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default" w:ascii="Times New Roman" w:hAnsi="Times New Roman" w:eastAsia="华文中宋" w:cs="Times New Roman"/>
          <w:b/>
          <w:kern w:val="0"/>
          <w:sz w:val="72"/>
          <w:szCs w:val="72"/>
        </w:rPr>
      </w:pPr>
    </w:p>
    <w:p>
      <w:pPr>
        <w:pStyle w:val="17"/>
        <w:rPr>
          <w:rFonts w:hint="default" w:ascii="Times New Roman" w:hAnsi="Times New Roman" w:cs="Times New Roman"/>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eastAsia="zh-CN"/>
        </w:rPr>
        <w:t>自治区</w:t>
      </w:r>
      <w:r>
        <w:rPr>
          <w:rFonts w:hint="default" w:ascii="Times New Roman" w:hAnsi="Times New Roman" w:eastAsia="方正小标宋_GBK" w:cs="Times New Roman"/>
          <w:kern w:val="0"/>
          <w:sz w:val="48"/>
          <w:szCs w:val="48"/>
        </w:rPr>
        <w:t>资金项目支出绩效评价</w:t>
      </w: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jc w:val="both"/>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val="en-US" w:eastAsia="zh-CN"/>
        </w:rPr>
        <w:t>自治区畜牧业生产发展资金（兽药饲料检验项目、畜产品质量安全监测）</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b w:val="0"/>
          <w:bCs/>
          <w:w w:val="90"/>
          <w:kern w:val="0"/>
          <w:sz w:val="36"/>
          <w:szCs w:val="36"/>
        </w:rPr>
        <w:t>新疆维吾尔自治区兽药饲料监察所</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b w:val="0"/>
          <w:bCs/>
          <w:kern w:val="0"/>
          <w:sz w:val="36"/>
          <w:szCs w:val="36"/>
        </w:rPr>
        <w:t>自治区畜牧兽医局</w:t>
      </w:r>
    </w:p>
    <w:p>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val="en-US" w:eastAsia="zh-CN"/>
        </w:rPr>
        <w:t>杨建中</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1</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23"/>
          <w:rFonts w:hint="default" w:ascii="Times New Roman" w:hAnsi="Times New Roman" w:eastAsia="黑体" w:cs="Times New Roman"/>
          <w:b w:val="0"/>
          <w:spacing w:val="-4"/>
          <w:sz w:val="32"/>
          <w:szCs w:val="32"/>
        </w:rPr>
      </w:pPr>
    </w:p>
    <w:p>
      <w:pPr>
        <w:spacing w:line="540" w:lineRule="exact"/>
        <w:ind w:firstLine="640"/>
        <w:rPr>
          <w:rStyle w:val="23"/>
          <w:rFonts w:hint="default" w:ascii="Times New Roman" w:hAnsi="Times New Roman" w:eastAsia="黑体" w:cs="Times New Roman"/>
          <w:b w:val="0"/>
          <w:spacing w:val="-4"/>
          <w:sz w:val="32"/>
          <w:szCs w:val="32"/>
        </w:rPr>
      </w:pPr>
    </w:p>
    <w:p>
      <w:pPr>
        <w:spacing w:line="540" w:lineRule="exact"/>
        <w:rPr>
          <w:rStyle w:val="23"/>
          <w:rFonts w:hint="default" w:ascii="Times New Roman" w:hAnsi="Times New Roman" w:eastAsia="黑体" w:cs="Times New Roman"/>
          <w:b w:val="0"/>
          <w:spacing w:val="-4"/>
          <w:sz w:val="32"/>
          <w:szCs w:val="32"/>
        </w:rPr>
      </w:pPr>
    </w:p>
    <w:p>
      <w:pPr>
        <w:spacing w:line="600" w:lineRule="exact"/>
        <w:jc w:val="center"/>
        <w:rPr>
          <w:rFonts w:hint="default" w:ascii="Times New Roman" w:hAnsi="Times New Roman" w:eastAsia="黑体" w:cs="Times New Roman"/>
          <w:bCs/>
          <w:sz w:val="32"/>
          <w:szCs w:val="32"/>
        </w:rPr>
      </w:pPr>
    </w:p>
    <w:p>
      <w:pPr>
        <w:keepNext w:val="0"/>
        <w:keepLines w:val="0"/>
        <w:pageBreakBefore w:val="0"/>
        <w:kinsoku/>
        <w:wordWrap/>
        <w:overflowPunct/>
        <w:topLinePunct w:val="0"/>
        <w:bidi w:val="0"/>
        <w:snapToGrid/>
        <w:spacing w:line="560" w:lineRule="exact"/>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bidi w:val="0"/>
        <w:snapToGrid/>
        <w:spacing w:line="560" w:lineRule="exact"/>
        <w:ind w:firstLine="641"/>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keepNext w:val="0"/>
        <w:keepLines w:val="0"/>
        <w:pageBreakBefore w:val="0"/>
        <w:kinsoku/>
        <w:wordWrap/>
        <w:overflowPunct/>
        <w:topLinePunct w:val="0"/>
        <w:bidi w:val="0"/>
        <w:snapToGrid/>
        <w:spacing w:line="560" w:lineRule="exact"/>
        <w:ind w:firstLine="641"/>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贯彻落实《中华人民共和国食品安全法》、《中华人民共和国农产品质量安全法》及《生猪屠宰条例》，根据《农业农村部办公厅关于印发&lt;2022年兽药质量监督抽检和风险检测计划&gt;的通知》（农办牧〔2022〕1号）、《农业农村部办公厅关于印发&lt;2022年饲料质量安全监管工作方案&gt;的通知》（农办牧〔2022〕6号）</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农业农村部办公厅关于印发2022年生猪等畜禽屠宰质量安全风险监测计划的通知》（农办牧〔2022〕9号）要求，结合全区食用畜产品生产布局情况、畜产品质量安全例行检测发现问题情况，计划开展2023年畜产品质量安全监测工作，为全区畜产品质量安全监管提供技术依据，保证我区畜产品质量安全，强化屠宰环节风险物质监测，提升畜禽产品质量，保障人民群众身体健康。</w:t>
      </w:r>
    </w:p>
    <w:p>
      <w:pPr>
        <w:pStyle w:val="18"/>
        <w:keepNext w:val="0"/>
        <w:keepLines w:val="0"/>
        <w:pageBreakBefore w:val="0"/>
        <w:numPr>
          <w:ilvl w:val="0"/>
          <w:numId w:val="1"/>
        </w:numPr>
        <w:kinsoku/>
        <w:wordWrap/>
        <w:overflowPunct/>
        <w:topLinePunct w:val="0"/>
        <w:bidi w:val="0"/>
        <w:snapToGrid/>
        <w:spacing w:before="0" w:after="0" w:line="560" w:lineRule="exact"/>
        <w:ind w:firstLine="642" w:firstLineChars="200"/>
        <w:jc w:val="both"/>
        <w:textAlignment w:val="auto"/>
        <w:rPr>
          <w:rFonts w:hint="default" w:ascii="Times New Roman" w:hAnsi="Times New Roman" w:eastAsia="仿宋_GB2312" w:cs="Times New Roman"/>
          <w:kern w:val="2"/>
        </w:rPr>
      </w:pPr>
      <w:r>
        <w:rPr>
          <w:rFonts w:hint="default" w:ascii="Times New Roman" w:hAnsi="Times New Roman" w:eastAsia="仿宋_GB2312" w:cs="Times New Roman"/>
          <w:kern w:val="2"/>
        </w:rPr>
        <w:t>项目主要内容：</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完成对全疆兽药质量监督抽检和风险监测工作、核实兽药二维码追溯情况、兽用生物制品批签发工作、兽药生产企业GMP运行情况检查等；完成畜产品</w:t>
      </w:r>
      <w:r>
        <w:rPr>
          <w:rFonts w:hint="default" w:ascii="Times New Roman" w:hAnsi="Times New Roman" w:eastAsia="仿宋_GB2312" w:cs="Times New Roman"/>
          <w:color w:val="000000"/>
          <w:sz w:val="32"/>
          <w:szCs w:val="32"/>
          <w:lang w:eastAsia="zh-CN"/>
        </w:rPr>
        <w:t>质量安全</w:t>
      </w:r>
      <w:r>
        <w:rPr>
          <w:rFonts w:hint="default" w:ascii="Times New Roman" w:hAnsi="Times New Roman" w:eastAsia="仿宋_GB2312" w:cs="Times New Roman"/>
          <w:color w:val="000000"/>
          <w:sz w:val="32"/>
          <w:szCs w:val="32"/>
          <w:lang w:val="en-US" w:eastAsia="zh-CN"/>
        </w:rPr>
        <w:t>风险</w:t>
      </w:r>
      <w:r>
        <w:rPr>
          <w:rFonts w:hint="default" w:ascii="Times New Roman" w:hAnsi="Times New Roman" w:eastAsia="仿宋_GB2312" w:cs="Times New Roman"/>
          <w:color w:val="000000"/>
          <w:sz w:val="32"/>
          <w:szCs w:val="32"/>
          <w:lang w:eastAsia="zh-CN"/>
        </w:rPr>
        <w:t>监测</w:t>
      </w:r>
      <w:r>
        <w:rPr>
          <w:rFonts w:hint="default" w:ascii="Times New Roman" w:hAnsi="Times New Roman" w:eastAsia="仿宋_GB2312" w:cs="Times New Roman"/>
          <w:color w:val="000000"/>
          <w:sz w:val="32"/>
          <w:szCs w:val="32"/>
          <w:lang w:val="en-US" w:eastAsia="zh-CN"/>
        </w:rPr>
        <w:t>、畜禽及畜禽产品兽药</w:t>
      </w:r>
      <w:r>
        <w:rPr>
          <w:rFonts w:hint="default" w:ascii="Times New Roman" w:hAnsi="Times New Roman" w:eastAsia="仿宋_GB2312" w:cs="Times New Roman"/>
          <w:color w:val="000000"/>
          <w:sz w:val="32"/>
          <w:szCs w:val="32"/>
          <w:lang w:eastAsia="zh-CN"/>
        </w:rPr>
        <w:t>残留监控</w:t>
      </w:r>
      <w:r>
        <w:rPr>
          <w:rFonts w:hint="default" w:ascii="Times New Roman" w:hAnsi="Times New Roman" w:eastAsia="仿宋_GB2312" w:cs="Times New Roman"/>
          <w:color w:val="000000"/>
          <w:sz w:val="32"/>
          <w:szCs w:val="32"/>
          <w:lang w:val="en-US" w:eastAsia="zh-CN"/>
        </w:rPr>
        <w:t>工作；完成对</w:t>
      </w:r>
      <w:r>
        <w:rPr>
          <w:rFonts w:hint="default" w:ascii="Times New Roman" w:hAnsi="Times New Roman" w:eastAsia="仿宋_GB2312" w:cs="Times New Roman"/>
          <w:sz w:val="32"/>
          <w:szCs w:val="32"/>
          <w:lang w:val="en-US" w:eastAsia="zh-CN"/>
        </w:rPr>
        <w:t>全疆饲料质量安全监测工作，协助饲料主管部门对饲料生产企业现场审查工作等。</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年自治区畜牧业生产发展资金（兽药饲料检验项目、畜产品质量安全监测）财政预算资金325万元，财政</w:t>
      </w:r>
      <w:r>
        <w:rPr>
          <w:rFonts w:hint="default" w:ascii="Times New Roman" w:hAnsi="Times New Roman" w:eastAsia="仿宋_GB2312" w:cs="Times New Roman"/>
          <w:sz w:val="32"/>
          <w:szCs w:val="32"/>
        </w:rPr>
        <w:t>资金到位325万元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rPr>
        <w:t>项目实际支出</w:t>
      </w:r>
      <w:r>
        <w:rPr>
          <w:rFonts w:hint="default" w:ascii="Times New Roman" w:hAnsi="Times New Roman" w:eastAsia="仿宋_GB2312" w:cs="Times New Roman"/>
          <w:color w:val="000000"/>
          <w:sz w:val="32"/>
          <w:szCs w:val="32"/>
          <w:lang w:val="en-US" w:eastAsia="zh-CN"/>
        </w:rPr>
        <w:t>325</w:t>
      </w:r>
      <w:r>
        <w:rPr>
          <w:rFonts w:hint="default" w:ascii="Times New Roman" w:hAnsi="Times New Roman" w:eastAsia="仿宋_GB2312" w:cs="Times New Roman"/>
          <w:color w:val="000000"/>
          <w:sz w:val="32"/>
          <w:szCs w:val="32"/>
        </w:rPr>
        <w:t>万元，支出率为100%。</w:t>
      </w:r>
    </w:p>
    <w:p>
      <w:pPr>
        <w:keepNext w:val="0"/>
        <w:keepLines w:val="0"/>
        <w:pageBreakBefore w:val="0"/>
        <w:kinsoku/>
        <w:wordWrap/>
        <w:overflowPunct/>
        <w:topLinePunct w:val="0"/>
        <w:bidi w:val="0"/>
        <w:snapToGrid/>
        <w:spacing w:line="560" w:lineRule="exact"/>
        <w:ind w:firstLine="642"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20"/>
          <w:szCs w:val="20"/>
        </w:rPr>
      </w:pPr>
      <w:r>
        <w:rPr>
          <w:rFonts w:hint="default" w:ascii="Times New Roman" w:hAnsi="Times New Roman" w:eastAsia="仿宋_GB2312" w:cs="Times New Roman"/>
          <w:sz w:val="32"/>
          <w:szCs w:val="32"/>
        </w:rPr>
        <w:t>（1）资金安排</w:t>
      </w:r>
    </w:p>
    <w:p>
      <w:pPr>
        <w:keepNext w:val="0"/>
        <w:keepLines w:val="0"/>
        <w:pageBreakBefore w:val="0"/>
        <w:kinsoku/>
        <w:wordWrap/>
        <w:overflowPunct/>
        <w:topLinePunct w:val="0"/>
        <w:bidi w:val="0"/>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项目总投资</w:t>
      </w:r>
      <w:r>
        <w:rPr>
          <w:rFonts w:hint="default" w:ascii="Times New Roman" w:hAnsi="Times New Roman" w:eastAsia="仿宋_GB2312" w:cs="Times New Roman"/>
          <w:sz w:val="32"/>
          <w:szCs w:val="32"/>
          <w:lang w:val="en-US" w:eastAsia="zh-CN"/>
        </w:rPr>
        <w:t>325</w:t>
      </w:r>
      <w:r>
        <w:rPr>
          <w:rFonts w:hint="default" w:ascii="Times New Roman" w:hAnsi="Times New Roman" w:eastAsia="仿宋_GB2312" w:cs="Times New Roman"/>
          <w:sz w:val="32"/>
          <w:szCs w:val="32"/>
        </w:rPr>
        <w:t>万元，按照单位财务制度等相关规定，资金支出符合</w:t>
      </w:r>
      <w:r>
        <w:rPr>
          <w:rFonts w:hint="default" w:ascii="Times New Roman" w:hAnsi="Times New Roman" w:eastAsia="仿宋_GB2312" w:cs="Times New Roman"/>
          <w:sz w:val="32"/>
          <w:szCs w:val="32"/>
          <w:lang w:val="en-US" w:eastAsia="zh-CN"/>
        </w:rPr>
        <w:t>自治区畜牧业生产发展资金（兽药饲料检验项目、畜产品质量安全监测）</w:t>
      </w:r>
      <w:r>
        <w:rPr>
          <w:rFonts w:hint="default" w:ascii="Times New Roman" w:hAnsi="Times New Roman" w:eastAsia="仿宋_GB2312" w:cs="Times New Roman"/>
          <w:sz w:val="32"/>
          <w:szCs w:val="32"/>
        </w:rPr>
        <w:t>专项资金费用范围，做到了专款专用。在项目资金拨付和使用过程中，为确保项目资金的安全性，提高项目资金使用效率，严格遵循</w:t>
      </w:r>
      <w:r>
        <w:rPr>
          <w:rFonts w:hint="default" w:ascii="Times New Roman" w:hAnsi="Times New Roman" w:eastAsia="仿宋_GB2312" w:cs="Times New Roman"/>
          <w:sz w:val="32"/>
          <w:szCs w:val="32"/>
          <w:lang w:eastAsia="zh-CN"/>
        </w:rPr>
        <w:t>项目</w:t>
      </w:r>
      <w:r>
        <w:rPr>
          <w:rFonts w:hint="default" w:ascii="Times New Roman" w:hAnsi="Times New Roman" w:eastAsia="仿宋_GB2312" w:cs="Times New Roman"/>
          <w:sz w:val="32"/>
          <w:szCs w:val="32"/>
        </w:rPr>
        <w:t>资金的拨付程序，认真审核项目实施各阶段的相关材料和手续，根据项目实施进展情况拨付资金。</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（2）预算资金来源及使用情况</w:t>
      </w:r>
      <w:bookmarkStart w:id="0" w:name="page10"/>
      <w:bookmarkEnd w:id="0"/>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项目预算资金来源于自治区畜牧业生产发展资金</w:t>
      </w:r>
      <w:r>
        <w:rPr>
          <w:rFonts w:hint="eastAsia"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项目资金到位</w:t>
      </w:r>
      <w:r>
        <w:rPr>
          <w:rFonts w:hint="default" w:ascii="Times New Roman" w:hAnsi="Times New Roman" w:eastAsia="仿宋_GB2312" w:cs="Times New Roman"/>
          <w:b w:val="0"/>
          <w:bCs w:val="0"/>
          <w:kern w:val="2"/>
          <w:lang w:val="en-US" w:eastAsia="zh-CN"/>
        </w:rPr>
        <w:t>325</w:t>
      </w:r>
      <w:r>
        <w:rPr>
          <w:rFonts w:hint="default" w:ascii="Times New Roman" w:hAnsi="Times New Roman" w:eastAsia="仿宋_GB2312" w:cs="Times New Roman"/>
          <w:b w:val="0"/>
          <w:bCs w:val="0"/>
          <w:kern w:val="2"/>
        </w:rPr>
        <w:t>万元，全年执行</w:t>
      </w:r>
      <w:r>
        <w:rPr>
          <w:rFonts w:hint="default" w:ascii="Times New Roman" w:hAnsi="Times New Roman" w:eastAsia="仿宋_GB2312" w:cs="Times New Roman"/>
          <w:b w:val="0"/>
          <w:bCs w:val="0"/>
          <w:kern w:val="2"/>
          <w:lang w:val="en-US" w:eastAsia="zh-CN"/>
        </w:rPr>
        <w:t>325</w:t>
      </w:r>
      <w:r>
        <w:rPr>
          <w:rFonts w:hint="default" w:ascii="Times New Roman" w:hAnsi="Times New Roman" w:eastAsia="仿宋_GB2312" w:cs="Times New Roman"/>
          <w:b w:val="0"/>
          <w:bCs w:val="0"/>
          <w:kern w:val="2"/>
        </w:rPr>
        <w:t>万元，预算执行率为</w:t>
      </w:r>
      <w:r>
        <w:rPr>
          <w:rFonts w:hint="default" w:ascii="Times New Roman" w:hAnsi="Times New Roman" w:eastAsia="仿宋_GB2312" w:cs="Times New Roman"/>
          <w:b w:val="0"/>
          <w:bCs w:val="0"/>
          <w:kern w:val="2"/>
          <w:lang w:val="en-US" w:eastAsia="zh-CN"/>
        </w:rPr>
        <w:t>100</w:t>
      </w:r>
      <w:r>
        <w:rPr>
          <w:rFonts w:hint="default" w:ascii="Times New Roman" w:hAnsi="Times New Roman" w:eastAsia="仿宋_GB2312" w:cs="Times New Roman"/>
          <w:b w:val="0"/>
          <w:bCs w:val="0"/>
          <w:kern w:val="2"/>
        </w:rPr>
        <w:t>%</w:t>
      </w:r>
      <w:r>
        <w:rPr>
          <w:rFonts w:hint="eastAsia"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主要用于支付项目实施进程中的各项费用。</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202</w:t>
      </w:r>
      <w:r>
        <w:rPr>
          <w:rFonts w:hint="default" w:ascii="Times New Roman" w:hAnsi="Times New Roman" w:eastAsia="仿宋_GB2312" w:cs="Times New Roman"/>
          <w:b w:val="0"/>
          <w:bCs w:val="0"/>
          <w:kern w:val="2"/>
          <w:lang w:val="en-US" w:eastAsia="zh-CN"/>
        </w:rPr>
        <w:t>3</w:t>
      </w:r>
      <w:r>
        <w:rPr>
          <w:rFonts w:hint="default" w:ascii="Times New Roman" w:hAnsi="Times New Roman" w:eastAsia="仿宋_GB2312" w:cs="Times New Roman"/>
          <w:b w:val="0"/>
          <w:bCs w:val="0"/>
          <w:kern w:val="2"/>
        </w:rPr>
        <w:t>年本项目申请资金3</w:t>
      </w: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5万元，具体资金分配明细如下：</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lang w:eastAsia="zh-CN"/>
        </w:rPr>
        <w:t>（一）</w:t>
      </w:r>
      <w:r>
        <w:rPr>
          <w:rFonts w:hint="default" w:ascii="Times New Roman" w:hAnsi="Times New Roman" w:eastAsia="仿宋_GB2312" w:cs="Times New Roman"/>
          <w:b w:val="0"/>
          <w:bCs w:val="0"/>
          <w:kern w:val="2"/>
        </w:rPr>
        <w:t>畜产品监测1000批次，共计1</w:t>
      </w:r>
      <w:r>
        <w:rPr>
          <w:rFonts w:hint="default" w:ascii="Times New Roman" w:hAnsi="Times New Roman" w:eastAsia="仿宋_GB2312" w:cs="Times New Roman"/>
          <w:b w:val="0"/>
          <w:bCs w:val="0"/>
          <w:kern w:val="2"/>
          <w:lang w:val="en-US" w:eastAsia="zh-CN"/>
        </w:rPr>
        <w:t>25.9</w:t>
      </w:r>
      <w:r>
        <w:rPr>
          <w:rFonts w:hint="default" w:ascii="Times New Roman" w:hAnsi="Times New Roman" w:eastAsia="仿宋_GB2312" w:cs="Times New Roman"/>
          <w:b w:val="0"/>
          <w:bCs w:val="0"/>
          <w:kern w:val="2"/>
        </w:rPr>
        <w:t>万元。</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 xml:space="preserve">1、抽样费 </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28</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0元/批×1000批</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样品费170元/批次、车辆及交通费70元/批次、抽样费</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0元/批次</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，合计</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28</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2、消耗试剂（基准试剂/标准对照</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甲醇、乙氰、测试盒、分析小柱等）</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300</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元/批×1000批</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合</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计</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30</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实验用易耗品（记录、报告用纸、墨盒、移液器、过滤器等）</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22</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0元/批×1000批次，合计</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22</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、购置实验室</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仪器</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设备</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19.1</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万（全自动均质仪</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9.8万、球磨机8.8万、真空泵0.5万</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、实验室维修</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改造等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sz w:val="32"/>
          <w:szCs w:val="32"/>
          <w:u w:val="none"/>
          <w:shd w:val="clear" w:color="auto" w:fill="auto"/>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u w:val="none"/>
          <w:shd w:val="clear" w:color="auto" w:fill="auto"/>
          <w14:textFill>
            <w14:solidFill>
              <w14:schemeClr w14:val="tx1"/>
            </w14:solidFill>
          </w14:textFill>
        </w:rPr>
        <w:t>实验室废液</w:t>
      </w:r>
      <w:r>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shd w:val="clear" w:color="auto" w:fill="auto"/>
          <w14:textFill>
            <w14:solidFill>
              <w14:schemeClr w14:val="tx1"/>
            </w14:solidFill>
          </w14:textFill>
        </w:rPr>
        <w:t>废气装置维护</w:t>
      </w:r>
      <w:r>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t>保养</w:t>
      </w:r>
      <w:r>
        <w:rPr>
          <w:rFonts w:hint="default" w:ascii="Times New Roman" w:hAnsi="Times New Roman" w:eastAsia="仿宋_GB2312" w:cs="Times New Roman"/>
          <w:color w:val="000000" w:themeColor="text1"/>
          <w:sz w:val="32"/>
          <w:szCs w:val="32"/>
          <w:u w:val="none"/>
          <w:shd w:val="clear" w:color="auto" w:fill="auto"/>
          <w14:textFill>
            <w14:solidFill>
              <w14:schemeClr w14:val="tx1"/>
            </w14:solidFill>
          </w14:textFill>
        </w:rPr>
        <w:t>14.8万</w:t>
      </w:r>
      <w:r>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t>。</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二</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兽药监督</w:t>
      </w:r>
      <w:r>
        <w:rPr>
          <w:rFonts w:hint="default" w:ascii="Times New Roman" w:hAnsi="Times New Roman" w:eastAsia="仿宋_GB2312" w:cs="Times New Roman"/>
          <w:b w:val="0"/>
          <w:bCs w:val="0"/>
          <w:kern w:val="2"/>
          <w:lang w:val="en-US" w:eastAsia="zh-CN"/>
        </w:rPr>
        <w:t>抽检6</w:t>
      </w:r>
      <w:r>
        <w:rPr>
          <w:rFonts w:hint="default" w:ascii="Times New Roman" w:hAnsi="Times New Roman" w:eastAsia="仿宋_GB2312" w:cs="Times New Roman"/>
          <w:b w:val="0"/>
          <w:bCs w:val="0"/>
          <w:kern w:val="2"/>
        </w:rPr>
        <w:t>00批、风险监测</w:t>
      </w: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00批及兽药残留监</w:t>
      </w:r>
      <w:r>
        <w:rPr>
          <w:rFonts w:hint="default" w:ascii="Times New Roman" w:hAnsi="Times New Roman" w:eastAsia="仿宋_GB2312" w:cs="Times New Roman"/>
          <w:b w:val="0"/>
          <w:bCs w:val="0"/>
          <w:kern w:val="2"/>
          <w:lang w:val="en-US" w:eastAsia="zh-CN"/>
        </w:rPr>
        <w:t>测4</w:t>
      </w:r>
      <w:r>
        <w:rPr>
          <w:rFonts w:hint="default" w:ascii="Times New Roman" w:hAnsi="Times New Roman" w:eastAsia="仿宋_GB2312" w:cs="Times New Roman"/>
          <w:b w:val="0"/>
          <w:bCs w:val="0"/>
          <w:kern w:val="2"/>
        </w:rPr>
        <w:t>00批</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共计</w:t>
      </w:r>
      <w:r>
        <w:rPr>
          <w:rFonts w:hint="default" w:ascii="Times New Roman" w:hAnsi="Times New Roman" w:eastAsia="仿宋_GB2312" w:cs="Times New Roman"/>
          <w:b w:val="0"/>
          <w:bCs w:val="0"/>
          <w:kern w:val="2"/>
          <w:lang w:val="en-US" w:eastAsia="zh-CN"/>
        </w:rPr>
        <w:t>99.6</w:t>
      </w:r>
      <w:r>
        <w:rPr>
          <w:rFonts w:hint="default" w:ascii="Times New Roman" w:hAnsi="Times New Roman" w:eastAsia="仿宋_GB2312" w:cs="Times New Roman"/>
          <w:b w:val="0"/>
          <w:bCs w:val="0"/>
          <w:kern w:val="2"/>
        </w:rPr>
        <w:t>万元</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ab/>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1、抽样费280元/批×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120</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0批次（样品费170元/批次、车辆及交通费70元/批次、抽样40元/批次），合计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33.6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2、消耗试剂（基准试剂/标准对照品</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甲醇、乙醇、高氯酸、分析小柱等）2</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25</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27</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实验用易耗品（记录、报告用纸、墨盒、移液器、过滤器等）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210</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25.2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、购置智能高温冷凝回流提取仪</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2.3万</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5、购置实验室辅助设备5.5万（电脑、冰箱、空调等）；</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实验室制水机维护保养6万</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b w:val="0"/>
          <w:bCs w:val="0"/>
          <w:kern w:val="2"/>
        </w:rPr>
        <w:t xml:space="preserve"> </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lang w:val="en-US" w:eastAsia="zh-CN"/>
        </w:rPr>
      </w:pPr>
      <w:r>
        <w:rPr>
          <w:rFonts w:hint="default" w:ascii="Times New Roman" w:hAnsi="Times New Roman" w:eastAsia="仿宋_GB2312" w:cs="Times New Roman"/>
          <w:b w:val="0"/>
          <w:bCs w:val="0"/>
          <w:kern w:val="2"/>
        </w:rPr>
        <w:t>（三）动物源细菌耐药性</w:t>
      </w: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00批，共计</w:t>
      </w:r>
      <w:r>
        <w:rPr>
          <w:rFonts w:hint="default" w:ascii="Times New Roman" w:hAnsi="Times New Roman" w:eastAsia="仿宋_GB2312" w:cs="Times New Roman"/>
          <w:b w:val="0"/>
          <w:bCs w:val="0"/>
          <w:kern w:val="2"/>
          <w:lang w:val="en-US" w:eastAsia="zh-CN"/>
        </w:rPr>
        <w:t>27.8</w:t>
      </w:r>
      <w:r>
        <w:rPr>
          <w:rFonts w:hint="default" w:ascii="Times New Roman" w:hAnsi="Times New Roman" w:eastAsia="仿宋_GB2312" w:cs="Times New Roman"/>
          <w:b w:val="0"/>
          <w:bCs w:val="0"/>
          <w:kern w:val="2"/>
        </w:rPr>
        <w:t>万</w:t>
      </w:r>
      <w:r>
        <w:rPr>
          <w:rFonts w:hint="default" w:ascii="Times New Roman" w:hAnsi="Times New Roman" w:eastAsia="仿宋_GB2312" w:cs="Times New Roman"/>
          <w:b w:val="0"/>
          <w:bCs w:val="0"/>
          <w:kern w:val="2"/>
          <w:lang w:eastAsia="zh-CN"/>
        </w:rPr>
        <w:t>元。</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1、抽样费120元/批×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00批次（车辆及交通费70元/批次、抽样50元/批次）</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2、实验用易耗品（培养基、接种环、鉴定卡、保存管、血平板）800元/批×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实验用易耗品（记录、报告用纸、墨盒等）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8</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、购置培养箱</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7.8</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（四）饲料/饲料添加剂品质安全监督检验</w:t>
      </w:r>
      <w:r>
        <w:rPr>
          <w:rFonts w:hint="default" w:ascii="Times New Roman" w:hAnsi="Times New Roman" w:eastAsia="仿宋_GB2312" w:cs="Times New Roman"/>
          <w:b w:val="0"/>
          <w:bCs w:val="0"/>
          <w:kern w:val="2"/>
          <w:lang w:val="en-US" w:eastAsia="zh-CN"/>
        </w:rPr>
        <w:t>4</w:t>
      </w:r>
      <w:r>
        <w:rPr>
          <w:rFonts w:hint="default" w:ascii="Times New Roman" w:hAnsi="Times New Roman" w:eastAsia="仿宋_GB2312" w:cs="Times New Roman"/>
          <w:b w:val="0"/>
          <w:bCs w:val="0"/>
          <w:kern w:val="2"/>
        </w:rPr>
        <w:t>00批次，共计</w:t>
      </w:r>
      <w:r>
        <w:rPr>
          <w:rFonts w:hint="default" w:ascii="Times New Roman" w:hAnsi="Times New Roman" w:eastAsia="仿宋_GB2312" w:cs="Times New Roman"/>
          <w:b w:val="0"/>
          <w:bCs w:val="0"/>
          <w:kern w:val="2"/>
          <w:lang w:val="en-US" w:eastAsia="zh-CN"/>
        </w:rPr>
        <w:t>45.5</w:t>
      </w:r>
      <w:r>
        <w:rPr>
          <w:rFonts w:hint="default" w:ascii="Times New Roman" w:hAnsi="Times New Roman" w:eastAsia="仿宋_GB2312" w:cs="Times New Roman"/>
          <w:b w:val="0"/>
          <w:bCs w:val="0"/>
          <w:kern w:val="2"/>
        </w:rPr>
        <w:t>万元</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ab/>
      </w:r>
      <w:r>
        <w:rPr>
          <w:rFonts w:hint="default" w:ascii="Times New Roman" w:hAnsi="Times New Roman" w:eastAsia="仿宋_GB2312" w:cs="Times New Roman"/>
          <w:b w:val="0"/>
          <w:bCs w:val="0"/>
          <w:kern w:val="2"/>
        </w:rPr>
        <w:tab/>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1、抽样费100元/批×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00批次（车辆及交通费70元/批次、抽样30元/批次），合计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2、消耗试剂（基准试剂/标准对照品</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甲醇、乙醇、高氯酸、分析小柱等）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225</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9</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实验用易耗品（记录、报告用纸、墨盒、移液器、过滤器等）1</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30</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购置实验室</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仪器</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设备</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17.3万元（24位氮吹仪6.5万元、振荡器2台共1.8万、全自动回流装置9万）；</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实验室运转10万。</w:t>
      </w:r>
      <w:r>
        <w:rPr>
          <w:rFonts w:hint="default" w:ascii="Times New Roman" w:hAnsi="Times New Roman" w:eastAsia="仿宋_GB2312" w:cs="Times New Roman"/>
          <w:b w:val="0"/>
          <w:bCs w:val="0"/>
          <w:kern w:val="2"/>
        </w:rPr>
        <w:tab/>
      </w:r>
    </w:p>
    <w:p>
      <w:pPr>
        <w:keepNext w:val="0"/>
        <w:keepLines w:val="0"/>
        <w:pageBreakBefore w:val="0"/>
        <w:numPr>
          <w:ilvl w:val="0"/>
          <w:numId w:val="0"/>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auto"/>
          <w:lang w:eastAsia="zh-CN"/>
        </w:rPr>
      </w:pPr>
      <w:r>
        <w:rPr>
          <w:rFonts w:hint="default" w:ascii="Times New Roman" w:hAnsi="Times New Roman" w:eastAsia="仿宋_GB2312" w:cs="Times New Roman"/>
          <w:b w:val="0"/>
          <w:bCs w:val="0"/>
          <w:color w:val="000000"/>
          <w:kern w:val="0"/>
          <w:sz w:val="32"/>
          <w:szCs w:val="32"/>
          <w:shd w:val="clear" w:color="auto" w:fill="auto"/>
          <w:lang w:eastAsia="zh-CN"/>
        </w:rPr>
        <w:t>（五）</w:t>
      </w:r>
      <w:r>
        <w:rPr>
          <w:rFonts w:hint="default" w:ascii="Times New Roman" w:hAnsi="Times New Roman" w:eastAsia="仿宋_GB2312" w:cs="Times New Roman"/>
          <w:b w:val="0"/>
          <w:bCs w:val="0"/>
          <w:color w:val="000000"/>
          <w:kern w:val="0"/>
          <w:sz w:val="32"/>
          <w:szCs w:val="32"/>
          <w:shd w:val="clear" w:color="auto" w:fill="auto"/>
        </w:rPr>
        <w:t>兽药二维码现场检查、兽药GMP兽药企业的现场核查、兽药批准文号的报批、兽药生物制品批签发检查</w:t>
      </w:r>
      <w:r>
        <w:rPr>
          <w:rFonts w:hint="default" w:ascii="Times New Roman" w:hAnsi="Times New Roman" w:eastAsia="仿宋_GB2312" w:cs="Times New Roman"/>
          <w:b w:val="0"/>
          <w:bCs w:val="0"/>
          <w:color w:val="000000"/>
          <w:kern w:val="0"/>
          <w:sz w:val="32"/>
          <w:szCs w:val="32"/>
          <w:shd w:val="clear" w:color="auto" w:fill="auto"/>
          <w:lang w:val="en-US" w:eastAsia="zh-CN"/>
        </w:rPr>
        <w:t>5.2</w:t>
      </w:r>
      <w:r>
        <w:rPr>
          <w:rFonts w:hint="default" w:ascii="Times New Roman" w:hAnsi="Times New Roman" w:eastAsia="仿宋_GB2312" w:cs="Times New Roman"/>
          <w:b w:val="0"/>
          <w:bCs w:val="0"/>
          <w:color w:val="000000"/>
          <w:kern w:val="0"/>
          <w:sz w:val="32"/>
          <w:szCs w:val="32"/>
          <w:shd w:val="clear" w:color="auto" w:fill="auto"/>
        </w:rPr>
        <w:t>万元</w:t>
      </w:r>
      <w:r>
        <w:rPr>
          <w:rFonts w:hint="default" w:ascii="Times New Roman" w:hAnsi="Times New Roman" w:eastAsia="仿宋_GB2312" w:cs="Times New Roman"/>
          <w:b w:val="0"/>
          <w:bCs w:val="0"/>
          <w:color w:val="000000"/>
          <w:kern w:val="0"/>
          <w:sz w:val="32"/>
          <w:szCs w:val="32"/>
          <w:shd w:val="clear" w:color="auto" w:fill="auto"/>
          <w:lang w:eastAsia="zh-CN"/>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auto"/>
          <w:lang w:eastAsia="zh-CN"/>
        </w:rPr>
      </w:pPr>
      <w:r>
        <w:rPr>
          <w:rFonts w:hint="default" w:ascii="Times New Roman" w:hAnsi="Times New Roman" w:eastAsia="仿宋_GB2312" w:cs="Times New Roman"/>
          <w:b w:val="0"/>
          <w:bCs w:val="0"/>
          <w:color w:val="000000"/>
          <w:kern w:val="0"/>
          <w:sz w:val="32"/>
          <w:szCs w:val="32"/>
          <w:shd w:val="clear" w:color="auto" w:fill="auto"/>
        </w:rPr>
        <w:t>（</w:t>
      </w:r>
      <w:r>
        <w:rPr>
          <w:rFonts w:hint="default" w:ascii="Times New Roman" w:hAnsi="Times New Roman" w:eastAsia="仿宋_GB2312" w:cs="Times New Roman"/>
          <w:b w:val="0"/>
          <w:bCs w:val="0"/>
          <w:color w:val="000000"/>
          <w:kern w:val="0"/>
          <w:sz w:val="32"/>
          <w:szCs w:val="32"/>
          <w:shd w:val="clear" w:color="auto" w:fill="auto"/>
          <w:lang w:eastAsia="zh-CN"/>
        </w:rPr>
        <w:t>六</w:t>
      </w:r>
      <w:r>
        <w:rPr>
          <w:rFonts w:hint="default" w:ascii="Times New Roman" w:hAnsi="Times New Roman" w:eastAsia="仿宋_GB2312" w:cs="Times New Roman"/>
          <w:b w:val="0"/>
          <w:bCs w:val="0"/>
          <w:color w:val="000000"/>
          <w:kern w:val="0"/>
          <w:sz w:val="32"/>
          <w:szCs w:val="32"/>
          <w:shd w:val="clear" w:color="auto" w:fill="auto"/>
        </w:rPr>
        <w:t>）实验室管理系统软件维护费</w:t>
      </w:r>
      <w:r>
        <w:rPr>
          <w:rFonts w:hint="default" w:ascii="Times New Roman" w:hAnsi="Times New Roman" w:eastAsia="仿宋_GB2312" w:cs="Times New Roman"/>
          <w:b w:val="0"/>
          <w:bCs w:val="0"/>
          <w:color w:val="000000"/>
          <w:kern w:val="0"/>
          <w:sz w:val="32"/>
          <w:szCs w:val="32"/>
          <w:shd w:val="clear" w:color="auto" w:fill="auto"/>
          <w:lang w:eastAsia="zh-CN"/>
        </w:rPr>
        <w:t>6</w:t>
      </w:r>
      <w:r>
        <w:rPr>
          <w:rFonts w:hint="default" w:ascii="Times New Roman" w:hAnsi="Times New Roman" w:eastAsia="仿宋_GB2312" w:cs="Times New Roman"/>
          <w:b w:val="0"/>
          <w:bCs w:val="0"/>
          <w:color w:val="000000"/>
          <w:kern w:val="0"/>
          <w:sz w:val="32"/>
          <w:szCs w:val="32"/>
          <w:shd w:val="clear" w:color="auto" w:fill="auto"/>
        </w:rPr>
        <w:t>万元</w:t>
      </w:r>
      <w:r>
        <w:rPr>
          <w:rFonts w:hint="default" w:ascii="Times New Roman" w:hAnsi="Times New Roman" w:eastAsia="仿宋_GB2312" w:cs="Times New Roman"/>
          <w:b w:val="0"/>
          <w:bCs w:val="0"/>
          <w:color w:val="000000"/>
          <w:kern w:val="0"/>
          <w:sz w:val="32"/>
          <w:szCs w:val="32"/>
          <w:shd w:val="clear" w:color="auto" w:fill="auto"/>
          <w:lang w:eastAsia="zh-CN"/>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auto"/>
          <w:lang w:eastAsia="zh-CN"/>
        </w:rPr>
      </w:pPr>
      <w:r>
        <w:rPr>
          <w:rFonts w:hint="default" w:ascii="Times New Roman" w:hAnsi="Times New Roman" w:eastAsia="仿宋_GB2312" w:cs="Times New Roman"/>
          <w:b w:val="0"/>
          <w:bCs w:val="0"/>
          <w:color w:val="000000"/>
          <w:kern w:val="0"/>
          <w:sz w:val="32"/>
          <w:szCs w:val="32"/>
          <w:shd w:val="clear" w:color="auto" w:fill="auto"/>
          <w:lang w:eastAsia="zh-CN"/>
        </w:rPr>
        <w:t>（七）</w:t>
      </w:r>
      <w:r>
        <w:rPr>
          <w:rFonts w:hint="default" w:ascii="Times New Roman" w:hAnsi="Times New Roman" w:eastAsia="仿宋_GB2312" w:cs="Times New Roman"/>
          <w:b w:val="0"/>
          <w:bCs w:val="0"/>
          <w:color w:val="000000"/>
          <w:kern w:val="0"/>
          <w:sz w:val="32"/>
          <w:szCs w:val="32"/>
          <w:shd w:val="clear" w:color="auto" w:fill="auto"/>
        </w:rPr>
        <w:t>仪器设备计量检定15万</w:t>
      </w:r>
      <w:r>
        <w:rPr>
          <w:rFonts w:hint="default" w:ascii="Times New Roman" w:hAnsi="Times New Roman" w:eastAsia="仿宋_GB2312" w:cs="Times New Roman"/>
          <w:b w:val="0"/>
          <w:bCs w:val="0"/>
          <w:color w:val="000000"/>
          <w:kern w:val="0"/>
          <w:sz w:val="32"/>
          <w:szCs w:val="32"/>
          <w:shd w:val="clear" w:color="auto" w:fill="auto"/>
          <w:lang w:eastAsia="zh-CN"/>
        </w:rPr>
        <w:t>。</w:t>
      </w:r>
    </w:p>
    <w:p>
      <w:pPr>
        <w:keepNext w:val="0"/>
        <w:keepLines w:val="0"/>
        <w:pageBreakBefore w:val="0"/>
        <w:kinsoku/>
        <w:wordWrap/>
        <w:overflowPunct/>
        <w:topLinePunct w:val="0"/>
        <w:bidi w:val="0"/>
        <w:snapToGrid/>
        <w:spacing w:line="560" w:lineRule="exact"/>
        <w:ind w:firstLine="642"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1、总体目标</w:t>
      </w:r>
    </w:p>
    <w:p>
      <w:pPr>
        <w:keepNext w:val="0"/>
        <w:keepLines w:val="0"/>
        <w:pageBreakBefore w:val="0"/>
        <w:kinsoku/>
        <w:wordWrap/>
        <w:overflowPunct/>
        <w:topLinePunct w:val="0"/>
        <w:bidi w:val="0"/>
        <w:snapToGrid/>
        <w:spacing w:line="560" w:lineRule="exact"/>
        <w:ind w:firstLine="640" w:firstLineChars="200"/>
        <w:jc w:val="left"/>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根据农业农村部及主管部门下达各项工作计划，坚持问题导向，扭住重点环节和问题多发点，按照“双随机、一公开”要求，对我区兽药、饲料、畜产品质量进行监测，不留死角，不留盲区，实现检测的全覆盖，为畜牧业高质量发展提供支撑作用。计划对</w:t>
      </w:r>
      <w:r>
        <w:rPr>
          <w:rFonts w:hint="default" w:ascii="Times New Roman" w:hAnsi="Times New Roman" w:eastAsia="仿宋_GB2312" w:cs="Times New Roman"/>
          <w:color w:val="000000"/>
          <w:sz w:val="32"/>
          <w:szCs w:val="32"/>
          <w:lang w:eastAsia="zh-CN"/>
        </w:rPr>
        <w:t>全疆14个地州市兽药、饲料、畜产品质量安全监测工作。涉及生产、经营、使用、养殖、屠宰等环节，协助行政主管部门承担全疆兽药、兽药生产企业GMP及现场审查工作，根据兽用生物制品企业生产需要，完成批签发工作。202</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lang w:eastAsia="zh-CN"/>
        </w:rPr>
        <w:t>年计划完成兽药</w:t>
      </w:r>
      <w:r>
        <w:rPr>
          <w:rFonts w:hint="default" w:ascii="Times New Roman" w:hAnsi="Times New Roman" w:eastAsia="仿宋_GB2312" w:cs="Times New Roman"/>
          <w:color w:val="000000"/>
          <w:sz w:val="32"/>
          <w:szCs w:val="32"/>
          <w:lang w:val="en-US" w:eastAsia="zh-CN"/>
        </w:rPr>
        <w:t>监督抽检</w:t>
      </w:r>
      <w:r>
        <w:rPr>
          <w:rFonts w:hint="default" w:ascii="Times New Roman" w:hAnsi="Times New Roman" w:eastAsia="仿宋_GB2312" w:cs="Times New Roman"/>
          <w:color w:val="000000"/>
          <w:sz w:val="32"/>
          <w:szCs w:val="32"/>
          <w:lang w:eastAsia="zh-CN"/>
        </w:rPr>
        <w:t>任务</w:t>
      </w:r>
      <w:r>
        <w:rPr>
          <w:rFonts w:hint="default"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lang w:eastAsia="zh-CN"/>
        </w:rPr>
        <w:t>00批次，兽药非法添加物的筛查和风险监测</w:t>
      </w:r>
      <w:r>
        <w:rPr>
          <w:rFonts w:hint="default" w:ascii="Times New Roman" w:hAnsi="Times New Roman" w:eastAsia="仿宋_GB2312" w:cs="Times New Roman"/>
          <w:color w:val="000000"/>
          <w:sz w:val="32"/>
          <w:szCs w:val="32"/>
          <w:lang w:val="en-US" w:eastAsia="zh-CN"/>
        </w:rPr>
        <w:t>200批次；</w:t>
      </w:r>
      <w:r>
        <w:rPr>
          <w:rFonts w:hint="default" w:ascii="Times New Roman" w:hAnsi="Times New Roman" w:eastAsia="仿宋_GB2312" w:cs="Times New Roman"/>
          <w:color w:val="000000"/>
          <w:sz w:val="32"/>
          <w:szCs w:val="32"/>
          <w:lang w:eastAsia="zh-CN"/>
        </w:rPr>
        <w:t>动物源细菌耐药性监测工作200批次，饲料质量</w:t>
      </w:r>
      <w:r>
        <w:rPr>
          <w:rFonts w:hint="default" w:ascii="Times New Roman" w:hAnsi="Times New Roman" w:eastAsia="仿宋_GB2312" w:cs="Times New Roman"/>
          <w:color w:val="000000"/>
          <w:sz w:val="32"/>
          <w:szCs w:val="32"/>
          <w:lang w:val="en-US" w:eastAsia="zh-CN"/>
        </w:rPr>
        <w:t>安全</w:t>
      </w:r>
      <w:r>
        <w:rPr>
          <w:rFonts w:hint="default" w:ascii="Times New Roman" w:hAnsi="Times New Roman" w:eastAsia="仿宋_GB2312" w:cs="Times New Roman"/>
          <w:color w:val="000000"/>
          <w:sz w:val="32"/>
          <w:szCs w:val="32"/>
          <w:lang w:eastAsia="zh-CN"/>
        </w:rPr>
        <w:t>监测任务</w:t>
      </w:r>
      <w:r>
        <w:rPr>
          <w:rFonts w:hint="default" w:ascii="Times New Roman" w:hAnsi="Times New Roman" w:eastAsia="仿宋_GB2312" w:cs="Times New Roman"/>
          <w:color w:val="000000"/>
          <w:sz w:val="32"/>
          <w:szCs w:val="32"/>
          <w:lang w:val="en-US" w:eastAsia="zh-CN"/>
        </w:rPr>
        <w:t>400</w:t>
      </w:r>
      <w:r>
        <w:rPr>
          <w:rFonts w:hint="default" w:ascii="Times New Roman" w:hAnsi="Times New Roman" w:eastAsia="仿宋_GB2312" w:cs="Times New Roman"/>
          <w:color w:val="000000"/>
          <w:sz w:val="32"/>
          <w:szCs w:val="32"/>
          <w:lang w:eastAsia="zh-CN"/>
        </w:rPr>
        <w:t>批次</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lang w:eastAsia="zh-CN"/>
        </w:rPr>
        <w:t>畜产品质量安全监测1</w:t>
      </w:r>
      <w:r>
        <w:rPr>
          <w:rFonts w:hint="default"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color w:val="000000"/>
          <w:sz w:val="32"/>
          <w:szCs w:val="32"/>
          <w:lang w:eastAsia="zh-CN"/>
        </w:rPr>
        <w:t>00批次，</w:t>
      </w:r>
      <w:r>
        <w:rPr>
          <w:rFonts w:hint="default" w:ascii="Times New Roman" w:hAnsi="Times New Roman" w:eastAsia="仿宋_GB2312" w:cs="Times New Roman"/>
          <w:color w:val="000000"/>
          <w:sz w:val="32"/>
          <w:szCs w:val="32"/>
          <w:lang w:val="en-US" w:eastAsia="zh-CN"/>
        </w:rPr>
        <w:t>兽药</w:t>
      </w:r>
      <w:r>
        <w:rPr>
          <w:rFonts w:hint="default" w:ascii="Times New Roman" w:hAnsi="Times New Roman" w:eastAsia="仿宋_GB2312" w:cs="Times New Roman"/>
          <w:color w:val="000000"/>
          <w:sz w:val="32"/>
          <w:szCs w:val="32"/>
          <w:lang w:eastAsia="zh-CN"/>
        </w:rPr>
        <w:t>残留监控</w:t>
      </w: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00批次。</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2、阶段性目标</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（1）前期准备：</w:t>
      </w:r>
    </w:p>
    <w:p>
      <w:pPr>
        <w:keepNext w:val="0"/>
        <w:keepLines w:val="0"/>
        <w:pageBreakBefore w:val="0"/>
        <w:kinsoku/>
        <w:wordWrap/>
        <w:overflowPunct/>
        <w:topLinePunct w:val="0"/>
        <w:bidi w:val="0"/>
        <w:snapToGrid/>
        <w:spacing w:line="560" w:lineRule="exact"/>
        <w:ind w:firstLine="640" w:firstLineChars="200"/>
        <w:jc w:val="left"/>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严格按照</w:t>
      </w:r>
      <w:r>
        <w:rPr>
          <w:rFonts w:hint="default" w:ascii="Times New Roman" w:hAnsi="Times New Roman" w:eastAsia="仿宋_GB2312" w:cs="Times New Roman"/>
          <w:b w:val="0"/>
          <w:bCs w:val="0"/>
          <w:sz w:val="32"/>
          <w:szCs w:val="32"/>
          <w:lang w:val="en-US" w:eastAsia="zh-CN"/>
        </w:rPr>
        <w:t>《新疆维吾尔自治区畜牧兽医局关于印发&lt;2023年自治区畜产品质量安全监测计划&gt;的通知》（</w:t>
      </w:r>
      <w:r>
        <w:rPr>
          <w:rFonts w:hint="default" w:ascii="Times New Roman" w:hAnsi="Times New Roman" w:eastAsia="仿宋" w:cs="Times New Roman"/>
          <w:b w:val="0"/>
          <w:bCs w:val="0"/>
          <w:sz w:val="32"/>
          <w:szCs w:val="32"/>
          <w:lang w:val="en-US" w:eastAsia="zh-CN"/>
        </w:rPr>
        <w:t>新牧函〔2023〕293号）、</w:t>
      </w:r>
      <w:r>
        <w:rPr>
          <w:rFonts w:hint="default" w:ascii="Times New Roman" w:hAnsi="Times New Roman" w:eastAsia="仿宋_GB2312" w:cs="Times New Roman"/>
          <w:b w:val="0"/>
          <w:i w:val="0"/>
          <w:caps w:val="0"/>
          <w:color w:val="000000"/>
          <w:spacing w:val="0"/>
          <w:w w:val="100"/>
          <w:sz w:val="32"/>
          <w:szCs w:val="32"/>
          <w:lang w:val="en-US" w:eastAsia="zh-CN"/>
        </w:rPr>
        <w:t>《新疆维吾尔自治区畜牧兽医局关于印发&lt;2023年自治区饲料质量安全监管工作方案&gt;的通知》（新牧饲字〔2023〕1号）、</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i w:val="0"/>
          <w:caps w:val="0"/>
          <w:color w:val="000000"/>
          <w:spacing w:val="0"/>
          <w:w w:val="100"/>
          <w:sz w:val="32"/>
          <w:szCs w:val="32"/>
          <w:lang w:val="en-US" w:eastAsia="zh-CN"/>
        </w:rPr>
        <w:t>新疆维吾尔</w:t>
      </w:r>
      <w:r>
        <w:rPr>
          <w:rFonts w:hint="default" w:ascii="Times New Roman" w:hAnsi="Times New Roman" w:eastAsia="仿宋_GB2312" w:cs="Times New Roman"/>
          <w:sz w:val="32"/>
          <w:szCs w:val="32"/>
          <w:lang w:val="en-US" w:eastAsia="zh-CN"/>
        </w:rPr>
        <w:t>自治区畜牧兽医局关于印发＜2023年自治区兽药质量监督抽检和风险监测等3个计划＞的通知》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新牧药字〔2023〕2号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文件</w:t>
      </w:r>
      <w:r>
        <w:rPr>
          <w:rFonts w:hint="default" w:ascii="Times New Roman" w:hAnsi="Times New Roman" w:eastAsia="仿宋_GB2312" w:cs="Times New Roman"/>
          <w:color w:val="000000"/>
          <w:sz w:val="32"/>
          <w:szCs w:val="32"/>
          <w:lang w:val="en-US" w:eastAsia="zh-CN"/>
        </w:rPr>
        <w:t>要求</w:t>
      </w:r>
      <w:r>
        <w:rPr>
          <w:rFonts w:hint="default" w:ascii="Times New Roman" w:hAnsi="Times New Roman" w:eastAsia="仿宋_GB2312" w:cs="Times New Roman"/>
          <w:color w:val="000000"/>
          <w:sz w:val="32"/>
          <w:szCs w:val="32"/>
          <w:lang w:eastAsia="zh-CN"/>
        </w:rPr>
        <w:t>，按照资金补助项目要求，成立项目实施领导小组，做出全年详细工作计划和具体的实施方案。</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组织实施：</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资金一到位，立即根据项目要求实施项目。项目责任人按照项目实施方案要求逐一进行项目部署安排，提高项目质量及效率性。</w:t>
      </w:r>
    </w:p>
    <w:p>
      <w:pPr>
        <w:keepNext w:val="0"/>
        <w:keepLines w:val="0"/>
        <w:pageBreakBefore w:val="0"/>
        <w:widowControl/>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我所认真组织开展整体绩效管理工作。成立了以所主要领导带队，</w:t>
      </w:r>
      <w:r>
        <w:rPr>
          <w:rFonts w:hint="default" w:ascii="Times New Roman" w:hAnsi="Times New Roman" w:eastAsia="仿宋_GB2312" w:cs="Times New Roman"/>
          <w:kern w:val="0"/>
          <w:sz w:val="32"/>
          <w:szCs w:val="32"/>
        </w:rPr>
        <w:t>财务科牵头，</w:t>
      </w:r>
      <w:r>
        <w:rPr>
          <w:rFonts w:hint="default" w:ascii="Times New Roman" w:hAnsi="Times New Roman" w:eastAsia="仿宋_GB2312" w:cs="Times New Roman"/>
          <w:kern w:val="0"/>
          <w:sz w:val="32"/>
          <w:szCs w:val="32"/>
          <w:lang w:val="en-US" w:eastAsia="zh-CN"/>
        </w:rPr>
        <w:t>业务室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食品安全评价室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化药室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饲料室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抗生素室</w:t>
      </w:r>
      <w:r>
        <w:rPr>
          <w:rFonts w:hint="default" w:ascii="Times New Roman" w:hAnsi="Times New Roman" w:eastAsia="仿宋_GB2312" w:cs="Times New Roman"/>
          <w:kern w:val="0"/>
          <w:sz w:val="32"/>
          <w:szCs w:val="32"/>
        </w:rPr>
        <w:t>等</w:t>
      </w:r>
      <w:r>
        <w:rPr>
          <w:rFonts w:hint="default" w:ascii="Times New Roman" w:hAnsi="Times New Roman" w:eastAsia="仿宋_GB2312" w:cs="Times New Roman"/>
          <w:kern w:val="0"/>
          <w:sz w:val="32"/>
          <w:szCs w:val="32"/>
          <w:lang w:val="en-US" w:eastAsia="zh-CN"/>
        </w:rPr>
        <w:t>科室</w:t>
      </w:r>
      <w:r>
        <w:rPr>
          <w:rFonts w:hint="default" w:ascii="Times New Roman" w:hAnsi="Times New Roman" w:eastAsia="仿宋_GB2312" w:cs="Times New Roman"/>
          <w:kern w:val="0"/>
          <w:sz w:val="32"/>
          <w:szCs w:val="32"/>
        </w:rPr>
        <w:t>组成的工作组，完成绩效监控工作。</w:t>
      </w:r>
    </w:p>
    <w:p>
      <w:pPr>
        <w:keepNext w:val="0"/>
        <w:keepLines w:val="0"/>
        <w:pageBreakBefore w:val="0"/>
        <w:widowControl/>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财务科主要负责预算资金的批复</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核实，合同票据的真实性审核，付款进度的监控。各科室负责业务的真实性，结合中长期规划和年度工作计划明确年度主要工作</w:t>
      </w:r>
      <w:r>
        <w:rPr>
          <w:rFonts w:hint="default" w:ascii="Times New Roman" w:hAnsi="Times New Roman" w:eastAsia="仿宋_GB2312" w:cs="Times New Roman"/>
          <w:color w:val="000000"/>
          <w:kern w:val="0"/>
          <w:sz w:val="32"/>
          <w:szCs w:val="32"/>
          <w:lang w:val="en-US" w:eastAsia="zh-CN"/>
        </w:rPr>
        <w:t>任务</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eastAsia="zh-CN"/>
        </w:rPr>
        <w:t>完成</w:t>
      </w:r>
      <w:r>
        <w:rPr>
          <w:rFonts w:hint="default" w:ascii="Times New Roman" w:hAnsi="Times New Roman" w:eastAsia="仿宋_GB2312" w:cs="Times New Roman"/>
          <w:color w:val="000000"/>
          <w:kern w:val="0"/>
          <w:sz w:val="32"/>
          <w:szCs w:val="32"/>
        </w:rPr>
        <w:t>本年度内所要达到的总体产出和效果。</w:t>
      </w:r>
    </w:p>
    <w:p>
      <w:pPr>
        <w:pStyle w:val="17"/>
        <w:keepNext w:val="0"/>
        <w:keepLines w:val="0"/>
        <w:pageBreakBefore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标准品、仪器、耗材的购买都严格按照招投标或在政采云</w:t>
      </w:r>
    </w:p>
    <w:p>
      <w:pPr>
        <w:pStyle w:val="17"/>
        <w:keepNext w:val="0"/>
        <w:keepLines w:val="0"/>
        <w:pageBreakBefore w:val="0"/>
        <w:kinsoku/>
        <w:wordWrap/>
        <w:overflowPunct/>
        <w:topLinePunct w:val="0"/>
        <w:bidi w:val="0"/>
        <w:snapToGrid/>
        <w:spacing w:line="560" w:lineRule="exact"/>
        <w:ind w:left="0" w:leftChars="0" w:firstLine="0" w:firstLineChars="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上采购，严格执行相关要求。</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bidi w:val="0"/>
        <w:snapToGrid/>
        <w:spacing w:line="560" w:lineRule="exact"/>
        <w:ind w:firstLine="642"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1、绩效评价的目的</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综合来看，通过开展有效的财政支出绩效评价管理，达到改进预算管理、控制节约成本，提高预算资金使用效益的目的。</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2、绩效评价的对象</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自治区畜牧业生产发展资金（兽药饲料检验项目、畜产品质量安全监测）项目</w:t>
      </w:r>
      <w:r>
        <w:rPr>
          <w:rFonts w:hint="default" w:ascii="Times New Roman" w:hAnsi="Times New Roman" w:eastAsia="仿宋_GB2312" w:cs="Times New Roman"/>
          <w:b w:val="0"/>
          <w:bCs w:val="0"/>
        </w:rPr>
        <w:t>开展全疆14个地</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州</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市</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畜产品质量安全监测、饲料质量安全监测、兽药质量</w:t>
      </w:r>
      <w:r>
        <w:rPr>
          <w:rFonts w:hint="default" w:ascii="Times New Roman" w:hAnsi="Times New Roman" w:eastAsia="仿宋_GB2312" w:cs="Times New Roman"/>
          <w:b w:val="0"/>
          <w:bCs w:val="0"/>
          <w:lang w:val="en-US" w:eastAsia="zh-CN"/>
        </w:rPr>
        <w:t>安全</w:t>
      </w:r>
      <w:r>
        <w:rPr>
          <w:rFonts w:hint="default" w:ascii="Times New Roman" w:hAnsi="Times New Roman" w:eastAsia="仿宋_GB2312" w:cs="Times New Roman"/>
          <w:b w:val="0"/>
          <w:bCs w:val="0"/>
        </w:rPr>
        <w:t>监测</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动物源细菌耐药性监测等工作</w:t>
      </w:r>
      <w:r>
        <w:rPr>
          <w:rFonts w:hint="default" w:ascii="Times New Roman" w:hAnsi="Times New Roman" w:eastAsia="仿宋_GB2312" w:cs="Times New Roman"/>
          <w:b w:val="0"/>
          <w:bCs w:val="0"/>
        </w:rPr>
        <w:t>。涉及生产、经营、使用、养殖、屠宰等环节，同时开展兽药生产企业GMP验收、兽药二维码检查、畜产品检疫证号检查、兽用生物制品批签发等工作。</w:t>
      </w:r>
    </w:p>
    <w:p>
      <w:pPr>
        <w:pStyle w:val="18"/>
        <w:keepNext w:val="0"/>
        <w:keepLines w:val="0"/>
        <w:pageBreakBefore w:val="0"/>
        <w:widowControl w:val="0"/>
        <w:numPr>
          <w:ilvl w:val="0"/>
          <w:numId w:val="1"/>
        </w:numPr>
        <w:kinsoku/>
        <w:wordWrap/>
        <w:overflowPunct/>
        <w:topLinePunct w:val="0"/>
        <w:bidi w:val="0"/>
        <w:snapToGrid/>
        <w:spacing w:before="0" w:after="0" w:line="560" w:lineRule="exact"/>
        <w:ind w:left="0" w:leftChars="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绩效评价的范围</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自治区畜牧业生产发展资金（兽药饲料检验项目、畜产品质量安全监测）项目325万元支出的项目资金及产生的社会效益等。</w:t>
      </w:r>
    </w:p>
    <w:p>
      <w:pPr>
        <w:keepNext w:val="0"/>
        <w:keepLines w:val="0"/>
        <w:pageBreakBefore w:val="0"/>
        <w:kinsoku/>
        <w:wordWrap/>
        <w:overflowPunct/>
        <w:topLinePunct w:val="0"/>
        <w:bidi w:val="0"/>
        <w:snapToGrid/>
        <w:spacing w:line="560" w:lineRule="exact"/>
        <w:ind w:firstLine="642"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确定各个指标相对于项目总体绩效的权重分值。在绩效评价指标体系中，项目决策权重为5分，项目过程权重为5分，项目产出权重为50分，项目效益权重为40分。</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8"/>
        <w:keepNext w:val="0"/>
        <w:keepLines w:val="0"/>
        <w:pageBreakBefore w:val="0"/>
        <w:kinsoku/>
        <w:wordWrap/>
        <w:overflowPunct/>
        <w:topLinePunct w:val="0"/>
        <w:bidi w:val="0"/>
        <w:snapToGrid/>
        <w:spacing w:before="0" w:after="0" w:line="560" w:lineRule="exact"/>
        <w:ind w:firstLine="708" w:firstLineChars="200"/>
        <w:jc w:val="both"/>
        <w:textAlignment w:val="auto"/>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8"/>
        <w:keepNext w:val="0"/>
        <w:keepLines w:val="0"/>
        <w:pageBreakBefore w:val="0"/>
        <w:widowControl w:val="0"/>
        <w:kinsoku/>
        <w:wordWrap/>
        <w:overflowPunct/>
        <w:topLinePunct w:val="0"/>
        <w:bidi w:val="0"/>
        <w:snapToGrid/>
        <w:spacing w:before="0" w:after="0" w:line="560" w:lineRule="exact"/>
        <w:ind w:firstLine="708" w:firstLineChars="200"/>
        <w:jc w:val="both"/>
        <w:textAlignment w:val="auto"/>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3、绩效评价方法</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（1）比较法</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通过对绩效目标与实施效果、历史与当期情况，综合分析绩效目标实现程度。对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最终验收情况与年度绩效目标对比、预算资金执行情况等相关因素进行比较。</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（2）因素分析法</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通过综合分析影响绩效目标实现、实施效果的内外因素，评价绩效目标实现程度。通过对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的开展情况、项目产出数量、成本控制、资金拨付文件及自评报告等相关资料的收集和审核，综合分析各因素对绩效目标实现的影响。</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4、评价标准</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绩效评价标准通常包括计划标准、行业标准、历史标准等，用于对绩效指标完成情况进行比较。本次评价主要采用了计划标准和行业标准。</w:t>
      </w:r>
    </w:p>
    <w:p>
      <w:pPr>
        <w:pStyle w:val="18"/>
        <w:keepNext w:val="0"/>
        <w:keepLines w:val="0"/>
        <w:pageBreakBefore w:val="0"/>
        <w:numPr>
          <w:ilvl w:val="0"/>
          <w:numId w:val="3"/>
        </w:numPr>
        <w:kinsoku/>
        <w:wordWrap/>
        <w:overflowPunct/>
        <w:topLinePunct w:val="0"/>
        <w:bidi w:val="0"/>
        <w:snapToGrid/>
        <w:spacing w:before="0" w:after="0" w:line="560" w:lineRule="exact"/>
        <w:ind w:firstLine="710"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4"/>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4"/>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4"/>
        </w:numPr>
        <w:kinsoku/>
        <w:wordWrap/>
        <w:overflowPunct/>
        <w:topLinePunct w:val="0"/>
        <w:bidi w:val="0"/>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5"/>
        </w:numPr>
        <w:kinsoku/>
        <w:wordWrap/>
        <w:overflowPunct/>
        <w:topLinePunct w:val="0"/>
        <w:bidi w:val="0"/>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b w:val="0"/>
          <w:bCs w:val="0"/>
          <w:highlight w:val="none"/>
        </w:rPr>
        <w:t>对</w:t>
      </w:r>
      <w:r>
        <w:rPr>
          <w:rFonts w:hint="default" w:ascii="Times New Roman" w:hAnsi="Times New Roman" w:eastAsia="仿宋_GB2312" w:cs="Times New Roman"/>
          <w:b w:val="0"/>
          <w:bCs w:val="0"/>
          <w:highlight w:val="none"/>
          <w:lang w:val="en-US" w:eastAsia="zh-CN"/>
        </w:rPr>
        <w:t>自治区畜牧业生产发展资金（兽药饲料检验项目、畜产品质量安全监测）</w:t>
      </w:r>
      <w:r>
        <w:rPr>
          <w:rFonts w:hint="default" w:ascii="Times New Roman" w:hAnsi="Times New Roman" w:eastAsia="仿宋_GB2312" w:cs="Times New Roman"/>
          <w:b w:val="0"/>
          <w:bCs w:val="0"/>
          <w:highlight w:val="none"/>
        </w:rPr>
        <w:t xml:space="preserve">项目进行客观评价，最终评分结果：总得分为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default"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pPr>
        <w:pStyle w:val="18"/>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p>
      <w:pPr>
        <w:rPr>
          <w:rFonts w:hint="default" w:ascii="Times New Roman" w:hAnsi="Times New Roman" w:cs="Times New Roman"/>
        </w:rPr>
      </w:pPr>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一级指标</w:t>
            </w:r>
          </w:p>
        </w:tc>
        <w:tc>
          <w:tcPr>
            <w:tcW w:w="990"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分值</w:t>
            </w:r>
          </w:p>
        </w:tc>
        <w:tc>
          <w:tcPr>
            <w:tcW w:w="1283"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二级指标</w:t>
            </w:r>
          </w:p>
        </w:tc>
        <w:tc>
          <w:tcPr>
            <w:tcW w:w="170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三级指标</w:t>
            </w:r>
          </w:p>
        </w:tc>
        <w:tc>
          <w:tcPr>
            <w:tcW w:w="72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p>
            <w:pPr>
              <w:widowControl/>
              <w:spacing w:line="0" w:lineRule="atLeast"/>
              <w:jc w:val="center"/>
              <w:rPr>
                <w:rFonts w:hint="default" w:ascii="Times New Roman" w:hAnsi="Times New Roman" w:cs="Times New Roman"/>
                <w:color w:val="000000"/>
                <w:kern w:val="0"/>
                <w:sz w:val="22"/>
                <w:szCs w:val="22"/>
              </w:rPr>
            </w:pPr>
          </w:p>
          <w:p>
            <w:pPr>
              <w:widowControl/>
              <w:spacing w:line="0" w:lineRule="atLeast"/>
              <w:jc w:val="center"/>
              <w:rPr>
                <w:rFonts w:hint="default" w:ascii="Times New Roman" w:hAnsi="Times New Roman" w:cs="Times New Roman"/>
                <w:color w:val="000000"/>
                <w:kern w:val="0"/>
                <w:sz w:val="22"/>
                <w:szCs w:val="22"/>
              </w:rPr>
            </w:pP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立项依据</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立项程序</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规范</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绩效指标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明确</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资金投入</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预算编制</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科学性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资金分配</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szCs w:val="22"/>
              </w:rPr>
            </w:pP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资金到位率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预算执行率</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资金使用</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合规性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合格</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合格</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组织实施</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管理制度</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健全性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制度执行</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有效性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40分</w:t>
            </w: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产出数量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产出质量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产出时效</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完成及时性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及时</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及时</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产出成本</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成本节约率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效益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项目效益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实施效益</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15</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满意度</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5</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w:t>
            </w:r>
            <w:r>
              <w:rPr>
                <w:rFonts w:hint="default" w:ascii="Times New Roman" w:hAnsi="Times New Roman" w:cs="Times New Roman"/>
                <w:color w:val="000000"/>
                <w:kern w:val="0"/>
                <w:sz w:val="22"/>
                <w:szCs w:val="22"/>
                <w:highlight w:val="none"/>
                <w:lang w:val="en-US" w:eastAsia="zh-CN"/>
              </w:rPr>
              <w:t>90</w:t>
            </w:r>
            <w:r>
              <w:rPr>
                <w:rFonts w:hint="default" w:ascii="Times New Roman" w:hAnsi="Times New Roman" w:cs="Times New Roman"/>
                <w:color w:val="000000"/>
                <w:kern w:val="0"/>
                <w:sz w:val="22"/>
                <w:szCs w:val="22"/>
                <w:highlight w:val="none"/>
              </w:rPr>
              <w:t>%</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5</w:t>
            </w:r>
          </w:p>
        </w:tc>
      </w:tr>
    </w:tbl>
    <w:p>
      <w:pPr>
        <w:pageBreakBefore w:val="0"/>
        <w:kinsoku/>
        <w:wordWrap/>
        <w:overflowPunct/>
        <w:topLinePunct w:val="0"/>
        <w:autoSpaceDE/>
        <w:bidi w:val="0"/>
        <w:adjustRightInd/>
        <w:snapToGrid/>
        <w:spacing w:line="560" w:lineRule="exact"/>
        <w:ind w:firstLine="320" w:firstLineChars="1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8"/>
        <w:pageBreakBefore w:val="0"/>
        <w:kinsoku/>
        <w:wordWrap/>
        <w:overflowPunct/>
        <w:topLinePunct w:val="0"/>
        <w:autoSpaceDE/>
        <w:bidi w:val="0"/>
        <w:adjustRightInd/>
        <w:snapToGrid/>
        <w:spacing w:line="560" w:lineRule="exact"/>
        <w:ind w:firstLine="642"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w:t>
      </w:r>
      <w:r>
        <w:rPr>
          <w:rFonts w:hint="default" w:ascii="Times New Roman" w:hAnsi="Times New Roman" w:eastAsia="仿宋_GB2312" w:cs="Times New Roman"/>
          <w:color w:val="000000"/>
          <w:sz w:val="32"/>
          <w:szCs w:val="32"/>
          <w:lang w:eastAsia="zh-CN"/>
        </w:rPr>
        <w:t>严格按照</w:t>
      </w:r>
      <w:r>
        <w:rPr>
          <w:rFonts w:hint="default" w:ascii="Times New Roman" w:hAnsi="Times New Roman" w:eastAsia="仿宋_GB2312" w:cs="Times New Roman"/>
          <w:b w:val="0"/>
          <w:bCs w:val="0"/>
          <w:sz w:val="32"/>
          <w:szCs w:val="32"/>
          <w:lang w:val="en-US" w:eastAsia="zh-CN"/>
        </w:rPr>
        <w:t>《新疆维吾尔自治区畜牧兽医局关于印发&lt;2023年自治区畜产品质量安全监测计划&gt;的通知》（</w:t>
      </w:r>
      <w:r>
        <w:rPr>
          <w:rFonts w:hint="default" w:ascii="Times New Roman" w:hAnsi="Times New Roman" w:eastAsia="仿宋" w:cs="Times New Roman"/>
          <w:b w:val="0"/>
          <w:bCs w:val="0"/>
          <w:sz w:val="32"/>
          <w:szCs w:val="32"/>
          <w:lang w:val="en-US" w:eastAsia="zh-CN"/>
        </w:rPr>
        <w:t>新牧函〔2023〕293号）、</w:t>
      </w:r>
      <w:r>
        <w:rPr>
          <w:rFonts w:hint="default" w:ascii="Times New Roman" w:hAnsi="Times New Roman" w:eastAsia="仿宋_GB2312" w:cs="Times New Roman"/>
          <w:b w:val="0"/>
          <w:i w:val="0"/>
          <w:caps w:val="0"/>
          <w:color w:val="000000"/>
          <w:spacing w:val="0"/>
          <w:w w:val="100"/>
          <w:sz w:val="32"/>
          <w:szCs w:val="32"/>
          <w:lang w:val="en-US" w:eastAsia="zh-CN"/>
        </w:rPr>
        <w:t>《新疆维吾尔自治区畜牧兽医局关于印发&lt;2023年自治区饲料质量安全监管工作方案&gt;的通知》（新牧饲字〔2023〕1号）、</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i w:val="0"/>
          <w:caps w:val="0"/>
          <w:color w:val="000000"/>
          <w:spacing w:val="0"/>
          <w:w w:val="100"/>
          <w:sz w:val="32"/>
          <w:szCs w:val="32"/>
          <w:lang w:val="en-US" w:eastAsia="zh-CN"/>
        </w:rPr>
        <w:t>新疆维吾尔</w:t>
      </w:r>
      <w:r>
        <w:rPr>
          <w:rFonts w:hint="default" w:ascii="Times New Roman" w:hAnsi="Times New Roman" w:eastAsia="仿宋_GB2312" w:cs="Times New Roman"/>
          <w:sz w:val="32"/>
          <w:szCs w:val="32"/>
          <w:lang w:val="en-US" w:eastAsia="zh-CN"/>
        </w:rPr>
        <w:t>自治区畜牧兽医局关于印发＜2023年自治区兽药质量监督抽检和风险监测等3个计划＞的通知》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新牧药字〔2023〕2号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val="en-US" w:eastAsia="zh-CN"/>
        </w:rPr>
        <w:t>的要求</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按照资金补助项目要求，首先成立项目实施领导小组，做出全年详细工作计划和具体的实施方案，项目的实施由业务室和相关检测科室完成，资金使用情况由财务室定期汇报给所领导。业务室根据实施方案安排抽样，任务下达、结果上报。检测科室根据检测任务对所需的试剂耗材、设备、标准品进行申购和维修。财务科及时拨付项目资金，并按进度开展绩效评价，各科室各司其职，相互协调配合，保证了项目的顺利实施和验收。</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kern w:val="0"/>
          <w:sz w:val="32"/>
          <w:szCs w:val="32"/>
        </w:rPr>
        <w:t>项目的日常管理工作均按照我单位相关管理制度执行，建立年初工作有计划，实施有方案、日常有监督的管理机制，下发目标绩效考核管理办法，</w:t>
      </w:r>
      <w:r>
        <w:rPr>
          <w:rFonts w:hint="default" w:ascii="Times New Roman" w:hAnsi="Times New Roman" w:eastAsia="仿宋_GB2312" w:cs="Times New Roman"/>
          <w:kern w:val="0"/>
          <w:sz w:val="32"/>
          <w:szCs w:val="32"/>
          <w:lang w:val="en-US" w:eastAsia="zh-CN"/>
        </w:rPr>
        <w:t>确保</w:t>
      </w:r>
      <w:r>
        <w:rPr>
          <w:rFonts w:hint="default" w:ascii="Times New Roman" w:hAnsi="Times New Roman" w:eastAsia="仿宋_GB2312" w:cs="Times New Roman"/>
          <w:kern w:val="0"/>
          <w:sz w:val="32"/>
          <w:szCs w:val="32"/>
        </w:rPr>
        <w:t>项目工作</w:t>
      </w:r>
      <w:r>
        <w:rPr>
          <w:rFonts w:hint="default" w:ascii="Times New Roman" w:hAnsi="Times New Roman" w:eastAsia="仿宋_GB2312" w:cs="Times New Roman"/>
          <w:kern w:val="0"/>
          <w:sz w:val="32"/>
          <w:szCs w:val="32"/>
          <w:lang w:val="en-US" w:eastAsia="zh-CN"/>
        </w:rPr>
        <w:t>准确高效的完成</w:t>
      </w:r>
      <w:r>
        <w:rPr>
          <w:rFonts w:hint="default" w:ascii="Times New Roman" w:hAnsi="Times New Roman" w:eastAsia="仿宋_GB2312" w:cs="Times New Roman"/>
          <w:kern w:val="0"/>
          <w:sz w:val="32"/>
          <w:szCs w:val="32"/>
        </w:rPr>
        <w:t>。</w:t>
      </w:r>
    </w:p>
    <w:p>
      <w:pPr>
        <w:pStyle w:val="18"/>
        <w:pageBreakBefore w:val="0"/>
        <w:kinsoku/>
        <w:wordWrap/>
        <w:overflowPunct/>
        <w:topLinePunct w:val="0"/>
        <w:autoSpaceDE/>
        <w:bidi w:val="0"/>
        <w:adjustRightInd/>
        <w:snapToGrid/>
        <w:spacing w:line="560" w:lineRule="exact"/>
        <w:ind w:firstLine="642"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（二）项目过程情况</w:t>
      </w:r>
    </w:p>
    <w:p>
      <w:pPr>
        <w:pageBreakBefore w:val="0"/>
        <w:kinsoku/>
        <w:wordWrap/>
        <w:overflowPunct/>
        <w:topLinePunct w:val="0"/>
        <w:autoSpaceDE/>
        <w:bidi w:val="0"/>
        <w:adjustRightInd/>
        <w:snapToGrid/>
        <w:spacing w:line="560" w:lineRule="exact"/>
        <w:ind w:firstLine="624"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4"/>
          <w:sz w:val="32"/>
          <w:szCs w:val="32"/>
        </w:rPr>
        <w:t>本项目从申报到实施都符合上级主管部门的相关要求，实施单位的职能和能力符合申报的要求，项目的实际完成数量等于或超过预期数量，在质量、时效完成情况上符合申报要求和上级主管部门的要求。</w:t>
      </w:r>
      <w:r>
        <w:rPr>
          <w:rFonts w:hint="default" w:ascii="Times New Roman" w:hAnsi="Times New Roman" w:eastAsia="仿宋_GB2312" w:cs="Times New Roman"/>
          <w:sz w:val="32"/>
          <w:szCs w:val="32"/>
        </w:rPr>
        <w:t>项目实施单位的业务管理制度全面、完整、合理，符合相关法律法规。项目调整支出手续完备设立独立专项账目，检测记录、总结报告等资料齐全并统一归档。项目实施单位的人员、场地、设备、技术能力等符合项目的实施要求，为完成项目实施有效性，单位对人员的技术能力进行定期培训，对设备定期维护、保养、检定，参加全国能力验证、比对试验，保证检测结果的准确性，可靠性。</w:t>
      </w:r>
    </w:p>
    <w:p>
      <w:pPr>
        <w:pageBreakBefore w:val="0"/>
        <w:kinsoku/>
        <w:wordWrap/>
        <w:overflowPunct/>
        <w:topLinePunct w:val="0"/>
        <w:autoSpaceDE/>
        <w:autoSpaceDN w:val="0"/>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财务管理制度全面、完整、合理，符合相关会计制度的规定，资金拨付的审批程序手续完整。项目资金使用符合国家财经法规和财务管理制度项目资金使用符合相关专项资金管理办法的规定，做到专款专用，没有截留、挤占、挪用、虚列支出等情况，为保障资金的安全、规范运行建立了岗位责任制、内部监督等机制，做到会计核算规范、信息真实。各项绩效目标完成值均达到或超过项目绩效设定指标值。</w:t>
      </w:r>
      <w:r>
        <w:rPr>
          <w:rFonts w:hint="default" w:ascii="Times New Roman" w:hAnsi="Times New Roman" w:eastAsia="仿宋_GB2312" w:cs="Times New Roman"/>
          <w:sz w:val="32"/>
          <w:szCs w:val="32"/>
          <w:lang w:val="en-US" w:eastAsia="zh-CN"/>
        </w:rPr>
        <w:t xml:space="preserve"> </w:t>
      </w:r>
    </w:p>
    <w:p>
      <w:pPr>
        <w:pStyle w:val="18"/>
        <w:pageBreakBefore w:val="0"/>
        <w:kinsoku/>
        <w:wordWrap/>
        <w:overflowPunct/>
        <w:topLinePunct w:val="0"/>
        <w:autoSpaceDE/>
        <w:bidi w:val="0"/>
        <w:adjustRightInd/>
        <w:snapToGrid/>
        <w:spacing w:line="560" w:lineRule="exact"/>
        <w:ind w:firstLine="642"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（三）项目产出</w:t>
      </w:r>
    </w:p>
    <w:p>
      <w:pPr>
        <w:pageBreakBefore w:val="0"/>
        <w:kinsoku/>
        <w:wordWrap/>
        <w:overflowPunct/>
        <w:topLinePunct w:val="0"/>
        <w:autoSpaceDE/>
        <w:bidi w:val="0"/>
        <w:adjustRightInd/>
        <w:snapToGrid/>
        <w:spacing w:line="560" w:lineRule="exact"/>
        <w:ind w:firstLine="624" w:firstLineChars="200"/>
        <w:textAlignment w:val="auto"/>
        <w:rPr>
          <w:rStyle w:val="23"/>
          <w:rFonts w:hint="default" w:ascii="Times New Roman" w:hAnsi="Times New Roman" w:eastAsia="仿宋" w:cs="Times New Roman"/>
          <w:b w:val="0"/>
          <w:spacing w:val="-4"/>
          <w:sz w:val="32"/>
          <w:szCs w:val="32"/>
        </w:rPr>
      </w:pPr>
      <w:r>
        <w:rPr>
          <w:rStyle w:val="23"/>
          <w:rFonts w:hint="default" w:ascii="Times New Roman" w:hAnsi="Times New Roman" w:eastAsia="仿宋" w:cs="Times New Roman"/>
          <w:b w:val="0"/>
          <w:spacing w:val="-4"/>
          <w:sz w:val="32"/>
          <w:szCs w:val="32"/>
        </w:rPr>
        <w:t>数量指标方面：</w:t>
      </w:r>
    </w:p>
    <w:p>
      <w:pPr>
        <w:pageBreakBefore w:val="0"/>
        <w:kinsoku/>
        <w:wordWrap/>
        <w:overflowPunct/>
        <w:topLinePunct w:val="0"/>
        <w:autoSpaceDE/>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a.</w:t>
      </w:r>
      <w:r>
        <w:rPr>
          <w:rFonts w:hint="default" w:ascii="Times New Roman" w:hAnsi="Times New Roman" w:eastAsia="仿宋_GB2312" w:cs="Times New Roman"/>
          <w:color w:val="auto"/>
          <w:sz w:val="32"/>
          <w:szCs w:val="32"/>
        </w:rPr>
        <w:t>兽药、饲料、畜产品质量</w:t>
      </w:r>
      <w:r>
        <w:rPr>
          <w:rFonts w:hint="default" w:ascii="Times New Roman" w:hAnsi="Times New Roman" w:eastAsia="仿宋_GB2312" w:cs="Times New Roman"/>
          <w:color w:val="auto"/>
          <w:sz w:val="32"/>
          <w:szCs w:val="32"/>
          <w:lang w:val="en-US" w:eastAsia="zh-CN"/>
        </w:rPr>
        <w:t>检测</w:t>
      </w:r>
      <w:r>
        <w:rPr>
          <w:rFonts w:hint="default" w:ascii="Times New Roman" w:hAnsi="Times New Roman" w:eastAsia="仿宋_GB2312" w:cs="Times New Roman"/>
          <w:color w:val="auto"/>
          <w:sz w:val="32"/>
          <w:szCs w:val="32"/>
          <w:lang w:eastAsia="zh-CN"/>
        </w:rPr>
        <w:t>指标</w:t>
      </w:r>
      <w:r>
        <w:rPr>
          <w:rFonts w:hint="default" w:ascii="Times New Roman" w:hAnsi="Times New Roman" w:eastAsia="仿宋_GB2312" w:cs="Times New Roman"/>
          <w:color w:val="auto"/>
          <w:sz w:val="32"/>
          <w:szCs w:val="32"/>
          <w:lang w:val="en-US" w:eastAsia="zh-CN"/>
        </w:rPr>
        <w:t>，指标值为完成监测大于等于2600批次，实际完成兽药质量监测800批次，</w:t>
      </w:r>
      <w:r>
        <w:rPr>
          <w:rFonts w:hint="default" w:ascii="Times New Roman" w:hAnsi="Times New Roman" w:eastAsia="仿宋_GB2312" w:cs="Times New Roman"/>
          <w:color w:val="auto"/>
          <w:kern w:val="0"/>
          <w:sz w:val="32"/>
          <w:szCs w:val="32"/>
          <w:lang w:val="en-US" w:eastAsia="zh-CN"/>
        </w:rPr>
        <w:t>饲料质量安全监测400批次，</w:t>
      </w:r>
      <w:r>
        <w:rPr>
          <w:rFonts w:hint="default" w:ascii="Times New Roman" w:hAnsi="Times New Roman" w:eastAsia="仿宋_GB2312" w:cs="Times New Roman"/>
          <w:color w:val="auto"/>
          <w:kern w:val="0"/>
          <w:sz w:val="32"/>
          <w:szCs w:val="32"/>
        </w:rPr>
        <w:t>畜产品质量安全监测1</w:t>
      </w:r>
      <w:r>
        <w:rPr>
          <w:rFonts w:hint="default" w:ascii="Times New Roman" w:hAnsi="Times New Roman"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rPr>
        <w:t>00批次</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sz w:val="32"/>
          <w:szCs w:val="32"/>
          <w:lang w:val="en-US" w:eastAsia="zh-CN"/>
        </w:rPr>
        <w:t>完成率100%，偏差率0%。</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b.</w:t>
      </w:r>
      <w:r>
        <w:rPr>
          <w:rFonts w:hint="default" w:ascii="Times New Roman" w:hAnsi="Times New Roman" w:eastAsia="仿宋_GB2312" w:cs="Times New Roman"/>
          <w:color w:val="auto"/>
          <w:kern w:val="0"/>
          <w:sz w:val="32"/>
          <w:szCs w:val="32"/>
        </w:rPr>
        <w:t>动物源细菌耐药性监测</w:t>
      </w:r>
      <w:r>
        <w:rPr>
          <w:rFonts w:hint="default" w:ascii="Times New Roman" w:hAnsi="Times New Roman" w:eastAsia="仿宋_GB2312" w:cs="Times New Roman"/>
          <w:color w:val="auto"/>
          <w:kern w:val="0"/>
          <w:sz w:val="32"/>
          <w:szCs w:val="32"/>
          <w:lang w:eastAsia="zh-CN"/>
        </w:rPr>
        <w:t>指标，指标值为完成</w:t>
      </w:r>
      <w:r>
        <w:rPr>
          <w:rFonts w:hint="default" w:ascii="Times New Roman" w:hAnsi="Times New Roman" w:eastAsia="仿宋_GB2312" w:cs="Times New Roman"/>
          <w:color w:val="auto"/>
          <w:kern w:val="0"/>
          <w:sz w:val="32"/>
          <w:szCs w:val="32"/>
        </w:rPr>
        <w:t>动物源细菌耐药性监测工作</w:t>
      </w:r>
      <w:r>
        <w:rPr>
          <w:rFonts w:hint="default" w:ascii="Times New Roman" w:hAnsi="Times New Roman" w:eastAsia="仿宋_GB2312" w:cs="Times New Roman"/>
          <w:color w:val="auto"/>
          <w:kern w:val="0"/>
          <w:sz w:val="32"/>
          <w:szCs w:val="32"/>
          <w:lang w:val="en-US" w:eastAsia="zh-CN"/>
        </w:rPr>
        <w:t>200批次，实际完成200批次，完成率100%，偏差率0%。</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c.</w:t>
      </w:r>
      <w:r>
        <w:rPr>
          <w:rFonts w:hint="default" w:ascii="Times New Roman" w:hAnsi="Times New Roman" w:eastAsia="仿宋_GB2312" w:cs="Times New Roman"/>
          <w:color w:val="auto"/>
          <w:kern w:val="0"/>
          <w:sz w:val="32"/>
          <w:szCs w:val="32"/>
        </w:rPr>
        <w:t>设备</w:t>
      </w:r>
      <w:r>
        <w:rPr>
          <w:rFonts w:hint="eastAsia" w:eastAsia="仿宋_GB2312" w:cs="Times New Roman"/>
          <w:color w:val="auto"/>
          <w:kern w:val="0"/>
          <w:sz w:val="32"/>
          <w:szCs w:val="32"/>
          <w:lang w:val="en-US" w:eastAsia="zh-CN"/>
        </w:rPr>
        <w:t>采购数量</w:t>
      </w:r>
      <w:r>
        <w:rPr>
          <w:rFonts w:hint="default" w:ascii="Times New Roman" w:hAnsi="Times New Roman" w:eastAsia="仿宋_GB2312" w:cs="Times New Roman"/>
          <w:color w:val="auto"/>
          <w:kern w:val="0"/>
          <w:sz w:val="32"/>
          <w:szCs w:val="32"/>
          <w:lang w:eastAsia="zh-CN"/>
        </w:rPr>
        <w:t>指标，</w:t>
      </w:r>
      <w:r>
        <w:rPr>
          <w:rFonts w:hint="default" w:ascii="Times New Roman" w:hAnsi="Times New Roman" w:eastAsia="仿宋_GB2312" w:cs="Times New Roman"/>
          <w:color w:val="auto"/>
          <w:kern w:val="0"/>
          <w:sz w:val="32"/>
          <w:szCs w:val="32"/>
          <w:lang w:val="en-US" w:eastAsia="zh-CN"/>
        </w:rPr>
        <w:t>指标值为</w:t>
      </w:r>
      <w:r>
        <w:rPr>
          <w:rFonts w:hint="default" w:ascii="Times New Roman" w:hAnsi="Times New Roman" w:eastAsia="仿宋_GB2312" w:cs="Times New Roman"/>
          <w:color w:val="auto"/>
          <w:kern w:val="0"/>
          <w:sz w:val="32"/>
          <w:szCs w:val="32"/>
        </w:rPr>
        <w:t>设备</w:t>
      </w:r>
      <w:r>
        <w:rPr>
          <w:rFonts w:hint="eastAsia" w:eastAsia="仿宋_GB2312" w:cs="Times New Roman"/>
          <w:color w:val="auto"/>
          <w:kern w:val="0"/>
          <w:sz w:val="32"/>
          <w:szCs w:val="32"/>
          <w:lang w:val="en-US" w:eastAsia="zh-CN"/>
        </w:rPr>
        <w:t>采购数量</w:t>
      </w:r>
      <w:r>
        <w:rPr>
          <w:rFonts w:hint="default" w:ascii="Times New Roman" w:hAnsi="Times New Roman" w:eastAsia="仿宋_GB2312" w:cs="Times New Roman"/>
          <w:color w:val="auto"/>
          <w:kern w:val="0"/>
          <w:sz w:val="32"/>
          <w:szCs w:val="32"/>
          <w:lang w:eastAsia="zh-CN"/>
        </w:rPr>
        <w:t>大于等于</w:t>
      </w:r>
      <w:r>
        <w:rPr>
          <w:rFonts w:hint="default" w:ascii="Times New Roman" w:hAnsi="Times New Roman" w:eastAsia="仿宋_GB2312" w:cs="Times New Roman"/>
          <w:color w:val="auto"/>
          <w:kern w:val="0"/>
          <w:sz w:val="32"/>
          <w:szCs w:val="32"/>
          <w:lang w:val="en-US" w:eastAsia="zh-CN"/>
        </w:rPr>
        <w:t>10台，实际购置10台套，完成率100%，偏差率0%。</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d.监测覆盖范围指标，指标值为监测覆盖范围14个地州，实际完成14个地州，完成率100%，偏差率0%。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质量指标方面：</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a.</w:t>
      </w:r>
      <w:r>
        <w:rPr>
          <w:rStyle w:val="52"/>
          <w:rFonts w:hint="default" w:ascii="Times New Roman" w:hAnsi="Times New Roman" w:cs="Times New Roman"/>
          <w:color w:val="auto"/>
        </w:rPr>
        <w:t>监测数据准确率</w:t>
      </w:r>
      <w:r>
        <w:rPr>
          <w:rStyle w:val="52"/>
          <w:rFonts w:hint="default" w:ascii="Times New Roman" w:hAnsi="Times New Roman" w:eastAsia="仿宋_GB2312" w:cs="Times New Roman"/>
          <w:color w:val="auto"/>
          <w:lang w:eastAsia="zh-CN"/>
        </w:rPr>
        <w:t>指标，</w:t>
      </w:r>
      <w:r>
        <w:rPr>
          <w:rFonts w:hint="default" w:ascii="Times New Roman" w:hAnsi="Times New Roman" w:eastAsia="仿宋_GB2312" w:cs="Times New Roman"/>
          <w:color w:val="auto"/>
          <w:kern w:val="0"/>
          <w:sz w:val="32"/>
          <w:szCs w:val="32"/>
          <w:lang w:eastAsia="zh-CN"/>
        </w:rPr>
        <w:t>指标值为</w:t>
      </w:r>
      <w:r>
        <w:rPr>
          <w:rStyle w:val="52"/>
          <w:rFonts w:hint="default" w:ascii="Times New Roman" w:hAnsi="Times New Roman" w:cs="Times New Roman"/>
          <w:color w:val="auto"/>
        </w:rPr>
        <w:t>监测数据准确率</w:t>
      </w:r>
      <w:r>
        <w:rPr>
          <w:rStyle w:val="52"/>
          <w:rFonts w:hint="eastAsia" w:eastAsia="仿宋_GB2312" w:cs="Times New Roman"/>
          <w:color w:val="auto"/>
          <w:lang w:val="en-US" w:eastAsia="zh-CN"/>
        </w:rPr>
        <w:t>等于</w:t>
      </w:r>
      <w:r>
        <w:rPr>
          <w:rStyle w:val="52"/>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kern w:val="0"/>
          <w:sz w:val="32"/>
          <w:szCs w:val="32"/>
          <w:lang w:val="en-US" w:eastAsia="zh-CN"/>
        </w:rPr>
        <w:t>，完成率100%，偏差率0%。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b.政府采购率指标，指标值为政府采购率等于100%，完成率100%，偏差率0%。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lang w:val="en-US" w:eastAsia="zh-CN"/>
        </w:rPr>
      </w:pPr>
      <w:r>
        <w:rPr>
          <w:rStyle w:val="52"/>
          <w:rFonts w:hint="default" w:ascii="Times New Roman" w:hAnsi="Times New Roman" w:eastAsia="仿宋_GB2312" w:cs="Times New Roman"/>
          <w:color w:val="auto"/>
          <w:lang w:val="en-US" w:eastAsia="zh-CN"/>
        </w:rPr>
        <w:t>c.</w:t>
      </w:r>
      <w:r>
        <w:rPr>
          <w:rStyle w:val="52"/>
          <w:rFonts w:hint="default" w:ascii="Times New Roman" w:hAnsi="Times New Roman" w:cs="Times New Roman"/>
          <w:color w:val="auto"/>
        </w:rPr>
        <w:t>设备质量</w:t>
      </w:r>
      <w:r>
        <w:rPr>
          <w:rStyle w:val="52"/>
          <w:rFonts w:hint="default" w:ascii="Times New Roman" w:hAnsi="Times New Roman" w:eastAsia="仿宋_GB2312" w:cs="Times New Roman"/>
          <w:color w:val="auto"/>
          <w:lang w:val="en-US" w:eastAsia="zh-CN"/>
        </w:rPr>
        <w:t>合格率</w:t>
      </w:r>
      <w:r>
        <w:rPr>
          <w:rStyle w:val="52"/>
          <w:rFonts w:hint="default" w:ascii="Times New Roman" w:hAnsi="Times New Roman" w:eastAsia="仿宋_GB2312" w:cs="Times New Roman"/>
          <w:color w:val="auto"/>
          <w:lang w:eastAsia="zh-CN"/>
        </w:rPr>
        <w:t>指标，指标值</w:t>
      </w:r>
      <w:r>
        <w:rPr>
          <w:rStyle w:val="52"/>
          <w:rFonts w:hint="default" w:ascii="Times New Roman" w:hAnsi="Times New Roman" w:eastAsia="仿宋_GB2312" w:cs="Times New Roman"/>
          <w:color w:val="auto"/>
          <w:lang w:val="en-US" w:eastAsia="zh-CN"/>
        </w:rPr>
        <w:t>为</w:t>
      </w:r>
      <w:r>
        <w:rPr>
          <w:rStyle w:val="52"/>
          <w:rFonts w:hint="default" w:ascii="Times New Roman" w:hAnsi="Times New Roman" w:cs="Times New Roman"/>
          <w:color w:val="auto"/>
        </w:rPr>
        <w:t>设备质量合格率</w:t>
      </w:r>
      <w:r>
        <w:rPr>
          <w:rStyle w:val="52"/>
          <w:rFonts w:hint="default" w:ascii="Times New Roman" w:hAnsi="Times New Roman" w:cs="Times New Roman"/>
          <w:color w:val="auto"/>
          <w:lang w:eastAsia="zh-CN"/>
        </w:rPr>
        <w:t>等于</w:t>
      </w:r>
      <w:r>
        <w:rPr>
          <w:rStyle w:val="52"/>
          <w:rFonts w:hint="default" w:ascii="Times New Roman" w:hAnsi="Times New Roman" w:cs="Times New Roman"/>
          <w:color w:val="auto"/>
          <w:lang w:val="en-US" w:eastAsia="zh-CN"/>
        </w:rPr>
        <w:t>100%，</w:t>
      </w:r>
      <w:r>
        <w:rPr>
          <w:rStyle w:val="52"/>
          <w:rFonts w:hint="default" w:ascii="Times New Roman" w:hAnsi="Times New Roman" w:eastAsia="仿宋_GB2312" w:cs="Times New Roman"/>
          <w:color w:val="auto"/>
          <w:lang w:val="en-US" w:eastAsia="zh-CN"/>
        </w:rPr>
        <w:t>通过仪器设备检定、校准及期间核查等，证明实验设备</w:t>
      </w:r>
      <w:r>
        <w:rPr>
          <w:rStyle w:val="52"/>
          <w:rFonts w:hint="default" w:ascii="Times New Roman" w:hAnsi="Times New Roman" w:cs="Times New Roman"/>
          <w:color w:val="auto"/>
        </w:rPr>
        <w:t>质量合格率</w:t>
      </w:r>
      <w:r>
        <w:rPr>
          <w:rStyle w:val="52"/>
          <w:rFonts w:hint="default" w:ascii="Times New Roman" w:hAnsi="Times New Roman" w:cs="Times New Roman"/>
          <w:color w:val="auto"/>
          <w:lang w:val="en-US" w:eastAsia="zh-CN"/>
        </w:rPr>
        <w:t>100%，完成率100%，偏差率0%。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lang w:val="en-US" w:eastAsia="zh-CN"/>
        </w:rPr>
      </w:pPr>
      <w:r>
        <w:rPr>
          <w:rStyle w:val="52"/>
          <w:rFonts w:hint="default" w:ascii="Times New Roman" w:hAnsi="Times New Roman" w:eastAsia="仿宋_GB2312" w:cs="Times New Roman"/>
          <w:color w:val="auto"/>
          <w:lang w:val="en-US" w:eastAsia="zh-CN"/>
        </w:rPr>
        <w:t>d.</w:t>
      </w:r>
      <w:r>
        <w:rPr>
          <w:rStyle w:val="52"/>
          <w:rFonts w:hint="default" w:ascii="Times New Roman" w:hAnsi="Times New Roman" w:cs="Times New Roman"/>
          <w:color w:val="auto"/>
        </w:rPr>
        <w:t>设备验收</w:t>
      </w:r>
      <w:r>
        <w:rPr>
          <w:rStyle w:val="52"/>
          <w:rFonts w:hint="default" w:ascii="Times New Roman" w:hAnsi="Times New Roman" w:eastAsia="仿宋_GB2312" w:cs="Times New Roman"/>
          <w:color w:val="auto"/>
          <w:lang w:val="en-US" w:eastAsia="zh-CN"/>
        </w:rPr>
        <w:t>合格率</w:t>
      </w:r>
      <w:r>
        <w:rPr>
          <w:rStyle w:val="52"/>
          <w:rFonts w:hint="default" w:ascii="Times New Roman" w:hAnsi="Times New Roman" w:cs="Times New Roman"/>
          <w:color w:val="auto"/>
          <w:lang w:eastAsia="zh-CN"/>
        </w:rPr>
        <w:t>指标，指标值为</w:t>
      </w:r>
      <w:r>
        <w:rPr>
          <w:rStyle w:val="52"/>
          <w:rFonts w:hint="default" w:ascii="Times New Roman" w:hAnsi="Times New Roman" w:cs="Times New Roman"/>
          <w:color w:val="auto"/>
        </w:rPr>
        <w:t>设备验收合格率</w:t>
      </w:r>
      <w:r>
        <w:rPr>
          <w:rStyle w:val="52"/>
          <w:rFonts w:hint="default" w:ascii="Times New Roman" w:hAnsi="Times New Roman" w:cs="Times New Roman"/>
          <w:color w:val="auto"/>
          <w:lang w:eastAsia="zh-CN"/>
        </w:rPr>
        <w:t>等于</w:t>
      </w:r>
      <w:r>
        <w:rPr>
          <w:rStyle w:val="52"/>
          <w:rFonts w:hint="default" w:ascii="Times New Roman" w:hAnsi="Times New Roman" w:cs="Times New Roman"/>
          <w:color w:val="auto"/>
          <w:lang w:val="en-US" w:eastAsia="zh-CN"/>
        </w:rPr>
        <w:t>100%，实际验收试验设备10台套，</w:t>
      </w:r>
      <w:r>
        <w:rPr>
          <w:rStyle w:val="52"/>
          <w:rFonts w:hint="default" w:ascii="Times New Roman" w:hAnsi="Times New Roman" w:cs="Times New Roman"/>
          <w:color w:val="auto"/>
        </w:rPr>
        <w:t>设备验收合格率</w:t>
      </w:r>
      <w:r>
        <w:rPr>
          <w:rStyle w:val="52"/>
          <w:rFonts w:hint="default" w:ascii="Times New Roman" w:hAnsi="Times New Roman" w:cs="Times New Roman"/>
          <w:color w:val="auto"/>
          <w:lang w:val="en-US" w:eastAsia="zh-CN"/>
        </w:rPr>
        <w:t>100%。完成率100%，偏差率0%。</w:t>
      </w:r>
    </w:p>
    <w:p>
      <w:pPr>
        <w:pStyle w:val="18"/>
        <w:pageBreakBefore w:val="0"/>
        <w:kinsoku/>
        <w:wordWrap/>
        <w:overflowPunct/>
        <w:topLinePunct w:val="0"/>
        <w:autoSpaceDE/>
        <w:bidi w:val="0"/>
        <w:adjustRightInd/>
        <w:snapToGrid/>
        <w:spacing w:before="0" w:after="0" w:line="560" w:lineRule="exact"/>
        <w:ind w:firstLine="640" w:firstLineChars="200"/>
        <w:jc w:val="both"/>
        <w:textAlignment w:val="auto"/>
        <w:rPr>
          <w:rStyle w:val="52"/>
          <w:rFonts w:hint="default" w:ascii="Times New Roman" w:hAnsi="Times New Roman" w:cs="Times New Roman"/>
          <w:b w:val="0"/>
          <w:bCs w:val="0"/>
          <w:color w:val="auto"/>
        </w:rPr>
      </w:pPr>
      <w:r>
        <w:rPr>
          <w:rStyle w:val="52"/>
          <w:rFonts w:hint="default" w:ascii="Times New Roman" w:hAnsi="Times New Roman" w:cs="Times New Roman"/>
          <w:b w:val="0"/>
          <w:bCs w:val="0"/>
          <w:color w:val="auto"/>
        </w:rPr>
        <w:t>成本指标方面：</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a.动物源细菌耐药性监测平均成本指标，指标值为动物源耐药性监测平均成本小于等于1000元/批次，实际动物源耐药性监测平均成本1000元/批次，完成率100%，偏差率0%。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b.兽药、饲料、畜产品质量安全监测平均成本指标，指标值为兽药、饲料、畜产品质量安全监测平均成本小于等于1000元/批次，实际兽药、饲料、畜产品质量安全监测平均成本1000元/批次，完成率100%，偏差率0%。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c.设备采购成本控制数指标，指标值为设备采购成本控制数小于等于9.8万元/台，设备实际采购成本小于等于8.98万元</w:t>
      </w:r>
      <w:r>
        <w:rPr>
          <w:rStyle w:val="52"/>
          <w:rFonts w:hint="eastAsia" w:eastAsia="仿宋_GB2312" w:cs="Times New Roman"/>
          <w:color w:val="auto"/>
          <w:lang w:val="en-US" w:eastAsia="zh-CN"/>
        </w:rPr>
        <w:t>/台</w:t>
      </w:r>
      <w:r>
        <w:rPr>
          <w:rStyle w:val="52"/>
          <w:rFonts w:hint="default" w:ascii="Times New Roman" w:hAnsi="Times New Roman" w:eastAsia="仿宋_GB2312" w:cs="Times New Roman"/>
          <w:color w:val="auto"/>
          <w:lang w:val="en-US" w:eastAsia="zh-CN"/>
        </w:rPr>
        <w:t>。</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时效指标方面：</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a.检测按期完成率</w:t>
      </w:r>
      <w:r>
        <w:rPr>
          <w:rStyle w:val="52"/>
          <w:rFonts w:hint="default" w:ascii="Times New Roman" w:hAnsi="Times New Roman" w:cs="Times New Roman"/>
          <w:color w:val="auto"/>
          <w:lang w:eastAsia="zh-CN"/>
        </w:rPr>
        <w:t>指标，指标值为</w:t>
      </w:r>
      <w:r>
        <w:rPr>
          <w:rStyle w:val="52"/>
          <w:rFonts w:hint="default" w:ascii="Times New Roman" w:hAnsi="Times New Roman" w:eastAsia="仿宋_GB2312" w:cs="Times New Roman"/>
          <w:color w:val="auto"/>
          <w:lang w:val="en-US" w:eastAsia="zh-CN"/>
        </w:rPr>
        <w:t>检测按期完成率大于等于</w:t>
      </w:r>
      <w:r>
        <w:rPr>
          <w:rStyle w:val="52"/>
          <w:rFonts w:hint="default" w:ascii="Times New Roman" w:hAnsi="Times New Roman" w:cs="Times New Roman"/>
          <w:color w:val="auto"/>
          <w:lang w:val="en-US" w:eastAsia="zh-CN"/>
        </w:rPr>
        <w:t>90%，实际年度检测任务均按时完成，完成率100%</w:t>
      </w:r>
      <w:r>
        <w:rPr>
          <w:rStyle w:val="52"/>
          <w:rFonts w:hint="default" w:ascii="Times New Roman" w:hAnsi="Times New Roman" w:eastAsia="仿宋_GB2312" w:cs="Times New Roman"/>
          <w:color w:val="auto"/>
          <w:lang w:val="en-US" w:eastAsia="zh-CN"/>
        </w:rPr>
        <w:t>，偏差率0%。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b.设备采购完成时间</w:t>
      </w:r>
      <w:r>
        <w:rPr>
          <w:rStyle w:val="52"/>
          <w:rFonts w:hint="default" w:ascii="Times New Roman" w:hAnsi="Times New Roman" w:cs="Times New Roman"/>
          <w:color w:val="auto"/>
          <w:lang w:eastAsia="zh-CN"/>
        </w:rPr>
        <w:t>指标，指标值为</w:t>
      </w:r>
      <w:r>
        <w:rPr>
          <w:rStyle w:val="52"/>
          <w:rFonts w:hint="default" w:ascii="Times New Roman" w:hAnsi="Times New Roman" w:eastAsia="仿宋_GB2312" w:cs="Times New Roman"/>
          <w:color w:val="auto"/>
          <w:lang w:val="en-US" w:eastAsia="zh-CN"/>
        </w:rPr>
        <w:t>设备采购完成时间2023年12月31日，实际已经按照采购计划，</w:t>
      </w:r>
      <w:r>
        <w:rPr>
          <w:rStyle w:val="52"/>
          <w:rFonts w:hint="eastAsia" w:ascii="Times New Roman" w:hAnsi="Times New Roman" w:eastAsia="仿宋_GB2312" w:cs="Times New Roman"/>
          <w:color w:val="auto"/>
          <w:lang w:val="en-US" w:eastAsia="zh-CN"/>
        </w:rPr>
        <w:t>2023年10月15</w:t>
      </w:r>
      <w:r>
        <w:rPr>
          <w:rStyle w:val="52"/>
          <w:rFonts w:hint="eastAsia" w:eastAsia="仿宋_GB2312" w:cs="Times New Roman"/>
          <w:color w:val="auto"/>
          <w:lang w:val="en-US" w:eastAsia="zh-CN"/>
        </w:rPr>
        <w:t>日前</w:t>
      </w:r>
      <w:r>
        <w:rPr>
          <w:rStyle w:val="52"/>
          <w:rFonts w:hint="default" w:ascii="Times New Roman" w:hAnsi="Times New Roman" w:eastAsia="仿宋_GB2312" w:cs="Times New Roman"/>
          <w:color w:val="auto"/>
          <w:lang w:val="en-US" w:eastAsia="zh-CN"/>
        </w:rPr>
        <w:t>按期完成设备采购，采购设备完成率100%</w:t>
      </w:r>
      <w:r>
        <w:rPr>
          <w:rStyle w:val="52"/>
          <w:rFonts w:hint="eastAsia" w:eastAsia="仿宋_GB2312" w:cs="Times New Roman"/>
          <w:color w:val="auto"/>
          <w:lang w:val="en-US" w:eastAsia="zh-CN"/>
        </w:rPr>
        <w:t>，</w:t>
      </w:r>
      <w:r>
        <w:rPr>
          <w:rStyle w:val="52"/>
          <w:rFonts w:hint="default" w:ascii="Times New Roman" w:hAnsi="Times New Roman" w:eastAsia="仿宋_GB2312" w:cs="Times New Roman"/>
          <w:color w:val="auto"/>
          <w:lang w:val="en-US" w:eastAsia="zh-CN"/>
        </w:rPr>
        <w:t>偏差率0%。</w:t>
      </w:r>
    </w:p>
    <w:p>
      <w:pPr>
        <w:pStyle w:val="18"/>
        <w:pageBreakBefore w:val="0"/>
        <w:kinsoku/>
        <w:wordWrap/>
        <w:overflowPunct/>
        <w:topLinePunct w:val="0"/>
        <w:autoSpaceDE/>
        <w:bidi w:val="0"/>
        <w:adjustRightInd/>
        <w:snapToGrid/>
        <w:spacing w:line="560" w:lineRule="exact"/>
        <w:ind w:firstLine="642"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（四）效益情况</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经济效益指标方面：</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实验</w:t>
      </w:r>
      <w:r>
        <w:rPr>
          <w:rStyle w:val="52"/>
          <w:rFonts w:hint="default" w:ascii="Times New Roman" w:hAnsi="Times New Roman" w:eastAsia="仿宋_GB2312" w:cs="Times New Roman"/>
          <w:color w:val="auto"/>
          <w:lang w:eastAsia="zh-CN"/>
        </w:rPr>
        <w:t>设备利用率指标，指标</w:t>
      </w:r>
      <w:r>
        <w:rPr>
          <w:rStyle w:val="52"/>
          <w:rFonts w:hint="default" w:ascii="Times New Roman" w:hAnsi="Times New Roman" w:eastAsia="仿宋_GB2312" w:cs="Times New Roman"/>
          <w:color w:val="auto"/>
          <w:lang w:val="en-US" w:eastAsia="zh-CN"/>
        </w:rPr>
        <w:t>值</w:t>
      </w:r>
      <w:r>
        <w:rPr>
          <w:rStyle w:val="52"/>
          <w:rFonts w:hint="default" w:ascii="Times New Roman" w:hAnsi="Times New Roman" w:eastAsia="仿宋_GB2312" w:cs="Times New Roman"/>
          <w:color w:val="auto"/>
          <w:lang w:eastAsia="zh-CN"/>
        </w:rPr>
        <w:t>为</w:t>
      </w:r>
      <w:r>
        <w:rPr>
          <w:rStyle w:val="52"/>
          <w:rFonts w:hint="default" w:ascii="Times New Roman" w:hAnsi="Times New Roman" w:eastAsia="仿宋_GB2312" w:cs="Times New Roman"/>
          <w:color w:val="auto"/>
          <w:lang w:val="en-US" w:eastAsia="zh-CN"/>
        </w:rPr>
        <w:t>实验</w:t>
      </w:r>
      <w:r>
        <w:rPr>
          <w:rStyle w:val="52"/>
          <w:rFonts w:hint="default" w:ascii="Times New Roman" w:hAnsi="Times New Roman" w:eastAsia="仿宋_GB2312" w:cs="Times New Roman"/>
          <w:color w:val="auto"/>
          <w:lang w:eastAsia="zh-CN"/>
        </w:rPr>
        <w:t>设备利用率大于等于</w:t>
      </w:r>
      <w:r>
        <w:rPr>
          <w:rStyle w:val="52"/>
          <w:rFonts w:hint="default" w:ascii="Times New Roman" w:hAnsi="Times New Roman" w:eastAsia="仿宋_GB2312" w:cs="Times New Roman"/>
          <w:color w:val="auto"/>
          <w:lang w:val="en-US" w:eastAsia="zh-CN"/>
        </w:rPr>
        <w:t>90%，实际在检测中，我所设备利用率达到9</w:t>
      </w:r>
      <w:r>
        <w:rPr>
          <w:rStyle w:val="52"/>
          <w:rFonts w:hint="eastAsia" w:ascii="Times New Roman" w:hAnsi="Times New Roman" w:eastAsia="仿宋_GB2312" w:cs="Times New Roman"/>
          <w:color w:val="auto"/>
          <w:lang w:val="en-US" w:eastAsia="zh-CN"/>
        </w:rPr>
        <w:t>5</w:t>
      </w:r>
      <w:r>
        <w:rPr>
          <w:rStyle w:val="52"/>
          <w:rFonts w:hint="default" w:ascii="Times New Roman" w:hAnsi="Times New Roman" w:eastAsia="仿宋_GB2312" w:cs="Times New Roman"/>
          <w:color w:val="auto"/>
          <w:lang w:val="en-US" w:eastAsia="zh-CN"/>
        </w:rPr>
        <w:t>%</w:t>
      </w:r>
      <w:r>
        <w:rPr>
          <w:rStyle w:val="52"/>
          <w:rFonts w:hint="eastAsia" w:ascii="Times New Roman" w:hAnsi="Times New Roman" w:eastAsia="仿宋_GB2312" w:cs="Times New Roman"/>
          <w:color w:val="auto"/>
          <w:lang w:val="en-US" w:eastAsia="zh-CN"/>
        </w:rPr>
        <w:t>。</w:t>
      </w:r>
    </w:p>
    <w:p>
      <w:pPr>
        <w:pageBreakBefore w:val="0"/>
        <w:kinsoku/>
        <w:wordWrap/>
        <w:overflowPunct/>
        <w:topLinePunct w:val="0"/>
        <w:autoSpaceDE/>
        <w:bidi w:val="0"/>
        <w:adjustRightInd/>
        <w:snapToGrid/>
        <w:spacing w:line="560" w:lineRule="exact"/>
        <w:ind w:firstLine="640" w:firstLineChars="200"/>
        <w:jc w:val="left"/>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社会效益指标方面：</w:t>
      </w:r>
    </w:p>
    <w:p>
      <w:pPr>
        <w:pageBreakBefore w:val="0"/>
        <w:kinsoku/>
        <w:wordWrap/>
        <w:overflowPunct/>
        <w:topLinePunct w:val="0"/>
        <w:autoSpaceDE/>
        <w:bidi w:val="0"/>
        <w:adjustRightInd/>
        <w:snapToGrid/>
        <w:spacing w:line="560" w:lineRule="exact"/>
        <w:ind w:firstLine="640" w:firstLineChars="200"/>
        <w:jc w:val="left"/>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cs="Times New Roman"/>
          <w:color w:val="auto"/>
          <w:lang w:val="en-US" w:eastAsia="zh-CN"/>
        </w:rPr>
        <w:t>确保无重大食品安全事件指标，年度指标值为有效确保无重大食品安全事件，实际通过各类监测，</w:t>
      </w:r>
      <w:r>
        <w:rPr>
          <w:rFonts w:hint="default" w:ascii="Times New Roman" w:hAnsi="Times New Roman" w:eastAsia="仿宋_GB2312" w:cs="Times New Roman"/>
          <w:color w:val="auto"/>
          <w:sz w:val="32"/>
          <w:szCs w:val="32"/>
        </w:rPr>
        <w:t>通过该项目工作的实施，</w:t>
      </w:r>
      <w:r>
        <w:rPr>
          <w:rStyle w:val="52"/>
          <w:rFonts w:hint="default" w:ascii="Times New Roman" w:hAnsi="Times New Roman" w:cs="Times New Roman"/>
          <w:color w:val="auto"/>
          <w:lang w:val="en-US" w:eastAsia="zh-CN"/>
        </w:rPr>
        <w:t>有效推动了我区畜产品质量安全，</w:t>
      </w:r>
      <w:r>
        <w:rPr>
          <w:rFonts w:hint="default" w:ascii="Times New Roman" w:hAnsi="Times New Roman" w:eastAsia="仿宋_GB2312" w:cs="Times New Roman"/>
          <w:color w:val="auto"/>
          <w:sz w:val="32"/>
          <w:szCs w:val="32"/>
        </w:rPr>
        <w:t>加强对兽药</w:t>
      </w:r>
      <w:r>
        <w:rPr>
          <w:rFonts w:hint="default" w:ascii="Times New Roman" w:hAnsi="Times New Roman" w:eastAsia="仿宋_GB2312" w:cs="Times New Roman"/>
          <w:color w:val="000000"/>
          <w:sz w:val="32"/>
          <w:szCs w:val="32"/>
        </w:rPr>
        <w:t>生产企业监督管理，清查兽药</w:t>
      </w:r>
      <w:r>
        <w:rPr>
          <w:rFonts w:hint="default" w:ascii="Times New Roman" w:hAnsi="Times New Roman" w:eastAsia="仿宋_GB2312" w:cs="Times New Roman"/>
          <w:color w:val="000000"/>
          <w:sz w:val="32"/>
          <w:szCs w:val="32"/>
          <w:lang w:val="en-US" w:eastAsia="zh-CN"/>
        </w:rPr>
        <w:t>经营</w:t>
      </w:r>
      <w:r>
        <w:rPr>
          <w:rFonts w:hint="default" w:ascii="Times New Roman" w:hAnsi="Times New Roman" w:eastAsia="仿宋_GB2312" w:cs="Times New Roman"/>
          <w:color w:val="000000"/>
          <w:sz w:val="32"/>
          <w:szCs w:val="32"/>
        </w:rPr>
        <w:t>和使用环节中违规使用兽用精神药物，禁用兽药及其化合物，指导兽药使用者合理用药，减少兽药残留对人体的危害，生产优质安全畜产品，从而保障人们身体健康和生命安全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未发生重大食品安全事件，</w:t>
      </w:r>
      <w:r>
        <w:rPr>
          <w:rStyle w:val="52"/>
          <w:rFonts w:hint="default" w:ascii="Times New Roman" w:hAnsi="Times New Roman" w:cs="Times New Roman"/>
          <w:color w:val="auto"/>
          <w:lang w:val="en-US" w:eastAsia="zh-CN"/>
        </w:rPr>
        <w:t>完成率100%</w:t>
      </w:r>
      <w:r>
        <w:rPr>
          <w:rStyle w:val="52"/>
          <w:rFonts w:hint="default" w:ascii="Times New Roman" w:hAnsi="Times New Roman" w:eastAsia="仿宋_GB2312" w:cs="Times New Roman"/>
          <w:color w:val="auto"/>
          <w:lang w:val="en-US" w:eastAsia="zh-CN"/>
        </w:rPr>
        <w:t>，偏差率0%。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lang w:val="en-US" w:eastAsia="zh-CN"/>
        </w:rPr>
      </w:pPr>
      <w:r>
        <w:rPr>
          <w:rStyle w:val="52"/>
          <w:rFonts w:hint="default" w:ascii="Times New Roman" w:hAnsi="Times New Roman" w:cs="Times New Roman"/>
          <w:color w:val="auto"/>
          <w:lang w:val="en-US" w:eastAsia="zh-CN"/>
        </w:rPr>
        <w:t>满意度指标方面：</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cs="Times New Roman"/>
          <w:color w:val="auto"/>
          <w:lang w:val="en-US" w:eastAsia="zh-CN"/>
        </w:rPr>
        <w:t>服务对象满意度指标，</w:t>
      </w:r>
      <w:r>
        <w:rPr>
          <w:rStyle w:val="52"/>
          <w:rFonts w:hint="default" w:ascii="Times New Roman" w:hAnsi="Times New Roman" w:eastAsia="仿宋_GB2312" w:cs="Times New Roman"/>
          <w:color w:val="auto"/>
          <w:lang w:val="en-US" w:eastAsia="zh-CN"/>
        </w:rPr>
        <w:t>指标值为社会对兽药、饲料、畜产品质量安全的满意度大于等于90%</w:t>
      </w:r>
      <w:r>
        <w:rPr>
          <w:rStyle w:val="52"/>
          <w:rFonts w:hint="eastAsia" w:ascii="Times New Roman" w:hAnsi="Times New Roman" w:eastAsia="仿宋_GB2312" w:cs="Times New Roman"/>
          <w:color w:val="auto"/>
          <w:lang w:val="en-US" w:eastAsia="zh-CN"/>
        </w:rPr>
        <w:t>，</w:t>
      </w:r>
      <w:r>
        <w:rPr>
          <w:rStyle w:val="52"/>
          <w:rFonts w:hint="default" w:ascii="Times New Roman" w:hAnsi="Times New Roman" w:eastAsia="仿宋_GB2312" w:cs="Times New Roman"/>
          <w:color w:val="auto"/>
          <w:lang w:val="en-US" w:eastAsia="zh-CN"/>
        </w:rPr>
        <w:t>实际</w:t>
      </w:r>
      <w:r>
        <w:rPr>
          <w:rStyle w:val="52"/>
          <w:rFonts w:hint="eastAsia" w:ascii="Times New Roman" w:hAnsi="Times New Roman" w:eastAsia="仿宋_GB2312" w:cs="Times New Roman"/>
          <w:color w:val="auto"/>
          <w:lang w:val="en-US" w:eastAsia="zh-CN"/>
        </w:rPr>
        <w:t>工作中通过发放客户满意度调查表的方式，进行满意度调查，全年累计发放满意度调查表166份，收回166份，</w:t>
      </w:r>
      <w:r>
        <w:rPr>
          <w:rStyle w:val="52"/>
          <w:rFonts w:hint="default" w:ascii="Times New Roman" w:hAnsi="Times New Roman" w:eastAsia="仿宋_GB2312" w:cs="Times New Roman"/>
          <w:color w:val="auto"/>
          <w:lang w:val="en-US" w:eastAsia="zh-CN"/>
        </w:rPr>
        <w:t>满意度100%。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cs="Times New Roman"/>
          <w:color w:val="auto"/>
          <w:lang w:val="en-US" w:eastAsia="zh-CN"/>
        </w:rPr>
        <w:t>服务对象满意度指标，</w:t>
      </w:r>
      <w:r>
        <w:rPr>
          <w:rStyle w:val="52"/>
          <w:rFonts w:hint="default" w:ascii="Times New Roman" w:hAnsi="Times New Roman" w:eastAsia="仿宋_GB2312" w:cs="Times New Roman"/>
          <w:color w:val="auto"/>
          <w:lang w:val="en-US" w:eastAsia="zh-CN"/>
        </w:rPr>
        <w:t>指标值为设备操作人员对仪器设备使用满意度大于等于90%，</w:t>
      </w:r>
      <w:r>
        <w:rPr>
          <w:rStyle w:val="52"/>
          <w:rFonts w:hint="eastAsia" w:ascii="Times New Roman" w:hAnsi="Times New Roman" w:eastAsia="仿宋_GB2312" w:cs="Times New Roman"/>
          <w:color w:val="auto"/>
          <w:lang w:val="en-US" w:eastAsia="zh-CN"/>
        </w:rPr>
        <w:t>实际工作中，</w:t>
      </w:r>
      <w:r>
        <w:rPr>
          <w:rStyle w:val="52"/>
          <w:rFonts w:hint="default" w:ascii="Times New Roman" w:hAnsi="Times New Roman" w:cs="Times New Roman"/>
          <w:color w:val="auto"/>
          <w:lang w:val="en-US" w:eastAsia="zh-CN"/>
        </w:rPr>
        <w:t>设备操作人员对仪器设备使用满意度</w:t>
      </w:r>
      <w:r>
        <w:rPr>
          <w:rStyle w:val="52"/>
          <w:rFonts w:hint="default" w:ascii="Times New Roman" w:hAnsi="Times New Roman" w:eastAsia="仿宋_GB2312" w:cs="Times New Roman"/>
          <w:color w:val="auto"/>
          <w:lang w:val="en-US" w:eastAsia="zh-CN"/>
        </w:rPr>
        <w:t>为100%。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Fonts w:hint="default" w:ascii="Times New Roman" w:hAnsi="Times New Roman" w:eastAsia="黑体" w:cs="Times New Roman"/>
          <w:sz w:val="32"/>
          <w:szCs w:val="32"/>
        </w:rPr>
        <w:t>五、主要经验及做法、存在的问题及原因分析</w:t>
      </w:r>
    </w:p>
    <w:p>
      <w:pPr>
        <w:pageBreakBefore w:val="0"/>
        <w:kinsoku/>
        <w:wordWrap/>
        <w:overflowPunct/>
        <w:topLinePunct w:val="0"/>
        <w:autoSpaceDE/>
        <w:bidi w:val="0"/>
        <w:adjustRightInd/>
        <w:snapToGrid/>
        <w:spacing w:line="560" w:lineRule="exact"/>
        <w:ind w:firstLine="626"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w:t>
      </w:r>
      <w:r>
        <w:rPr>
          <w:rFonts w:hint="default" w:ascii="Times New Roman" w:hAnsi="Times New Roman" w:eastAsia="仿宋_GB2312" w:cs="Times New Roman"/>
          <w:sz w:val="32"/>
          <w:szCs w:val="32"/>
          <w:lang w:eastAsia="zh-CN"/>
        </w:rPr>
        <w:t>我所</w:t>
      </w:r>
      <w:r>
        <w:rPr>
          <w:rFonts w:hint="default" w:ascii="Times New Roman" w:hAnsi="Times New Roman" w:eastAsia="仿宋_GB2312" w:cs="Times New Roman"/>
          <w:sz w:val="32"/>
          <w:szCs w:val="32"/>
        </w:rPr>
        <w:t>提前做好项目规划，将所列计划再三审核。在项目实施过程中做好定期监督检查，严格按照项目管理规范进行，</w:t>
      </w:r>
      <w:r>
        <w:rPr>
          <w:rFonts w:hint="default" w:ascii="Times New Roman" w:hAnsi="Times New Roman" w:eastAsia="仿宋_GB2312" w:cs="Times New Roman"/>
          <w:sz w:val="32"/>
          <w:szCs w:val="32"/>
          <w:lang w:eastAsia="zh-CN"/>
        </w:rPr>
        <w:t>按时上报工作进度，</w:t>
      </w:r>
      <w:r>
        <w:rPr>
          <w:rFonts w:hint="default" w:ascii="Times New Roman" w:hAnsi="Times New Roman" w:eastAsia="仿宋_GB2312" w:cs="Times New Roman"/>
          <w:sz w:val="32"/>
          <w:szCs w:val="32"/>
        </w:rPr>
        <w:t>在项目资金使用过程中，严格落实把关，按照项目资金使用范围做好审核工作，让项目资金落于实处。在项目完成后，做好民意调查及项目防范工作。</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项目任务按照要求及时完成并上报，对于不合格</w:t>
      </w:r>
      <w:r>
        <w:rPr>
          <w:rFonts w:hint="eastAsia" w:ascii="Times New Roman" w:hAnsi="Times New Roman" w:eastAsia="仿宋_GB2312" w:cs="Times New Roman"/>
          <w:sz w:val="32"/>
          <w:szCs w:val="32"/>
          <w:lang w:val="en-US" w:eastAsia="zh-CN"/>
        </w:rPr>
        <w:t>产品</w:t>
      </w:r>
      <w:r>
        <w:rPr>
          <w:rFonts w:hint="default" w:ascii="Times New Roman" w:hAnsi="Times New Roman" w:eastAsia="仿宋_GB2312" w:cs="Times New Roman"/>
          <w:sz w:val="32"/>
          <w:szCs w:val="32"/>
        </w:rPr>
        <w:t>及时报送行政主管部门，项目资金按照要求专款专用、合理安排。</w:t>
      </w:r>
    </w:p>
    <w:p>
      <w:pPr>
        <w:keepNext/>
        <w:keepLines/>
        <w:pageBreakBefore w:val="0"/>
        <w:numPr>
          <w:ilvl w:val="0"/>
          <w:numId w:val="6"/>
        </w:numPr>
        <w:kinsoku/>
        <w:wordWrap/>
        <w:overflowPunct/>
        <w:topLinePunct w:val="0"/>
        <w:autoSpaceDE/>
        <w:bidi w:val="0"/>
        <w:adjustRightInd/>
        <w:snapToGrid/>
        <w:spacing w:line="560" w:lineRule="exact"/>
        <w:ind w:firstLine="642"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预算绩效评价规范程度不够。主要</w:t>
      </w:r>
      <w:r>
        <w:rPr>
          <w:rFonts w:hint="default" w:ascii="Times New Roman" w:hAnsi="Times New Roman" w:eastAsia="仿宋_GB2312" w:cs="Times New Roman"/>
          <w:sz w:val="32"/>
          <w:szCs w:val="32"/>
          <w:lang w:eastAsia="zh-CN"/>
        </w:rPr>
        <w:t>由于人员变动等原因</w:t>
      </w:r>
      <w:r>
        <w:rPr>
          <w:rFonts w:hint="default" w:ascii="Times New Roman" w:hAnsi="Times New Roman" w:eastAsia="仿宋_GB2312" w:cs="Times New Roman"/>
          <w:sz w:val="32"/>
          <w:szCs w:val="32"/>
        </w:rPr>
        <w:t>对预算绩效的认识和操作还</w:t>
      </w:r>
      <w:r>
        <w:rPr>
          <w:rFonts w:hint="default" w:ascii="Times New Roman" w:hAnsi="Times New Roman" w:eastAsia="仿宋_GB2312" w:cs="Times New Roman"/>
          <w:sz w:val="32"/>
          <w:szCs w:val="32"/>
          <w:lang w:eastAsia="zh-CN"/>
        </w:rPr>
        <w:t>不够，将在今后加强相关方面的培训。</w:t>
      </w:r>
    </w:p>
    <w:p>
      <w:pPr>
        <w:pageBreakBefore w:val="0"/>
        <w:numPr>
          <w:ilvl w:val="0"/>
          <w:numId w:val="7"/>
        </w:numPr>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ageBreakBefore w:val="0"/>
        <w:numPr>
          <w:ilvl w:val="0"/>
          <w:numId w:val="7"/>
        </w:numPr>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pPr>
        <w:pStyle w:val="20"/>
        <w:pageBreakBefore w:val="0"/>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eastAsia="方正小标宋简体" w:cs="Times New Roman"/>
          <w:b/>
          <w:kern w:val="0"/>
          <w:sz w:val="32"/>
          <w:szCs w:val="32"/>
          <w:lang w:bidi="ar"/>
        </w:rPr>
        <w:sectPr>
          <w:footerReference r:id="rId3" w:type="default"/>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仿宋_GB2312" w:cs="Times New Roman"/>
          <w:sz w:val="32"/>
          <w:szCs w:val="32"/>
        </w:rPr>
        <w:t>无。</w:t>
      </w:r>
    </w:p>
    <w:tbl>
      <w:tblPr>
        <w:tblStyle w:val="21"/>
        <w:tblW w:w="8834" w:type="dxa"/>
        <w:tblInd w:w="0" w:type="dxa"/>
        <w:tblLayout w:type="fixed"/>
        <w:tblCellMar>
          <w:top w:w="0" w:type="dxa"/>
          <w:left w:w="0" w:type="dxa"/>
          <w:bottom w:w="0" w:type="dxa"/>
          <w:right w:w="0" w:type="dxa"/>
        </w:tblCellMar>
      </w:tblPr>
      <w:tblGrid>
        <w:gridCol w:w="798"/>
        <w:gridCol w:w="984"/>
        <w:gridCol w:w="1221"/>
        <w:gridCol w:w="1732"/>
        <w:gridCol w:w="1268"/>
        <w:gridCol w:w="1348"/>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方正小标宋简体" w:cs="Times New Roman"/>
                <w:b/>
                <w:sz w:val="32"/>
                <w:szCs w:val="32"/>
                <w:u w:val="single"/>
              </w:rPr>
            </w:pPr>
            <w:r>
              <w:rPr>
                <w:rFonts w:hint="default" w:ascii="Times New Roman" w:hAnsi="Times New Roman" w:eastAsia="方正小标宋简体" w:cs="Times New Roman"/>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22"/>
                <w:szCs w:val="22"/>
              </w:rPr>
            </w:pPr>
            <w:r>
              <w:rPr>
                <w:rFonts w:hint="default" w:ascii="Times New Roman" w:hAnsi="Times New Roman" w:cs="Times New Roman"/>
                <w:kern w:val="0"/>
                <w:sz w:val="22"/>
                <w:szCs w:val="22"/>
                <w:lang w:bidi="ar"/>
              </w:rPr>
              <w:t>（202</w:t>
            </w:r>
            <w:r>
              <w:rPr>
                <w:rFonts w:hint="default" w:ascii="Times New Roman" w:hAnsi="Times New Roman" w:cs="Times New Roman"/>
                <w:kern w:val="0"/>
                <w:sz w:val="22"/>
                <w:szCs w:val="22"/>
                <w:lang w:val="en-US" w:eastAsia="zh-CN" w:bidi="ar"/>
              </w:rPr>
              <w:t>3</w:t>
            </w:r>
            <w:r>
              <w:rPr>
                <w:rFonts w:hint="default" w:ascii="Times New Roman" w:hAnsi="Times New Roman" w:cs="Times New Roman"/>
                <w:kern w:val="0"/>
                <w:sz w:val="22"/>
                <w:szCs w:val="22"/>
                <w:lang w:bidi="ar"/>
              </w:rPr>
              <w:t>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val="en-US" w:eastAsia="zh-CN" w:bidi="ar"/>
              </w:rPr>
              <w:t>自治区畜牧业生产发展资金（兽药饲料检验项目、畜产品质量安全监测）</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18"/>
                <w:szCs w:val="18"/>
                <w:lang w:val="en-US" w:eastAsia="zh-CN" w:bidi="ar"/>
              </w:rPr>
              <w:t>自治区畜牧兽医局</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kern w:val="0"/>
                <w:sz w:val="18"/>
                <w:szCs w:val="18"/>
                <w:lang w:val="en-US" w:eastAsia="zh-CN" w:bidi="ar"/>
              </w:rPr>
              <w:t>新疆维吾尔自治区兽药饲料监察所</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项目资金</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180" w:firstLineChars="100"/>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年度资金</w:t>
            </w:r>
          </w:p>
          <w:p>
            <w:pPr>
              <w:widowControl/>
              <w:ind w:firstLine="360" w:firstLineChars="200"/>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总额</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100%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其中：当年财政拨款</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325万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325万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100%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上年结转资金</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 xml:space="preserve">  其他资金</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default" w:ascii="Times New Roman" w:hAnsi="Times New Roman" w:cs="Times New Roman"/>
                <w:sz w:val="18"/>
                <w:szCs w:val="18"/>
              </w:rPr>
            </w:pPr>
            <w:r>
              <w:rPr>
                <w:rFonts w:hint="default" w:ascii="Times New Roman" w:hAnsi="Times New Roman" w:cs="Times New Roman"/>
                <w:sz w:val="18"/>
                <w:szCs w:val="18"/>
              </w:rPr>
              <w:t>根据农业农村部及主管部门下达各项工作计划，坚持问题导向，扭住重点环节和问题多发点，按照“</w:t>
            </w:r>
            <w:bookmarkStart w:id="2" w:name="_GoBack"/>
            <w:r>
              <w:rPr>
                <w:rFonts w:hint="default" w:ascii="Times New Roman" w:hAnsi="Times New Roman" w:cs="Times New Roman"/>
                <w:sz w:val="18"/>
                <w:szCs w:val="18"/>
              </w:rPr>
              <w:t>双随机</w:t>
            </w:r>
            <w:bookmarkEnd w:id="2"/>
            <w:r>
              <w:rPr>
                <w:rFonts w:hint="default" w:ascii="Times New Roman" w:hAnsi="Times New Roman" w:cs="Times New Roman"/>
                <w:sz w:val="18"/>
                <w:szCs w:val="18"/>
              </w:rPr>
              <w:t>、一公开”要求，对我区兽药、饲料、畜产品质量进行监测，不留死角，不留盲区，实现检测的全覆盖，为畜牧业高质量发展提供支撑作用</w:t>
            </w:r>
            <w:r>
              <w:rPr>
                <w:rFonts w:hint="default" w:ascii="Times New Roman" w:hAnsi="Times New Roman" w:cs="Times New Roman"/>
                <w:sz w:val="18"/>
                <w:szCs w:val="18"/>
                <w:lang w:eastAsia="zh-CN"/>
              </w:rPr>
              <w:t>。</w:t>
            </w:r>
            <w:r>
              <w:rPr>
                <w:rFonts w:hint="default" w:ascii="Times New Roman" w:hAnsi="Times New Roman" w:cs="Times New Roman"/>
                <w:sz w:val="18"/>
                <w:szCs w:val="18"/>
              </w:rPr>
              <w:t>开展全疆14个地州市兽药、饲料、畜产品质量安全监测工作。涉及生产、经营、使用、养殖、屠宰等环节，同时开展兽药生产企业GMP验收、兽药二维码检查、畜产品检疫证检查、兽用生物制品批签发等工作。2023年兽药监测批次达到800批次、饲料质量安全监测达到400批次、畜产品监测批次达到1400批次、动物源细菌耐药性监测达到200批次；动物源细菌耐药性监测、兽药、饲料、畜产品质量安全监测平均成本控制在1000元/批次以内；设备采购成本控制在9.8万元/台以内；协助行政主管部门承担全疆兽药、兽药生产企业GMP及现场审查工作；购买设备数量达到10台；监测数据准确率达到100%；政府采购率达到100%；设备质量合格率达到100%；设备验收合格率达到100%；检测按期完成率达到90%以上（包含90%）；设备采购于2023年12月31日前全部完成；实验设备利用率达到90%以上（包含90%）；确保无重大食品安全事件发生；社会对兽药、饲料、畜产品质量安全的满意度达到90%以上（包含90%）；设备操作人员对仪器设备使用满意度达到90%以上（包含90%）。</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rPr>
              <w:t>开展全疆14个地州市</w:t>
            </w:r>
            <w:r>
              <w:rPr>
                <w:rFonts w:hint="default" w:ascii="Times New Roman" w:hAnsi="Times New Roman" w:cs="Times New Roman"/>
                <w:kern w:val="0"/>
                <w:sz w:val="20"/>
                <w:szCs w:val="20"/>
                <w:lang w:eastAsia="zh-CN"/>
              </w:rPr>
              <w:t>兽药、饲料、</w:t>
            </w:r>
            <w:r>
              <w:rPr>
                <w:rFonts w:hint="default" w:ascii="Times New Roman" w:hAnsi="Times New Roman" w:cs="Times New Roman"/>
                <w:kern w:val="0"/>
                <w:sz w:val="20"/>
                <w:szCs w:val="20"/>
              </w:rPr>
              <w:t>畜产品质量安全监测工作。涉及生产、经营、使用、养殖、屠宰等环节，同时开展兽药生产企业GMP验收、兽药二维码检查、畜产品检疫证号检查、兽用生物制品批签发等工作。202</w:t>
            </w:r>
            <w:r>
              <w:rPr>
                <w:rFonts w:hint="default" w:ascii="Times New Roman" w:hAnsi="Times New Roman" w:cs="Times New Roman"/>
                <w:kern w:val="0"/>
                <w:sz w:val="20"/>
                <w:szCs w:val="20"/>
                <w:lang w:val="en-US" w:eastAsia="zh-CN"/>
              </w:rPr>
              <w:t>3</w:t>
            </w:r>
            <w:r>
              <w:rPr>
                <w:rFonts w:hint="default" w:ascii="Times New Roman" w:hAnsi="Times New Roman" w:cs="Times New Roman"/>
                <w:kern w:val="0"/>
                <w:sz w:val="20"/>
                <w:szCs w:val="20"/>
              </w:rPr>
              <w:t>年完成兽药质量监测</w:t>
            </w:r>
            <w:r>
              <w:rPr>
                <w:rFonts w:hint="default" w:ascii="Times New Roman" w:hAnsi="Times New Roman" w:cs="Times New Roman"/>
                <w:kern w:val="0"/>
                <w:sz w:val="20"/>
                <w:szCs w:val="20"/>
                <w:lang w:val="en-US" w:eastAsia="zh-CN"/>
              </w:rPr>
              <w:t>8</w:t>
            </w:r>
            <w:r>
              <w:rPr>
                <w:rFonts w:hint="default" w:ascii="Times New Roman" w:hAnsi="Times New Roman" w:cs="Times New Roman"/>
                <w:kern w:val="0"/>
                <w:sz w:val="20"/>
                <w:szCs w:val="20"/>
              </w:rPr>
              <w:t>0</w:t>
            </w:r>
            <w:r>
              <w:rPr>
                <w:rFonts w:hint="default" w:ascii="Times New Roman" w:hAnsi="Times New Roman" w:cs="Times New Roman"/>
                <w:kern w:val="0"/>
                <w:sz w:val="20"/>
                <w:szCs w:val="20"/>
                <w:lang w:val="en-US" w:eastAsia="zh-CN"/>
              </w:rPr>
              <w:t>0</w:t>
            </w:r>
            <w:r>
              <w:rPr>
                <w:rFonts w:hint="default" w:ascii="Times New Roman" w:hAnsi="Times New Roman" w:cs="Times New Roman"/>
                <w:kern w:val="0"/>
                <w:sz w:val="20"/>
                <w:szCs w:val="20"/>
              </w:rPr>
              <w:t>批次、动物源细菌耐药性监测工作2</w:t>
            </w:r>
            <w:r>
              <w:rPr>
                <w:rFonts w:hint="default" w:ascii="Times New Roman" w:hAnsi="Times New Roman" w:cs="Times New Roman"/>
                <w:kern w:val="0"/>
                <w:sz w:val="20"/>
                <w:szCs w:val="20"/>
                <w:lang w:val="en-US" w:eastAsia="zh-CN"/>
              </w:rPr>
              <w:t>00</w:t>
            </w:r>
            <w:r>
              <w:rPr>
                <w:rFonts w:hint="default" w:ascii="Times New Roman" w:hAnsi="Times New Roman" w:cs="Times New Roman"/>
                <w:kern w:val="0"/>
                <w:sz w:val="20"/>
                <w:szCs w:val="20"/>
              </w:rPr>
              <w:t>批次、饲料质量安全监测</w:t>
            </w:r>
            <w:r>
              <w:rPr>
                <w:rFonts w:hint="default" w:ascii="Times New Roman" w:hAnsi="Times New Roman" w:cs="Times New Roman"/>
                <w:kern w:val="0"/>
                <w:sz w:val="20"/>
                <w:szCs w:val="20"/>
                <w:lang w:val="en-US" w:eastAsia="zh-CN"/>
              </w:rPr>
              <w:t>400</w:t>
            </w:r>
            <w:r>
              <w:rPr>
                <w:rFonts w:hint="default" w:ascii="Times New Roman" w:hAnsi="Times New Roman" w:cs="Times New Roman"/>
                <w:kern w:val="0"/>
                <w:sz w:val="20"/>
                <w:szCs w:val="20"/>
              </w:rPr>
              <w:t>批次</w:t>
            </w:r>
            <w:r>
              <w:rPr>
                <w:rFonts w:hint="default" w:ascii="Times New Roman" w:hAnsi="Times New Roman" w:cs="Times New Roman"/>
                <w:kern w:val="0"/>
                <w:sz w:val="20"/>
                <w:szCs w:val="20"/>
                <w:lang w:eastAsia="zh-CN"/>
              </w:rPr>
              <w:t>、</w:t>
            </w:r>
            <w:r>
              <w:rPr>
                <w:rFonts w:hint="default" w:ascii="Times New Roman" w:hAnsi="Times New Roman" w:cs="Times New Roman"/>
                <w:kern w:val="0"/>
                <w:sz w:val="20"/>
                <w:szCs w:val="20"/>
              </w:rPr>
              <w:t>畜产品质量安全监测1</w:t>
            </w:r>
            <w:r>
              <w:rPr>
                <w:rFonts w:hint="default" w:ascii="Times New Roman" w:hAnsi="Times New Roman" w:cs="Times New Roman"/>
                <w:kern w:val="0"/>
                <w:sz w:val="20"/>
                <w:szCs w:val="20"/>
                <w:lang w:val="en-US" w:eastAsia="zh-CN"/>
              </w:rPr>
              <w:t>4</w:t>
            </w:r>
            <w:r>
              <w:rPr>
                <w:rFonts w:hint="default" w:ascii="Times New Roman" w:hAnsi="Times New Roman" w:cs="Times New Roman"/>
                <w:kern w:val="0"/>
                <w:sz w:val="20"/>
                <w:szCs w:val="20"/>
              </w:rPr>
              <w:t>00批次</w:t>
            </w:r>
            <w:r>
              <w:rPr>
                <w:rFonts w:hint="default" w:ascii="Times New Roman" w:hAnsi="Times New Roman" w:cs="Times New Roman"/>
                <w:kern w:val="0"/>
                <w:sz w:val="20"/>
                <w:szCs w:val="20"/>
                <w:lang w:eastAsia="zh-CN"/>
              </w:rPr>
              <w:t>；</w:t>
            </w:r>
            <w:r>
              <w:rPr>
                <w:rFonts w:hint="default" w:ascii="Times New Roman" w:hAnsi="Times New Roman" w:cs="Times New Roman"/>
                <w:kern w:val="0"/>
                <w:sz w:val="20"/>
                <w:szCs w:val="20"/>
              </w:rPr>
              <w:t>协助行政主管部门承担全疆兽药、兽药生产企业GMP及现场审查工作；根据兽用生物制品企业生产需要，完成批签发</w:t>
            </w:r>
            <w:r>
              <w:rPr>
                <w:rFonts w:hint="default" w:ascii="Times New Roman" w:hAnsi="Times New Roman" w:cs="Times New Roman"/>
                <w:kern w:val="0"/>
                <w:sz w:val="20"/>
                <w:szCs w:val="20"/>
                <w:lang w:val="en-US" w:eastAsia="zh-CN"/>
              </w:rPr>
              <w:t>抽样39次，合计353批次</w:t>
            </w:r>
            <w:r>
              <w:rPr>
                <w:rFonts w:hint="default" w:ascii="Times New Roman" w:hAnsi="Times New Roman" w:cs="Times New Roman"/>
                <w:kern w:val="0"/>
                <w:sz w:val="20"/>
                <w:szCs w:val="20"/>
              </w:rPr>
              <w:t>。</w:t>
            </w:r>
            <w:r>
              <w:rPr>
                <w:rFonts w:hint="default" w:ascii="Times New Roman" w:hAnsi="Times New Roman" w:cs="Times New Roman"/>
                <w:sz w:val="18"/>
                <w:szCs w:val="18"/>
              </w:rPr>
              <w:t>购买设备数量达到10台；监测数据准确率达到100%；政府采购率达到100%；设备质量合格率达到100%；设备验收合格率达到100%；检测按期完成率达到</w:t>
            </w:r>
            <w:r>
              <w:rPr>
                <w:rFonts w:hint="default" w:ascii="Times New Roman" w:hAnsi="Times New Roman" w:cs="Times New Roman"/>
                <w:sz w:val="18"/>
                <w:szCs w:val="18"/>
                <w:lang w:val="en-US" w:eastAsia="zh-CN"/>
              </w:rPr>
              <w:t>10</w:t>
            </w:r>
            <w:r>
              <w:rPr>
                <w:rFonts w:hint="default" w:ascii="Times New Roman" w:hAnsi="Times New Roman" w:cs="Times New Roman"/>
                <w:sz w:val="18"/>
                <w:szCs w:val="18"/>
              </w:rPr>
              <w:t>0%；设备采购于2023年1</w:t>
            </w:r>
            <w:r>
              <w:rPr>
                <w:rFonts w:hint="default" w:ascii="Times New Roman" w:hAnsi="Times New Roman" w:cs="Times New Roman"/>
                <w:sz w:val="18"/>
                <w:szCs w:val="18"/>
                <w:lang w:val="en-US" w:eastAsia="zh-CN"/>
              </w:rPr>
              <w:t>0</w:t>
            </w:r>
            <w:r>
              <w:rPr>
                <w:rFonts w:hint="default" w:ascii="Times New Roman" w:hAnsi="Times New Roman" w:cs="Times New Roman"/>
                <w:sz w:val="18"/>
                <w:szCs w:val="18"/>
              </w:rPr>
              <w:t>月</w:t>
            </w:r>
            <w:r>
              <w:rPr>
                <w:rFonts w:hint="default" w:ascii="Times New Roman" w:hAnsi="Times New Roman" w:cs="Times New Roman"/>
                <w:sz w:val="18"/>
                <w:szCs w:val="18"/>
                <w:lang w:val="en-US" w:eastAsia="zh-CN"/>
              </w:rPr>
              <w:t>15</w:t>
            </w:r>
            <w:r>
              <w:rPr>
                <w:rFonts w:hint="default" w:ascii="Times New Roman" w:hAnsi="Times New Roman" w:cs="Times New Roman"/>
                <w:sz w:val="18"/>
                <w:szCs w:val="18"/>
              </w:rPr>
              <w:t>日前全部完成；实验设备利用率达到9</w:t>
            </w:r>
            <w:r>
              <w:rPr>
                <w:rFonts w:hint="default" w:ascii="Times New Roman" w:hAnsi="Times New Roman" w:cs="Times New Roman"/>
                <w:sz w:val="18"/>
                <w:szCs w:val="18"/>
                <w:lang w:val="en-US" w:eastAsia="zh-CN"/>
              </w:rPr>
              <w:t>5</w:t>
            </w:r>
            <w:r>
              <w:rPr>
                <w:rFonts w:hint="default" w:ascii="Times New Roman" w:hAnsi="Times New Roman" w:cs="Times New Roman"/>
                <w:sz w:val="18"/>
                <w:szCs w:val="18"/>
              </w:rPr>
              <w:t>%</w:t>
            </w:r>
            <w:r>
              <w:rPr>
                <w:rFonts w:hint="default" w:ascii="Times New Roman" w:hAnsi="Times New Roman" w:cs="Times New Roman"/>
                <w:sz w:val="18"/>
                <w:szCs w:val="18"/>
                <w:lang w:eastAsia="zh-CN"/>
              </w:rPr>
              <w:t>；</w:t>
            </w:r>
            <w:r>
              <w:rPr>
                <w:rFonts w:hint="default" w:ascii="Times New Roman" w:hAnsi="Times New Roman" w:cs="Times New Roman"/>
                <w:sz w:val="18"/>
                <w:szCs w:val="18"/>
              </w:rPr>
              <w:t>无重大食品安全事件发生；社会对兽药、饲料、畜产品质量安全的满意度达到</w:t>
            </w:r>
            <w:r>
              <w:rPr>
                <w:rFonts w:hint="default" w:ascii="Times New Roman" w:hAnsi="Times New Roman" w:cs="Times New Roman"/>
                <w:sz w:val="18"/>
                <w:szCs w:val="18"/>
                <w:lang w:val="en-US" w:eastAsia="zh-CN"/>
              </w:rPr>
              <w:t>10</w:t>
            </w:r>
            <w:r>
              <w:rPr>
                <w:rFonts w:hint="default" w:ascii="Times New Roman" w:hAnsi="Times New Roman" w:cs="Times New Roman"/>
                <w:sz w:val="18"/>
                <w:szCs w:val="18"/>
              </w:rPr>
              <w:t>0%；设备操作人员对仪器设备使用满意度达到</w:t>
            </w:r>
            <w:r>
              <w:rPr>
                <w:rFonts w:hint="default" w:ascii="Times New Roman" w:hAnsi="Times New Roman" w:cs="Times New Roman"/>
                <w:sz w:val="18"/>
                <w:szCs w:val="18"/>
                <w:lang w:val="en-US" w:eastAsia="zh-CN"/>
              </w:rPr>
              <w:t>100%。</w:t>
            </w:r>
          </w:p>
        </w:tc>
      </w:tr>
      <w:tr>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一级指标</w:t>
            </w:r>
          </w:p>
        </w:tc>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二级指标</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68"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348"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483"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r>
      <w:tr>
        <w:tblPrEx>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产出指标</w:t>
            </w: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数量指标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兽药、饲料、畜产品质量检测批次</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kern w:val="0"/>
                <w:sz w:val="20"/>
                <w:szCs w:val="20"/>
              </w:rPr>
              <w:t>≥</w:t>
            </w:r>
            <w:r>
              <w:rPr>
                <w:rFonts w:hint="default" w:ascii="Times New Roman" w:hAnsi="Times New Roman" w:cs="Times New Roman"/>
                <w:kern w:val="0"/>
                <w:sz w:val="20"/>
                <w:szCs w:val="20"/>
                <w:lang w:val="en-US" w:eastAsia="zh-CN"/>
              </w:rPr>
              <w:t>26</w:t>
            </w:r>
            <w:r>
              <w:rPr>
                <w:rFonts w:hint="default" w:ascii="Times New Roman" w:hAnsi="Times New Roman" w:cs="Times New Roman"/>
                <w:kern w:val="0"/>
                <w:sz w:val="20"/>
                <w:szCs w:val="20"/>
              </w:rPr>
              <w:t>00批次</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2600批次</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动物源细菌耐药性</w:t>
            </w:r>
            <w:r>
              <w:rPr>
                <w:rFonts w:hint="default" w:ascii="Times New Roman" w:hAnsi="Times New Roman" w:cs="Times New Roman"/>
                <w:sz w:val="18"/>
                <w:szCs w:val="18"/>
                <w:lang w:val="en-US" w:eastAsia="zh-CN"/>
              </w:rPr>
              <w:t>监测</w:t>
            </w:r>
            <w:r>
              <w:rPr>
                <w:rFonts w:hint="default" w:ascii="Times New Roman" w:hAnsi="Times New Roman" w:cs="Times New Roman"/>
                <w:sz w:val="18"/>
                <w:szCs w:val="18"/>
              </w:rPr>
              <w:t>批次</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kern w:val="0"/>
                <w:sz w:val="20"/>
                <w:szCs w:val="20"/>
              </w:rPr>
              <w:t>≥200批次</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200批次</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设备采购数量</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10台</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10台</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22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监测覆盖范围</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14个地州</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14个地州</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无</w:t>
            </w:r>
          </w:p>
        </w:tc>
      </w:tr>
      <w:tr>
        <w:tblPrEx>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质量指标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监测数据准确率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政府采购率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kern w:val="2"/>
                <w:sz w:val="18"/>
                <w:szCs w:val="18"/>
                <w:lang w:val="en-US" w:eastAsia="zh-CN" w:bidi="ar-SA"/>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kern w:val="2"/>
                <w:sz w:val="18"/>
                <w:szCs w:val="18"/>
                <w:lang w:val="en-US" w:eastAsia="zh-CN" w:bidi="ar-SA"/>
              </w:rPr>
              <w:t>无</w:t>
            </w:r>
          </w:p>
        </w:tc>
      </w:tr>
      <w:tr>
        <w:tblPrEx>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设备质量合格率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设备验收合格率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251"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时效指标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检测按期完成率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shd w:val="clear" w:color="auto" w:fill="auto"/>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90</w:t>
            </w:r>
            <w:r>
              <w:rPr>
                <w:rFonts w:hint="default" w:ascii="Times New Roman" w:hAnsi="Times New Roman" w:cs="Times New Roman"/>
                <w:sz w:val="18"/>
                <w:szCs w:val="18"/>
              </w:rPr>
              <w:t>%</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shd w:val="clear" w:color="auto" w:fill="auto"/>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shd w:val="clear" w:color="auto" w:fill="auto"/>
                <w:lang w:eastAsia="zh-CN"/>
              </w:rPr>
            </w:pPr>
            <w:r>
              <w:rPr>
                <w:rFonts w:hint="default" w:ascii="Times New Roman" w:hAnsi="Times New Roman" w:cs="Times New Roman"/>
                <w:sz w:val="18"/>
                <w:szCs w:val="18"/>
                <w:shd w:val="clear" w:color="auto" w:fill="auto"/>
                <w:lang w:eastAsia="zh-CN"/>
              </w:rPr>
              <w:t>无</w:t>
            </w:r>
          </w:p>
        </w:tc>
      </w:tr>
      <w:tr>
        <w:tblPrEx>
          <w:tblCellMar>
            <w:top w:w="0" w:type="dxa"/>
            <w:left w:w="0" w:type="dxa"/>
            <w:bottom w:w="0" w:type="dxa"/>
            <w:right w:w="0" w:type="dxa"/>
          </w:tblCellMar>
        </w:tblPrEx>
        <w:trPr>
          <w:trHeight w:val="251"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22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设备采购完成时间</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shd w:val="clear" w:color="auto" w:fill="auto"/>
                <w:lang w:val="en-US" w:eastAsia="zh-CN"/>
              </w:rPr>
            </w:pPr>
            <w:r>
              <w:rPr>
                <w:rFonts w:hint="default" w:ascii="Times New Roman" w:hAnsi="Times New Roman" w:cs="Times New Roman"/>
                <w:sz w:val="18"/>
                <w:szCs w:val="18"/>
                <w:shd w:val="clear" w:color="auto" w:fill="auto"/>
                <w:lang w:val="en-US" w:eastAsia="zh-CN"/>
              </w:rPr>
              <w:t>2023/12/31</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shd w:val="clear" w:color="auto" w:fill="auto"/>
                <w:lang w:val="en-US"/>
              </w:rPr>
            </w:pPr>
            <w:r>
              <w:rPr>
                <w:rFonts w:hint="default" w:ascii="Times New Roman" w:hAnsi="Times New Roman" w:cs="Times New Roman"/>
                <w:sz w:val="18"/>
                <w:szCs w:val="18"/>
                <w:shd w:val="clear" w:color="auto" w:fill="auto"/>
                <w:lang w:val="en-US" w:eastAsia="zh-CN"/>
              </w:rPr>
              <w:t>2023/10/15</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shd w:val="clear" w:color="auto" w:fill="auto"/>
                <w:lang w:eastAsia="zh-CN"/>
              </w:rPr>
            </w:pPr>
            <w:r>
              <w:rPr>
                <w:rFonts w:hint="default" w:ascii="Times New Roman" w:hAnsi="Times New Roman" w:cs="Times New Roman"/>
                <w:sz w:val="18"/>
                <w:szCs w:val="18"/>
                <w:shd w:val="clear" w:color="auto" w:fill="auto"/>
                <w:lang w:eastAsia="zh-CN"/>
              </w:rPr>
              <w:t>无</w:t>
            </w:r>
          </w:p>
        </w:tc>
      </w:tr>
      <w:tr>
        <w:tblPrEx>
          <w:tblCellMar>
            <w:top w:w="0" w:type="dxa"/>
            <w:left w:w="0" w:type="dxa"/>
            <w:bottom w:w="0" w:type="dxa"/>
            <w:right w:w="0" w:type="dxa"/>
          </w:tblCellMar>
        </w:tblPrEx>
        <w:trPr>
          <w:trHeight w:val="187"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成本指标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动物源细菌耐药性监测平均成本</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rPr>
              <w:t>1</w:t>
            </w:r>
            <w:r>
              <w:rPr>
                <w:rFonts w:hint="default" w:ascii="Times New Roman" w:hAnsi="Times New Roman" w:cs="Times New Roman"/>
                <w:sz w:val="18"/>
                <w:szCs w:val="18"/>
                <w:lang w:val="en-US" w:eastAsia="zh-CN"/>
              </w:rPr>
              <w:t>0</w:t>
            </w:r>
            <w:r>
              <w:rPr>
                <w:rFonts w:hint="default" w:ascii="Times New Roman" w:hAnsi="Times New Roman" w:cs="Times New Roman"/>
                <w:sz w:val="18"/>
                <w:szCs w:val="18"/>
              </w:rPr>
              <w:t>00元/批</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lang w:val="en-US" w:eastAsia="zh-CN"/>
              </w:rPr>
              <w:t>1000</w:t>
            </w:r>
            <w:r>
              <w:rPr>
                <w:rFonts w:hint="default" w:ascii="Times New Roman" w:hAnsi="Times New Roman" w:cs="Times New Roman"/>
                <w:kern w:val="0"/>
                <w:sz w:val="20"/>
                <w:szCs w:val="20"/>
              </w:rPr>
              <w:t>元/批</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87"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兽药、饲料、畜产品质量安全监测平均成本</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rPr>
              <w:t>1</w:t>
            </w:r>
            <w:r>
              <w:rPr>
                <w:rFonts w:hint="default" w:ascii="Times New Roman" w:hAnsi="Times New Roman" w:cs="Times New Roman"/>
                <w:sz w:val="18"/>
                <w:szCs w:val="18"/>
                <w:lang w:val="en-US" w:eastAsia="zh-CN"/>
              </w:rPr>
              <w:t>0</w:t>
            </w:r>
            <w:r>
              <w:rPr>
                <w:rFonts w:hint="default" w:ascii="Times New Roman" w:hAnsi="Times New Roman" w:cs="Times New Roman"/>
                <w:sz w:val="18"/>
                <w:szCs w:val="18"/>
              </w:rPr>
              <w:t>00元/批</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lang w:val="en-US" w:eastAsia="zh-CN"/>
              </w:rPr>
              <w:t>1000</w:t>
            </w:r>
            <w:r>
              <w:rPr>
                <w:rFonts w:hint="default" w:ascii="Times New Roman" w:hAnsi="Times New Roman" w:cs="Times New Roman"/>
                <w:kern w:val="0"/>
                <w:sz w:val="20"/>
                <w:szCs w:val="20"/>
              </w:rPr>
              <w:t>元/批</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87"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22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设备采购成本控制数</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rPr>
              <w:t>9.8万元/台</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8.98万元/台</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620"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效益指标</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rPr>
              <w:t>社会效益指标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确保无重大食品安全事件</w:t>
            </w:r>
          </w:p>
        </w:tc>
        <w:tc>
          <w:tcPr>
            <w:tcW w:w="126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rPr>
              <w:t>有效确保</w:t>
            </w:r>
          </w:p>
        </w:tc>
        <w:tc>
          <w:tcPr>
            <w:tcW w:w="134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未发生重大食品安全事件</w:t>
            </w:r>
          </w:p>
        </w:tc>
        <w:tc>
          <w:tcPr>
            <w:tcW w:w="1483"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620"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经济效益</w:t>
            </w:r>
            <w:r>
              <w:rPr>
                <w:rFonts w:hint="default" w:ascii="Times New Roman" w:hAnsi="Times New Roman" w:cs="Times New Roman"/>
                <w:sz w:val="18"/>
                <w:szCs w:val="18"/>
              </w:rPr>
              <w:t>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实验设备利用率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kern w:val="0"/>
                <w:sz w:val="20"/>
                <w:szCs w:val="20"/>
              </w:rPr>
              <w: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95%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432"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both"/>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满意度指标</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服务对象满意度指标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社会对兽药、饲料、畜产品质量安全的满意度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90</w:t>
            </w:r>
            <w:r>
              <w:rPr>
                <w:rFonts w:hint="default" w:ascii="Times New Roman" w:hAnsi="Times New Roman" w:cs="Times New Roman"/>
                <w:sz w:val="18"/>
                <w:szCs w:val="18"/>
              </w:rPr>
              <w:t>%</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432" w:hRule="atLeast"/>
        </w:trPr>
        <w:tc>
          <w:tcPr>
            <w:tcW w:w="798"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0"/>
                <w:sz w:val="18"/>
                <w:szCs w:val="18"/>
                <w:lang w:val="en-US" w:eastAsia="zh-CN" w:bidi="ar"/>
              </w:rPr>
            </w:pPr>
            <w:r>
              <w:rPr>
                <w:rFonts w:hint="default" w:ascii="Times New Roman" w:hAnsi="Times New Roman" w:cs="Times New Roman"/>
                <w:kern w:val="0"/>
                <w:sz w:val="18"/>
                <w:szCs w:val="18"/>
                <w:lang w:val="en-US" w:eastAsia="zh-CN" w:bidi="ar"/>
              </w:rPr>
              <w:t>服务</w:t>
            </w:r>
            <w:r>
              <w:rPr>
                <w:rFonts w:hint="default" w:ascii="Times New Roman" w:hAnsi="Times New Roman" w:cs="Times New Roman"/>
                <w:kern w:val="0"/>
                <w:sz w:val="18"/>
                <w:szCs w:val="18"/>
                <w:lang w:bidi="ar"/>
              </w:rPr>
              <w:t>对象满意度指标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设备操作人员对仪器设备使用满意度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90</w:t>
            </w:r>
            <w:r>
              <w:rPr>
                <w:rFonts w:hint="default" w:ascii="Times New Roman" w:hAnsi="Times New Roman" w:cs="Times New Roman"/>
                <w:sz w:val="18"/>
                <w:szCs w:val="18"/>
              </w:rPr>
              <w:t>%</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0"/>
                <w:sz w:val="20"/>
                <w:szCs w:val="20"/>
                <w:lang w:val="en-US" w:eastAsia="zh-CN"/>
              </w:rPr>
            </w:pPr>
            <w:r>
              <w:rPr>
                <w:rFonts w:hint="default" w:ascii="Times New Roman" w:hAnsi="Times New Roman" w:cs="Times New Roman"/>
                <w:kern w:val="0"/>
                <w:sz w:val="20"/>
                <w:szCs w:val="20"/>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无</w:t>
            </w:r>
          </w:p>
        </w:tc>
      </w:tr>
    </w:tbl>
    <w:p>
      <w:pPr>
        <w:pStyle w:val="18"/>
        <w:jc w:val="both"/>
        <w:rPr>
          <w:rFonts w:hint="default" w:ascii="Times New Roman" w:hAnsi="Times New Roman" w:eastAsia="黑体" w:cs="Times New Roman"/>
          <w:b w:val="0"/>
          <w:bCs w:val="0"/>
        </w:rPr>
      </w:pPr>
    </w:p>
    <w:p>
      <w:pPr>
        <w:pStyle w:val="18"/>
        <w:rPr>
          <w:rFonts w:hint="default" w:ascii="Times New Roman" w:hAnsi="Times New Roman" w:eastAsia="黑体" w:cs="Times New Roman"/>
          <w:b w:val="0"/>
          <w:bCs w:val="0"/>
        </w:rPr>
      </w:pPr>
    </w:p>
    <w:p>
      <w:pPr>
        <w:pStyle w:val="18"/>
        <w:jc w:val="both"/>
        <w:rPr>
          <w:rFonts w:hint="default" w:ascii="Times New Roman" w:hAnsi="Times New Roman" w:cs="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600" w:lineRule="exact"/>
        <w:rPr>
          <w:rFonts w:hint="default" w:ascii="Times New Roman" w:hAnsi="Times New Roman" w:cs="Times New Roman"/>
          <w:bCs/>
          <w:sz w:val="32"/>
          <w:szCs w:val="32"/>
        </w:rPr>
      </w:pPr>
      <w:r>
        <w:rPr>
          <w:rFonts w:hint="default" w:ascii="Times New Roman" w:hAnsi="Times New Roman" w:cs="Times New Roman"/>
          <w:bCs/>
          <w:sz w:val="32"/>
          <w:szCs w:val="32"/>
        </w:rPr>
        <w:t>附件1</w:t>
      </w:r>
    </w:p>
    <w:tbl>
      <w:tblPr>
        <w:tblStyle w:val="21"/>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一级指标</w:t>
            </w:r>
          </w:p>
        </w:tc>
        <w:tc>
          <w:tcPr>
            <w:tcW w:w="767"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二级指标</w:t>
            </w:r>
          </w:p>
        </w:tc>
        <w:tc>
          <w:tcPr>
            <w:tcW w:w="873"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三级指标</w:t>
            </w:r>
          </w:p>
        </w:tc>
        <w:tc>
          <w:tcPr>
            <w:tcW w:w="2353"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指标解释</w:t>
            </w:r>
          </w:p>
        </w:tc>
        <w:tc>
          <w:tcPr>
            <w:tcW w:w="5188"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指标说明</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权重</w:t>
            </w:r>
          </w:p>
        </w:tc>
        <w:tc>
          <w:tcPr>
            <w:tcW w:w="1363"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立项依据</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①项目立项是否符合国家法律法规、国民经济发展规划和相关政策；</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②项目立项是否符合行业发展规划和政策要求；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③项目立项是否与部门职责范围相符，属于部门履职所需；</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④项目是否属于公共财政支持范围，是否符合中央、地方事权支出责任划分原则；</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立项程序</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①项目是否按照规定的程序申请设立；</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②审批文件、材料是否符合相关要求；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（如未设定预算绩效目标，也可考核其他工作任务目标）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①项目是否有绩效目标；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②项目绩效目标与实际工作内容是否具有相关性；</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③项目预期产出效益和效果是否符合正常的业绩水平；</w:t>
            </w:r>
          </w:p>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绩效指标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①是否将项目绩效目标细化分解为具体的绩效指标；</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②是否通过清晰、可衡量的指标值予以体现；</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③是否与项目目标任务数或计划数相对应。</w:t>
            </w:r>
            <w:r>
              <w:rPr>
                <w:rFonts w:hint="default" w:ascii="Times New Roman" w:hAnsi="Times New Roman" w:cs="Times New Roman"/>
                <w:color w:val="000000"/>
                <w:kern w:val="0"/>
                <w:sz w:val="22"/>
                <w:szCs w:val="22"/>
              </w:rPr>
              <w:br w:type="textWrapping"/>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cs="Times New Roman"/>
                <w:lang w:val="en-US" w:eastAsia="zh-CN"/>
              </w:rPr>
            </w:pPr>
            <w:r>
              <w:rPr>
                <w:rFonts w:hint="default" w:ascii="Times New Roman" w:hAnsi="Times New Roman" w:cs="Times New Roman"/>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资金投入</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预算编制</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科学性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①预算编制是否经过科学论证；</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②预算内容与项目内容是否匹配；</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③预算额度测算依据是否充分，是否按照标准编制；</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资金分配</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①预算资金分配依据是否充分；</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资金到位率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资金到位率=（实际到位资金/预算资金）×100%。</w:t>
            </w:r>
          </w:p>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实际到位资金：一定时期（本年度或项目期）内落实到具体项目的资金。</w:t>
            </w:r>
          </w:p>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预算执行率</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预算执行率=（实际支出资金/实际到位资金）×100%。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　</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资金使用</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合规性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①是否符合国家财经法规和财务管理制度以及有关专项资金管理办法的规定；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②资金的拨付是否有完整的审批程序和手续；</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③是否符合项目预算批复或合同规定的用途；</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组织实施</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管理制度</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健全性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①是否已制定或具有相应的财务和业务管理制度；</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制度执行</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有效性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①是否遵守相关法律法规和相关管理规定；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②项目调整及支出调整手续是否完备；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③项目合同书、验收报告、技术鉴定等资料是否齐全并及时归档；</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产出数量</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实际完成率=（实际产出数/计划产出数）×100%。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实际产出数：一定时期（本年度或项目期）内项目实际产出的产品或提供的服务数量。</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产出质量</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质量达标率=（质量达标产出数/实际产出数）×100%。</w:t>
            </w:r>
          </w:p>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shd w:val="clear" w:color="auto" w:fill="FFFFFF"/>
            <w:vAlign w:val="center"/>
          </w:tcPr>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产出时效</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完成及时性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实际完成时间：项目实施单位完成该项目实际所耗用的时间。</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产出成本</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成本节约率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成本节约率=[（计划成本-实际成本）/计划成本]×100%。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实际成本：项目实施单位如期、保质、保量完成既定工作目标实际所耗费的支出。</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效益　</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项目效益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实施效益</w:t>
            </w:r>
          </w:p>
        </w:tc>
        <w:tc>
          <w:tcPr>
            <w:tcW w:w="2353" w:type="dxa"/>
            <w:shd w:val="clear" w:color="auto"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项目实施所产生的效益。</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15</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满意度</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社会公众或服务对象对项目实施效果的满意程度。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5</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5</w:t>
            </w:r>
          </w:p>
        </w:tc>
      </w:tr>
    </w:tbl>
    <w:p>
      <w:pPr>
        <w:pStyle w:val="18"/>
        <w:rPr>
          <w:rFonts w:hint="default" w:ascii="Times New Roman" w:hAnsi="Times New Roman" w:cs="Times New Roman"/>
        </w:rPr>
      </w:pPr>
    </w:p>
    <w:p>
      <w:pPr>
        <w:rPr>
          <w:rFonts w:hint="default" w:ascii="Times New Roman" w:hAnsi="Times New Roman" w:cs="Times New Roman"/>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rPr>
          <w:rStyle w:val="23"/>
          <w:rFonts w:hint="default" w:ascii="Times New Roman" w:hAnsi="Times New Roman" w:eastAsia="仿宋" w:cs="Times New Roman"/>
          <w:b w:val="0"/>
          <w:spacing w:val="-4"/>
          <w:sz w:val="32"/>
          <w:szCs w:val="32"/>
        </w:rPr>
      </w:pPr>
    </w:p>
    <w:sectPr>
      <w:pgSz w:w="16838" w:h="11906" w:orient="landscape"/>
      <w:pgMar w:top="1800" w:right="1440" w:bottom="1558"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modern"/>
    <w:pitch w:val="default"/>
    <w:sig w:usb0="00000000" w:usb1="00000000" w:usb2="00000009" w:usb3="00000000" w:csb0="400001FF" w:csb1="FFFF0000"/>
  </w:font>
  <w:font w:name="宋体">
    <w:altName w:val="方正书宋_GBK"/>
    <w:panose1 w:val="02010600030101010101"/>
    <w:charset w:val="34"/>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17</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4NzhiNWU2NzVmNWIxNTdhMDYwYWQ3MDg0MmI4ZmM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9D33DC"/>
    <w:rsid w:val="038C12F2"/>
    <w:rsid w:val="039667A9"/>
    <w:rsid w:val="051A56F5"/>
    <w:rsid w:val="05E01D30"/>
    <w:rsid w:val="060E0879"/>
    <w:rsid w:val="066D6EAA"/>
    <w:rsid w:val="06DC1681"/>
    <w:rsid w:val="06F84345"/>
    <w:rsid w:val="07F65A68"/>
    <w:rsid w:val="08793FA4"/>
    <w:rsid w:val="08A454C4"/>
    <w:rsid w:val="08C662D4"/>
    <w:rsid w:val="09694018"/>
    <w:rsid w:val="09BD4D95"/>
    <w:rsid w:val="0B0F58D6"/>
    <w:rsid w:val="0C470CB4"/>
    <w:rsid w:val="0CF77AEC"/>
    <w:rsid w:val="0E54536A"/>
    <w:rsid w:val="0F2C7FC2"/>
    <w:rsid w:val="0F8D41CB"/>
    <w:rsid w:val="0FEE2F21"/>
    <w:rsid w:val="100B407B"/>
    <w:rsid w:val="1041184B"/>
    <w:rsid w:val="11BB6C8F"/>
    <w:rsid w:val="11C75270"/>
    <w:rsid w:val="12637CC3"/>
    <w:rsid w:val="12E657C5"/>
    <w:rsid w:val="133C6E2A"/>
    <w:rsid w:val="14E530ED"/>
    <w:rsid w:val="15086DDB"/>
    <w:rsid w:val="151D2886"/>
    <w:rsid w:val="1570522D"/>
    <w:rsid w:val="164976AB"/>
    <w:rsid w:val="167C7687"/>
    <w:rsid w:val="168B3546"/>
    <w:rsid w:val="1A2374E0"/>
    <w:rsid w:val="1B043BA1"/>
    <w:rsid w:val="1C317CE2"/>
    <w:rsid w:val="1CFC5477"/>
    <w:rsid w:val="1DD45808"/>
    <w:rsid w:val="1DED42AC"/>
    <w:rsid w:val="20005763"/>
    <w:rsid w:val="20FB313D"/>
    <w:rsid w:val="220B4804"/>
    <w:rsid w:val="22DB758F"/>
    <w:rsid w:val="25FA451E"/>
    <w:rsid w:val="276460F3"/>
    <w:rsid w:val="278B653F"/>
    <w:rsid w:val="27B34984"/>
    <w:rsid w:val="282475E3"/>
    <w:rsid w:val="284A4D73"/>
    <w:rsid w:val="29A05869"/>
    <w:rsid w:val="29E421D9"/>
    <w:rsid w:val="29EC6874"/>
    <w:rsid w:val="2B1E480B"/>
    <w:rsid w:val="2B2142FB"/>
    <w:rsid w:val="2B7462A4"/>
    <w:rsid w:val="2C6100C1"/>
    <w:rsid w:val="2D546C0A"/>
    <w:rsid w:val="2D8D3ECA"/>
    <w:rsid w:val="2D8F7C42"/>
    <w:rsid w:val="2E2C5491"/>
    <w:rsid w:val="2F520F27"/>
    <w:rsid w:val="2F860BD0"/>
    <w:rsid w:val="3235157C"/>
    <w:rsid w:val="3264220D"/>
    <w:rsid w:val="32A83563"/>
    <w:rsid w:val="337551E4"/>
    <w:rsid w:val="342804A8"/>
    <w:rsid w:val="35ED7BFB"/>
    <w:rsid w:val="361433EF"/>
    <w:rsid w:val="36B9188B"/>
    <w:rsid w:val="38366B24"/>
    <w:rsid w:val="383D41FD"/>
    <w:rsid w:val="38872456"/>
    <w:rsid w:val="38FE7A29"/>
    <w:rsid w:val="3963178C"/>
    <w:rsid w:val="39BC3B6C"/>
    <w:rsid w:val="3AF15A98"/>
    <w:rsid w:val="3BA5236D"/>
    <w:rsid w:val="3C805325"/>
    <w:rsid w:val="3CED0699"/>
    <w:rsid w:val="3D1E68EC"/>
    <w:rsid w:val="3EB02FD6"/>
    <w:rsid w:val="3F133A85"/>
    <w:rsid w:val="3F626F64"/>
    <w:rsid w:val="4134674D"/>
    <w:rsid w:val="41CC2676"/>
    <w:rsid w:val="421D53C4"/>
    <w:rsid w:val="439B2A45"/>
    <w:rsid w:val="44957494"/>
    <w:rsid w:val="44B244EA"/>
    <w:rsid w:val="46764E21"/>
    <w:rsid w:val="46B21672"/>
    <w:rsid w:val="47482FB0"/>
    <w:rsid w:val="47C42721"/>
    <w:rsid w:val="48CC18F2"/>
    <w:rsid w:val="49A40179"/>
    <w:rsid w:val="4A381B21"/>
    <w:rsid w:val="4CD314A1"/>
    <w:rsid w:val="4D96420E"/>
    <w:rsid w:val="4EEF1E97"/>
    <w:rsid w:val="4F530C0F"/>
    <w:rsid w:val="4F552460"/>
    <w:rsid w:val="4FCC6863"/>
    <w:rsid w:val="50045CBF"/>
    <w:rsid w:val="500A214A"/>
    <w:rsid w:val="501E2A33"/>
    <w:rsid w:val="522105B9"/>
    <w:rsid w:val="522D604D"/>
    <w:rsid w:val="52432C25"/>
    <w:rsid w:val="5297585E"/>
    <w:rsid w:val="52AD7D6F"/>
    <w:rsid w:val="533B38FC"/>
    <w:rsid w:val="53B67639"/>
    <w:rsid w:val="551337A9"/>
    <w:rsid w:val="5549519D"/>
    <w:rsid w:val="5557596B"/>
    <w:rsid w:val="56095F34"/>
    <w:rsid w:val="56D303A0"/>
    <w:rsid w:val="57D76345"/>
    <w:rsid w:val="582160BE"/>
    <w:rsid w:val="58E40592"/>
    <w:rsid w:val="591744C4"/>
    <w:rsid w:val="5B596DFC"/>
    <w:rsid w:val="5C3F26AF"/>
    <w:rsid w:val="5C86208C"/>
    <w:rsid w:val="5DAE6D00"/>
    <w:rsid w:val="5DF03945"/>
    <w:rsid w:val="5F03526B"/>
    <w:rsid w:val="5F842877"/>
    <w:rsid w:val="61406582"/>
    <w:rsid w:val="61FE26C5"/>
    <w:rsid w:val="62125BED"/>
    <w:rsid w:val="62E515AF"/>
    <w:rsid w:val="637C2815"/>
    <w:rsid w:val="64195594"/>
    <w:rsid w:val="6525230A"/>
    <w:rsid w:val="65E04199"/>
    <w:rsid w:val="666B4FDC"/>
    <w:rsid w:val="67DA14DE"/>
    <w:rsid w:val="67FF13C8"/>
    <w:rsid w:val="682144B7"/>
    <w:rsid w:val="696E0A9A"/>
    <w:rsid w:val="69AC2A06"/>
    <w:rsid w:val="6A3D3FA6"/>
    <w:rsid w:val="6B503F77"/>
    <w:rsid w:val="6B53250E"/>
    <w:rsid w:val="6BE96194"/>
    <w:rsid w:val="6C9A748E"/>
    <w:rsid w:val="6CAD5413"/>
    <w:rsid w:val="6CBF24CE"/>
    <w:rsid w:val="6E311968"/>
    <w:rsid w:val="6E5042A8"/>
    <w:rsid w:val="6E761835"/>
    <w:rsid w:val="70D14F18"/>
    <w:rsid w:val="70DD1A5F"/>
    <w:rsid w:val="71600CA6"/>
    <w:rsid w:val="72D65BBC"/>
    <w:rsid w:val="733D0C11"/>
    <w:rsid w:val="75A1363B"/>
    <w:rsid w:val="75CA7AAF"/>
    <w:rsid w:val="777A3593"/>
    <w:rsid w:val="777C7EBC"/>
    <w:rsid w:val="77E617D9"/>
    <w:rsid w:val="78520C1D"/>
    <w:rsid w:val="78BB7BE1"/>
    <w:rsid w:val="792409F5"/>
    <w:rsid w:val="7A2B3E1B"/>
    <w:rsid w:val="7A353D0B"/>
    <w:rsid w:val="7B9B1FB8"/>
    <w:rsid w:val="7C0E4280"/>
    <w:rsid w:val="7CB927D8"/>
    <w:rsid w:val="7D2E5047"/>
    <w:rsid w:val="7D3A5E2F"/>
    <w:rsid w:val="7EE574CE"/>
    <w:rsid w:val="7F686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6"/>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7"/>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8"/>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9"/>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0"/>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1"/>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2"/>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3"/>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11">
    <w:name w:val="Body Text"/>
    <w:basedOn w:val="1"/>
    <w:qFormat/>
    <w:uiPriority w:val="0"/>
    <w:pPr>
      <w:spacing w:after="120"/>
    </w:pPr>
  </w:style>
  <w:style w:type="paragraph" w:styleId="12">
    <w:name w:val="Body Text Indent"/>
    <w:basedOn w:val="1"/>
    <w:qFormat/>
    <w:uiPriority w:val="0"/>
    <w:pPr>
      <w:spacing w:after="120"/>
      <w:ind w:left="420" w:leftChars="200"/>
    </w:pPr>
    <w:rPr>
      <w:rFonts w:ascii="Calibri" w:hAnsi="Calibri"/>
    </w:rPr>
  </w:style>
  <w:style w:type="paragraph" w:styleId="13">
    <w:name w:val="Balloon Text"/>
    <w:basedOn w:val="1"/>
    <w:link w:val="50"/>
    <w:unhideWhenUsed/>
    <w:qFormat/>
    <w:uiPriority w:val="99"/>
    <w:rPr>
      <w:sz w:val="18"/>
      <w:szCs w:val="18"/>
    </w:rPr>
  </w:style>
  <w:style w:type="paragraph" w:styleId="14">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7">
    <w:name w:val="toc 2"/>
    <w:basedOn w:val="1"/>
    <w:next w:val="1"/>
    <w:qFormat/>
    <w:uiPriority w:val="0"/>
    <w:pPr>
      <w:ind w:left="420" w:leftChars="200"/>
    </w:pPr>
  </w:style>
  <w:style w:type="paragraph" w:styleId="18">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9">
    <w:name w:val="Body Text First Indent"/>
    <w:basedOn w:val="11"/>
    <w:qFormat/>
    <w:uiPriority w:val="0"/>
    <w:pPr>
      <w:spacing w:after="0"/>
      <w:ind w:firstLine="200" w:firstLineChars="200"/>
    </w:pPr>
  </w:style>
  <w:style w:type="paragraph" w:styleId="20">
    <w:name w:val="Body Text First Indent 2"/>
    <w:basedOn w:val="12"/>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2"/>
    <w:qFormat/>
    <w:uiPriority w:val="9"/>
    <w:rPr>
      <w:rFonts w:asciiTheme="majorHAnsi" w:hAnsiTheme="majorHAnsi" w:eastAsiaTheme="majorEastAsia"/>
      <w:b/>
      <w:bCs/>
      <w:kern w:val="32"/>
      <w:sz w:val="32"/>
      <w:szCs w:val="32"/>
    </w:rPr>
  </w:style>
  <w:style w:type="character" w:customStyle="1" w:styleId="26">
    <w:name w:val="标题 2 字符"/>
    <w:basedOn w:val="22"/>
    <w:link w:val="3"/>
    <w:semiHidden/>
    <w:qFormat/>
    <w:uiPriority w:val="9"/>
    <w:rPr>
      <w:rFonts w:asciiTheme="majorHAnsi" w:hAnsiTheme="majorHAnsi" w:eastAsiaTheme="majorEastAsia"/>
      <w:b/>
      <w:bCs/>
      <w:i/>
      <w:iCs/>
      <w:sz w:val="28"/>
      <w:szCs w:val="28"/>
    </w:rPr>
  </w:style>
  <w:style w:type="character" w:customStyle="1" w:styleId="27">
    <w:name w:val="标题 3 字符"/>
    <w:basedOn w:val="22"/>
    <w:link w:val="4"/>
    <w:semiHidden/>
    <w:qFormat/>
    <w:uiPriority w:val="9"/>
    <w:rPr>
      <w:rFonts w:asciiTheme="majorHAnsi" w:hAnsiTheme="majorHAnsi" w:eastAsiaTheme="majorEastAsia"/>
      <w:b/>
      <w:bCs/>
      <w:sz w:val="26"/>
      <w:szCs w:val="26"/>
    </w:rPr>
  </w:style>
  <w:style w:type="character" w:customStyle="1" w:styleId="28">
    <w:name w:val="标题 4 字符"/>
    <w:basedOn w:val="22"/>
    <w:link w:val="5"/>
    <w:semiHidden/>
    <w:qFormat/>
    <w:uiPriority w:val="9"/>
    <w:rPr>
      <w:b/>
      <w:bCs/>
      <w:sz w:val="28"/>
      <w:szCs w:val="28"/>
    </w:rPr>
  </w:style>
  <w:style w:type="character" w:customStyle="1" w:styleId="29">
    <w:name w:val="标题 5 字符"/>
    <w:basedOn w:val="22"/>
    <w:link w:val="6"/>
    <w:semiHidden/>
    <w:qFormat/>
    <w:uiPriority w:val="9"/>
    <w:rPr>
      <w:b/>
      <w:bCs/>
      <w:i/>
      <w:iCs/>
      <w:sz w:val="26"/>
      <w:szCs w:val="26"/>
    </w:rPr>
  </w:style>
  <w:style w:type="character" w:customStyle="1" w:styleId="30">
    <w:name w:val="标题 6 字符"/>
    <w:basedOn w:val="22"/>
    <w:link w:val="7"/>
    <w:semiHidden/>
    <w:qFormat/>
    <w:uiPriority w:val="9"/>
    <w:rPr>
      <w:b/>
      <w:bCs/>
    </w:rPr>
  </w:style>
  <w:style w:type="character" w:customStyle="1" w:styleId="31">
    <w:name w:val="标题 7 字符"/>
    <w:basedOn w:val="22"/>
    <w:link w:val="8"/>
    <w:semiHidden/>
    <w:qFormat/>
    <w:uiPriority w:val="9"/>
    <w:rPr>
      <w:sz w:val="24"/>
      <w:szCs w:val="24"/>
    </w:rPr>
  </w:style>
  <w:style w:type="character" w:customStyle="1" w:styleId="32">
    <w:name w:val="标题 8 字符"/>
    <w:basedOn w:val="22"/>
    <w:link w:val="9"/>
    <w:semiHidden/>
    <w:qFormat/>
    <w:uiPriority w:val="9"/>
    <w:rPr>
      <w:i/>
      <w:iCs/>
      <w:sz w:val="24"/>
      <w:szCs w:val="24"/>
    </w:rPr>
  </w:style>
  <w:style w:type="character" w:customStyle="1" w:styleId="33">
    <w:name w:val="标题 9 字符"/>
    <w:basedOn w:val="22"/>
    <w:link w:val="10"/>
    <w:semiHidden/>
    <w:qFormat/>
    <w:uiPriority w:val="9"/>
    <w:rPr>
      <w:rFonts w:asciiTheme="majorHAnsi" w:hAnsiTheme="majorHAnsi" w:eastAsiaTheme="majorEastAsia"/>
    </w:rPr>
  </w:style>
  <w:style w:type="character" w:customStyle="1" w:styleId="34">
    <w:name w:val="标题 字符"/>
    <w:basedOn w:val="22"/>
    <w:link w:val="18"/>
    <w:qFormat/>
    <w:uiPriority w:val="10"/>
    <w:rPr>
      <w:rFonts w:asciiTheme="majorHAnsi" w:hAnsiTheme="majorHAnsi" w:eastAsiaTheme="majorEastAsia"/>
      <w:b/>
      <w:bCs/>
      <w:kern w:val="28"/>
      <w:sz w:val="32"/>
      <w:szCs w:val="32"/>
    </w:rPr>
  </w:style>
  <w:style w:type="character" w:customStyle="1" w:styleId="35">
    <w:name w:val="副标题 字符"/>
    <w:basedOn w:val="22"/>
    <w:link w:val="16"/>
    <w:qFormat/>
    <w:uiPriority w:val="11"/>
    <w:rPr>
      <w:rFonts w:asciiTheme="majorHAnsi" w:hAnsiTheme="majorHAnsi" w:eastAsiaTheme="majorEastAsia"/>
      <w:sz w:val="24"/>
      <w:szCs w:val="24"/>
    </w:rPr>
  </w:style>
  <w:style w:type="paragraph" w:customStyle="1"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customStyle="1"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2"/>
    <w:next w:val="1"/>
    <w:unhideWhenUsed/>
    <w:qFormat/>
    <w:uiPriority w:val="39"/>
    <w:pPr>
      <w:outlineLvl w:val="9"/>
    </w:pPr>
    <w:rPr>
      <w:lang w:eastAsia="en-US" w:bidi="en-US"/>
    </w:rPr>
  </w:style>
  <w:style w:type="character" w:customStyle="1" w:styleId="48">
    <w:name w:val="页眉 字符"/>
    <w:basedOn w:val="22"/>
    <w:link w:val="15"/>
    <w:qFormat/>
    <w:uiPriority w:val="99"/>
    <w:rPr>
      <w:rFonts w:ascii="Calibri" w:hAnsi="Calibri" w:eastAsia="宋体"/>
      <w:kern w:val="2"/>
      <w:sz w:val="18"/>
      <w:szCs w:val="18"/>
    </w:rPr>
  </w:style>
  <w:style w:type="character" w:customStyle="1" w:styleId="49">
    <w:name w:val="页脚 字符"/>
    <w:basedOn w:val="22"/>
    <w:link w:val="14"/>
    <w:qFormat/>
    <w:uiPriority w:val="99"/>
    <w:rPr>
      <w:rFonts w:ascii="Calibri" w:hAnsi="Calibri" w:eastAsia="宋体"/>
      <w:kern w:val="2"/>
      <w:sz w:val="18"/>
      <w:szCs w:val="18"/>
    </w:rPr>
  </w:style>
  <w:style w:type="character" w:customStyle="1" w:styleId="50">
    <w:name w:val="批注框文本 字符"/>
    <w:basedOn w:val="22"/>
    <w:link w:val="13"/>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11664</Words>
  <Characters>12497</Characters>
  <Lines>50</Lines>
  <Paragraphs>14</Paragraphs>
  <TotalTime>19</TotalTime>
  <ScaleCrop>false</ScaleCrop>
  <LinksUpToDate>false</LinksUpToDate>
  <CharactersWithSpaces>12761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2020-07-04T16:35:00Z</dcterms:created>
  <dc:creator>赵 恺（预算处）</dc:creator>
  <cp:lastModifiedBy>user</cp:lastModifiedBy>
  <cp:lastPrinted>2023-01-13T16:43:00Z</cp:lastPrinted>
  <dcterms:modified xsi:type="dcterms:W3CDTF">2024-09-18T10:45:52Z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0BD1E5F10FA640C9B2A2C404678F20D2</vt:lpwstr>
  </property>
  <property fmtid="{D5CDD505-2E9C-101B-9397-08002B2CF9AE}" pid="4" name="KSOSaveFontToCloudKey">
    <vt:lpwstr>0_btnclosed</vt:lpwstr>
  </property>
</Properties>
</file>