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7DA8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96F6FD7">
      <w:pPr>
        <w:spacing w:line="540" w:lineRule="exact"/>
        <w:jc w:val="center"/>
        <w:rPr>
          <w:rFonts w:ascii="华文中宋" w:hAnsi="华文中宋" w:eastAsia="华文中宋" w:cs="宋体"/>
          <w:b/>
          <w:kern w:val="0"/>
          <w:sz w:val="52"/>
          <w:szCs w:val="52"/>
        </w:rPr>
      </w:pPr>
    </w:p>
    <w:p w14:paraId="77B59A98">
      <w:pPr>
        <w:spacing w:line="540" w:lineRule="exact"/>
        <w:jc w:val="center"/>
        <w:rPr>
          <w:rFonts w:ascii="华文中宋" w:hAnsi="华文中宋" w:eastAsia="华文中宋" w:cs="宋体"/>
          <w:b/>
          <w:kern w:val="0"/>
          <w:sz w:val="52"/>
          <w:szCs w:val="52"/>
        </w:rPr>
      </w:pPr>
    </w:p>
    <w:p w14:paraId="40EAA5EB">
      <w:pPr>
        <w:spacing w:line="540" w:lineRule="exact"/>
        <w:jc w:val="center"/>
        <w:rPr>
          <w:rFonts w:ascii="华文中宋" w:hAnsi="华文中宋" w:eastAsia="华文中宋" w:cs="宋体"/>
          <w:b/>
          <w:kern w:val="0"/>
          <w:sz w:val="52"/>
          <w:szCs w:val="52"/>
        </w:rPr>
      </w:pPr>
    </w:p>
    <w:p w14:paraId="53845CC8">
      <w:pPr>
        <w:spacing w:line="540" w:lineRule="exact"/>
        <w:jc w:val="center"/>
        <w:rPr>
          <w:rFonts w:ascii="华文中宋" w:hAnsi="华文中宋" w:eastAsia="华文中宋" w:cs="宋体"/>
          <w:b/>
          <w:kern w:val="0"/>
          <w:sz w:val="52"/>
          <w:szCs w:val="52"/>
        </w:rPr>
      </w:pPr>
    </w:p>
    <w:p w14:paraId="773CF277">
      <w:pPr>
        <w:spacing w:line="540" w:lineRule="exact"/>
        <w:jc w:val="center"/>
        <w:rPr>
          <w:rFonts w:ascii="华文中宋" w:hAnsi="华文中宋" w:eastAsia="华文中宋" w:cs="宋体"/>
          <w:b/>
          <w:kern w:val="0"/>
          <w:sz w:val="52"/>
          <w:szCs w:val="52"/>
        </w:rPr>
      </w:pPr>
    </w:p>
    <w:p w14:paraId="3B98EE71">
      <w:pPr>
        <w:spacing w:line="540" w:lineRule="exact"/>
        <w:jc w:val="center"/>
        <w:rPr>
          <w:rFonts w:ascii="华文中宋" w:hAnsi="华文中宋" w:eastAsia="华文中宋" w:cs="宋体"/>
          <w:b/>
          <w:kern w:val="0"/>
          <w:sz w:val="52"/>
          <w:szCs w:val="52"/>
        </w:rPr>
      </w:pPr>
    </w:p>
    <w:p w14:paraId="3650DFE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BE3CBFD">
      <w:pPr>
        <w:spacing w:line="540" w:lineRule="exact"/>
        <w:jc w:val="center"/>
        <w:rPr>
          <w:rFonts w:ascii="华文中宋" w:hAnsi="华文中宋" w:eastAsia="华文中宋" w:cs="宋体"/>
          <w:b/>
          <w:kern w:val="0"/>
          <w:sz w:val="52"/>
          <w:szCs w:val="52"/>
        </w:rPr>
      </w:pPr>
    </w:p>
    <w:p w14:paraId="0B2E8D4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DC65BBC">
      <w:pPr>
        <w:spacing w:line="540" w:lineRule="exact"/>
        <w:jc w:val="center"/>
        <w:rPr>
          <w:rFonts w:hAnsi="宋体" w:eastAsia="仿宋_GB2312" w:cs="宋体"/>
          <w:kern w:val="0"/>
          <w:sz w:val="30"/>
          <w:szCs w:val="30"/>
        </w:rPr>
      </w:pPr>
    </w:p>
    <w:p w14:paraId="5C8863AA">
      <w:pPr>
        <w:spacing w:line="540" w:lineRule="exact"/>
        <w:jc w:val="center"/>
        <w:rPr>
          <w:rFonts w:hAnsi="宋体" w:eastAsia="仿宋_GB2312" w:cs="宋体"/>
          <w:kern w:val="0"/>
          <w:sz w:val="30"/>
          <w:szCs w:val="30"/>
        </w:rPr>
      </w:pPr>
    </w:p>
    <w:p w14:paraId="268A1382">
      <w:pPr>
        <w:spacing w:line="540" w:lineRule="exact"/>
        <w:jc w:val="center"/>
        <w:rPr>
          <w:rFonts w:hint="eastAsia" w:hAnsi="宋体" w:eastAsia="仿宋_GB2312" w:cs="宋体"/>
          <w:kern w:val="0"/>
          <w:sz w:val="30"/>
          <w:szCs w:val="30"/>
          <w:lang w:eastAsia="zh-CN"/>
        </w:rPr>
      </w:pPr>
      <w:r>
        <w:rPr>
          <w:rFonts w:hint="eastAsia" w:ascii="方正小标宋_GBK" w:hAnsi="宋体" w:eastAsia="方正小标宋_GBK" w:cs="宋体"/>
          <w:kern w:val="0"/>
          <w:sz w:val="36"/>
          <w:szCs w:val="36"/>
          <w:lang w:val="en-US" w:eastAsia="zh-CN"/>
        </w:rPr>
        <w:t xml:space="preserve"> </w:t>
      </w:r>
      <w:bookmarkStart w:id="0" w:name="_GoBack"/>
      <w:bookmarkEnd w:id="0"/>
    </w:p>
    <w:p w14:paraId="68785A67">
      <w:pPr>
        <w:spacing w:line="540" w:lineRule="exact"/>
        <w:jc w:val="center"/>
        <w:rPr>
          <w:rFonts w:hAnsi="宋体" w:eastAsia="仿宋_GB2312" w:cs="宋体"/>
          <w:kern w:val="0"/>
          <w:sz w:val="30"/>
          <w:szCs w:val="30"/>
        </w:rPr>
      </w:pPr>
    </w:p>
    <w:p w14:paraId="06DA43DB">
      <w:pPr>
        <w:spacing w:line="540" w:lineRule="exact"/>
        <w:jc w:val="center"/>
        <w:rPr>
          <w:rFonts w:hAnsi="宋体" w:eastAsia="仿宋_GB2312" w:cs="宋体"/>
          <w:kern w:val="0"/>
          <w:sz w:val="30"/>
          <w:szCs w:val="30"/>
        </w:rPr>
      </w:pPr>
    </w:p>
    <w:p w14:paraId="7EA4D782">
      <w:pPr>
        <w:spacing w:line="540" w:lineRule="exact"/>
        <w:rPr>
          <w:rFonts w:hAnsi="宋体" w:eastAsia="仿宋_GB2312" w:cs="宋体"/>
          <w:kern w:val="0"/>
          <w:sz w:val="30"/>
          <w:szCs w:val="30"/>
        </w:rPr>
      </w:pPr>
    </w:p>
    <w:p w14:paraId="75D33A1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372F88C">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公路日常养护</w:t>
      </w:r>
    </w:p>
    <w:p w14:paraId="42ED32B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昌吉公路管理局</w:t>
      </w:r>
    </w:p>
    <w:p w14:paraId="3BD046E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昌吉公路管理局</w:t>
      </w:r>
    </w:p>
    <w:p w14:paraId="6205F47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邹刚</w:t>
      </w:r>
    </w:p>
    <w:p w14:paraId="649AF15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2024年03月08日</w:t>
      </w:r>
    </w:p>
    <w:p w14:paraId="75550537">
      <w:pPr>
        <w:spacing w:line="700" w:lineRule="exact"/>
        <w:ind w:firstLine="708" w:firstLineChars="236"/>
        <w:jc w:val="left"/>
        <w:rPr>
          <w:rFonts w:hAnsi="宋体" w:eastAsia="仿宋_GB2312" w:cs="宋体"/>
          <w:kern w:val="0"/>
          <w:sz w:val="30"/>
          <w:szCs w:val="30"/>
        </w:rPr>
      </w:pPr>
    </w:p>
    <w:p w14:paraId="7A82DBCB">
      <w:pPr>
        <w:spacing w:line="540" w:lineRule="exact"/>
        <w:rPr>
          <w:rStyle w:val="18"/>
          <w:rFonts w:ascii="黑体" w:hAnsi="黑体" w:eastAsia="黑体"/>
          <w:b w:val="0"/>
          <w:spacing w:val="-4"/>
          <w:sz w:val="32"/>
          <w:szCs w:val="32"/>
        </w:rPr>
      </w:pPr>
    </w:p>
    <w:p w14:paraId="3C71784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545D082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14:paraId="04B21AD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工作直接影响着国民经济的发展和人们的日常出行，公路在投入使用之后需要经常承受荷载作用和自然因素的侵蚀破坏,其功能不断退化，特别是在交通流量和重载交通不断增加的情况下，公路的磨损程度迅速增加，如果得不到正常养护，路况将会急剧下滑并不可恢复，这个时候再修复就需要更多的资金和人力的投入，所以日常的养护周期性、规律性才能够很好的保证公路的长期使用和交通安全，保持公路及附属设施处于良好的技术状态，保障公路服务水平,从而更好的创造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2.项目实施主体</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昌吉公路管理局隶属于自治区公路事业发展中心，主要负责昌吉州境内国道、省道和管辖范围内专用公路的养护和质量管理，公路沿线服务设施的管理，公路养护工程项目组织实施工作，以及昌吉州境内农村公路质量监督工作。根据交通运输厅授权，负责经营性收费公路行业管理及交通运输厅委托（辅助）</w:t>
      </w:r>
      <w:r>
        <w:rPr>
          <w:rStyle w:val="18"/>
          <w:rFonts w:hint="eastAsia" w:ascii="楷体" w:hAnsi="楷体" w:eastAsia="楷体"/>
          <w:spacing w:val="-4"/>
          <w:sz w:val="32"/>
          <w:szCs w:val="32"/>
          <w:lang w:eastAsia="zh-CN"/>
        </w:rPr>
        <w:t>权力事项</w:t>
      </w:r>
      <w:r>
        <w:rPr>
          <w:rStyle w:val="18"/>
          <w:rFonts w:hint="eastAsia" w:ascii="楷体" w:hAnsi="楷体" w:eastAsia="楷体"/>
          <w:spacing w:val="-4"/>
          <w:sz w:val="32"/>
          <w:szCs w:val="32"/>
        </w:rPr>
        <w:t>各项工作。 2023年我局共管养国省干线公路26条，其中国道4条，省道12条，专用公路10条，管养里程1599公里，其中通行费里程402.018公里，燃油税里程1125.917公里，桥梁206座，涵洞2361道，隧道1座（东天山隧道）全长1.69公里，避险车道5处。共下设8个分局（昌吉、硫磺沟、呼图壁、玛纳斯、阜康、吉木萨尔、奇台、木垒分局），3个收费站（大黄山、双涝坝、白杨河收费站）、2个服务区（包家店、将军戈壁服务区）及23个停车区（三台停车区、五马场停车区、北塔山停车区及S101线20个停车区），26个养护站，26个交通量观测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部颁《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对管养路段存在的病害进行修复及各项预防性养护，合理实施小修养护延缓公路衰减，增加公路使用寿命,为公众出行提供安全的通行环境。依据交通运输部颁发的《公路养护技术规范》，用于管养的公路防风雪保交通，及时有效清除路面、中央分隔带、路肩积冰、积雪、风积雪，撒布防滑砂、融雪剂，修补路面坑槽，确保冬季除雪任务按《公路养护技术规范》要求的时限完成。按照部颁《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（1）项目资金安排落实、总投入等情况分析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公路日常养护项目预算安排总额为2587.89万元，其中财政资金2587.89万元，其他资金0万元，2023年实际收到预算资金2587.89万元，预算资金到位率为100%。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（2）项目资金实际使用情况分析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本项目实际支付资金2587.89万元，预算执行率100%。项目资金主要用于支付公路日常养护费用2587.89万元。</w:t>
      </w:r>
    </w:p>
    <w:p w14:paraId="0A0735F8">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14:paraId="019008B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通过部颁《公路养护技术规范》、《交通运输部关于进一步加强公路桥梁养护管理的若干意见》交公路发〔2013〕321号、《公路长大桥隧养护管理和安全运行若干规定》、《公路桥梁养护管理工作制度》（交公路发〔2007〕336号）要求，开展公路路基、路面、桥涵、隧道、沿线设施的小修养护管理工作。2.对管养路段存在的病害进行修复及各项预防性养护，合理实施小修养护延缓公路衰减，增加公路使用寿命,为公众出行提供安全的通行环境。3.依据交通运输部颁发的《公路养护技术规范》，用于管养的公路防风雪保交通，及时有效清除路面、中央分隔带、路肩积冰、积雪、风积雪，撒布防滑砂、融雪剂，修补路面坑槽，确保冬季除雪任务按《公路养护技术规范》要求的时限完成。4.按照部颁《公路养护技术规范》要求，积极开展公路经常性检查、定期检查、特殊检查、专项检查和加强日常巡道，及时发现损坏的公路及附属设施，及时修复和更换被损坏的路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我单位制定《昌吉公路管理局养护管理季度考评评价细则》等相关</w:t>
      </w:r>
      <w:r>
        <w:rPr>
          <w:rStyle w:val="18"/>
          <w:rFonts w:hint="eastAsia" w:ascii="楷体" w:hAnsi="楷体" w:eastAsia="楷体"/>
          <w:spacing w:val="-4"/>
          <w:sz w:val="32"/>
          <w:szCs w:val="32"/>
          <w:lang w:eastAsia="zh-CN"/>
        </w:rPr>
        <w:t>管理制度</w:t>
      </w:r>
      <w:r>
        <w:rPr>
          <w:rStyle w:val="18"/>
          <w:rFonts w:hint="eastAsia" w:ascii="楷体" w:hAnsi="楷体" w:eastAsia="楷体"/>
          <w:spacing w:val="-4"/>
          <w:sz w:val="32"/>
          <w:szCs w:val="32"/>
        </w:rPr>
        <w:t>，结合项目实施单位的规章制度以及财务相关资料，对项目进行评价。通过在5月底、8月底两个节点监控项目执行情况，提升预算执行质量。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（1）截止2023年5月底日常养护完成情况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①公路日常养护项目总预算2587.89万元，主要完成公路路基、路面、桥涵、隧道、沿线设施的小修养护管理工作。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其中：公路桥隧养护预算2052万元，截止5月预算已执行413.38万元，执行率20%。2023年5月日常养护工作已完成，日常养护费用240.8693万元，已完成验收,验收质量合格，计划6月15日前完成2023年5月计量支付。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整改措施：做好日常养护工作，确保管辖国省干线公路安全畅通，并加快日常养护费用支付。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②沙害养护预算71万元，已执行0万元，执行率0%。砂害养护工程正在进行路段、数量核查。待路段、数量确定后进行招投标及施工工作。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整改措施：招投标工作完成后，督促施工单位尽快进场，加强项目管理，确保项目按期优质完工。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③乌昌保洁费预算45万元，已执行13.58万元，执行率30%，在执行该项目时出现偏差，2023年5月乌昌保洁费工作已完成，计划6月15日前完成支付。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整改措施：认真做好乌昌周边主要通道路面保洁工作，及时进行支付。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公路绿化预算38.39万元，已执行0万元，执行率0%。本项目为公路合作绿化项目，我局已多次与昌吉回族自治州林业和草原局对接此项工作，昌吉回族自治州林业和草原局2023年造林项目预计在8-10月期间实施。待合作造林项目完工验收后支付绿化费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改进措施：积极与昌吉回族自治州林业和草原局对接合作造林，督促绿化项目尽快完工。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⑤避险车道预算17.5万元，已执行0万元，执行率0%。按照《新疆维吾尔自治区公路事业发展中心避险车道养护管理制度》要求定期翻松避险车道砂砾层，避免砂砾板结，及时更换避险车道砂砾层，筛除粒径较小或较大影响制动效果的砂砾，在强制减速沙堆前码放废旧轮胎，减少对司机和车辆的损伤。</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改进措施：及时进行避险车道养护工作验收，待合格后及时进行支付。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⑥风雪保交通预算364万元，已执行91.08万元，执行率25%。2023年1月至5月期间共计除雪、除冰里程5549.27公里，除雪面积4363.7695万平方米，清理积雪479.72万立方米，除冰887.43万平方米，投入机械461台班、投入人工672工日，消耗刀片70套，防滑沙170立方米，撒布融雪剂1657.94吨，已顺利完成2023年上半年风雪保交通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整改措施：继续做好2023年下半年风雪保交通工作，做好物资储备及设备维修工作。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（2）截止2023年8月底日常养护完成情况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①公路桥隧养护预算2090.39万元，截止8月底预算已执行1463.27万元，执行率70%。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整改措施：做好日常养护工作，确保管辖国省干线公路安全畅通，并加快日常养护费用支付。</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 沙害养护预算71万元，已执行59.3万元，执行率83.5%，待工程验收合格后支付剩余费用。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 乌昌保洁费预算45万元，已执行31.5万元，执行率70%。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 避险车道预算17.5万元，已执行11.67万元，执行率66.7%。按照《新疆维吾尔自治区公路事业发展中心避险车道养护管理制度》要求定期翻松避险车道砂砾层，避免砂砾板结，及时更换避险车道砂砾层，筛除粒径较小或较大影响制动效果的砂砾，在强制减速沙堆前码放废旧轮胎，减少对司机和车辆的损伤。</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⑤ 风雪保交通预算364万元，已执行266万元，执行率73.1%。2023年1月至5月期间共计除雪、除冰里程5549.27公里，除雪面积4363.7695万平方米，清理积雪479.72万立方米，除冰887.43万平方米，投入机械461台班、投入人工672工日，消耗刀片70套，防滑沙170立方米，撒布融雪剂1657.94吨，已顺利完成2023年上半年风雪保交通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整改措施：继续做好2023年下半年风雪保交通工作，做好物资储备及设备维修工作。</w:t>
      </w:r>
    </w:p>
    <w:p w14:paraId="481A3224">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14:paraId="3361D5C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353E0AA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开展本次部门绩效评价工作，全面了解该项目预算编制的合理性、资金使用的合规性、项目管理的规范性、项目目标的实现情况、服务对象的满意度等，从中总结经验及教训，促进项目成果转化和应用，为今后类似项目的长效管理，提供可行性参考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2.绩效评价对象和范围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此次我单位根据《项目支出绩效评价管理办法》（财预〔2020〕10号）文件要求对2023年度我单位实施的公路日常养护项目开展部门绩效评价，项目总金额2587.89万元。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绩效评价主要围绕项目资金使用情况、财务管理状况和资产配置、使用、处置及其收益管理情况；项目管理相关制度及措施是否被认真执行；绩效目标的实现程度，包括是否达到预定产出和效果等方面进行部门绩效评价。</w:t>
      </w:r>
    </w:p>
    <w:p w14:paraId="1D23F2B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14:paraId="4AF8CF1C">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依据</w:t>
      </w:r>
      <w:r>
        <w:rPr>
          <w:rStyle w:val="18"/>
          <w:rFonts w:hint="eastAsia" w:ascii="楷体" w:hAnsi="楷体" w:eastAsia="楷体"/>
          <w:spacing w:val="-4"/>
          <w:sz w:val="32"/>
          <w:szCs w:val="32"/>
          <w:lang w:eastAsia="zh-CN"/>
        </w:rPr>
        <w:t>《中华人民共和国预算法》</w:t>
      </w:r>
      <w:r>
        <w:rPr>
          <w:rStyle w:val="18"/>
          <w:rFonts w:hint="eastAsia" w:ascii="楷体" w:hAnsi="楷体" w:eastAsia="楷体"/>
          <w:spacing w:val="-4"/>
          <w:sz w:val="32"/>
          <w:szCs w:val="32"/>
        </w:rPr>
        <w:t>、《中共中央国务院关于全面实施预算绩效管理的意见》（中发〔2018〕34号）、《自治区党委自治区人民政府关于全面实施预算绩效管理的实施意见》（新党发〔2018〕30号）、《自治区财政支出绩效评价管理暂行办法》（新财预〔2018〕189号）等要求，本次绩效评价秉承科学规范、公正公开、分级分类、绩效相关等原则，按照从投入、过程到产出效果和影响的绩效逻辑路径，结合公路日常养护项目实际开展情况，运用定量和定性分析相结合的方法，总结经验做法，反思项目实施和管理中的问题，以切实提升财政资金管理的科学化、规范化和精细化水平。</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根据以上原则，绩效评价应遵循如下要求：</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（1）在数据采集时，采取客观数据，主管部门审查，以保证各项指标的真实性。</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（2）保证评价结果的真实性、公正性，提高评价报告的公信力。</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（3）绩效评价报告应当简明扼要，除了对绩效评价的过程、结果描述外，还应总结经验，指出问题，并就共性问题提出可操作性改进建议。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我单位根据项目的实施资料研读及前期调研，结合项目的实际开展情况，将项目的指标体系进行了调整和完善，最终形成了项目绩效评价指标体系。我单位已将项目绩效评价指标体系模板上传到系统中。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单位自评采用定量与定性评价相结合的比较法，将项目实施情况与绩效目标进行比较，把项目实际完成指标情况与年度指标值进行对比，形成评价结果。总体采用比较法，同时辅以文献法、成本效益法、因素分析法以及公众评判法，根据不同三级指标类型进行逐项分析。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（1）定量指标分析环节：主要采用比较法，对比三级指标预期指标值和三级指标截止评价日的完成情况，综合分析绩效目标实现程度。详细评价方法的应用如下: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②满意度指标：主要采用比较法，</w:t>
      </w:r>
      <w:r>
        <w:rPr>
          <w:rStyle w:val="18"/>
          <w:rFonts w:hint="eastAsia" w:ascii="楷体" w:hAnsi="楷体" w:eastAsia="楷体"/>
          <w:spacing w:val="-4"/>
          <w:sz w:val="32"/>
          <w:szCs w:val="32"/>
          <w:lang w:eastAsia="zh-CN"/>
        </w:rPr>
        <w:t>根据满意度</w:t>
      </w:r>
      <w:r>
        <w:rPr>
          <w:rStyle w:val="18"/>
          <w:rFonts w:hint="eastAsia" w:ascii="楷体" w:hAnsi="楷体" w:eastAsia="楷体"/>
          <w:spacing w:val="-4"/>
          <w:sz w:val="32"/>
          <w:szCs w:val="32"/>
        </w:rPr>
        <w:t xml:space="preserve">问卷统计情况计算完成比率与预期指标值对比，达成满意度预期目标的，得满分；未完成指标值的，按照完成值与预期指标值的比例记分；满意度小于 60%不得分。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（2）定性指标分析环节：主要通过问卷等方式评价本项目实施后社会公众对于其实施效果的满意程度，将调研结果按照《项目支出绩效评价管理办法》（财预〔2020〕10 号）《关于印发&lt;自治区项目支出绩效目标设置指引&gt;的通知）（新财预〔2022〔42 号）文要求分为基本达成目标、部分实现目标、实现目标程度较低三档，分别按照该指标对应分值区间 100.00%-80%（含）、80%-60%（含）、60%-0%合理确定分值，详细评价方法的应用如下：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①立项依据充分性：比较法和文献法，查找法律法规政策以及规划，对比实际执行内容和政策支持内容是否匹配，分析立项依据充分性。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立项程序规范性：比较法和文献法，查找相关项目设立的政策和文件要求，对比分析实际执行程序是否按照政策及文件要求执行，分析立项程序的规范性。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②绩效目标合理性：比较法和因素分析法，对比分析年初编制项目支出绩效目标表与项目内容的相关性、资金的匹配性等。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绩效指标明确性：比较法和因素分析法，比较分析年初编制项目支出绩效目标表是否符合双七原则，是否可衡量。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③预算编制科学性：专项资金分配采取因素分析法，应当主要选取自然、经济、社会、绩效等客观因素，并在资金管理办法中明确相应的权重或标准。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资金分配合理性：因素分析法，综合分析资金的分配依据是否充分，分配金额是否与项目实施单位需求金额一致。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④资金到位率：按照完成比率得分，并分析实际完成值和预期指标值之间的差距和原因。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预算执行率：按照完成比率得分，并分析实际完成值和预期指标值之间的差距和原因。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⑤资金使用合规性：比较法、文献法和因素分析法等，通过实地调研，检查项目资金使用情况，对比专项资金管理办法要求，分析资金使用合规性。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⑥管理制度健全性：文献法、比较法和因素分析法等，通过查阅项目实施单位提供的财务和业务管理制度，将已建立的制度与现行的法律法规和政策要求进行对比，分析项目制度的合法性、合规性、完整性。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 xml:space="preserve">制度执行有效性：比较法，结合项目实际实施过程性文件，根据已建设的财务管理制度和项目管理制度综合分析制度执行的有效性。 </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等。本次绩效评价采用计划标准，以预先制定的目标、计划、预算、定额等作为评价标准，对比分析项目产出、效益的完成情况。对于定性指标，通过文献查阅等方式，采集相关数据，运用等级描述法，设置分级标准，体现该指标认可程度的差异。对于定量指标，通过公式计算、数据统计等方式予以量化，可以准确衡量，并设定目标值的考核指标。</w:t>
      </w:r>
    </w:p>
    <w:p w14:paraId="23A2EDE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4283F12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本次评价成立了评价工作组，成员如下：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1.评价组组长：如斯坦·阿不力米提，职责：昌吉公路管理局党委书记、副局长，工作内容：负责审批公路日常养护项目绩效考核方案；监督、检查、核实绩效考核结果。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2.评价组成员：邓荣，职责：财务审计科科长，工作内容：监督、</w:t>
      </w:r>
      <w:r>
        <w:rPr>
          <w:rStyle w:val="18"/>
          <w:rFonts w:hint="eastAsia" w:ascii="楷体" w:hAnsi="楷体" w:eastAsia="楷体"/>
          <w:spacing w:val="-4"/>
          <w:sz w:val="32"/>
          <w:szCs w:val="32"/>
          <w:lang w:eastAsia="zh-CN"/>
        </w:rPr>
        <w:t>部署</w:t>
      </w:r>
      <w:r>
        <w:rPr>
          <w:rStyle w:val="18"/>
          <w:rFonts w:hint="eastAsia" w:ascii="楷体" w:hAnsi="楷体" w:eastAsia="楷体"/>
          <w:spacing w:val="-4"/>
          <w:sz w:val="32"/>
          <w:szCs w:val="32"/>
        </w:rPr>
        <w:t>、确认绩效考核过程及反馈意见的处理；李旭娟，职责：养护管理科负责人，工作内容：负责考核过程中的组织、监督与检查；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3.评价组成员：马依努尔·肯泰依、李惠菊、敏代，职责：养护科科员，工作内容：按考评管理办法负责分管和执行工作。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此次绩效评价工作成立评价工作组，通过收集查看项目相关文件材料，查阅其他书面材料、实施情况，预算执行情况等，并按照评价指标、评价标准和评价规则对决策、过程、产出、效益和满意度五个方面进行评价，通过汇总平均，得出项目考评的综合评价得分，同时形成综合评价意见。</w:t>
      </w:r>
    </w:p>
    <w:p w14:paraId="45A63D54">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14:paraId="202C80B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此次绩效评价通过组论证的评价指标体系及评分标准，采用的方法为比较法，对公路日常养护项目绩效进行客观评价，最终评分结果：总分为100分，其中：项目决策20分、过程管理20分、项目产出30分、项目效益20分、满意度指标10分。绩效评级为“优”。（优：90-100分，包含90分；良：80-90分，包含80分；中：60-80分，包含60分；差：60分以下）</w:t>
      </w:r>
    </w:p>
    <w:p w14:paraId="01EBE2E3">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14:paraId="1B5ADB5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14:paraId="642F613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项目决策由3个二级指标和6个三级指标构成，权重分20分，实际得分20分。具体如下：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立项分值5分，得分5分。其中：立项依据充分性分值2分，得分2分；立项程序规范性分值3分，得分3分。该项目符合国家法律法规、国民经济发展规划和相关政策，符合行业发展规划和政策要求，与部门职责范围相符，属于部门履职所需，属于公共财政支持范围，符合中央、地方事权支出责任划分原则，该项目通过可行性研究、专家论证、风险评估、绩效评估。项目立项依据充分，符合</w:t>
      </w:r>
      <w:r>
        <w:rPr>
          <w:rStyle w:val="18"/>
          <w:rFonts w:hint="eastAsia" w:ascii="楷体" w:hAnsi="楷体" w:eastAsia="楷体"/>
          <w:spacing w:val="-4"/>
          <w:sz w:val="32"/>
          <w:szCs w:val="32"/>
          <w:lang w:eastAsia="zh-CN"/>
        </w:rPr>
        <w:t>《中华人民共和国公路法》</w:t>
      </w:r>
      <w:r>
        <w:rPr>
          <w:rStyle w:val="18"/>
          <w:rFonts w:hint="eastAsia" w:ascii="楷体" w:hAnsi="楷体" w:eastAsia="楷体"/>
          <w:spacing w:val="-4"/>
          <w:sz w:val="32"/>
          <w:szCs w:val="32"/>
        </w:rPr>
        <w:t>、中华人民共和国交通运输部发布的《公路养护技术规范》《公路桥涵养护规范》《公路隧道养护技术规范》《公路沥青路面预防性养护技术规范》《公路路基养护技术规范》《交通运输部关于进一步加强公路桥梁养护管理的若干意见》交公路发﹝2013﹞321号、《公路长大桥隧养护管理和安全运行若干规定》《公路桥梁养护管理工作制度》及自治区公路事业发展中心下发的《公路日常养护作业频率及修复时限》等相关法律法规及行业要求，严格贯彻落实交通运输部、新疆交通运输厅、自治区公路事业发展中心相关的法律、法规、规范，落实</w:t>
      </w:r>
      <w:r>
        <w:rPr>
          <w:rStyle w:val="18"/>
          <w:rFonts w:hint="eastAsia" w:ascii="楷体" w:hAnsi="楷体" w:eastAsia="楷体"/>
          <w:spacing w:val="-4"/>
          <w:sz w:val="32"/>
          <w:szCs w:val="32"/>
          <w:lang w:eastAsia="zh-CN"/>
        </w:rPr>
        <w:t>《中华人民共和国公路法》</w:t>
      </w:r>
      <w:r>
        <w:rPr>
          <w:rStyle w:val="18"/>
          <w:rFonts w:hint="eastAsia" w:ascii="楷体" w:hAnsi="楷体" w:eastAsia="楷体"/>
          <w:spacing w:val="-4"/>
          <w:sz w:val="32"/>
          <w:szCs w:val="32"/>
        </w:rPr>
        <w:t>，严格履行部门职责，切实保障了所辖公路沿线设施完好，道路安全畅通，本项目属于公共财政支持范围，符合中央、地方事权支出责任划分原则，项目立项依据充分，没有重复立项；</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目标分值10分，得分10分。其中：绩效目标合理性分值5分，得分5分；绩效指标明确性分值5分，得分5分。该项目设置了绩效目标，且绩效目标与实际工作内容具有相关性，项目预期产出效益和效果符合正常的业绩水平，与预算确定的项目投资额或资金量相匹配，项目绩效目标明确，将项目绩效目标细化分解为具体的绩效指标，通过清晰、可衡量的指标值予以体现，与项目目标任务数或计划数相对应。绩效目标依据《公路养护技术规范》要求，贯彻“预防为主，</w:t>
      </w:r>
      <w:r>
        <w:rPr>
          <w:rStyle w:val="18"/>
          <w:rFonts w:hint="eastAsia" w:ascii="楷体" w:hAnsi="楷体" w:eastAsia="楷体"/>
          <w:spacing w:val="-4"/>
          <w:sz w:val="32"/>
          <w:szCs w:val="32"/>
          <w:lang w:eastAsia="zh-CN"/>
        </w:rPr>
        <w:t>防治结合”的</w:t>
      </w:r>
      <w:r>
        <w:rPr>
          <w:rStyle w:val="18"/>
          <w:rFonts w:hint="eastAsia" w:ascii="楷体" w:hAnsi="楷体" w:eastAsia="楷体"/>
          <w:spacing w:val="-4"/>
          <w:sz w:val="32"/>
          <w:szCs w:val="32"/>
        </w:rPr>
        <w:t>方针，加强预防性养护，保持公路及其沿线设施良好的技术状况，项目绩效目标紧贴实际日常养护工作内容，项目预期产出效益和效果符合技术规范要求，与预算确定的项目投资额或资金量相匹配。项目绩效目标明确，细化分解为具体的绩效指标，通过清晰、可衡量的指标值予以体现，与项目目标任务数或计划数相对应。</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投入分值5分，得分5分。其中预算编制科学性分值2分，得分2分；资金分配合理性分值3分，得分3分。该项目预算编制合理，经过科学论证，预算内容与项目内容相匹配，预算额度按照标准编制，测算依据充分，预算确定的项目投资额或资金量与工作任务相匹配。其中普通公路日常养护2021.89万元、收费公路日常养护566万元。其中公路、桥隧养护费2090.39万元：包括公路、桥梁、隧道三部分；沙害公路养护费用71万元：主要为S240线K23+000-K65+200段147540m2区域内固沙带进行恢复，按照《公路养护技术规范》标准，4.81万元/㎡计算,预算费用71万元；乌昌公路保洁费用45万元：按照历年开展该项工作所需经费，测算乌昌周边主要通道174.297公里的路面保洁费用45万元。避险车道养护费17.5万元：是根据《交通运输部关于进一步加强公路桥梁养护管理的若干意见》（交公路发﹝2013﹞321号）文件要求，按照《公路养护技术规范》标准，3.5万元/处的要求，测算管养避险车道5处费用17.5万元；冬季除雪保通费364万元，根据《自治区公路事业发展中心公路冬季养护管理制度》文件要求，主要用于公路除冰除雪保通，①按照厅核定成本1600元/公里计算的普通公路防雪保交通费用，按照厅核定成本2000元/公里测算的收费公路防雪保交通费用。②除雪机专项维修费：进口除雪机专项维修费，除雪机随着使用年限的增加，技术状况在不断下降，但仍然是我局冬季除雪的主要力量，年维修费用也在逐年增加。由于不计提折旧，特需申请专项资金（进口除雪机按1万/台.年计算），以提高除雪机的技术状况，保证冬季防雪保交通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度我单位实施的公路日常养护项目总金额2587.89万元，主要完成公路路基、路面、桥涵、隧道、沿线设施的小修养护管理工作。对管养路段存在的病害进行修复及各项预防性养护，合理实施小修养护延缓公路衰减，增加公路使用寿命,为公众出行提供安全的通行环境。预算资金依据公路等级、交通量、公路技术状况等指标进行合理分配，资金分配额度合理，与实际相适应。</w:t>
      </w:r>
    </w:p>
    <w:p w14:paraId="3101F12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14:paraId="7A51B02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项目过程管理类指标由2个二级指标和5个三级指标构成，权重分20分，实际得分20分。具体如下：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资金管理分值12分，得分12分。其中资金到位率分值4分，得分4分：该项目预算资金2587.89万元，到位资金2587.89万元，实际支出资金2587.89万元，资金到位率100.00%，预算执行率100.00%。预算执行率分值4分，得分4分，2023年度我单位实施的公路日常养护项目总金额2587.89万元，主要完成1599公里国省干线</w:t>
      </w:r>
      <w:r>
        <w:rPr>
          <w:rStyle w:val="18"/>
          <w:rFonts w:hint="eastAsia" w:ascii="楷体" w:hAnsi="楷体" w:eastAsia="楷体"/>
          <w:spacing w:val="-4"/>
          <w:sz w:val="32"/>
          <w:szCs w:val="32"/>
          <w:lang w:eastAsia="zh-CN"/>
        </w:rPr>
        <w:t>公路路基</w:t>
      </w:r>
      <w:r>
        <w:rPr>
          <w:rStyle w:val="18"/>
          <w:rFonts w:hint="eastAsia" w:ascii="楷体" w:hAnsi="楷体" w:eastAsia="楷体"/>
          <w:spacing w:val="-4"/>
          <w:sz w:val="32"/>
          <w:szCs w:val="32"/>
        </w:rPr>
        <w:t>、路面、桥涵、隧道、沿线设施的小修养护管理工作，预算执行率100.00%；资金使用合规性分值4分，得分4分，项目实施过程中严格按照昌吉公路管理局《日常养护管理办法》资金使用严格执行《日常养护费用分配与计量支付管理办法》，预算执行合规、合理。公路、桥隧养护费2090.39万元，每月按照日常养护完成工程量进行计量支付；沙害公路养护费用71万元，工程采用竞争性谈判方式确定施工单位，工程完工进行工程验收，合格后支付；乌昌公路保洁费用45万元，按月计量支付；避险车道养护费17.5万元，采用计量支付；冬季除雪保通费364万元，采用计量支付。该项目资金使用合规，符合国家财经法规和财务管理制度以及有关专项资金管理办法的规定，资金支付均具有完整的审批程序和手续，与预算批复内容相符，不存在截留、挤占、挪用、虚列支出等情况，计量支付批复程序符合昌吉公路管理局《日常养护费用分配与计量支付管理办法》规定</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组织实施分值8分，得分8分。其中管理制度健全性分值4分，得分4分，该项目组织实施工程中严格按照昌吉公路管理局《专项支出计划管理办法》《公路养护支出计划及车辆通行费支出计划分解办法》《日常养护费用分配与计量支付管理办法》《日常养护管理办法》《预算管理办法》等执行，财务和业务管理制度健全，且合法、合规、完整，制度执行遵守相关法律法规和相关管理规定；制度执行有效性分值4分，得分4分。每年与分局签订《目标责任书》，完成日常养护策略分析，审核下达年度养护计划，按月进行计量支付，项目合同书、验收报告、技术鉴定等资料齐全并及时归档，项目实施的人员条件、场地设备、信息支撑等落实到位。</w:t>
      </w:r>
    </w:p>
    <w:p w14:paraId="491867C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14:paraId="77922EC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项目产出类指标由4个二级指标和6个三级指标构成，权重分30分，实际得分30分。具体如下：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①数量指标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“管养公路日常养护里程数”指标，预期指标值&gt;=1599公里，指标完成值为1599公里，完成率为100%，分值4分，得分4分。2023年完成了1599公里国省干线</w:t>
      </w:r>
      <w:r>
        <w:rPr>
          <w:rStyle w:val="18"/>
          <w:rFonts w:hint="eastAsia" w:ascii="楷体" w:hAnsi="楷体" w:eastAsia="楷体"/>
          <w:spacing w:val="-4"/>
          <w:sz w:val="32"/>
          <w:szCs w:val="32"/>
          <w:lang w:eastAsia="zh-CN"/>
        </w:rPr>
        <w:t>公路路基</w:t>
      </w:r>
      <w:r>
        <w:rPr>
          <w:rStyle w:val="18"/>
          <w:rFonts w:hint="eastAsia" w:ascii="楷体" w:hAnsi="楷体" w:eastAsia="楷体"/>
          <w:spacing w:val="-4"/>
          <w:sz w:val="32"/>
          <w:szCs w:val="32"/>
        </w:rPr>
        <w:t>、路面、桥涵、隧道、沿线设施的小修养护管理工作。</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②质量指标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质量合格率”指标，预期指标值=100%，指标完成值为100%，完成率为100%，分值4分，得分4分。日常养护加强质量监管，严格计量支付，分局技术人员现场监督，局按月复核，确保了养护作业实施质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符合《公路养护技术规范》要求验收率”指标，预期指标值=100%，指标完成值为100%，完成率为100%，分值4分，得分4分。严格执行昌吉公路管理局《养护工作检查和考核管理办法》《昌吉公路管理局养护及设备管理激励机制考核办法》对管养线路路况及局属分局、养护站养护管理与作业开展检查、考核。</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③时效指标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“年度养护任务按计划开工率”指标，预期指标值为≥95%，指标完成值为95%，完成率为100%，分值4分，得分4分。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“年度养护任务按计划完成率”指标，预期指标值为≥95%，指标完成值为95%，完成率为100%，分值4分，得分4分。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我局每年与分局签订《目标责任书》，按照《公路养护技术规范》《公路日常养护作业频率及修复时限》开展养护管理工作，年度养护任务按时开工。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④项目成本情况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“公路日常养护预算控制率”指标，预期指标值为≤100%，指标完成值为100%，完成率为100%，分值10分，得分10分。2023年度我单位实施的公路日常养护项目总金额2587.89万元，主要完成1527.935公里国省干线</w:t>
      </w:r>
      <w:r>
        <w:rPr>
          <w:rStyle w:val="18"/>
          <w:rFonts w:hint="eastAsia" w:ascii="楷体" w:hAnsi="楷体" w:eastAsia="楷体"/>
          <w:spacing w:val="-4"/>
          <w:sz w:val="32"/>
          <w:szCs w:val="32"/>
          <w:lang w:eastAsia="zh-CN"/>
        </w:rPr>
        <w:t>公路路基</w:t>
      </w:r>
      <w:r>
        <w:rPr>
          <w:rStyle w:val="18"/>
          <w:rFonts w:hint="eastAsia" w:ascii="楷体" w:hAnsi="楷体" w:eastAsia="楷体"/>
          <w:spacing w:val="-4"/>
          <w:sz w:val="32"/>
          <w:szCs w:val="32"/>
        </w:rPr>
        <w:t>、路面、桥涵、隧道、沿线设施的小修养护管理工作，由昌吉公路管理局负责制定全年养护目标，审核分局日常养护工作计划，下达日常养护专项 工程计划，分配小修养护费，并监督、落实资金使用情况，在发挥养护资金杠杆作用的同时，完成养护目标对路况进行有效的干预。</w:t>
      </w:r>
    </w:p>
    <w:p w14:paraId="41A6AC1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14:paraId="6B608B0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项目效益类指标由1个二级指标和1个三级指标构成，权重分20分，实际得分20分。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①社会效益指标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管养公路保畅通行率”指标，预期指标值为≥95%，指标完成值为95%，完成率为100%，分值20分，得分20分。项目实施过程中严格按照《公路养护技术规范》《公路桥涵养护规范》《公路隧道养护技术规范》《公路沥青路面预防性养护技术规范》《公路路基养护技术规范》《交通运输部关于进一步加强公路桥梁养护管理的若干意见》《公路长大桥隧养护管理和安全运行若干规定》《公路桥梁养护管理工作制度》《公路日常养护作业频率及修复时限》《日常养护管理办法》实施，加强巡道管理，保障公路安全畅通。依据《养护巡查制度》巡道频率要求开展日常巡道、特殊巡道、夜间巡道。上传巡道信息，及时处治巡道过程中发现的各类病害。加强路面保洁力度，有侧重点的增加抛洒严重的能源公路及交通量较大的景区公路、穿越城镇路段路面保洁频率；加大路基保洁、保养力度；及时校正、清洗、粉刷沿线公路安全设施，保持管养</w:t>
      </w:r>
      <w:r>
        <w:rPr>
          <w:rStyle w:val="18"/>
          <w:rFonts w:hint="eastAsia" w:ascii="楷体" w:hAnsi="楷体" w:eastAsia="楷体"/>
          <w:spacing w:val="-4"/>
          <w:sz w:val="32"/>
          <w:szCs w:val="32"/>
          <w:lang w:eastAsia="zh-CN"/>
        </w:rPr>
        <w:t>线路路容路貌</w:t>
      </w:r>
      <w:r>
        <w:rPr>
          <w:rStyle w:val="18"/>
          <w:rFonts w:hint="eastAsia" w:ascii="楷体" w:hAnsi="楷体" w:eastAsia="楷体"/>
          <w:spacing w:val="-4"/>
          <w:sz w:val="32"/>
          <w:szCs w:val="32"/>
        </w:rPr>
        <w:t>。</w:t>
      </w:r>
    </w:p>
    <w:p w14:paraId="14426C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（五）满意度指标完成情况分析。</w:t>
      </w:r>
    </w:p>
    <w:p w14:paraId="1B8EC12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项目满意度指标由1个二级指标和1个三级指标构成，权重分10分，实际得分10分。具体如下：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司乘人员满意度”指标，预期指标值为≥85%，指标完成值为85%，完成率为100%，分值10分，得分10分。2023年在上级党委的坚强领导下，在全局干部职工的共同努力下，昌吉公路管理局行业安全稳定工作扎实推进，公路养护、收费服务品质稳步提升，基层党建工作亮点纷呈，全年各项目标任务顺利完成。</w:t>
      </w:r>
    </w:p>
    <w:p w14:paraId="42FB7A6A">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14:paraId="43774668">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昌吉公路管理局紧盯年度重点工作目标，调整工作方案、优化工作路线，全力抢工期、追进度、抓养护、促收费，保质保量按期完成既定目标任务。明确养护管理责任，健全养护管理机构，创新养护管理模式，强化养护职能，实行目标考核、绩效管理，全力打造“畅通、安全、舒适、和谐”的公路通行环境，有效提升公路综合服务水平。切实把为民的好事办好，实事办实。积极利用新技术、新设备开展日常养护工作，提高机械化水平，提高养护效率，提高养护资金使用效率，保障公路安全运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（二）存在的问题及原因分析</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随着社会车辆的不断增多，我们目前管养的国省干线公路很多已趋于老化，很多公路运营已达十余年，而且一直未进行过改造，路况水平较差，严重影响公众安全通行和公路整体服务水平，并且部分路线由于交通量较大，路况水平差，经常发生交通阻断、群众投诉率较高。部分线路修建时未配套相应机械设备，基层单位现有的机械设备无法满足公路养护和冬季除雪保通的需求，建议增加机械设备投入。建议加大养护资金和机械设备投入，确保公路病害得到及时处理，增加公路使用寿命。</w:t>
      </w:r>
    </w:p>
    <w:p w14:paraId="6A5B3D99">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14:paraId="4D8802E5">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加强日常养护，提升公路整体服务质量以公路日常养护为工作重点，以强化养护目标责任制为手段,狠抓全面养护，确保公路路容路貌有新的改观，路况水平有明显提升。针对部分公路基础差、抗灾能力弱、危桥、险道路段多的实际情况，着力在改善路容路貌,提高路况质量上下功夫。通过签订养护目标管理责任书,进一步加强对养护生产的宏观指导。建立相应的激励约束机制，加大检查、监督力度，使公路病害得到及时有效地处治，促进养护质量稳步提高。2.强化质量意识，坚持规范化养护    按照《公路养护质量技术标准》规范操作,做到学标准、用标准，不断提高公路养护技术水平。-是坚持工程材料规范化。在材料选择上，选用优质矿料，保证材料强度满足规范要求，严格控制材料的规格和级配，坚决杜绝不合格的材料上路,从而在源头上保证施工质量；二是坚持施工手段科学化。严把工程质量关，全面推行路面、路肩.边沟及附属设施的综合养护，认真抓好沥青公路灌缝、补修，雨季养护和防汛防雪等工作，为保质保量完成任务奠定基础，加强对养护经费的控制，保证经费不超支；三是坚持旧路挖补处治彻底化。加强对施工环节的技术监督和指导，从而促进养护质量的提高。树立环保意识,保护路边植被,注重公路与自然的和谐统一，做到路面平整，路肩整洁，边沟畅通，创造良好的车辆通行条件。三是加大养护资金的投入，不断提升国省干线公路升级改造。</w:t>
      </w:r>
    </w:p>
    <w:p w14:paraId="2ACA9404">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14:paraId="56A37CFB">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14:paraId="34B4B866">
      <w:pPr>
        <w:spacing w:line="540" w:lineRule="exact"/>
        <w:ind w:firstLine="567"/>
        <w:rPr>
          <w:rStyle w:val="18"/>
          <w:rFonts w:ascii="仿宋" w:hAnsi="仿宋" w:eastAsia="仿宋"/>
          <w:b w:val="0"/>
          <w:spacing w:val="-4"/>
          <w:sz w:val="32"/>
          <w:szCs w:val="32"/>
        </w:rPr>
      </w:pPr>
    </w:p>
    <w:p w14:paraId="19BBC928">
      <w:pPr>
        <w:spacing w:line="540" w:lineRule="exact"/>
        <w:ind w:firstLine="567"/>
        <w:rPr>
          <w:rStyle w:val="18"/>
          <w:rFonts w:ascii="仿宋" w:hAnsi="仿宋" w:eastAsia="仿宋"/>
          <w:b w:val="0"/>
          <w:spacing w:val="-4"/>
          <w:sz w:val="32"/>
          <w:szCs w:val="32"/>
        </w:rPr>
      </w:pPr>
    </w:p>
    <w:p w14:paraId="4E058A0A">
      <w:pPr>
        <w:spacing w:line="540" w:lineRule="exact"/>
        <w:ind w:firstLine="567"/>
        <w:rPr>
          <w:rStyle w:val="18"/>
          <w:rFonts w:ascii="仿宋" w:hAnsi="仿宋" w:eastAsia="仿宋"/>
          <w:b w:val="0"/>
          <w:spacing w:val="-4"/>
          <w:sz w:val="32"/>
          <w:szCs w:val="32"/>
        </w:rPr>
      </w:pPr>
    </w:p>
    <w:p w14:paraId="30027CF1">
      <w:pPr>
        <w:spacing w:line="540" w:lineRule="exact"/>
        <w:ind w:firstLine="567"/>
        <w:rPr>
          <w:rStyle w:val="18"/>
          <w:rFonts w:ascii="仿宋" w:hAnsi="仿宋" w:eastAsia="仿宋"/>
          <w:b w:val="0"/>
          <w:spacing w:val="-4"/>
          <w:sz w:val="32"/>
          <w:szCs w:val="32"/>
        </w:rPr>
      </w:pPr>
    </w:p>
    <w:p w14:paraId="570A2714">
      <w:pPr>
        <w:spacing w:line="540" w:lineRule="exact"/>
        <w:ind w:firstLine="567"/>
        <w:rPr>
          <w:rStyle w:val="18"/>
          <w:rFonts w:ascii="仿宋" w:hAnsi="仿宋" w:eastAsia="仿宋"/>
          <w:b w:val="0"/>
          <w:spacing w:val="-4"/>
          <w:sz w:val="32"/>
          <w:szCs w:val="32"/>
        </w:rPr>
      </w:pPr>
    </w:p>
    <w:p w14:paraId="4F37E940">
      <w:pPr>
        <w:spacing w:line="540" w:lineRule="exact"/>
        <w:ind w:firstLine="567"/>
        <w:rPr>
          <w:rStyle w:val="18"/>
          <w:rFonts w:ascii="仿宋" w:hAnsi="仿宋" w:eastAsia="仿宋"/>
          <w:b w:val="0"/>
          <w:spacing w:val="-4"/>
          <w:sz w:val="32"/>
          <w:szCs w:val="32"/>
        </w:rPr>
      </w:pPr>
    </w:p>
    <w:p w14:paraId="5D78C1DC">
      <w:pPr>
        <w:spacing w:line="540" w:lineRule="exact"/>
        <w:ind w:firstLine="567"/>
        <w:rPr>
          <w:rStyle w:val="18"/>
          <w:rFonts w:ascii="仿宋" w:hAnsi="仿宋" w:eastAsia="仿宋"/>
          <w:b w:val="0"/>
          <w:spacing w:val="-4"/>
          <w:sz w:val="32"/>
          <w:szCs w:val="32"/>
        </w:rPr>
      </w:pPr>
    </w:p>
    <w:p w14:paraId="6BDD4AD2">
      <w:pPr>
        <w:spacing w:line="540" w:lineRule="exact"/>
        <w:ind w:firstLine="567"/>
        <w:rPr>
          <w:rStyle w:val="18"/>
          <w:rFonts w:ascii="仿宋" w:hAnsi="仿宋" w:eastAsia="仿宋"/>
          <w:b w:val="0"/>
          <w:spacing w:val="-4"/>
          <w:sz w:val="32"/>
          <w:szCs w:val="32"/>
        </w:rPr>
      </w:pPr>
    </w:p>
    <w:p w14:paraId="6A1E54D0">
      <w:pPr>
        <w:spacing w:line="540" w:lineRule="exact"/>
        <w:ind w:firstLine="567"/>
        <w:rPr>
          <w:rStyle w:val="18"/>
          <w:rFonts w:ascii="仿宋" w:hAnsi="仿宋" w:eastAsia="仿宋"/>
          <w:b w:val="0"/>
          <w:spacing w:val="-4"/>
          <w:sz w:val="32"/>
          <w:szCs w:val="32"/>
        </w:rPr>
      </w:pPr>
    </w:p>
    <w:p w14:paraId="557BF395">
      <w:pPr>
        <w:spacing w:line="540" w:lineRule="exact"/>
        <w:ind w:firstLine="567"/>
        <w:rPr>
          <w:rStyle w:val="18"/>
          <w:rFonts w:ascii="仿宋" w:hAnsi="仿宋" w:eastAsia="仿宋"/>
          <w:b w:val="0"/>
          <w:spacing w:val="-4"/>
          <w:sz w:val="32"/>
          <w:szCs w:val="32"/>
        </w:rPr>
      </w:pPr>
    </w:p>
    <w:p w14:paraId="7DC6A25A">
      <w:pPr>
        <w:spacing w:line="540" w:lineRule="exact"/>
        <w:ind w:firstLine="567"/>
        <w:rPr>
          <w:rStyle w:val="18"/>
          <w:rFonts w:ascii="仿宋" w:hAnsi="仿宋" w:eastAsia="仿宋"/>
          <w:b w:val="0"/>
          <w:spacing w:val="-4"/>
          <w:sz w:val="32"/>
          <w:szCs w:val="32"/>
        </w:rPr>
      </w:pPr>
    </w:p>
    <w:p w14:paraId="3E917564">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1FDC9C6">
        <w:pPr>
          <w:pStyle w:val="12"/>
          <w:jc w:val="center"/>
        </w:pPr>
        <w:r>
          <w:fldChar w:fldCharType="begin"/>
        </w:r>
        <w:r>
          <w:instrText xml:space="preserve">PAGE   \* MERGEFORMAT</w:instrText>
        </w:r>
        <w:r>
          <w:fldChar w:fldCharType="separate"/>
        </w:r>
        <w:r>
          <w:rPr>
            <w:lang w:val="zh-CN"/>
          </w:rPr>
          <w:t>1</w:t>
        </w:r>
        <w:r>
          <w:fldChar w:fldCharType="end"/>
        </w:r>
      </w:p>
    </w:sdtContent>
  </w:sdt>
  <w:p w14:paraId="04A140D7">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ODUxNzIwMTAzMjQ0MjUxMmFjNWJjOWQ5YjU0YjUifQ=="/>
  </w:docVars>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112A83"/>
    <w:rsid w:val="0CB44F22"/>
    <w:rsid w:val="0DE978A7"/>
    <w:rsid w:val="1AA236E4"/>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11115</Words>
  <Characters>11811</Characters>
  <Lines>5</Lines>
  <Paragraphs>1</Paragraphs>
  <TotalTime>4</TotalTime>
  <ScaleCrop>false</ScaleCrop>
  <LinksUpToDate>false</LinksUpToDate>
  <CharactersWithSpaces>11858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♥、尛潔</cp:lastModifiedBy>
  <cp:lastPrinted>2018-12-31T10:56:00Z</cp:lastPrinted>
  <dcterms:modified xsi:type="dcterms:W3CDTF">2024-08-26T08:16:21Z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8E19F58EF1E9401EB987DD21A1DA2494_12</vt:lpwstr>
  </property>
</Properties>
</file>