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3F7D5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7D38EE2">
      <w:pPr>
        <w:spacing w:line="540" w:lineRule="exact"/>
        <w:jc w:val="center"/>
        <w:rPr>
          <w:rFonts w:ascii="华文中宋" w:hAnsi="华文中宋" w:eastAsia="华文中宋" w:cs="宋体"/>
          <w:b/>
          <w:kern w:val="0"/>
          <w:sz w:val="52"/>
          <w:szCs w:val="52"/>
        </w:rPr>
      </w:pPr>
    </w:p>
    <w:p w14:paraId="056E0B0E">
      <w:pPr>
        <w:spacing w:line="540" w:lineRule="exact"/>
        <w:jc w:val="center"/>
        <w:rPr>
          <w:rFonts w:ascii="华文中宋" w:hAnsi="华文中宋" w:eastAsia="华文中宋" w:cs="宋体"/>
          <w:b/>
          <w:kern w:val="0"/>
          <w:sz w:val="52"/>
          <w:szCs w:val="52"/>
        </w:rPr>
      </w:pPr>
    </w:p>
    <w:p w14:paraId="73F63793">
      <w:pPr>
        <w:spacing w:line="540" w:lineRule="exact"/>
        <w:jc w:val="center"/>
        <w:rPr>
          <w:rFonts w:ascii="华文中宋" w:hAnsi="华文中宋" w:eastAsia="华文中宋" w:cs="宋体"/>
          <w:b/>
          <w:kern w:val="0"/>
          <w:sz w:val="52"/>
          <w:szCs w:val="52"/>
        </w:rPr>
      </w:pPr>
    </w:p>
    <w:p w14:paraId="647E6BFF">
      <w:pPr>
        <w:spacing w:line="540" w:lineRule="exact"/>
        <w:jc w:val="center"/>
        <w:rPr>
          <w:rFonts w:ascii="华文中宋" w:hAnsi="华文中宋" w:eastAsia="华文中宋" w:cs="宋体"/>
          <w:b/>
          <w:kern w:val="0"/>
          <w:sz w:val="52"/>
          <w:szCs w:val="52"/>
        </w:rPr>
      </w:pPr>
    </w:p>
    <w:p w14:paraId="17116B2B">
      <w:pPr>
        <w:spacing w:line="540" w:lineRule="exact"/>
        <w:jc w:val="center"/>
        <w:rPr>
          <w:rFonts w:ascii="华文中宋" w:hAnsi="华文中宋" w:eastAsia="华文中宋" w:cs="宋体"/>
          <w:b/>
          <w:kern w:val="0"/>
          <w:sz w:val="52"/>
          <w:szCs w:val="52"/>
        </w:rPr>
      </w:pPr>
    </w:p>
    <w:p w14:paraId="781CC18B">
      <w:pPr>
        <w:spacing w:line="540" w:lineRule="exact"/>
        <w:jc w:val="center"/>
        <w:rPr>
          <w:rFonts w:ascii="华文中宋" w:hAnsi="华文中宋" w:eastAsia="华文中宋" w:cs="宋体"/>
          <w:b/>
          <w:kern w:val="0"/>
          <w:sz w:val="52"/>
          <w:szCs w:val="52"/>
        </w:rPr>
      </w:pPr>
    </w:p>
    <w:p w14:paraId="7979B19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E870318">
      <w:pPr>
        <w:spacing w:line="540" w:lineRule="exact"/>
        <w:jc w:val="center"/>
        <w:rPr>
          <w:rFonts w:ascii="华文中宋" w:hAnsi="华文中宋" w:eastAsia="华文中宋" w:cs="宋体"/>
          <w:b/>
          <w:kern w:val="0"/>
          <w:sz w:val="52"/>
          <w:szCs w:val="52"/>
        </w:rPr>
      </w:pPr>
    </w:p>
    <w:p w14:paraId="7A42C75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90151C6">
      <w:pPr>
        <w:spacing w:line="540" w:lineRule="exact"/>
        <w:jc w:val="center"/>
        <w:rPr>
          <w:rFonts w:hAnsi="宋体" w:eastAsia="仿宋_GB2312" w:cs="宋体"/>
          <w:kern w:val="0"/>
          <w:sz w:val="30"/>
          <w:szCs w:val="30"/>
        </w:rPr>
      </w:pPr>
    </w:p>
    <w:p w14:paraId="0499EE6C">
      <w:pPr>
        <w:spacing w:line="540" w:lineRule="exact"/>
        <w:jc w:val="center"/>
        <w:rPr>
          <w:rFonts w:hAnsi="宋体" w:eastAsia="仿宋_GB2312" w:cs="宋体"/>
          <w:kern w:val="0"/>
          <w:sz w:val="30"/>
          <w:szCs w:val="30"/>
        </w:rPr>
      </w:pPr>
    </w:p>
    <w:p w14:paraId="26962F10">
      <w:pPr>
        <w:spacing w:line="540" w:lineRule="exact"/>
        <w:jc w:val="center"/>
        <w:rPr>
          <w:rFonts w:hAnsi="宋体" w:eastAsia="仿宋_GB2312" w:cs="宋体"/>
          <w:kern w:val="0"/>
          <w:sz w:val="30"/>
          <w:szCs w:val="30"/>
        </w:rPr>
      </w:pPr>
    </w:p>
    <w:p w14:paraId="3A4AD05D">
      <w:pPr>
        <w:spacing w:line="540" w:lineRule="exact"/>
        <w:jc w:val="center"/>
        <w:rPr>
          <w:rFonts w:hAnsi="宋体" w:eastAsia="仿宋_GB2312" w:cs="宋体"/>
          <w:kern w:val="0"/>
          <w:sz w:val="30"/>
          <w:szCs w:val="30"/>
        </w:rPr>
      </w:pPr>
    </w:p>
    <w:p w14:paraId="47FCC3B8">
      <w:pPr>
        <w:spacing w:line="540" w:lineRule="exact"/>
        <w:jc w:val="center"/>
        <w:rPr>
          <w:rFonts w:hAnsi="宋体" w:eastAsia="仿宋_GB2312" w:cs="宋体"/>
          <w:kern w:val="0"/>
          <w:sz w:val="30"/>
          <w:szCs w:val="30"/>
        </w:rPr>
      </w:pPr>
    </w:p>
    <w:p w14:paraId="6CCAF5E0">
      <w:pPr>
        <w:spacing w:line="540" w:lineRule="exact"/>
        <w:rPr>
          <w:rFonts w:hAnsi="宋体" w:eastAsia="仿宋_GB2312" w:cs="宋体"/>
          <w:kern w:val="0"/>
          <w:sz w:val="30"/>
          <w:szCs w:val="30"/>
        </w:rPr>
      </w:pPr>
    </w:p>
    <w:p w14:paraId="05FDFA5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3B0746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公路日常养护</w:t>
      </w:r>
    </w:p>
    <w:p w14:paraId="16A46A8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博乐公路管理局</w:t>
      </w:r>
    </w:p>
    <w:p w14:paraId="6C3F1BA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博乐公路管理局</w:t>
      </w:r>
    </w:p>
    <w:p w14:paraId="147712E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马云梅</w:t>
      </w:r>
    </w:p>
    <w:p w14:paraId="7FAE73C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14:paraId="3411FFBF">
      <w:pPr>
        <w:spacing w:line="700" w:lineRule="exact"/>
        <w:ind w:firstLine="708" w:firstLineChars="236"/>
        <w:jc w:val="left"/>
        <w:rPr>
          <w:rFonts w:hAnsi="宋体" w:eastAsia="仿宋_GB2312" w:cs="宋体"/>
          <w:kern w:val="0"/>
          <w:sz w:val="30"/>
          <w:szCs w:val="30"/>
        </w:rPr>
      </w:pPr>
    </w:p>
    <w:p w14:paraId="24161611">
      <w:pPr>
        <w:spacing w:line="540" w:lineRule="exact"/>
        <w:rPr>
          <w:rStyle w:val="18"/>
          <w:rFonts w:ascii="黑体" w:hAnsi="黑体" w:eastAsia="黑体"/>
          <w:b w:val="0"/>
          <w:spacing w:val="-4"/>
          <w:sz w:val="32"/>
          <w:szCs w:val="32"/>
        </w:rPr>
      </w:pPr>
    </w:p>
    <w:p w14:paraId="564C2F2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88E2A8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093BF52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博乐公路管理局2023年主要承担着博州境内537.159 km国省干线、专用公路的养护管理、应急保障等工作任务。</w:t>
      </w:r>
      <w:r>
        <w:rPr>
          <w:rStyle w:val="18"/>
          <w:rFonts w:hint="eastAsia" w:ascii="楷体" w:hAnsi="楷体" w:eastAsia="楷体"/>
          <w:spacing w:val="-4"/>
          <w:sz w:val="32"/>
          <w:szCs w:val="32"/>
          <w:lang w:eastAsia="zh-CN"/>
        </w:rPr>
        <w:t>其中</w:t>
      </w:r>
      <w:r>
        <w:rPr>
          <w:rStyle w:val="18"/>
          <w:rFonts w:hint="eastAsia" w:ascii="楷体" w:hAnsi="楷体" w:eastAsia="楷体"/>
          <w:spacing w:val="-4"/>
          <w:sz w:val="32"/>
          <w:szCs w:val="32"/>
        </w:rPr>
        <w:t>国道1条（G219线）136.579km，省道2条（S205线、S304线）103.755km，专用公路11条296.825km，管养桥梁90座，涵洞666道。按照规范要求，开展公路路基、路面、桥涵、沿线设施的小修养护管理工作。加强公路及其沿线设施的基本技术状况调查，加强预防性养护，及时修复损坏部分，保持公路及其沿线设施良好的技术状况，保障公路行车安全、畅通、舒适。吸收和采用新技术、新工艺、新材料、新设备，采取科学的技术措施.项目预算安排总额为712.36万元，其中财政资金712.36万元，其他资金0万元，2023年实际收到预算资金712.36万元，预算资金到位率为100%。本项目实际支付资金712.36万元，预算执行率100%。项目资金主要用于支付公路、桥隧养护费用584万元、风雪保交通111万元、公路绿化17.36万元。</w:t>
      </w:r>
    </w:p>
    <w:p w14:paraId="4CE7CFA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51D9413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1.总体目标：（1）通过《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（2）对管养路段存在的病害进行修复及各项预防性养护，合理实施小修养护延缓公路衰减，增加公路使用寿命,为公众出行提供安全的通行环境。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依据《公路养护技术规范》，用于管养的公路防风雪保交通，及时有效清除路面、中央分隔带、路肩积冰、积雪、风积雪，撒布防滑砂、融雪剂，修补路面坑槽，确保冬季除雪任务按《公路养护技术规范》要求的时限完成。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（4）按照《公路养护技术规范》要求，积极开展公路经常性检查、定期检查、特殊检查、专项检查和加强日常巡道，及时发现损坏的公路及附属设施，及时修复和更换被损坏的路产。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相关</w:t>
      </w:r>
      <w:r>
        <w:rPr>
          <w:rStyle w:val="18"/>
          <w:rFonts w:hint="eastAsia" w:ascii="楷体" w:hAnsi="楷体" w:eastAsia="楷体"/>
          <w:spacing w:val="-4"/>
          <w:sz w:val="32"/>
          <w:szCs w:val="32"/>
          <w:lang w:eastAsia="zh-CN"/>
        </w:rPr>
        <w:t>管理制度</w:t>
      </w:r>
      <w:r>
        <w:rPr>
          <w:rStyle w:val="18"/>
          <w:rFonts w:hint="eastAsia" w:ascii="楷体" w:hAnsi="楷体" w:eastAsia="楷体"/>
          <w:spacing w:val="-4"/>
          <w:sz w:val="32"/>
          <w:szCs w:val="32"/>
        </w:rPr>
        <w:t>，结合项目实施单位的规章制度以及财务相关资料，对项目进行评价。博乐公路管理局5月执行率为12.77%，低于预期执行率，通过分析，主要原因为公路日常养护项目受行业工作季节性限制，在第一季度时主要为制定计划及前期准备工作，未能达到执行率要求，在项目实施时严格公路日常养护项目的质量及进度。博乐公路管理局8月执行率为68.84%，按照预期执行率进行，通过5月执行率分析后有效的促进了公路日常养护项目的实施，在后期项目实施时严格公路日常养护项目的质量及进度。通过在5月底、8月底两个节点监控项目执行情况，提升预算执行质量。</w:t>
      </w:r>
    </w:p>
    <w:p w14:paraId="0A4687E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1488EE2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C7A8B1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此次我单位根据《项目支出绩效评价管理办法》（财预〔2020〕10号）文件要求对2023年度我单位实施的公路日常养护项目开展部门绩效评价，项目总金额712.36万元。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3B6E444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26C1E37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依据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      根据以上原则，绩效评价应遵循如下要求：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（1）在数据采集时，采取客观数据，主管部门审查以保证各项指标的真实性。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（2）保证评价结果的真实性、公正性，提高评价报告的公信力。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（3）绩效评价报告应当简明扼要，除了对绩效评价的过程、结果描述外，还应总结经验，指出问题，并就共性问题提出可操作性改进建议。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2.绩效评价指标体系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我单位根据项目的实施资料研读及前期调研，结合项目的实际开展情况，将项目的指标体系进行了调整和完善，最终形成了项目绩效评价指标体系。已将项目绩效评价指标模板上传到系统中。     3.评价方法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评价方法采用比较法，将项目实施情况与绩效目标进行比较，把项目实际完成指标情况与年度指标值进行对比，形成评价结果。 单位自评采用定量法，将项目实施情况与绩效目标进行比较，把项目实际完成指标情况与年度指标值进行对比，形成评价结果。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三级指标分析环节：总体采用比较法，同时辅以文献法、成本效益法、因素分析法，根据不同三级指标类型进行逐项分析。定量指标分析环节：主要采用比较法，对比三级指标预期指标值和三级指标截止评价日的完成情况，综合分析绩效目标实现程度。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（2）属于“是”或“否”判断的单一评判定量指标：比较法，符合要求的得满分，不符合要求的不得分或者扣相应的分数。      （3）满意度指标：主要采用比较法，</w:t>
      </w:r>
      <w:r>
        <w:rPr>
          <w:rStyle w:val="18"/>
          <w:rFonts w:hint="eastAsia" w:ascii="楷体" w:hAnsi="楷体" w:eastAsia="楷体"/>
          <w:spacing w:val="-4"/>
          <w:sz w:val="32"/>
          <w:szCs w:val="32"/>
          <w:lang w:eastAsia="zh-CN"/>
        </w:rPr>
        <w:t>根据满意度</w:t>
      </w:r>
      <w:r>
        <w:rPr>
          <w:rStyle w:val="18"/>
          <w:rFonts w:hint="eastAsia" w:ascii="楷体" w:hAnsi="楷体" w:eastAsia="楷体"/>
          <w:spacing w:val="-4"/>
          <w:sz w:val="32"/>
          <w:szCs w:val="32"/>
        </w:rPr>
        <w:t xml:space="preserve">问卷统计情况计算完成比率与预期指标值对比，达成满意度预期目标的，得满分；未完成指标值的，按照完成值与预期指标值的比例记分；满意度小于 60%不得分。       4.评价标准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14:paraId="315B812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03044C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本次评价成立了评价工作组，成员如下：     1.评价组组长：郭奕，职责：组织领导，工作内容：按照相关要求，组织协调绩效评价工作，推进工作整体进度；     2.评价组成员：翁杭新，职责：组织协调、评价评分，工作内容：具体安排落实评价工作，对项目涉及的评价内容，按照评价指标和标准，逐项进行评分;     3.评价组成员：邓昉，职责：评价打分，工作内容：按照评价指标和标准，对项目涉及的评价内容逐项进行评分。     4.评价组成员：谢萍，职责：评价打分、汇总，工作内容：按照评价指标和标准，对项目涉及的评价内容逐项进行评分，汇总评分，编写评价报告。     5.评价组成员：贺婷，职责：评价打分，工作内容：按照评价指标和标准，对项目涉及的评价内容逐项进行评分。    此次绩效评价工作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5B692B60">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0D910875">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此次绩效评价通过组论证的评价指标体系及评分标准，采用的方法为比较法，对公路日常养护项目绩效进行客观评价，最终评分结果：总分为99.02分，其中：项目决策20分、过程管理20分、项目产出29.02分、项目效益20分、满意度指标10分。绩效评级为“优”。</w:t>
      </w:r>
    </w:p>
    <w:p w14:paraId="50B8BFD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468F3A4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1B2C45D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项目决策由3个二级指标和6个三级指标构成，权重分20分，实际得分20分。具体如下：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立项分值5分，得分5分。其中：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该项目通过专题会议进行了可行性研究、专家论证、风险评估、绩效评估。按照相关规定的程序申请设立，审批文件、材料符合相关要求，没有重复立项，立项依据充分。博乐公路管理</w:t>
      </w:r>
      <w:r>
        <w:rPr>
          <w:rStyle w:val="18"/>
          <w:rFonts w:hint="eastAsia" w:ascii="楷体" w:hAnsi="楷体" w:eastAsia="楷体"/>
          <w:spacing w:val="-4"/>
          <w:sz w:val="32"/>
          <w:szCs w:val="32"/>
          <w:lang w:eastAsia="zh-CN"/>
        </w:rPr>
        <w:t>局按照</w:t>
      </w:r>
      <w:r>
        <w:rPr>
          <w:rStyle w:val="18"/>
          <w:rFonts w:hint="eastAsia" w:ascii="楷体" w:hAnsi="楷体" w:eastAsia="楷体"/>
          <w:spacing w:val="-4"/>
          <w:sz w:val="32"/>
          <w:szCs w:val="32"/>
        </w:rPr>
        <w:t>交通运输部颁发《公路养护技术规范》《交通运输部关于进一步加强公路桥梁养护管理的若干意见》交公路发〔2013〕321号等相关规范及规定设立。并经过博乐公路管理局专题会研究审议，党委会确定，下发至各分局，组织实施。     绩效目标分值10分，得分10分。其中：绩效目标合理性分值5分，得分5分；绩效指标明确性分值5分，得分5分。该项目设置了绩效目标，且绩效目标与实际工作内容具有相关性，项目预期产出效益和效果符合正常的业绩水平，与项目目标任务数或计划数相对应。开展公路路基、路面、桥涵、隧道、沿线设施的小修养护管理工作。对管养路段存在的病害进行修复及各项预防性养护，合理实施小修养护延缓公</w:t>
      </w:r>
      <w:bookmarkStart w:id="0" w:name="_GoBack"/>
      <w:bookmarkEnd w:id="0"/>
      <w:r>
        <w:rPr>
          <w:rStyle w:val="18"/>
          <w:rFonts w:hint="eastAsia" w:ascii="楷体" w:hAnsi="楷体" w:eastAsia="楷体"/>
          <w:spacing w:val="-4"/>
          <w:sz w:val="32"/>
          <w:szCs w:val="32"/>
        </w:rPr>
        <w:t>路衰减，增加公路使用寿命,为公众出行提供安全的通行环境。按照《公路养护技术规范》要求，积极开展公路经常性检查、定期检查、特殊检查、专项检查和加强日常巡道，及时发现损坏的公路及附属设施，及时修复和更换被损坏的路产。2023年公路日常养护712.36万元，其中公路、桥隧养护费用584万元、风雪保交通111万元、公路绿化17.36万元。与预算确定的项目投资额或资金量相匹配，项目绩效目标明确，将项目绩效目标细化分解为具体的绩效指标，通过清晰、可衡量的指标值予以体现。</w:t>
      </w:r>
      <w:r>
        <w:rPr>
          <w:rStyle w:val="18"/>
          <w:rFonts w:hint="eastAsia" w:ascii="楷体" w:hAnsi="楷体" w:eastAsia="楷体"/>
          <w:spacing w:val="-4"/>
          <w:sz w:val="32"/>
          <w:szCs w:val="32"/>
          <w:lang w:eastAsia="zh-CN"/>
        </w:rPr>
        <w:t>资</w:t>
      </w:r>
      <w:r>
        <w:rPr>
          <w:rStyle w:val="18"/>
          <w:rFonts w:hint="eastAsia" w:ascii="楷体" w:hAnsi="楷体" w:eastAsia="楷体"/>
          <w:spacing w:val="-4"/>
          <w:sz w:val="32"/>
          <w:szCs w:val="32"/>
        </w:rPr>
        <w:t>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预算资金分配依据充分，资金分配额度合理，与实际相适应。测算标准按照《公路养护技术规范》、《交通运输部关于进一步加强公路桥梁养护管理的若干意见》交公路发〔2013〕321号、《公路长大桥隧养护管理和安全运行若干规定》、《公路桥梁养护管理工作制度》（交公路发〔2007〕336号）及《公路养护技术规范》要求，测算公路路基、路面、桥涵、隧道、沿线设施的日常养护费用。其中公路桥隧养护费用：包括公路、桥梁、隧道三部分。普通公路按油路0.9万元/公里、砂砾路按0.55万元/公里计算机械费、材料费的公里成本计算材料机械费，收费公路按高速、一级15000元/公里，二级路9000元/公里，匝道5000元/公里，计算机械费、材料费的公里成本计算材料机械费。按80元/延米计算桥梁日常养护费用，对一类、二类桥的开展预防性养护工作。按300元/延米计算隧道日常养护费用；病害专项处治费：对于沥青路面出现裂缝、麻面、松散、翻浆等集中病害路段，日常养护无法解决，及时采取相应的维修措施，防治路面病害发展和破损面积增大，确保行车安全，为社会公众提供“畅安舒美”通行环境。博乐公路管理局2023年年初完成第一次技术状况评定后，按照评定结果，科学合理制定全年养护计划，按照全年工作重点和各分局养护工作实际需求，分配全年养护资金，下达分解计划。</w:t>
      </w:r>
    </w:p>
    <w:p w14:paraId="237D2C0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DDA4CA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项目过程管理类指标由2个二级指标和5个三级指标构成，权重分20分，实际得分20分。具体如下：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资金管理分值12分，得分12分。其中资金到位率分值4分，得分4分；预算执行率分值4分，得分4分；资金使用合规性分值4分，得分4分。该项目预算资金712.36万元，到位资金712.36万元，实际支出资金712.36万元，资金到位率100%，预算执行率100%。该项目资金使用合规，符合国家财经法规和财务管理制度以及有关专项资金管理办法的规定，资金支付均具有完整的审批程序和手续，与预算批复内容相符，不存在截留、挤占、挪用、虚列支出等情况。712.36万元全部用于公路、桥隧日常养护、公路绿化和风雪保交通。公路日常养护费用分解经专题会研究审议、党委会确定，下达至各分局，费用分解合理、有效。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组织实施分值8分，得分8分。其中管理制度健全性分值4分，得分4分；制度执行有效性分值4分，得分4分。该项目财务和业务管理制度健全，且合法、合规、完整，制度执行遵守相关法律法规和相关管理规定，项目调整及支出调整手续完备，项目合同书、验收报告、技术鉴定等资料齐全并及时归档，项目实施的人员条件、场地设备、信息支撑等落实到位。公路日常养护项目实施按照《公路养护技术规范》《交通运输部关于进一步加强公路桥梁养护管理的若干意见》交公路发﹝2013﹞321号、《公路长大桥隧养护管理和安全运行若干规定》、《公路桥梁养护管理工作制度》（交公路发﹝2007﹞336号）等相关制度实施，实施过程中，博乐公路管理局围绕改善路面技术状况、完善交通安全设施、美化公路路域环境、优化出行服务等内容，从路况水平、服务设施、路域环境等方面提高要求、提高标准，发挥示范引领作用。</w:t>
      </w:r>
    </w:p>
    <w:p w14:paraId="6662E49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40118C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项目产出类指标由4个二级指标和6个三级指标构成，权重分30分，实际得分29.02分。具体如下：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1.数量指标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“管养公路日常养护里程数”指标，预期指标值为&gt;=596公里，指标完成值为537.159公里，完成率为90.13%，分值4分，得分3.02分。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2.质量指标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“公路日常养护质量合格率”指标，预期指标值为=100%，指标完成值为=100%，完成率为100%，分值4分，得分4分。   “符合《公路养护技术规范》要求验收率”指标，预期指标值为=100%，指标完成值为=100%，完成率为100%，分值4分，得分4分。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3.时效指标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“年度养护任务按计划开工率”指标，预期指标值为&gt;=95%，指标完成值为100%，完成率为100%，分值4分，得分4分。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“年度养护任务按计划完成率”指标，预期指标值为&gt;=95%，指标完成值为100%，完成率为100%，分值4分，得分4分。     4.成本指标     “公路日常养护预算控制率”指标，预期指标值为&lt;=100%，指标完成值为=100%，完成率为100%，分值10分，得分10分。</w:t>
      </w:r>
    </w:p>
    <w:p w14:paraId="55DE252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79C186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项目效益类指标由1个二级指标和1个三级指标构成，权重分20分，实际得分20分。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“管养公路保畅通行率”指标，预期指标值为&gt;=95%，指标完成值为100%，完成率为100%，分值20分，得分20分。</w:t>
      </w:r>
    </w:p>
    <w:p w14:paraId="2650467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14:paraId="35F887BA">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项目满意度指标由1个二级指标和1个三级指标构成，权重分10分，实际得分10分。具体如下：     “司乘人员满意度”指标，预期指标值为&gt;=85%，指标完成值为100%，完成率为100%，分值10分，得分10分。</w:t>
      </w:r>
    </w:p>
    <w:p w14:paraId="4E13C021">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3FA80E25">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采用“区域管理技术”与“段落管理”结合的“区段管理”方法，通过分析病害发展趋势，提出总体养护策略，建立“好路精养、重点养护、维持养护”三区段养护模式，通过开展区段路况分析、养护决策、规范作业管理、区段养护管理效果等科学的管理手段逐步实现养护管理规范化、智能化管理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建立公路养护管理子系统，对路线进行统计、划分、管理，对所有公路类型进行数据采集、数据统计、数据分析从而完成对公路所有状况（公路类型、公路使用年限、损毁状况、损毁类型、损毁原因、沿线设施情况等）进行全面管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3、积极开发推广先进实用的新技术、新产品、新工艺，加快养护机械化进程，实现养护决策管理方法由经验型向科学型、养护作业方式由手工型向机械化方向的转变。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在科学地认识和把握公路养护管理效果评价内涵的基础上，结合日常养护三区段管理模式，将繁杂、零散的日常养护工作进行分类量化，建立公路日常养护管理效果评价体系，提升日常养护的管理和技术水平，最终实现长期保持公路路况稳定，为社会提供良好公路运行环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问题：数量指标中“管养公路日常养护里程数”指标，预期指标值为&gt;=595.592公里，指标完成值为537.159，完成率为90.2%，博乐公路管理局2022年养护里程为595.592公里，2017年至2022年由于地方政府改扩建我局管养G219线K986+313-K1037+262、S205线K0-K8+008、Z562线K0-K0+989道路，现已修建通车（博州机场大道一期、二期），由于该项目为3P项目，建成通车后2023年移交至博聚凯洋建设有限公司。S304线K86-K87.418温泉县政府对该路段进行了城建道路改扩建，为促进当地经济发展，温泉县人民政府要求移交。综上所述2022年至2023年博乐公路管理局共减少了58.433Km。2023年预算为2022年11月12月报送，2023年统计年报为2023年1月确认，故在绩效中养护里程存在差异。</w:t>
      </w:r>
    </w:p>
    <w:p w14:paraId="69E7BAC6">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6ECB5870">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（一）依托公路养护管理子系统，做好精细化公路日常养护；推广自动快速检测技术全面推广应用，推动公路预防性养护，加强修复养护工程管理，科学组织实施专项养护工程；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（二）提升公路养护机械设备的统筹调度能力，通过定人定机，开展“红旗车手”活动等方式，增强养护机械化作业保障能力。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对养护资金的投入与实际需求相结合，始终保持路况整体水平，为公众的出行提供优质的通行环境；严格执行政府采购程序，加强专项资金专款专用支出管理；科学合理编制年度养护计划，自觉维护计划项目的严肃性，加强计划执行管理工作，充分发挥年度计划资金投资效益。</w:t>
      </w:r>
    </w:p>
    <w:p w14:paraId="60506628">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633B4FFA">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14:paraId="46F8F0FD">
      <w:pPr>
        <w:spacing w:line="540" w:lineRule="exact"/>
        <w:ind w:firstLine="567"/>
        <w:rPr>
          <w:rStyle w:val="18"/>
          <w:rFonts w:ascii="仿宋" w:hAnsi="仿宋" w:eastAsia="仿宋"/>
          <w:b w:val="0"/>
          <w:spacing w:val="-4"/>
          <w:sz w:val="32"/>
          <w:szCs w:val="32"/>
        </w:rPr>
      </w:pPr>
    </w:p>
    <w:p w14:paraId="6B41359B">
      <w:pPr>
        <w:spacing w:line="540" w:lineRule="exact"/>
        <w:ind w:firstLine="567"/>
        <w:rPr>
          <w:rStyle w:val="18"/>
          <w:rFonts w:ascii="仿宋" w:hAnsi="仿宋" w:eastAsia="仿宋"/>
          <w:b w:val="0"/>
          <w:spacing w:val="-4"/>
          <w:sz w:val="32"/>
          <w:szCs w:val="32"/>
        </w:rPr>
      </w:pPr>
    </w:p>
    <w:p w14:paraId="4185A8AF">
      <w:pPr>
        <w:spacing w:line="540" w:lineRule="exact"/>
        <w:ind w:firstLine="567"/>
        <w:rPr>
          <w:rStyle w:val="18"/>
          <w:rFonts w:ascii="仿宋" w:hAnsi="仿宋" w:eastAsia="仿宋"/>
          <w:b w:val="0"/>
          <w:spacing w:val="-4"/>
          <w:sz w:val="32"/>
          <w:szCs w:val="32"/>
        </w:rPr>
      </w:pPr>
    </w:p>
    <w:p w14:paraId="5E03DAE5">
      <w:pPr>
        <w:spacing w:line="540" w:lineRule="exact"/>
        <w:ind w:firstLine="567"/>
        <w:rPr>
          <w:rStyle w:val="18"/>
          <w:rFonts w:ascii="仿宋" w:hAnsi="仿宋" w:eastAsia="仿宋"/>
          <w:b w:val="0"/>
          <w:spacing w:val="-4"/>
          <w:sz w:val="32"/>
          <w:szCs w:val="32"/>
        </w:rPr>
      </w:pPr>
    </w:p>
    <w:p w14:paraId="35C21EC8">
      <w:pPr>
        <w:spacing w:line="540" w:lineRule="exact"/>
        <w:ind w:firstLine="567"/>
        <w:rPr>
          <w:rStyle w:val="18"/>
          <w:rFonts w:ascii="仿宋" w:hAnsi="仿宋" w:eastAsia="仿宋"/>
          <w:b w:val="0"/>
          <w:spacing w:val="-4"/>
          <w:sz w:val="32"/>
          <w:szCs w:val="32"/>
        </w:rPr>
      </w:pPr>
    </w:p>
    <w:p w14:paraId="48EDEF07">
      <w:pPr>
        <w:spacing w:line="540" w:lineRule="exact"/>
        <w:ind w:firstLine="567"/>
        <w:rPr>
          <w:rStyle w:val="18"/>
          <w:rFonts w:ascii="仿宋" w:hAnsi="仿宋" w:eastAsia="仿宋"/>
          <w:b w:val="0"/>
          <w:spacing w:val="-4"/>
          <w:sz w:val="32"/>
          <w:szCs w:val="32"/>
        </w:rPr>
      </w:pPr>
    </w:p>
    <w:p w14:paraId="628E8361">
      <w:pPr>
        <w:spacing w:line="540" w:lineRule="exact"/>
        <w:ind w:firstLine="567"/>
        <w:rPr>
          <w:rStyle w:val="18"/>
          <w:rFonts w:ascii="仿宋" w:hAnsi="仿宋" w:eastAsia="仿宋"/>
          <w:b w:val="0"/>
          <w:spacing w:val="-4"/>
          <w:sz w:val="32"/>
          <w:szCs w:val="32"/>
        </w:rPr>
      </w:pPr>
    </w:p>
    <w:p w14:paraId="7499C86B">
      <w:pPr>
        <w:spacing w:line="540" w:lineRule="exact"/>
        <w:ind w:firstLine="567"/>
        <w:rPr>
          <w:rStyle w:val="18"/>
          <w:rFonts w:ascii="仿宋" w:hAnsi="仿宋" w:eastAsia="仿宋"/>
          <w:b w:val="0"/>
          <w:spacing w:val="-4"/>
          <w:sz w:val="32"/>
          <w:szCs w:val="32"/>
        </w:rPr>
      </w:pPr>
    </w:p>
    <w:p w14:paraId="2D71C613">
      <w:pPr>
        <w:spacing w:line="540" w:lineRule="exact"/>
        <w:ind w:firstLine="567"/>
        <w:rPr>
          <w:rStyle w:val="18"/>
          <w:rFonts w:ascii="仿宋" w:hAnsi="仿宋" w:eastAsia="仿宋"/>
          <w:b w:val="0"/>
          <w:spacing w:val="-4"/>
          <w:sz w:val="32"/>
          <w:szCs w:val="32"/>
        </w:rPr>
      </w:pPr>
    </w:p>
    <w:p w14:paraId="0347132E">
      <w:pPr>
        <w:spacing w:line="540" w:lineRule="exact"/>
        <w:ind w:firstLine="567"/>
        <w:rPr>
          <w:rStyle w:val="18"/>
          <w:rFonts w:ascii="仿宋" w:hAnsi="仿宋" w:eastAsia="仿宋"/>
          <w:b w:val="0"/>
          <w:spacing w:val="-4"/>
          <w:sz w:val="32"/>
          <w:szCs w:val="32"/>
        </w:rPr>
      </w:pPr>
    </w:p>
    <w:p w14:paraId="0951BAE8">
      <w:pPr>
        <w:spacing w:line="540" w:lineRule="exact"/>
        <w:ind w:firstLine="567"/>
        <w:rPr>
          <w:rStyle w:val="18"/>
          <w:rFonts w:ascii="仿宋" w:hAnsi="仿宋" w:eastAsia="仿宋"/>
          <w:b w:val="0"/>
          <w:spacing w:val="-4"/>
          <w:sz w:val="32"/>
          <w:szCs w:val="32"/>
        </w:rPr>
      </w:pPr>
    </w:p>
    <w:p w14:paraId="5E5AD01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F1D7303">
        <w:pPr>
          <w:pStyle w:val="12"/>
          <w:jc w:val="center"/>
        </w:pPr>
        <w:r>
          <w:fldChar w:fldCharType="begin"/>
        </w:r>
        <w:r>
          <w:instrText xml:space="preserve">PAGE   \* MERGEFORMAT</w:instrText>
        </w:r>
        <w:r>
          <w:fldChar w:fldCharType="separate"/>
        </w:r>
        <w:r>
          <w:rPr>
            <w:lang w:val="zh-CN"/>
          </w:rPr>
          <w:t>1</w:t>
        </w:r>
        <w:r>
          <w:fldChar w:fldCharType="end"/>
        </w:r>
      </w:p>
    </w:sdtContent>
  </w:sdt>
  <w:p w14:paraId="1030321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6F60187"/>
    <w:rsid w:val="0CB44F22"/>
    <w:rsid w:val="3077056F"/>
    <w:rsid w:val="41DF538E"/>
    <w:rsid w:val="4D2606A1"/>
    <w:rsid w:val="68DC3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7090</Words>
  <Characters>7595</Characters>
  <Lines>5</Lines>
  <Paragraphs>1</Paragraphs>
  <TotalTime>0</TotalTime>
  <ScaleCrop>false</ScaleCrop>
  <LinksUpToDate>false</LinksUpToDate>
  <CharactersWithSpaces>7769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2024-08-26T08:10:46Z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00AEFDBC296940E0ACAF789EA3A11832_12</vt:lpwstr>
  </property>
</Properties>
</file>