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57B260">
      <w:pPr>
        <w:rPr>
          <w:rFonts w:hint="default" w:ascii="Times New Roman" w:hAnsi="Times New Roman" w:eastAsia="黑体" w:cs="Times New Roman"/>
          <w:b w:val="0"/>
          <w:bCs w:val="0"/>
          <w:sz w:val="32"/>
          <w:szCs w:val="32"/>
        </w:rPr>
      </w:pPr>
    </w:p>
    <w:p w14:paraId="4C9D3A66">
      <w:pPr>
        <w:jc w:val="center"/>
        <w:rPr>
          <w:rFonts w:hint="default" w:ascii="Times New Roman" w:hAnsi="Times New Roman" w:eastAsia="方正小标宋_GBK" w:cs="Times New Roman"/>
          <w:b w:val="0"/>
          <w:bCs w:val="0"/>
          <w:sz w:val="44"/>
          <w:szCs w:val="44"/>
        </w:rPr>
      </w:pPr>
    </w:p>
    <w:p w14:paraId="2C3F0127">
      <w:pPr>
        <w:jc w:val="center"/>
        <w:rPr>
          <w:rFonts w:hint="default" w:ascii="Times New Roman" w:hAnsi="Times New Roman" w:eastAsia="方正小标宋_GBK" w:cs="Times New Roman"/>
          <w:b w:val="0"/>
          <w:bCs w:val="0"/>
          <w:sz w:val="44"/>
          <w:szCs w:val="44"/>
        </w:rPr>
      </w:pPr>
      <w:r>
        <w:rPr>
          <w:rFonts w:hint="default" w:ascii="Times New Roman" w:hAnsi="Times New Roman" w:eastAsia="方正小标宋_GBK" w:cs="Times New Roman"/>
          <w:b w:val="0"/>
          <w:bCs w:val="0"/>
          <w:sz w:val="44"/>
          <w:szCs w:val="44"/>
        </w:rPr>
        <w:t>新疆维吾尔自治区维吾尔医医院</w:t>
      </w:r>
    </w:p>
    <w:p w14:paraId="2024E798">
      <w:pPr>
        <w:jc w:val="center"/>
        <w:rPr>
          <w:rFonts w:hint="default" w:ascii="Times New Roman" w:hAnsi="Times New Roman" w:eastAsia="方正小标宋_GBK" w:cs="Times New Roman"/>
          <w:b w:val="0"/>
          <w:bCs w:val="0"/>
          <w:sz w:val="44"/>
          <w:szCs w:val="44"/>
        </w:rPr>
      </w:pPr>
      <w:r>
        <w:rPr>
          <w:rFonts w:hint="default" w:ascii="Times New Roman" w:hAnsi="Times New Roman" w:eastAsia="仿宋_GB2312" w:cs="Times New Roman"/>
          <w:b w:val="0"/>
          <w:bCs w:val="0"/>
          <w:kern w:val="2"/>
          <w:sz w:val="44"/>
          <w:szCs w:val="44"/>
          <w:lang w:val="zh-CN" w:eastAsia="zh-CN" w:bidi="ar-SA"/>
        </w:rPr>
        <w:t xml:space="preserve"> 2023</w:t>
      </w:r>
      <w:r>
        <w:rPr>
          <w:rFonts w:hint="default" w:ascii="Times New Roman" w:hAnsi="Times New Roman" w:eastAsia="方正小标宋_GBK" w:cs="Times New Roman"/>
          <w:b w:val="0"/>
          <w:bCs w:val="0"/>
          <w:sz w:val="44"/>
          <w:szCs w:val="44"/>
        </w:rPr>
        <w:t>年度部门决算</w:t>
      </w:r>
    </w:p>
    <w:p w14:paraId="78E6322E">
      <w:pPr>
        <w:jc w:val="center"/>
        <w:rPr>
          <w:rFonts w:hint="default" w:ascii="Times New Roman" w:hAnsi="Times New Roman" w:eastAsia="方正小标宋_GBK" w:cs="Times New Roman"/>
          <w:b w:val="0"/>
          <w:bCs w:val="0"/>
          <w:sz w:val="44"/>
          <w:szCs w:val="44"/>
        </w:rPr>
      </w:pPr>
      <w:r>
        <w:rPr>
          <w:rFonts w:hint="default" w:ascii="Times New Roman" w:hAnsi="Times New Roman" w:eastAsia="方正小标宋_GBK" w:cs="Times New Roman"/>
          <w:b w:val="0"/>
          <w:bCs w:val="0"/>
          <w:sz w:val="44"/>
          <w:szCs w:val="44"/>
        </w:rPr>
        <w:t>公开说明</w:t>
      </w:r>
    </w:p>
    <w:p w14:paraId="0092D81B">
      <w:pPr>
        <w:jc w:val="center"/>
        <w:rPr>
          <w:rFonts w:hint="default" w:ascii="Times New Roman" w:hAnsi="Times New Roman" w:eastAsia="仿宋_GB2312" w:cs="Times New Roman"/>
          <w:b w:val="0"/>
          <w:bCs w:val="0"/>
          <w:kern w:val="0"/>
          <w:sz w:val="32"/>
          <w:szCs w:val="32"/>
        </w:rPr>
      </w:pPr>
      <w:r>
        <w:rPr>
          <w:rFonts w:hint="default" w:ascii="Times New Roman" w:hAnsi="Times New Roman" w:eastAsia="方正小标宋_GBK" w:cs="Times New Roman"/>
          <w:b w:val="0"/>
          <w:bCs w:val="0"/>
          <w:sz w:val="44"/>
          <w:szCs w:val="44"/>
        </w:rPr>
        <w:br w:type="page"/>
      </w:r>
      <w:r>
        <w:rPr>
          <w:rFonts w:hint="default" w:ascii="Times New Roman" w:hAnsi="Times New Roman" w:eastAsia="仿宋_GB2312" w:cs="Times New Roman"/>
          <w:b/>
          <w:bCs/>
          <w:kern w:val="0"/>
          <w:sz w:val="36"/>
          <w:szCs w:val="36"/>
        </w:rPr>
        <w:t>目  录</w:t>
      </w:r>
    </w:p>
    <w:p w14:paraId="28510065">
      <w:pPr>
        <w:pStyle w:val="7"/>
        <w:tabs>
          <w:tab w:val="right" w:pos="8306"/>
        </w:tabs>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fldChar w:fldCharType="begin"/>
      </w:r>
      <w:r>
        <w:rPr>
          <w:rFonts w:hint="default" w:ascii="Times New Roman" w:hAnsi="Times New Roman" w:eastAsia="仿宋_GB2312" w:cs="Times New Roman"/>
          <w:b w:val="0"/>
          <w:bCs w:val="0"/>
          <w:sz w:val="32"/>
          <w:szCs w:val="32"/>
        </w:rPr>
        <w:instrText xml:space="preserve">TOC \o "1-3" \n  \h \u </w:instrText>
      </w:r>
      <w:r>
        <w:rPr>
          <w:rFonts w:hint="default" w:ascii="Times New Roman" w:hAnsi="Times New Roman" w:eastAsia="仿宋_GB2312" w:cs="Times New Roman"/>
          <w:b w:val="0"/>
          <w:bCs w:val="0"/>
          <w:sz w:val="32"/>
          <w:szCs w:val="32"/>
        </w:rPr>
        <w:fldChar w:fldCharType="separate"/>
      </w:r>
      <w:r>
        <w:rPr>
          <w:rFonts w:hint="default" w:ascii="Times New Roman" w:hAnsi="Times New Roman" w:eastAsia="仿宋_GB2312" w:cs="Times New Roman"/>
          <w:b/>
          <w:bCs/>
          <w:sz w:val="32"/>
          <w:szCs w:val="32"/>
        </w:rPr>
        <w:fldChar w:fldCharType="begin"/>
      </w:r>
      <w:r>
        <w:rPr>
          <w:rFonts w:hint="default" w:ascii="Times New Roman" w:hAnsi="Times New Roman" w:eastAsia="仿宋_GB2312" w:cs="Times New Roman"/>
          <w:b/>
          <w:bCs/>
          <w:sz w:val="32"/>
          <w:szCs w:val="32"/>
        </w:rPr>
        <w:instrText xml:space="preserve"> HYPERLINK \l _Toc32314 </w:instrText>
      </w:r>
      <w:r>
        <w:rPr>
          <w:rFonts w:hint="default" w:ascii="Times New Roman" w:hAnsi="Times New Roman" w:eastAsia="仿宋_GB2312" w:cs="Times New Roman"/>
          <w:b/>
          <w:bCs/>
          <w:sz w:val="32"/>
          <w:szCs w:val="32"/>
        </w:rPr>
        <w:fldChar w:fldCharType="separate"/>
      </w:r>
      <w:r>
        <w:rPr>
          <w:rFonts w:hint="default" w:ascii="Times New Roman" w:hAnsi="Times New Roman" w:eastAsia="仿宋_GB2312" w:cs="Times New Roman"/>
          <w:b/>
          <w:bCs/>
          <w:sz w:val="32"/>
          <w:szCs w:val="32"/>
        </w:rPr>
        <w:t>第一部分 单位概况</w:t>
      </w:r>
      <w:r>
        <w:rPr>
          <w:rFonts w:hint="default" w:ascii="Times New Roman" w:hAnsi="Times New Roman" w:eastAsia="仿宋_GB2312" w:cs="Times New Roman"/>
          <w:b/>
          <w:bCs/>
          <w:sz w:val="32"/>
          <w:szCs w:val="32"/>
        </w:rPr>
        <w:fldChar w:fldCharType="end"/>
      </w:r>
    </w:p>
    <w:p w14:paraId="621E7459">
      <w:pPr>
        <w:pStyle w:val="8"/>
        <w:tabs>
          <w:tab w:val="right" w:pos="8306"/>
        </w:tabs>
        <w:ind w:left="0" w:leftChars="0"/>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fldChar w:fldCharType="begin"/>
      </w:r>
      <w:r>
        <w:rPr>
          <w:rFonts w:hint="default" w:ascii="Times New Roman" w:hAnsi="Times New Roman" w:eastAsia="仿宋_GB2312" w:cs="Times New Roman"/>
          <w:b w:val="0"/>
          <w:bCs w:val="0"/>
          <w:sz w:val="32"/>
          <w:szCs w:val="32"/>
        </w:rPr>
        <w:instrText xml:space="preserve"> HYPERLINK \l _Toc30567 </w:instrText>
      </w:r>
      <w:r>
        <w:rPr>
          <w:rFonts w:hint="default" w:ascii="Times New Roman" w:hAnsi="Times New Roman" w:eastAsia="仿宋_GB2312" w:cs="Times New Roman"/>
          <w:b w:val="0"/>
          <w:bCs w:val="0"/>
          <w:sz w:val="32"/>
          <w:szCs w:val="32"/>
        </w:rPr>
        <w:fldChar w:fldCharType="separate"/>
      </w:r>
      <w:r>
        <w:rPr>
          <w:rFonts w:hint="default" w:ascii="Times New Roman" w:hAnsi="Times New Roman" w:eastAsia="仿宋_GB2312" w:cs="Times New Roman"/>
          <w:b w:val="0"/>
          <w:bCs w:val="0"/>
          <w:kern w:val="0"/>
          <w:sz w:val="32"/>
          <w:szCs w:val="32"/>
        </w:rPr>
        <w:t>一、主要职能</w:t>
      </w:r>
      <w:r>
        <w:rPr>
          <w:rFonts w:hint="default" w:ascii="Times New Roman" w:hAnsi="Times New Roman" w:eastAsia="仿宋_GB2312" w:cs="Times New Roman"/>
          <w:b w:val="0"/>
          <w:bCs w:val="0"/>
          <w:sz w:val="32"/>
          <w:szCs w:val="32"/>
        </w:rPr>
        <w:fldChar w:fldCharType="end"/>
      </w:r>
    </w:p>
    <w:p w14:paraId="5705506E">
      <w:pPr>
        <w:pStyle w:val="8"/>
        <w:tabs>
          <w:tab w:val="right" w:pos="8306"/>
        </w:tabs>
        <w:ind w:left="0" w:leftChars="0"/>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fldChar w:fldCharType="begin"/>
      </w:r>
      <w:r>
        <w:rPr>
          <w:rFonts w:hint="default" w:ascii="Times New Roman" w:hAnsi="Times New Roman" w:eastAsia="仿宋_GB2312" w:cs="Times New Roman"/>
          <w:b w:val="0"/>
          <w:bCs w:val="0"/>
          <w:sz w:val="32"/>
          <w:szCs w:val="32"/>
        </w:rPr>
        <w:instrText xml:space="preserve"> HYPERLINK \l _Toc2151 </w:instrText>
      </w:r>
      <w:r>
        <w:rPr>
          <w:rFonts w:hint="default" w:ascii="Times New Roman" w:hAnsi="Times New Roman" w:eastAsia="仿宋_GB2312" w:cs="Times New Roman"/>
          <w:b w:val="0"/>
          <w:bCs w:val="0"/>
          <w:sz w:val="32"/>
          <w:szCs w:val="32"/>
        </w:rPr>
        <w:fldChar w:fldCharType="separate"/>
      </w:r>
      <w:r>
        <w:rPr>
          <w:rFonts w:hint="default" w:ascii="Times New Roman" w:hAnsi="Times New Roman" w:eastAsia="仿宋_GB2312" w:cs="Times New Roman"/>
          <w:b w:val="0"/>
          <w:bCs w:val="0"/>
          <w:kern w:val="0"/>
          <w:sz w:val="32"/>
          <w:szCs w:val="32"/>
        </w:rPr>
        <w:t>二、机构设置及人员情况</w:t>
      </w:r>
      <w:r>
        <w:rPr>
          <w:rFonts w:hint="default" w:ascii="Times New Roman" w:hAnsi="Times New Roman" w:eastAsia="仿宋_GB2312" w:cs="Times New Roman"/>
          <w:b w:val="0"/>
          <w:bCs w:val="0"/>
          <w:sz w:val="32"/>
          <w:szCs w:val="32"/>
        </w:rPr>
        <w:fldChar w:fldCharType="end"/>
      </w:r>
    </w:p>
    <w:p w14:paraId="38F7ACE5">
      <w:pPr>
        <w:pStyle w:val="7"/>
        <w:tabs>
          <w:tab w:val="right" w:pos="8306"/>
        </w:tabs>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fldChar w:fldCharType="begin"/>
      </w:r>
      <w:r>
        <w:rPr>
          <w:rFonts w:hint="default" w:ascii="Times New Roman" w:hAnsi="Times New Roman" w:eastAsia="仿宋_GB2312" w:cs="Times New Roman"/>
          <w:b/>
          <w:bCs/>
          <w:sz w:val="32"/>
          <w:szCs w:val="32"/>
        </w:rPr>
        <w:instrText xml:space="preserve"> HYPERLINK \l _Toc29374 </w:instrText>
      </w:r>
      <w:r>
        <w:rPr>
          <w:rFonts w:hint="default" w:ascii="Times New Roman" w:hAnsi="Times New Roman" w:eastAsia="仿宋_GB2312" w:cs="Times New Roman"/>
          <w:b/>
          <w:bCs/>
          <w:sz w:val="32"/>
          <w:szCs w:val="32"/>
        </w:rPr>
        <w:fldChar w:fldCharType="separate"/>
      </w:r>
      <w:r>
        <w:rPr>
          <w:rFonts w:hint="default" w:ascii="Times New Roman" w:hAnsi="Times New Roman" w:eastAsia="仿宋_GB2312" w:cs="Times New Roman"/>
          <w:b/>
          <w:bCs/>
          <w:sz w:val="32"/>
          <w:szCs w:val="32"/>
        </w:rPr>
        <w:t>第二部分 部门决算情况说明</w:t>
      </w:r>
      <w:r>
        <w:rPr>
          <w:rFonts w:hint="default" w:ascii="Times New Roman" w:hAnsi="Times New Roman" w:eastAsia="仿宋_GB2312" w:cs="Times New Roman"/>
          <w:b/>
          <w:bCs/>
          <w:sz w:val="32"/>
          <w:szCs w:val="32"/>
        </w:rPr>
        <w:fldChar w:fldCharType="end"/>
      </w:r>
    </w:p>
    <w:p w14:paraId="05EE877F">
      <w:pPr>
        <w:pStyle w:val="8"/>
        <w:tabs>
          <w:tab w:val="right" w:pos="8306"/>
        </w:tabs>
        <w:ind w:left="0" w:leftChars="0"/>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fldChar w:fldCharType="begin"/>
      </w:r>
      <w:r>
        <w:rPr>
          <w:rFonts w:hint="default" w:ascii="Times New Roman" w:hAnsi="Times New Roman" w:eastAsia="仿宋_GB2312" w:cs="Times New Roman"/>
          <w:b w:val="0"/>
          <w:bCs w:val="0"/>
          <w:sz w:val="32"/>
          <w:szCs w:val="32"/>
        </w:rPr>
        <w:instrText xml:space="preserve"> HYPERLINK \l _Toc25314 </w:instrText>
      </w:r>
      <w:r>
        <w:rPr>
          <w:rFonts w:hint="default" w:ascii="Times New Roman" w:hAnsi="Times New Roman" w:eastAsia="仿宋_GB2312" w:cs="Times New Roman"/>
          <w:b w:val="0"/>
          <w:bCs w:val="0"/>
          <w:sz w:val="32"/>
          <w:szCs w:val="32"/>
        </w:rPr>
        <w:fldChar w:fldCharType="separate"/>
      </w:r>
      <w:r>
        <w:rPr>
          <w:rFonts w:hint="default" w:ascii="Times New Roman" w:hAnsi="Times New Roman" w:eastAsia="仿宋_GB2312" w:cs="Times New Roman"/>
          <w:b w:val="0"/>
          <w:bCs w:val="0"/>
          <w:kern w:val="0"/>
          <w:sz w:val="32"/>
          <w:szCs w:val="32"/>
        </w:rPr>
        <w:t>一、收入支出决算总体情况说明</w:t>
      </w:r>
      <w:r>
        <w:rPr>
          <w:rFonts w:hint="default" w:ascii="Times New Roman" w:hAnsi="Times New Roman" w:eastAsia="仿宋_GB2312" w:cs="Times New Roman"/>
          <w:b w:val="0"/>
          <w:bCs w:val="0"/>
          <w:sz w:val="32"/>
          <w:szCs w:val="32"/>
        </w:rPr>
        <w:fldChar w:fldCharType="end"/>
      </w:r>
    </w:p>
    <w:p w14:paraId="1D2DD9A3">
      <w:pPr>
        <w:pStyle w:val="8"/>
        <w:tabs>
          <w:tab w:val="right" w:pos="8306"/>
        </w:tabs>
        <w:ind w:left="0" w:leftChars="0"/>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fldChar w:fldCharType="begin"/>
      </w:r>
      <w:r>
        <w:rPr>
          <w:rFonts w:hint="default" w:ascii="Times New Roman" w:hAnsi="Times New Roman" w:eastAsia="仿宋_GB2312" w:cs="Times New Roman"/>
          <w:b w:val="0"/>
          <w:bCs w:val="0"/>
          <w:sz w:val="32"/>
          <w:szCs w:val="32"/>
        </w:rPr>
        <w:instrText xml:space="preserve"> HYPERLINK \l _Toc12142 </w:instrText>
      </w:r>
      <w:r>
        <w:rPr>
          <w:rFonts w:hint="default" w:ascii="Times New Roman" w:hAnsi="Times New Roman" w:eastAsia="仿宋_GB2312" w:cs="Times New Roman"/>
          <w:b w:val="0"/>
          <w:bCs w:val="0"/>
          <w:sz w:val="32"/>
          <w:szCs w:val="32"/>
        </w:rPr>
        <w:fldChar w:fldCharType="separate"/>
      </w:r>
      <w:r>
        <w:rPr>
          <w:rFonts w:hint="default" w:ascii="Times New Roman" w:hAnsi="Times New Roman" w:eastAsia="仿宋_GB2312" w:cs="Times New Roman"/>
          <w:b w:val="0"/>
          <w:bCs w:val="0"/>
          <w:kern w:val="0"/>
          <w:sz w:val="32"/>
          <w:szCs w:val="32"/>
        </w:rPr>
        <w:t>二、收入决算情况说明</w:t>
      </w:r>
      <w:r>
        <w:rPr>
          <w:rFonts w:hint="default" w:ascii="Times New Roman" w:hAnsi="Times New Roman" w:eastAsia="仿宋_GB2312" w:cs="Times New Roman"/>
          <w:b w:val="0"/>
          <w:bCs w:val="0"/>
          <w:sz w:val="32"/>
          <w:szCs w:val="32"/>
        </w:rPr>
        <w:fldChar w:fldCharType="end"/>
      </w:r>
    </w:p>
    <w:p w14:paraId="6ABC5B11">
      <w:pPr>
        <w:pStyle w:val="8"/>
        <w:tabs>
          <w:tab w:val="right" w:pos="8306"/>
        </w:tabs>
        <w:ind w:left="0" w:leftChars="0"/>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fldChar w:fldCharType="begin"/>
      </w:r>
      <w:r>
        <w:rPr>
          <w:rFonts w:hint="default" w:ascii="Times New Roman" w:hAnsi="Times New Roman" w:eastAsia="仿宋_GB2312" w:cs="Times New Roman"/>
          <w:b w:val="0"/>
          <w:bCs w:val="0"/>
          <w:sz w:val="32"/>
          <w:szCs w:val="32"/>
        </w:rPr>
        <w:instrText xml:space="preserve"> HYPERLINK \l _Toc13201 </w:instrText>
      </w:r>
      <w:r>
        <w:rPr>
          <w:rFonts w:hint="default" w:ascii="Times New Roman" w:hAnsi="Times New Roman" w:eastAsia="仿宋_GB2312" w:cs="Times New Roman"/>
          <w:b w:val="0"/>
          <w:bCs w:val="0"/>
          <w:sz w:val="32"/>
          <w:szCs w:val="32"/>
        </w:rPr>
        <w:fldChar w:fldCharType="separate"/>
      </w:r>
      <w:r>
        <w:rPr>
          <w:rFonts w:hint="default" w:ascii="Times New Roman" w:hAnsi="Times New Roman" w:eastAsia="仿宋_GB2312" w:cs="Times New Roman"/>
          <w:b w:val="0"/>
          <w:bCs w:val="0"/>
          <w:kern w:val="0"/>
          <w:sz w:val="32"/>
          <w:szCs w:val="32"/>
        </w:rPr>
        <w:t>三、支出决算情况说明</w:t>
      </w:r>
      <w:r>
        <w:rPr>
          <w:rFonts w:hint="default" w:ascii="Times New Roman" w:hAnsi="Times New Roman" w:eastAsia="仿宋_GB2312" w:cs="Times New Roman"/>
          <w:b w:val="0"/>
          <w:bCs w:val="0"/>
          <w:sz w:val="32"/>
          <w:szCs w:val="32"/>
        </w:rPr>
        <w:fldChar w:fldCharType="end"/>
      </w:r>
    </w:p>
    <w:p w14:paraId="7A3A8A5D">
      <w:pPr>
        <w:pStyle w:val="8"/>
        <w:tabs>
          <w:tab w:val="right" w:pos="8306"/>
        </w:tabs>
        <w:ind w:left="0" w:leftChars="0"/>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fldChar w:fldCharType="begin"/>
      </w:r>
      <w:r>
        <w:rPr>
          <w:rFonts w:hint="default" w:ascii="Times New Roman" w:hAnsi="Times New Roman" w:eastAsia="仿宋_GB2312" w:cs="Times New Roman"/>
          <w:b w:val="0"/>
          <w:bCs w:val="0"/>
          <w:sz w:val="32"/>
          <w:szCs w:val="32"/>
        </w:rPr>
        <w:instrText xml:space="preserve"> HYPERLINK \l _Toc26564 </w:instrText>
      </w:r>
      <w:r>
        <w:rPr>
          <w:rFonts w:hint="default" w:ascii="Times New Roman" w:hAnsi="Times New Roman" w:eastAsia="仿宋_GB2312" w:cs="Times New Roman"/>
          <w:b w:val="0"/>
          <w:bCs w:val="0"/>
          <w:sz w:val="32"/>
          <w:szCs w:val="32"/>
        </w:rPr>
        <w:fldChar w:fldCharType="separate"/>
      </w:r>
      <w:r>
        <w:rPr>
          <w:rFonts w:hint="default" w:ascii="Times New Roman" w:hAnsi="Times New Roman" w:eastAsia="仿宋_GB2312" w:cs="Times New Roman"/>
          <w:b w:val="0"/>
          <w:bCs w:val="0"/>
          <w:kern w:val="0"/>
          <w:sz w:val="32"/>
          <w:szCs w:val="32"/>
        </w:rPr>
        <w:t>四、财政拨款收入支出决算总体情况说明</w:t>
      </w:r>
      <w:r>
        <w:rPr>
          <w:rFonts w:hint="default" w:ascii="Times New Roman" w:hAnsi="Times New Roman" w:eastAsia="仿宋_GB2312" w:cs="Times New Roman"/>
          <w:b w:val="0"/>
          <w:bCs w:val="0"/>
          <w:sz w:val="32"/>
          <w:szCs w:val="32"/>
        </w:rPr>
        <w:fldChar w:fldCharType="end"/>
      </w:r>
    </w:p>
    <w:p w14:paraId="77CE3F8B">
      <w:pPr>
        <w:pStyle w:val="8"/>
        <w:tabs>
          <w:tab w:val="right" w:pos="8306"/>
        </w:tabs>
        <w:ind w:left="0" w:leftChars="0"/>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fldChar w:fldCharType="begin"/>
      </w:r>
      <w:r>
        <w:rPr>
          <w:rFonts w:hint="default" w:ascii="Times New Roman" w:hAnsi="Times New Roman" w:eastAsia="仿宋_GB2312" w:cs="Times New Roman"/>
          <w:b w:val="0"/>
          <w:bCs w:val="0"/>
          <w:sz w:val="32"/>
          <w:szCs w:val="32"/>
        </w:rPr>
        <w:instrText xml:space="preserve"> HYPERLINK \l _Toc20360 </w:instrText>
      </w:r>
      <w:r>
        <w:rPr>
          <w:rFonts w:hint="default" w:ascii="Times New Roman" w:hAnsi="Times New Roman" w:eastAsia="仿宋_GB2312" w:cs="Times New Roman"/>
          <w:b w:val="0"/>
          <w:bCs w:val="0"/>
          <w:sz w:val="32"/>
          <w:szCs w:val="32"/>
        </w:rPr>
        <w:fldChar w:fldCharType="separate"/>
      </w:r>
      <w:r>
        <w:rPr>
          <w:rFonts w:hint="default" w:ascii="Times New Roman" w:hAnsi="Times New Roman" w:eastAsia="仿宋_GB2312" w:cs="Times New Roman"/>
          <w:b w:val="0"/>
          <w:bCs w:val="0"/>
          <w:kern w:val="0"/>
          <w:sz w:val="32"/>
          <w:szCs w:val="32"/>
        </w:rPr>
        <w:t>五、一般公共预算财政拨款支出决算情况说明</w:t>
      </w:r>
      <w:r>
        <w:rPr>
          <w:rFonts w:hint="default" w:ascii="Times New Roman" w:hAnsi="Times New Roman" w:eastAsia="仿宋_GB2312" w:cs="Times New Roman"/>
          <w:b w:val="0"/>
          <w:bCs w:val="0"/>
          <w:sz w:val="32"/>
          <w:szCs w:val="32"/>
        </w:rPr>
        <w:fldChar w:fldCharType="end"/>
      </w:r>
    </w:p>
    <w:p w14:paraId="197E5038">
      <w:pPr>
        <w:pStyle w:val="8"/>
        <w:tabs>
          <w:tab w:val="right" w:pos="8306"/>
        </w:tabs>
        <w:ind w:left="0" w:leftChars="0"/>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fldChar w:fldCharType="begin"/>
      </w:r>
      <w:r>
        <w:rPr>
          <w:rFonts w:hint="default" w:ascii="Times New Roman" w:hAnsi="Times New Roman" w:eastAsia="仿宋_GB2312" w:cs="Times New Roman"/>
          <w:b w:val="0"/>
          <w:bCs w:val="0"/>
          <w:sz w:val="32"/>
          <w:szCs w:val="32"/>
        </w:rPr>
        <w:instrText xml:space="preserve"> HYPERLINK \l _Toc30870 </w:instrText>
      </w:r>
      <w:r>
        <w:rPr>
          <w:rFonts w:hint="default" w:ascii="Times New Roman" w:hAnsi="Times New Roman" w:eastAsia="仿宋_GB2312" w:cs="Times New Roman"/>
          <w:b w:val="0"/>
          <w:bCs w:val="0"/>
          <w:sz w:val="32"/>
          <w:szCs w:val="32"/>
        </w:rPr>
        <w:fldChar w:fldCharType="separate"/>
      </w:r>
      <w:r>
        <w:rPr>
          <w:rFonts w:hint="default" w:ascii="Times New Roman" w:hAnsi="Times New Roman" w:eastAsia="仿宋_GB2312" w:cs="Times New Roman"/>
          <w:b w:val="0"/>
          <w:bCs w:val="0"/>
          <w:kern w:val="0"/>
          <w:sz w:val="32"/>
          <w:szCs w:val="32"/>
        </w:rPr>
        <w:t>六、一般公共预算财政拨款基本支出决算情况说明</w:t>
      </w:r>
      <w:r>
        <w:rPr>
          <w:rFonts w:hint="default" w:ascii="Times New Roman" w:hAnsi="Times New Roman" w:eastAsia="仿宋_GB2312" w:cs="Times New Roman"/>
          <w:b w:val="0"/>
          <w:bCs w:val="0"/>
          <w:sz w:val="32"/>
          <w:szCs w:val="32"/>
        </w:rPr>
        <w:fldChar w:fldCharType="end"/>
      </w:r>
    </w:p>
    <w:p w14:paraId="66EDA982">
      <w:pPr>
        <w:pStyle w:val="8"/>
        <w:tabs>
          <w:tab w:val="right" w:pos="8306"/>
        </w:tabs>
        <w:ind w:left="0" w:leftChars="0"/>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fldChar w:fldCharType="begin"/>
      </w:r>
      <w:r>
        <w:rPr>
          <w:rFonts w:hint="default" w:ascii="Times New Roman" w:hAnsi="Times New Roman" w:eastAsia="仿宋_GB2312" w:cs="Times New Roman"/>
          <w:b w:val="0"/>
          <w:bCs w:val="0"/>
          <w:sz w:val="32"/>
          <w:szCs w:val="32"/>
        </w:rPr>
        <w:instrText xml:space="preserve"> HYPERLINK \l _Toc21518 </w:instrText>
      </w:r>
      <w:r>
        <w:rPr>
          <w:rFonts w:hint="default" w:ascii="Times New Roman" w:hAnsi="Times New Roman" w:eastAsia="仿宋_GB2312" w:cs="Times New Roman"/>
          <w:b w:val="0"/>
          <w:bCs w:val="0"/>
          <w:sz w:val="32"/>
          <w:szCs w:val="32"/>
        </w:rPr>
        <w:fldChar w:fldCharType="separate"/>
      </w:r>
      <w:r>
        <w:rPr>
          <w:rFonts w:hint="default" w:ascii="Times New Roman" w:hAnsi="Times New Roman" w:eastAsia="仿宋_GB2312" w:cs="Times New Roman"/>
          <w:b w:val="0"/>
          <w:bCs w:val="0"/>
          <w:kern w:val="0"/>
          <w:sz w:val="32"/>
          <w:szCs w:val="32"/>
        </w:rPr>
        <w:t>七、财政拨款“三公”经费支出决算情况说明</w:t>
      </w:r>
      <w:r>
        <w:rPr>
          <w:rFonts w:hint="default" w:ascii="Times New Roman" w:hAnsi="Times New Roman" w:eastAsia="仿宋_GB2312" w:cs="Times New Roman"/>
          <w:b w:val="0"/>
          <w:bCs w:val="0"/>
          <w:sz w:val="32"/>
          <w:szCs w:val="32"/>
        </w:rPr>
        <w:fldChar w:fldCharType="end"/>
      </w:r>
    </w:p>
    <w:p w14:paraId="7F2DF6BB">
      <w:pPr>
        <w:pStyle w:val="8"/>
        <w:tabs>
          <w:tab w:val="right" w:pos="8306"/>
        </w:tabs>
        <w:ind w:left="0" w:leftChars="0"/>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fldChar w:fldCharType="begin"/>
      </w:r>
      <w:r>
        <w:rPr>
          <w:rFonts w:hint="default" w:ascii="Times New Roman" w:hAnsi="Times New Roman" w:eastAsia="仿宋_GB2312" w:cs="Times New Roman"/>
          <w:b w:val="0"/>
          <w:bCs w:val="0"/>
          <w:sz w:val="32"/>
          <w:szCs w:val="32"/>
        </w:rPr>
        <w:instrText xml:space="preserve"> HYPERLINK \l _Toc5810 </w:instrText>
      </w:r>
      <w:r>
        <w:rPr>
          <w:rFonts w:hint="default" w:ascii="Times New Roman" w:hAnsi="Times New Roman" w:eastAsia="仿宋_GB2312" w:cs="Times New Roman"/>
          <w:b w:val="0"/>
          <w:bCs w:val="0"/>
          <w:sz w:val="32"/>
          <w:szCs w:val="32"/>
        </w:rPr>
        <w:fldChar w:fldCharType="separate"/>
      </w:r>
      <w:r>
        <w:rPr>
          <w:rFonts w:hint="default" w:ascii="Times New Roman" w:hAnsi="Times New Roman" w:eastAsia="仿宋_GB2312" w:cs="Times New Roman"/>
          <w:b w:val="0"/>
          <w:bCs w:val="0"/>
          <w:kern w:val="0"/>
          <w:sz w:val="32"/>
          <w:szCs w:val="32"/>
        </w:rPr>
        <w:t>八、政府性基金预算财政拨款收入支出决算情况说明</w:t>
      </w:r>
      <w:r>
        <w:rPr>
          <w:rFonts w:hint="default" w:ascii="Times New Roman" w:hAnsi="Times New Roman" w:eastAsia="仿宋_GB2312" w:cs="Times New Roman"/>
          <w:b w:val="0"/>
          <w:bCs w:val="0"/>
          <w:sz w:val="32"/>
          <w:szCs w:val="32"/>
        </w:rPr>
        <w:fldChar w:fldCharType="end"/>
      </w:r>
    </w:p>
    <w:p w14:paraId="45462275">
      <w:pPr>
        <w:rPr>
          <w:rFonts w:hint="default" w:ascii="Times New Roman" w:hAnsi="Times New Roman" w:cs="Times New Roman"/>
          <w:b w:val="0"/>
          <w:bCs w:val="0"/>
        </w:rPr>
      </w:pPr>
      <w:r>
        <w:rPr>
          <w:rFonts w:hint="default" w:ascii="Times New Roman" w:hAnsi="Times New Roman" w:eastAsia="仿宋_GB2312" w:cs="Times New Roman"/>
          <w:b w:val="0"/>
          <w:bCs w:val="0"/>
          <w:sz w:val="32"/>
          <w:szCs w:val="32"/>
        </w:rPr>
        <w:fldChar w:fldCharType="begin"/>
      </w:r>
      <w:r>
        <w:rPr>
          <w:rFonts w:hint="default" w:ascii="Times New Roman" w:hAnsi="Times New Roman" w:eastAsia="仿宋_GB2312" w:cs="Times New Roman"/>
          <w:b w:val="0"/>
          <w:bCs w:val="0"/>
          <w:sz w:val="32"/>
          <w:szCs w:val="32"/>
        </w:rPr>
        <w:instrText xml:space="preserve"> HYPERLINK \l _Toc5810 </w:instrText>
      </w:r>
      <w:r>
        <w:rPr>
          <w:rFonts w:hint="default" w:ascii="Times New Roman" w:hAnsi="Times New Roman" w:eastAsia="仿宋_GB2312" w:cs="Times New Roman"/>
          <w:b w:val="0"/>
          <w:bCs w:val="0"/>
          <w:sz w:val="32"/>
          <w:szCs w:val="32"/>
        </w:rPr>
        <w:fldChar w:fldCharType="separate"/>
      </w:r>
      <w:r>
        <w:rPr>
          <w:rFonts w:hint="default" w:ascii="Times New Roman" w:hAnsi="Times New Roman" w:eastAsia="仿宋_GB2312" w:cs="Times New Roman"/>
          <w:b w:val="0"/>
          <w:bCs w:val="0"/>
          <w:kern w:val="0"/>
          <w:sz w:val="32"/>
          <w:szCs w:val="32"/>
        </w:rPr>
        <w:t>九、国有资本经营预算财政拨款收入支出决算情况说明</w:t>
      </w:r>
      <w:r>
        <w:rPr>
          <w:rFonts w:hint="default" w:ascii="Times New Roman" w:hAnsi="Times New Roman" w:eastAsia="仿宋_GB2312" w:cs="Times New Roman"/>
          <w:b w:val="0"/>
          <w:bCs w:val="0"/>
          <w:sz w:val="32"/>
          <w:szCs w:val="32"/>
        </w:rPr>
        <w:fldChar w:fldCharType="end"/>
      </w:r>
    </w:p>
    <w:p w14:paraId="2EFC17BE">
      <w:pPr>
        <w:pStyle w:val="8"/>
        <w:tabs>
          <w:tab w:val="right" w:pos="8306"/>
        </w:tabs>
        <w:ind w:left="0" w:leftChars="0"/>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fldChar w:fldCharType="begin"/>
      </w:r>
      <w:r>
        <w:rPr>
          <w:rFonts w:hint="default" w:ascii="Times New Roman" w:hAnsi="Times New Roman" w:eastAsia="仿宋_GB2312" w:cs="Times New Roman"/>
          <w:b w:val="0"/>
          <w:bCs w:val="0"/>
          <w:sz w:val="32"/>
          <w:szCs w:val="32"/>
        </w:rPr>
        <w:instrText xml:space="preserve"> HYPERLINK \l _Toc1235 </w:instrText>
      </w:r>
      <w:r>
        <w:rPr>
          <w:rFonts w:hint="default" w:ascii="Times New Roman" w:hAnsi="Times New Roman" w:eastAsia="仿宋_GB2312" w:cs="Times New Roman"/>
          <w:b w:val="0"/>
          <w:bCs w:val="0"/>
          <w:sz w:val="32"/>
          <w:szCs w:val="32"/>
        </w:rPr>
        <w:fldChar w:fldCharType="separate"/>
      </w:r>
      <w:r>
        <w:rPr>
          <w:rFonts w:hint="default" w:ascii="Times New Roman" w:hAnsi="Times New Roman" w:eastAsia="仿宋_GB2312" w:cs="Times New Roman"/>
          <w:b w:val="0"/>
          <w:bCs w:val="0"/>
          <w:sz w:val="32"/>
          <w:szCs w:val="32"/>
        </w:rPr>
        <w:t>十</w:t>
      </w:r>
      <w:r>
        <w:rPr>
          <w:rFonts w:hint="default" w:ascii="Times New Roman" w:hAnsi="Times New Roman" w:eastAsia="仿宋_GB2312" w:cs="Times New Roman"/>
          <w:b w:val="0"/>
          <w:bCs w:val="0"/>
          <w:kern w:val="0"/>
          <w:sz w:val="32"/>
          <w:szCs w:val="32"/>
        </w:rPr>
        <w:t>、其他重要事项的情况说明</w:t>
      </w:r>
      <w:r>
        <w:rPr>
          <w:rFonts w:hint="default" w:ascii="Times New Roman" w:hAnsi="Times New Roman" w:eastAsia="仿宋_GB2312" w:cs="Times New Roman"/>
          <w:b w:val="0"/>
          <w:bCs w:val="0"/>
          <w:sz w:val="32"/>
          <w:szCs w:val="32"/>
        </w:rPr>
        <w:fldChar w:fldCharType="end"/>
      </w:r>
    </w:p>
    <w:p w14:paraId="2ADD1A20">
      <w:pPr>
        <w:pStyle w:val="4"/>
        <w:tabs>
          <w:tab w:val="right" w:pos="8306"/>
        </w:tabs>
        <w:ind w:left="0" w:leftChars="0"/>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fldChar w:fldCharType="begin"/>
      </w:r>
      <w:r>
        <w:rPr>
          <w:rFonts w:hint="default" w:ascii="Times New Roman" w:hAnsi="Times New Roman" w:eastAsia="仿宋_GB2312" w:cs="Times New Roman"/>
          <w:b w:val="0"/>
          <w:bCs w:val="0"/>
          <w:sz w:val="32"/>
          <w:szCs w:val="32"/>
        </w:rPr>
        <w:instrText xml:space="preserve"> HYPERLINK \l _Toc14519 </w:instrText>
      </w:r>
      <w:r>
        <w:rPr>
          <w:rFonts w:hint="default" w:ascii="Times New Roman" w:hAnsi="Times New Roman" w:eastAsia="仿宋_GB2312" w:cs="Times New Roman"/>
          <w:b w:val="0"/>
          <w:bCs w:val="0"/>
          <w:sz w:val="32"/>
          <w:szCs w:val="32"/>
        </w:rPr>
        <w:fldChar w:fldCharType="separate"/>
      </w:r>
      <w:r>
        <w:rPr>
          <w:rFonts w:hint="default" w:ascii="Times New Roman" w:hAnsi="Times New Roman" w:eastAsia="仿宋_GB2312" w:cs="Times New Roman"/>
          <w:b w:val="0"/>
          <w:bCs w:val="0"/>
          <w:sz w:val="32"/>
          <w:szCs w:val="32"/>
        </w:rPr>
        <w:t>（一）机关运行经费支出情况</w:t>
      </w:r>
      <w:r>
        <w:rPr>
          <w:rFonts w:hint="default" w:ascii="Times New Roman" w:hAnsi="Times New Roman" w:eastAsia="仿宋_GB2312" w:cs="Times New Roman"/>
          <w:b w:val="0"/>
          <w:bCs w:val="0"/>
          <w:sz w:val="32"/>
          <w:szCs w:val="32"/>
        </w:rPr>
        <w:fldChar w:fldCharType="end"/>
      </w:r>
    </w:p>
    <w:p w14:paraId="621CCBCD">
      <w:pPr>
        <w:pStyle w:val="4"/>
        <w:tabs>
          <w:tab w:val="right" w:pos="8306"/>
        </w:tabs>
        <w:ind w:left="0" w:leftChars="0"/>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fldChar w:fldCharType="begin"/>
      </w:r>
      <w:r>
        <w:rPr>
          <w:rFonts w:hint="default" w:ascii="Times New Roman" w:hAnsi="Times New Roman" w:eastAsia="仿宋_GB2312" w:cs="Times New Roman"/>
          <w:b w:val="0"/>
          <w:bCs w:val="0"/>
          <w:sz w:val="32"/>
          <w:szCs w:val="32"/>
        </w:rPr>
        <w:instrText xml:space="preserve"> HYPERLINK \l _Toc227 </w:instrText>
      </w:r>
      <w:r>
        <w:rPr>
          <w:rFonts w:hint="default" w:ascii="Times New Roman" w:hAnsi="Times New Roman" w:eastAsia="仿宋_GB2312" w:cs="Times New Roman"/>
          <w:b w:val="0"/>
          <w:bCs w:val="0"/>
          <w:sz w:val="32"/>
          <w:szCs w:val="32"/>
        </w:rPr>
        <w:fldChar w:fldCharType="separate"/>
      </w:r>
      <w:r>
        <w:rPr>
          <w:rFonts w:hint="default" w:ascii="Times New Roman" w:hAnsi="Times New Roman" w:eastAsia="仿宋_GB2312" w:cs="Times New Roman"/>
          <w:b w:val="0"/>
          <w:bCs w:val="0"/>
          <w:sz w:val="32"/>
          <w:szCs w:val="32"/>
        </w:rPr>
        <w:t>（二）政府采购情况</w:t>
      </w:r>
      <w:r>
        <w:rPr>
          <w:rFonts w:hint="default" w:ascii="Times New Roman" w:hAnsi="Times New Roman" w:eastAsia="仿宋_GB2312" w:cs="Times New Roman"/>
          <w:b w:val="0"/>
          <w:bCs w:val="0"/>
          <w:sz w:val="32"/>
          <w:szCs w:val="32"/>
        </w:rPr>
        <w:fldChar w:fldCharType="end"/>
      </w:r>
    </w:p>
    <w:p w14:paraId="4BA12E8D">
      <w:pPr>
        <w:pStyle w:val="4"/>
        <w:tabs>
          <w:tab w:val="right" w:pos="8306"/>
        </w:tabs>
        <w:ind w:left="0" w:leftChars="0"/>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fldChar w:fldCharType="begin"/>
      </w:r>
      <w:r>
        <w:rPr>
          <w:rFonts w:hint="default" w:ascii="Times New Roman" w:hAnsi="Times New Roman" w:eastAsia="仿宋_GB2312" w:cs="Times New Roman"/>
          <w:b w:val="0"/>
          <w:bCs w:val="0"/>
          <w:sz w:val="32"/>
          <w:szCs w:val="32"/>
        </w:rPr>
        <w:instrText xml:space="preserve"> HYPERLINK \l _Toc8391 </w:instrText>
      </w:r>
      <w:r>
        <w:rPr>
          <w:rFonts w:hint="default" w:ascii="Times New Roman" w:hAnsi="Times New Roman" w:eastAsia="仿宋_GB2312" w:cs="Times New Roman"/>
          <w:b w:val="0"/>
          <w:bCs w:val="0"/>
          <w:sz w:val="32"/>
          <w:szCs w:val="32"/>
        </w:rPr>
        <w:fldChar w:fldCharType="separate"/>
      </w:r>
      <w:r>
        <w:rPr>
          <w:rFonts w:hint="default" w:ascii="Times New Roman" w:hAnsi="Times New Roman" w:eastAsia="仿宋_GB2312" w:cs="Times New Roman"/>
          <w:b w:val="0"/>
          <w:bCs w:val="0"/>
          <w:sz w:val="32"/>
          <w:szCs w:val="32"/>
        </w:rPr>
        <w:t>（三）国有资产占用情况说明</w:t>
      </w:r>
      <w:r>
        <w:rPr>
          <w:rFonts w:hint="default" w:ascii="Times New Roman" w:hAnsi="Times New Roman" w:eastAsia="仿宋_GB2312" w:cs="Times New Roman"/>
          <w:b w:val="0"/>
          <w:bCs w:val="0"/>
          <w:sz w:val="32"/>
          <w:szCs w:val="32"/>
        </w:rPr>
        <w:fldChar w:fldCharType="end"/>
      </w:r>
    </w:p>
    <w:p w14:paraId="6629A6D2">
      <w:pPr>
        <w:pStyle w:val="8"/>
        <w:tabs>
          <w:tab w:val="right" w:pos="8306"/>
        </w:tabs>
        <w:ind w:left="0" w:leftChars="0"/>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fldChar w:fldCharType="begin"/>
      </w:r>
      <w:r>
        <w:rPr>
          <w:rFonts w:hint="default" w:ascii="Times New Roman" w:hAnsi="Times New Roman" w:eastAsia="仿宋_GB2312" w:cs="Times New Roman"/>
          <w:b w:val="0"/>
          <w:bCs w:val="0"/>
          <w:sz w:val="32"/>
          <w:szCs w:val="32"/>
        </w:rPr>
        <w:instrText xml:space="preserve"> HYPERLINK \l _Toc11283 </w:instrText>
      </w:r>
      <w:r>
        <w:rPr>
          <w:rFonts w:hint="default" w:ascii="Times New Roman" w:hAnsi="Times New Roman" w:eastAsia="仿宋_GB2312" w:cs="Times New Roman"/>
          <w:b w:val="0"/>
          <w:bCs w:val="0"/>
          <w:sz w:val="32"/>
          <w:szCs w:val="32"/>
        </w:rPr>
        <w:fldChar w:fldCharType="separate"/>
      </w:r>
      <w:r>
        <w:rPr>
          <w:rFonts w:hint="default" w:ascii="Times New Roman" w:hAnsi="Times New Roman" w:eastAsia="仿宋_GB2312" w:cs="Times New Roman"/>
          <w:b w:val="0"/>
          <w:bCs w:val="0"/>
          <w:kern w:val="0"/>
          <w:sz w:val="32"/>
          <w:szCs w:val="32"/>
        </w:rPr>
        <w:t>十一、预算绩效的情况说明</w:t>
      </w:r>
      <w:r>
        <w:rPr>
          <w:rFonts w:hint="default" w:ascii="Times New Roman" w:hAnsi="Times New Roman" w:eastAsia="仿宋_GB2312" w:cs="Times New Roman"/>
          <w:b w:val="0"/>
          <w:bCs w:val="0"/>
          <w:sz w:val="32"/>
          <w:szCs w:val="32"/>
        </w:rPr>
        <w:fldChar w:fldCharType="end"/>
      </w:r>
    </w:p>
    <w:p w14:paraId="37FD7EDA">
      <w:pPr>
        <w:pStyle w:val="8"/>
        <w:tabs>
          <w:tab w:val="right" w:pos="8306"/>
        </w:tabs>
        <w:ind w:left="0" w:leftChars="0"/>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十二、其他需说明的事项</w:t>
      </w:r>
    </w:p>
    <w:p w14:paraId="35BBCB89">
      <w:pPr>
        <w:pStyle w:val="7"/>
        <w:tabs>
          <w:tab w:val="right" w:pos="8306"/>
        </w:tabs>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fldChar w:fldCharType="begin"/>
      </w:r>
      <w:r>
        <w:rPr>
          <w:rFonts w:hint="default" w:ascii="Times New Roman" w:hAnsi="Times New Roman" w:eastAsia="仿宋_GB2312" w:cs="Times New Roman"/>
          <w:b/>
          <w:bCs/>
          <w:sz w:val="32"/>
          <w:szCs w:val="32"/>
        </w:rPr>
        <w:instrText xml:space="preserve"> HYPERLINK \l _Toc3250 </w:instrText>
      </w:r>
      <w:r>
        <w:rPr>
          <w:rFonts w:hint="default" w:ascii="Times New Roman" w:hAnsi="Times New Roman" w:eastAsia="仿宋_GB2312" w:cs="Times New Roman"/>
          <w:b/>
          <w:bCs/>
          <w:sz w:val="32"/>
          <w:szCs w:val="32"/>
        </w:rPr>
        <w:fldChar w:fldCharType="separate"/>
      </w:r>
      <w:r>
        <w:rPr>
          <w:rFonts w:hint="default" w:ascii="Times New Roman" w:hAnsi="Times New Roman" w:eastAsia="仿宋_GB2312" w:cs="Times New Roman"/>
          <w:b/>
          <w:bCs/>
          <w:sz w:val="32"/>
          <w:szCs w:val="32"/>
        </w:rPr>
        <w:t>第三部分 专业名词解释</w:t>
      </w:r>
      <w:r>
        <w:rPr>
          <w:rFonts w:hint="default" w:ascii="Times New Roman" w:hAnsi="Times New Roman" w:eastAsia="仿宋_GB2312" w:cs="Times New Roman"/>
          <w:b/>
          <w:bCs/>
          <w:sz w:val="32"/>
          <w:szCs w:val="32"/>
        </w:rPr>
        <w:fldChar w:fldCharType="end"/>
      </w:r>
    </w:p>
    <w:p w14:paraId="19674DD2">
      <w:pPr>
        <w:pStyle w:val="7"/>
        <w:tabs>
          <w:tab w:val="right" w:pos="8306"/>
        </w:tabs>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fldChar w:fldCharType="begin"/>
      </w:r>
      <w:r>
        <w:rPr>
          <w:rFonts w:hint="default" w:ascii="Times New Roman" w:hAnsi="Times New Roman" w:eastAsia="仿宋_GB2312" w:cs="Times New Roman"/>
          <w:b/>
          <w:bCs/>
          <w:sz w:val="32"/>
          <w:szCs w:val="32"/>
        </w:rPr>
        <w:instrText xml:space="preserve"> HYPERLINK \l _Toc22784 </w:instrText>
      </w:r>
      <w:r>
        <w:rPr>
          <w:rFonts w:hint="default" w:ascii="Times New Roman" w:hAnsi="Times New Roman" w:eastAsia="仿宋_GB2312" w:cs="Times New Roman"/>
          <w:b/>
          <w:bCs/>
          <w:sz w:val="32"/>
          <w:szCs w:val="32"/>
        </w:rPr>
        <w:fldChar w:fldCharType="separate"/>
      </w:r>
      <w:r>
        <w:rPr>
          <w:rFonts w:hint="default" w:ascii="Times New Roman" w:hAnsi="Times New Roman" w:eastAsia="仿宋_GB2312" w:cs="Times New Roman"/>
          <w:b/>
          <w:bCs/>
          <w:sz w:val="32"/>
          <w:szCs w:val="32"/>
        </w:rPr>
        <w:t>第四部分 部门决算报表（见附表）</w:t>
      </w:r>
      <w:r>
        <w:rPr>
          <w:rFonts w:hint="default" w:ascii="Times New Roman" w:hAnsi="Times New Roman" w:eastAsia="仿宋_GB2312" w:cs="Times New Roman"/>
          <w:b/>
          <w:bCs/>
          <w:sz w:val="32"/>
          <w:szCs w:val="32"/>
        </w:rPr>
        <w:fldChar w:fldCharType="end"/>
      </w:r>
    </w:p>
    <w:p w14:paraId="24DA91F0">
      <w:pPr>
        <w:pStyle w:val="8"/>
        <w:tabs>
          <w:tab w:val="right" w:pos="8306"/>
        </w:tabs>
        <w:ind w:left="0" w:leftChars="0"/>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fldChar w:fldCharType="begin"/>
      </w:r>
      <w:r>
        <w:rPr>
          <w:rFonts w:hint="default" w:ascii="Times New Roman" w:hAnsi="Times New Roman" w:eastAsia="仿宋_GB2312" w:cs="Times New Roman"/>
          <w:b w:val="0"/>
          <w:bCs w:val="0"/>
          <w:sz w:val="32"/>
          <w:szCs w:val="32"/>
        </w:rPr>
        <w:instrText xml:space="preserve"> HYPERLINK \l _Toc2183 </w:instrText>
      </w:r>
      <w:r>
        <w:rPr>
          <w:rFonts w:hint="default" w:ascii="Times New Roman" w:hAnsi="Times New Roman" w:eastAsia="仿宋_GB2312" w:cs="Times New Roman"/>
          <w:b w:val="0"/>
          <w:bCs w:val="0"/>
          <w:sz w:val="32"/>
          <w:szCs w:val="32"/>
        </w:rPr>
        <w:fldChar w:fldCharType="separate"/>
      </w:r>
      <w:r>
        <w:rPr>
          <w:rFonts w:hint="default" w:ascii="Times New Roman" w:hAnsi="Times New Roman" w:eastAsia="仿宋_GB2312" w:cs="Times New Roman"/>
          <w:b w:val="0"/>
          <w:bCs w:val="0"/>
          <w:kern w:val="0"/>
          <w:sz w:val="32"/>
          <w:szCs w:val="32"/>
        </w:rPr>
        <w:t>一、《收入支出决算总表》</w:t>
      </w:r>
      <w:r>
        <w:rPr>
          <w:rFonts w:hint="default" w:ascii="Times New Roman" w:hAnsi="Times New Roman" w:eastAsia="仿宋_GB2312" w:cs="Times New Roman"/>
          <w:b w:val="0"/>
          <w:bCs w:val="0"/>
          <w:sz w:val="32"/>
          <w:szCs w:val="32"/>
        </w:rPr>
        <w:fldChar w:fldCharType="end"/>
      </w:r>
    </w:p>
    <w:p w14:paraId="5DA065F2">
      <w:pPr>
        <w:pStyle w:val="8"/>
        <w:tabs>
          <w:tab w:val="right" w:pos="8306"/>
        </w:tabs>
        <w:ind w:left="0" w:leftChars="0"/>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fldChar w:fldCharType="begin"/>
      </w:r>
      <w:r>
        <w:rPr>
          <w:rFonts w:hint="default" w:ascii="Times New Roman" w:hAnsi="Times New Roman" w:eastAsia="仿宋_GB2312" w:cs="Times New Roman"/>
          <w:b w:val="0"/>
          <w:bCs w:val="0"/>
          <w:sz w:val="32"/>
          <w:szCs w:val="32"/>
        </w:rPr>
        <w:instrText xml:space="preserve"> HYPERLINK \l _Toc24532 </w:instrText>
      </w:r>
      <w:r>
        <w:rPr>
          <w:rFonts w:hint="default" w:ascii="Times New Roman" w:hAnsi="Times New Roman" w:eastAsia="仿宋_GB2312" w:cs="Times New Roman"/>
          <w:b w:val="0"/>
          <w:bCs w:val="0"/>
          <w:sz w:val="32"/>
          <w:szCs w:val="32"/>
        </w:rPr>
        <w:fldChar w:fldCharType="separate"/>
      </w:r>
      <w:r>
        <w:rPr>
          <w:rFonts w:hint="default" w:ascii="Times New Roman" w:hAnsi="Times New Roman" w:eastAsia="仿宋_GB2312" w:cs="Times New Roman"/>
          <w:b w:val="0"/>
          <w:bCs w:val="0"/>
          <w:kern w:val="0"/>
          <w:sz w:val="32"/>
          <w:szCs w:val="32"/>
        </w:rPr>
        <w:t>二、《收入决算表》</w:t>
      </w:r>
      <w:r>
        <w:rPr>
          <w:rFonts w:hint="default" w:ascii="Times New Roman" w:hAnsi="Times New Roman" w:eastAsia="仿宋_GB2312" w:cs="Times New Roman"/>
          <w:b w:val="0"/>
          <w:bCs w:val="0"/>
          <w:sz w:val="32"/>
          <w:szCs w:val="32"/>
        </w:rPr>
        <w:fldChar w:fldCharType="end"/>
      </w:r>
    </w:p>
    <w:p w14:paraId="2075DF40">
      <w:pPr>
        <w:pStyle w:val="8"/>
        <w:tabs>
          <w:tab w:val="right" w:pos="8306"/>
        </w:tabs>
        <w:ind w:left="0" w:leftChars="0"/>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fldChar w:fldCharType="begin"/>
      </w:r>
      <w:r>
        <w:rPr>
          <w:rFonts w:hint="default" w:ascii="Times New Roman" w:hAnsi="Times New Roman" w:eastAsia="仿宋_GB2312" w:cs="Times New Roman"/>
          <w:b w:val="0"/>
          <w:bCs w:val="0"/>
          <w:sz w:val="32"/>
          <w:szCs w:val="32"/>
        </w:rPr>
        <w:instrText xml:space="preserve"> HYPERLINK \l _Toc32434 </w:instrText>
      </w:r>
      <w:r>
        <w:rPr>
          <w:rFonts w:hint="default" w:ascii="Times New Roman" w:hAnsi="Times New Roman" w:eastAsia="仿宋_GB2312" w:cs="Times New Roman"/>
          <w:b w:val="0"/>
          <w:bCs w:val="0"/>
          <w:sz w:val="32"/>
          <w:szCs w:val="32"/>
        </w:rPr>
        <w:fldChar w:fldCharType="separate"/>
      </w:r>
      <w:r>
        <w:rPr>
          <w:rFonts w:hint="default" w:ascii="Times New Roman" w:hAnsi="Times New Roman" w:eastAsia="仿宋_GB2312" w:cs="Times New Roman"/>
          <w:b w:val="0"/>
          <w:bCs w:val="0"/>
          <w:kern w:val="0"/>
          <w:sz w:val="32"/>
          <w:szCs w:val="32"/>
        </w:rPr>
        <w:t>三、《支出决算表》</w:t>
      </w:r>
      <w:r>
        <w:rPr>
          <w:rFonts w:hint="default" w:ascii="Times New Roman" w:hAnsi="Times New Roman" w:eastAsia="仿宋_GB2312" w:cs="Times New Roman"/>
          <w:b w:val="0"/>
          <w:bCs w:val="0"/>
          <w:sz w:val="32"/>
          <w:szCs w:val="32"/>
        </w:rPr>
        <w:fldChar w:fldCharType="end"/>
      </w:r>
    </w:p>
    <w:p w14:paraId="42720358">
      <w:pPr>
        <w:pStyle w:val="8"/>
        <w:tabs>
          <w:tab w:val="right" w:pos="8306"/>
        </w:tabs>
        <w:ind w:left="0" w:leftChars="0"/>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fldChar w:fldCharType="begin"/>
      </w:r>
      <w:r>
        <w:rPr>
          <w:rFonts w:hint="default" w:ascii="Times New Roman" w:hAnsi="Times New Roman" w:eastAsia="仿宋_GB2312" w:cs="Times New Roman"/>
          <w:b w:val="0"/>
          <w:bCs w:val="0"/>
          <w:sz w:val="32"/>
          <w:szCs w:val="32"/>
        </w:rPr>
        <w:instrText xml:space="preserve"> HYPERLINK \l _Toc28786 </w:instrText>
      </w:r>
      <w:r>
        <w:rPr>
          <w:rFonts w:hint="default" w:ascii="Times New Roman" w:hAnsi="Times New Roman" w:eastAsia="仿宋_GB2312" w:cs="Times New Roman"/>
          <w:b w:val="0"/>
          <w:bCs w:val="0"/>
          <w:sz w:val="32"/>
          <w:szCs w:val="32"/>
        </w:rPr>
        <w:fldChar w:fldCharType="separate"/>
      </w:r>
      <w:r>
        <w:rPr>
          <w:rFonts w:hint="default" w:ascii="Times New Roman" w:hAnsi="Times New Roman" w:eastAsia="仿宋_GB2312" w:cs="Times New Roman"/>
          <w:b w:val="0"/>
          <w:bCs w:val="0"/>
          <w:kern w:val="0"/>
          <w:sz w:val="32"/>
          <w:szCs w:val="32"/>
        </w:rPr>
        <w:t>四、《财政拨款收入支出决算总表》</w:t>
      </w:r>
      <w:r>
        <w:rPr>
          <w:rFonts w:hint="default" w:ascii="Times New Roman" w:hAnsi="Times New Roman" w:eastAsia="仿宋_GB2312" w:cs="Times New Roman"/>
          <w:b w:val="0"/>
          <w:bCs w:val="0"/>
          <w:sz w:val="32"/>
          <w:szCs w:val="32"/>
        </w:rPr>
        <w:fldChar w:fldCharType="end"/>
      </w:r>
    </w:p>
    <w:p w14:paraId="51EDF871">
      <w:pPr>
        <w:pStyle w:val="8"/>
        <w:tabs>
          <w:tab w:val="right" w:pos="8306"/>
        </w:tabs>
        <w:ind w:left="0" w:leftChars="0"/>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fldChar w:fldCharType="begin"/>
      </w:r>
      <w:r>
        <w:rPr>
          <w:rFonts w:hint="default" w:ascii="Times New Roman" w:hAnsi="Times New Roman" w:eastAsia="仿宋_GB2312" w:cs="Times New Roman"/>
          <w:b w:val="0"/>
          <w:bCs w:val="0"/>
          <w:sz w:val="32"/>
          <w:szCs w:val="32"/>
        </w:rPr>
        <w:instrText xml:space="preserve"> HYPERLINK \l _Toc14869 </w:instrText>
      </w:r>
      <w:r>
        <w:rPr>
          <w:rFonts w:hint="default" w:ascii="Times New Roman" w:hAnsi="Times New Roman" w:eastAsia="仿宋_GB2312" w:cs="Times New Roman"/>
          <w:b w:val="0"/>
          <w:bCs w:val="0"/>
          <w:sz w:val="32"/>
          <w:szCs w:val="32"/>
        </w:rPr>
        <w:fldChar w:fldCharType="separate"/>
      </w:r>
      <w:r>
        <w:rPr>
          <w:rFonts w:hint="default" w:ascii="Times New Roman" w:hAnsi="Times New Roman" w:eastAsia="仿宋_GB2312" w:cs="Times New Roman"/>
          <w:b w:val="0"/>
          <w:bCs w:val="0"/>
          <w:kern w:val="0"/>
          <w:sz w:val="32"/>
          <w:szCs w:val="32"/>
        </w:rPr>
        <w:t>五、《一般公共预算财政拨款支出决算表》</w:t>
      </w:r>
      <w:r>
        <w:rPr>
          <w:rFonts w:hint="default" w:ascii="Times New Roman" w:hAnsi="Times New Roman" w:eastAsia="仿宋_GB2312" w:cs="Times New Roman"/>
          <w:b w:val="0"/>
          <w:bCs w:val="0"/>
          <w:sz w:val="32"/>
          <w:szCs w:val="32"/>
        </w:rPr>
        <w:fldChar w:fldCharType="end"/>
      </w:r>
    </w:p>
    <w:p w14:paraId="2268B4BC">
      <w:pPr>
        <w:pStyle w:val="8"/>
        <w:tabs>
          <w:tab w:val="right" w:pos="8306"/>
        </w:tabs>
        <w:ind w:left="0" w:leftChars="0"/>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fldChar w:fldCharType="begin"/>
      </w:r>
      <w:r>
        <w:rPr>
          <w:rFonts w:hint="default" w:ascii="Times New Roman" w:hAnsi="Times New Roman" w:eastAsia="仿宋_GB2312" w:cs="Times New Roman"/>
          <w:b w:val="0"/>
          <w:bCs w:val="0"/>
          <w:sz w:val="32"/>
          <w:szCs w:val="32"/>
        </w:rPr>
        <w:instrText xml:space="preserve"> HYPERLINK \l _Toc8884 </w:instrText>
      </w:r>
      <w:r>
        <w:rPr>
          <w:rFonts w:hint="default" w:ascii="Times New Roman" w:hAnsi="Times New Roman" w:eastAsia="仿宋_GB2312" w:cs="Times New Roman"/>
          <w:b w:val="0"/>
          <w:bCs w:val="0"/>
          <w:sz w:val="32"/>
          <w:szCs w:val="32"/>
        </w:rPr>
        <w:fldChar w:fldCharType="separate"/>
      </w:r>
      <w:r>
        <w:rPr>
          <w:rFonts w:hint="default" w:ascii="Times New Roman" w:hAnsi="Times New Roman" w:eastAsia="仿宋_GB2312" w:cs="Times New Roman"/>
          <w:b w:val="0"/>
          <w:bCs w:val="0"/>
          <w:kern w:val="0"/>
          <w:sz w:val="32"/>
          <w:szCs w:val="32"/>
        </w:rPr>
        <w:t>六、《一般公共预算财政拨款基本支出决算表》</w:t>
      </w:r>
      <w:r>
        <w:rPr>
          <w:rFonts w:hint="default" w:ascii="Times New Roman" w:hAnsi="Times New Roman" w:eastAsia="仿宋_GB2312" w:cs="Times New Roman"/>
          <w:b w:val="0"/>
          <w:bCs w:val="0"/>
          <w:sz w:val="32"/>
          <w:szCs w:val="32"/>
        </w:rPr>
        <w:fldChar w:fldCharType="end"/>
      </w:r>
    </w:p>
    <w:p w14:paraId="25F0E335">
      <w:pPr>
        <w:pStyle w:val="8"/>
        <w:tabs>
          <w:tab w:val="right" w:pos="8306"/>
        </w:tabs>
        <w:ind w:left="0" w:leftChars="0"/>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fldChar w:fldCharType="begin"/>
      </w:r>
      <w:r>
        <w:rPr>
          <w:rFonts w:hint="default" w:ascii="Times New Roman" w:hAnsi="Times New Roman" w:eastAsia="仿宋_GB2312" w:cs="Times New Roman"/>
          <w:b w:val="0"/>
          <w:bCs w:val="0"/>
          <w:sz w:val="32"/>
          <w:szCs w:val="32"/>
        </w:rPr>
        <w:instrText xml:space="preserve"> HYPERLINK \l _Toc29106 </w:instrText>
      </w:r>
      <w:r>
        <w:rPr>
          <w:rFonts w:hint="default" w:ascii="Times New Roman" w:hAnsi="Times New Roman" w:eastAsia="仿宋_GB2312" w:cs="Times New Roman"/>
          <w:b w:val="0"/>
          <w:bCs w:val="0"/>
          <w:sz w:val="32"/>
          <w:szCs w:val="32"/>
        </w:rPr>
        <w:fldChar w:fldCharType="separate"/>
      </w:r>
      <w:r>
        <w:rPr>
          <w:rFonts w:hint="default" w:ascii="Times New Roman" w:hAnsi="Times New Roman" w:eastAsia="仿宋_GB2312" w:cs="Times New Roman"/>
          <w:b w:val="0"/>
          <w:bCs w:val="0"/>
          <w:kern w:val="0"/>
          <w:sz w:val="32"/>
          <w:szCs w:val="32"/>
        </w:rPr>
        <w:t>七、《财政拨款“三公”经费支出决算表》</w:t>
      </w:r>
      <w:r>
        <w:rPr>
          <w:rFonts w:hint="default" w:ascii="Times New Roman" w:hAnsi="Times New Roman" w:eastAsia="仿宋_GB2312" w:cs="Times New Roman"/>
          <w:b w:val="0"/>
          <w:bCs w:val="0"/>
          <w:sz w:val="32"/>
          <w:szCs w:val="32"/>
        </w:rPr>
        <w:fldChar w:fldCharType="end"/>
      </w:r>
    </w:p>
    <w:p w14:paraId="01B1506B">
      <w:pPr>
        <w:pStyle w:val="8"/>
        <w:tabs>
          <w:tab w:val="right" w:pos="8306"/>
        </w:tabs>
        <w:ind w:left="0" w:leftChars="0"/>
        <w:rPr>
          <w:rFonts w:hint="default" w:ascii="Times New Roman" w:hAnsi="Times New Roman" w:eastAsia="仿宋_GB2312" w:cs="Times New Roman"/>
          <w:b w:val="0"/>
          <w:bCs w:val="0"/>
          <w:kern w:val="0"/>
          <w:sz w:val="32"/>
          <w:szCs w:val="32"/>
        </w:rPr>
      </w:pPr>
      <w:r>
        <w:rPr>
          <w:rFonts w:hint="default" w:ascii="Times New Roman" w:hAnsi="Times New Roman" w:eastAsia="仿宋_GB2312" w:cs="Times New Roman"/>
          <w:b w:val="0"/>
          <w:bCs w:val="0"/>
          <w:kern w:val="0"/>
          <w:sz w:val="32"/>
          <w:szCs w:val="32"/>
        </w:rPr>
        <w:fldChar w:fldCharType="begin"/>
      </w:r>
      <w:r>
        <w:rPr>
          <w:rFonts w:hint="default" w:ascii="Times New Roman" w:hAnsi="Times New Roman" w:eastAsia="仿宋_GB2312" w:cs="Times New Roman"/>
          <w:b w:val="0"/>
          <w:bCs w:val="0"/>
          <w:kern w:val="0"/>
          <w:sz w:val="32"/>
          <w:szCs w:val="32"/>
        </w:rPr>
        <w:instrText xml:space="preserve"> HYPERLINK \l _Toc7643 </w:instrText>
      </w:r>
      <w:r>
        <w:rPr>
          <w:rFonts w:hint="default" w:ascii="Times New Roman" w:hAnsi="Times New Roman" w:eastAsia="仿宋_GB2312" w:cs="Times New Roman"/>
          <w:b w:val="0"/>
          <w:bCs w:val="0"/>
          <w:kern w:val="0"/>
          <w:sz w:val="32"/>
          <w:szCs w:val="32"/>
        </w:rPr>
        <w:fldChar w:fldCharType="separate"/>
      </w:r>
      <w:r>
        <w:rPr>
          <w:rFonts w:hint="default" w:ascii="Times New Roman" w:hAnsi="Times New Roman" w:eastAsia="仿宋_GB2312" w:cs="Times New Roman"/>
          <w:b w:val="0"/>
          <w:bCs w:val="0"/>
          <w:kern w:val="0"/>
          <w:sz w:val="32"/>
          <w:szCs w:val="32"/>
        </w:rPr>
        <w:t>八、《政府性基金预算财政拨款收入支出决算表》</w:t>
      </w:r>
      <w:r>
        <w:rPr>
          <w:rFonts w:hint="default" w:ascii="Times New Roman" w:hAnsi="Times New Roman" w:eastAsia="仿宋_GB2312" w:cs="Times New Roman"/>
          <w:b w:val="0"/>
          <w:bCs w:val="0"/>
          <w:kern w:val="0"/>
          <w:sz w:val="32"/>
          <w:szCs w:val="32"/>
        </w:rPr>
        <w:fldChar w:fldCharType="end"/>
      </w:r>
    </w:p>
    <w:p w14:paraId="7C48D195">
      <w:pPr>
        <w:pStyle w:val="8"/>
        <w:tabs>
          <w:tab w:val="right" w:pos="8306"/>
        </w:tabs>
        <w:ind w:left="0" w:leftChars="0"/>
        <w:rPr>
          <w:rFonts w:hint="default" w:ascii="Times New Roman" w:hAnsi="Times New Roman" w:eastAsia="仿宋_GB2312" w:cs="Times New Roman"/>
          <w:b w:val="0"/>
          <w:bCs w:val="0"/>
          <w:kern w:val="0"/>
          <w:sz w:val="32"/>
          <w:szCs w:val="32"/>
        </w:rPr>
      </w:pPr>
      <w:r>
        <w:rPr>
          <w:rFonts w:hint="default" w:ascii="Times New Roman" w:hAnsi="Times New Roman" w:eastAsia="仿宋_GB2312" w:cs="Times New Roman"/>
          <w:b w:val="0"/>
          <w:bCs w:val="0"/>
          <w:kern w:val="0"/>
          <w:sz w:val="32"/>
          <w:szCs w:val="32"/>
        </w:rPr>
        <w:t>九、《国有资本经营预算财政拨款收入支出决算表》</w:t>
      </w:r>
    </w:p>
    <w:p w14:paraId="6F70ADE2">
      <w:pPr>
        <w:rPr>
          <w:rFonts w:hint="default" w:ascii="Times New Roman" w:hAnsi="Times New Roman" w:cs="Times New Roman"/>
          <w:b w:val="0"/>
          <w:bCs w:val="0"/>
        </w:rPr>
      </w:pPr>
      <w:r>
        <w:rPr>
          <w:rFonts w:hint="default" w:ascii="Times New Roman" w:hAnsi="Times New Roman" w:eastAsia="仿宋_GB2312" w:cs="Times New Roman"/>
          <w:b w:val="0"/>
          <w:bCs w:val="0"/>
          <w:sz w:val="32"/>
          <w:szCs w:val="32"/>
        </w:rPr>
        <w:fldChar w:fldCharType="end"/>
      </w:r>
    </w:p>
    <w:p w14:paraId="49D402BB">
      <w:pPr>
        <w:jc w:val="center"/>
        <w:rPr>
          <w:rFonts w:hint="default" w:ascii="Times New Roman" w:hAnsi="Times New Roman" w:eastAsia="黑体" w:cs="Times New Roman"/>
          <w:b w:val="0"/>
          <w:bCs w:val="0"/>
          <w:sz w:val="32"/>
          <w:szCs w:val="32"/>
        </w:rPr>
      </w:pPr>
      <w:r>
        <w:rPr>
          <w:rFonts w:hint="default" w:ascii="Times New Roman" w:hAnsi="Times New Roman" w:eastAsia="仿宋_GB2312" w:cs="Times New Roman"/>
          <w:b w:val="0"/>
          <w:bCs w:val="0"/>
          <w:sz w:val="32"/>
          <w:szCs w:val="32"/>
        </w:rPr>
        <w:br w:type="page"/>
      </w:r>
      <w:bookmarkStart w:id="0" w:name="_Toc32314"/>
      <w:bookmarkStart w:id="1" w:name="_Toc24028"/>
      <w:r>
        <w:rPr>
          <w:rFonts w:hint="default" w:ascii="Times New Roman" w:hAnsi="Times New Roman" w:eastAsia="黑体" w:cs="Times New Roman"/>
          <w:b w:val="0"/>
          <w:bCs w:val="0"/>
          <w:sz w:val="32"/>
          <w:szCs w:val="32"/>
        </w:rPr>
        <w:t>第一部分 单位概况</w:t>
      </w:r>
      <w:bookmarkEnd w:id="0"/>
      <w:bookmarkEnd w:id="1"/>
    </w:p>
    <w:p w14:paraId="6BDB0DB3">
      <w:pPr>
        <w:ind w:firstLine="640" w:firstLineChars="200"/>
        <w:outlineLvl w:val="1"/>
        <w:rPr>
          <w:rFonts w:hint="default" w:ascii="Times New Roman" w:hAnsi="Times New Roman" w:eastAsia="黑体" w:cs="Times New Roman"/>
          <w:b w:val="0"/>
          <w:bCs w:val="0"/>
          <w:kern w:val="0"/>
          <w:sz w:val="32"/>
          <w:szCs w:val="32"/>
        </w:rPr>
      </w:pPr>
      <w:bookmarkStart w:id="2" w:name="_Toc30567"/>
      <w:bookmarkStart w:id="3" w:name="_Toc30738"/>
      <w:r>
        <w:rPr>
          <w:rFonts w:hint="default" w:ascii="Times New Roman" w:hAnsi="Times New Roman" w:eastAsia="黑体" w:cs="Times New Roman"/>
          <w:b w:val="0"/>
          <w:bCs w:val="0"/>
          <w:kern w:val="0"/>
          <w:sz w:val="32"/>
          <w:szCs w:val="32"/>
        </w:rPr>
        <w:t>一、主要职能</w:t>
      </w:r>
      <w:bookmarkEnd w:id="2"/>
      <w:bookmarkEnd w:id="3"/>
    </w:p>
    <w:p w14:paraId="263A0748">
      <w:pPr>
        <w:ind w:firstLine="640" w:firstLineChars="200"/>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新疆维吾尔自治区维吾尔医医院是一所集医疗、教学、科研、预防保健为一体的综合性三级甲等医院，主要宗旨是为人民健康提供预防保健、医疗、护理和康复服务，承担维吾尔医特色院内制剂研发、检验和生产，同时承担全疆维吾尔医住院医师规范化培训、维吾尔医类别全科医生规范化培训，培养维吾尔医药专业技术人员。</w:t>
      </w:r>
    </w:p>
    <w:p w14:paraId="6AFEF3EA">
      <w:pPr>
        <w:ind w:firstLine="640" w:firstLineChars="200"/>
        <w:jc w:val="left"/>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新疆维吾尔自治区维吾尔医医院始建于</w:t>
      </w:r>
      <w:r>
        <w:rPr>
          <w:rFonts w:hint="default" w:ascii="Times New Roman" w:hAnsi="Times New Roman" w:eastAsia="仿宋_GB2312" w:cs="Times New Roman"/>
          <w:b w:val="0"/>
          <w:bCs w:val="0"/>
          <w:kern w:val="2"/>
          <w:sz w:val="32"/>
          <w:szCs w:val="32"/>
          <w:lang w:val="zh-CN" w:eastAsia="zh-CN" w:bidi="ar-SA"/>
        </w:rPr>
        <w:t>1954</w:t>
      </w:r>
      <w:r>
        <w:rPr>
          <w:rFonts w:hint="default" w:ascii="Times New Roman" w:hAnsi="Times New Roman" w:eastAsia="仿宋_GB2312" w:cs="Times New Roman"/>
          <w:b w:val="0"/>
          <w:bCs w:val="0"/>
          <w:sz w:val="32"/>
          <w:szCs w:val="32"/>
        </w:rPr>
        <w:t>年，</w:t>
      </w:r>
      <w:r>
        <w:rPr>
          <w:rFonts w:hint="default" w:ascii="Times New Roman" w:hAnsi="Times New Roman" w:eastAsia="仿宋_GB2312" w:cs="Times New Roman"/>
          <w:b w:val="0"/>
          <w:bCs w:val="0"/>
          <w:kern w:val="2"/>
          <w:sz w:val="32"/>
          <w:szCs w:val="32"/>
          <w:lang w:val="zh-CN" w:eastAsia="zh-CN" w:bidi="ar-SA"/>
        </w:rPr>
        <w:t xml:space="preserve">1976 </w:t>
      </w:r>
      <w:r>
        <w:rPr>
          <w:rFonts w:hint="default" w:ascii="Times New Roman" w:hAnsi="Times New Roman" w:eastAsia="仿宋_GB2312" w:cs="Times New Roman"/>
          <w:b w:val="0"/>
          <w:bCs w:val="0"/>
          <w:sz w:val="32"/>
          <w:szCs w:val="32"/>
        </w:rPr>
        <w:t>年6月在“乌鲁木齐市天山区维吾尔联合门诊部”的基础上成立了“乌鲁木齐市民族医院”，</w:t>
      </w:r>
      <w:r>
        <w:rPr>
          <w:rFonts w:hint="default" w:ascii="Times New Roman" w:hAnsi="Times New Roman" w:eastAsia="仿宋_GB2312" w:cs="Times New Roman"/>
          <w:b w:val="0"/>
          <w:bCs w:val="0"/>
          <w:kern w:val="2"/>
          <w:sz w:val="32"/>
          <w:szCs w:val="32"/>
          <w:lang w:val="zh-CN" w:eastAsia="zh-CN" w:bidi="ar-SA"/>
        </w:rPr>
        <w:t>1984</w:t>
      </w:r>
      <w:r>
        <w:rPr>
          <w:rFonts w:hint="default" w:ascii="Times New Roman" w:hAnsi="Times New Roman" w:eastAsia="仿宋_GB2312" w:cs="Times New Roman"/>
          <w:b w:val="0"/>
          <w:bCs w:val="0"/>
          <w:sz w:val="32"/>
          <w:szCs w:val="32"/>
        </w:rPr>
        <w:t>年更名为“乌鲁木齐市维吾尔医医院”，</w:t>
      </w:r>
      <w:r>
        <w:rPr>
          <w:rFonts w:hint="default" w:ascii="Times New Roman" w:hAnsi="Times New Roman" w:eastAsia="仿宋_GB2312" w:cs="Times New Roman"/>
          <w:b w:val="0"/>
          <w:bCs w:val="0"/>
          <w:kern w:val="2"/>
          <w:sz w:val="32"/>
          <w:szCs w:val="32"/>
          <w:lang w:val="zh-CN" w:eastAsia="zh-CN" w:bidi="ar-SA"/>
        </w:rPr>
        <w:t>1989</w:t>
      </w:r>
      <w:r>
        <w:rPr>
          <w:rFonts w:hint="default" w:ascii="Times New Roman" w:hAnsi="Times New Roman" w:eastAsia="仿宋_GB2312" w:cs="Times New Roman"/>
          <w:b w:val="0"/>
          <w:bCs w:val="0"/>
          <w:sz w:val="32"/>
          <w:szCs w:val="32"/>
        </w:rPr>
        <w:t>年经自治区人民政府批准，更名为“新疆维吾尔自治区维吾尔医医院”，隶属自治区卫生健康委员会。医院一直以来秉承“为人民身体健康提供优质医疗与护理保健服务”的宗旨，向公众持续提供优质维吾尔医医疗与护理服务，有序开展维吾尔医医疗技术和临床药品方面的研究，通过进行培训等方式积极培养医疗人才，取得良好效果，获得了社会公众和上级部门的认可与好评。</w:t>
      </w:r>
    </w:p>
    <w:p w14:paraId="4F1FBE1E">
      <w:pPr>
        <w:ind w:firstLine="640" w:firstLineChars="200"/>
        <w:outlineLvl w:val="1"/>
        <w:rPr>
          <w:rFonts w:hint="default" w:ascii="Times New Roman" w:hAnsi="Times New Roman" w:eastAsia="黑体" w:cs="Times New Roman"/>
          <w:b w:val="0"/>
          <w:bCs w:val="0"/>
          <w:kern w:val="0"/>
          <w:sz w:val="32"/>
          <w:szCs w:val="32"/>
        </w:rPr>
      </w:pPr>
      <w:bookmarkStart w:id="4" w:name="_Toc31238"/>
      <w:bookmarkStart w:id="5" w:name="_Toc2151"/>
      <w:r>
        <w:rPr>
          <w:rFonts w:hint="default" w:ascii="Times New Roman" w:hAnsi="Times New Roman" w:eastAsia="黑体" w:cs="Times New Roman"/>
          <w:b w:val="0"/>
          <w:bCs w:val="0"/>
          <w:kern w:val="0"/>
          <w:sz w:val="32"/>
          <w:szCs w:val="32"/>
        </w:rPr>
        <w:t>二、机构设置及</w:t>
      </w:r>
      <w:bookmarkEnd w:id="4"/>
      <w:r>
        <w:rPr>
          <w:rFonts w:hint="default" w:ascii="Times New Roman" w:hAnsi="Times New Roman" w:eastAsia="黑体" w:cs="Times New Roman"/>
          <w:b w:val="0"/>
          <w:bCs w:val="0"/>
          <w:kern w:val="0"/>
          <w:sz w:val="32"/>
          <w:szCs w:val="32"/>
        </w:rPr>
        <w:t>人员情况</w:t>
      </w:r>
      <w:bookmarkEnd w:id="5"/>
    </w:p>
    <w:p w14:paraId="0AA2BE32">
      <w:pPr>
        <w:ind w:firstLine="640" w:firstLineChars="200"/>
        <w:jc w:val="left"/>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新疆维吾尔自治区维吾尔医医院</w:t>
      </w:r>
      <w:r>
        <w:rPr>
          <w:rFonts w:hint="default" w:ascii="Times New Roman" w:hAnsi="Times New Roman" w:eastAsia="仿宋_GB2312" w:cs="Times New Roman"/>
          <w:b w:val="0"/>
          <w:bCs w:val="0"/>
          <w:kern w:val="2"/>
          <w:sz w:val="32"/>
          <w:szCs w:val="32"/>
          <w:lang w:val="zh-CN" w:eastAsia="zh-CN" w:bidi="ar-SA"/>
        </w:rPr>
        <w:t>2023</w:t>
      </w:r>
      <w:r>
        <w:rPr>
          <w:rFonts w:hint="default" w:ascii="Times New Roman" w:hAnsi="Times New Roman" w:eastAsia="仿宋_GB2312" w:cs="Times New Roman"/>
          <w:b w:val="0"/>
          <w:bCs w:val="0"/>
          <w:sz w:val="32"/>
          <w:szCs w:val="32"/>
        </w:rPr>
        <w:t>年度，实有人数</w:t>
      </w:r>
      <w:r>
        <w:rPr>
          <w:rFonts w:hint="default" w:ascii="Times New Roman" w:hAnsi="Times New Roman" w:eastAsia="仿宋_GB2312" w:cs="Times New Roman"/>
          <w:b w:val="0"/>
          <w:bCs w:val="0"/>
          <w:kern w:val="2"/>
          <w:sz w:val="32"/>
          <w:szCs w:val="32"/>
          <w:lang w:val="zh-CN" w:eastAsia="zh-CN" w:bidi="ar-SA"/>
        </w:rPr>
        <w:t>373</w:t>
      </w:r>
      <w:r>
        <w:rPr>
          <w:rFonts w:hint="default" w:ascii="Times New Roman" w:hAnsi="Times New Roman" w:eastAsia="仿宋_GB2312" w:cs="Times New Roman"/>
          <w:b w:val="0"/>
          <w:bCs w:val="0"/>
          <w:sz w:val="32"/>
          <w:szCs w:val="32"/>
        </w:rPr>
        <w:t>人，其中：在职人员</w:t>
      </w:r>
      <w:r>
        <w:rPr>
          <w:rFonts w:hint="default" w:ascii="Times New Roman" w:hAnsi="Times New Roman" w:eastAsia="仿宋_GB2312" w:cs="Times New Roman"/>
          <w:b w:val="0"/>
          <w:bCs w:val="0"/>
          <w:kern w:val="2"/>
          <w:sz w:val="32"/>
          <w:szCs w:val="32"/>
          <w:lang w:val="zh-CN" w:eastAsia="zh-CN" w:bidi="ar-SA"/>
        </w:rPr>
        <w:t>203</w:t>
      </w:r>
      <w:r>
        <w:rPr>
          <w:rFonts w:hint="default" w:ascii="Times New Roman" w:hAnsi="Times New Roman" w:eastAsia="仿宋_GB2312" w:cs="Times New Roman"/>
          <w:b w:val="0"/>
          <w:bCs w:val="0"/>
          <w:sz w:val="32"/>
          <w:szCs w:val="32"/>
        </w:rPr>
        <w:t>人，离休人员</w:t>
      </w:r>
      <w:r>
        <w:rPr>
          <w:rFonts w:hint="default" w:ascii="Times New Roman" w:hAnsi="Times New Roman" w:eastAsia="仿宋_GB2312" w:cs="Times New Roman"/>
          <w:b w:val="0"/>
          <w:bCs w:val="0"/>
          <w:kern w:val="2"/>
          <w:sz w:val="32"/>
          <w:szCs w:val="32"/>
          <w:lang w:val="zh-CN" w:eastAsia="zh-CN" w:bidi="ar-SA"/>
        </w:rPr>
        <w:t>0</w:t>
      </w:r>
      <w:r>
        <w:rPr>
          <w:rFonts w:hint="default" w:ascii="Times New Roman" w:hAnsi="Times New Roman" w:eastAsia="仿宋_GB2312" w:cs="Times New Roman"/>
          <w:b w:val="0"/>
          <w:bCs w:val="0"/>
          <w:sz w:val="32"/>
          <w:szCs w:val="32"/>
        </w:rPr>
        <w:t>人，退休人员</w:t>
      </w:r>
      <w:r>
        <w:rPr>
          <w:rFonts w:hint="default" w:ascii="Times New Roman" w:hAnsi="Times New Roman" w:eastAsia="仿宋_GB2312" w:cs="Times New Roman"/>
          <w:b w:val="0"/>
          <w:bCs w:val="0"/>
          <w:kern w:val="2"/>
          <w:sz w:val="32"/>
          <w:szCs w:val="32"/>
          <w:lang w:val="zh-CN" w:eastAsia="zh-CN" w:bidi="ar-SA"/>
        </w:rPr>
        <w:t>170</w:t>
      </w:r>
      <w:r>
        <w:rPr>
          <w:rFonts w:hint="default" w:ascii="Times New Roman" w:hAnsi="Times New Roman" w:eastAsia="仿宋_GB2312" w:cs="Times New Roman"/>
          <w:b w:val="0"/>
          <w:bCs w:val="0"/>
          <w:sz w:val="32"/>
          <w:szCs w:val="32"/>
        </w:rPr>
        <w:t>人。</w:t>
      </w:r>
    </w:p>
    <w:p w14:paraId="2DFE8E7B">
      <w:pPr>
        <w:ind w:firstLine="640" w:firstLineChars="200"/>
        <w:rPr>
          <w:rFonts w:hint="default" w:ascii="Times New Roman" w:hAnsi="Times New Roman" w:eastAsia="仿宋_GB2312" w:cs="Times New Roman"/>
          <w:b w:val="0"/>
          <w:bCs w:val="0"/>
          <w:sz w:val="32"/>
          <w:szCs w:val="32"/>
        </w:rPr>
      </w:pPr>
      <w:bookmarkStart w:id="6" w:name="_Toc29374"/>
      <w:bookmarkStart w:id="7" w:name="_Toc3092"/>
      <w:r>
        <w:rPr>
          <w:rFonts w:hint="default" w:ascii="Times New Roman" w:hAnsi="Times New Roman" w:eastAsia="仿宋_GB2312" w:cs="Times New Roman"/>
          <w:b w:val="0"/>
          <w:bCs w:val="0"/>
          <w:kern w:val="0"/>
          <w:sz w:val="32"/>
          <w:szCs w:val="32"/>
        </w:rPr>
        <w:t>单位无下属预算单位，下设</w:t>
      </w:r>
      <w:r>
        <w:rPr>
          <w:rFonts w:hint="default" w:ascii="Times New Roman" w:hAnsi="Times New Roman" w:eastAsia="仿宋_GB2312" w:cs="Times New Roman"/>
          <w:b w:val="0"/>
          <w:bCs w:val="0"/>
          <w:kern w:val="2"/>
          <w:sz w:val="32"/>
          <w:szCs w:val="32"/>
          <w:lang w:val="zh-CN" w:eastAsia="zh-CN" w:bidi="ar-SA"/>
        </w:rPr>
        <w:t>51</w:t>
      </w:r>
      <w:r>
        <w:rPr>
          <w:rFonts w:hint="default" w:ascii="Times New Roman" w:hAnsi="Times New Roman" w:eastAsia="仿宋_GB2312" w:cs="Times New Roman"/>
          <w:b w:val="0"/>
          <w:bCs w:val="0"/>
          <w:kern w:val="0"/>
          <w:sz w:val="32"/>
          <w:szCs w:val="32"/>
        </w:rPr>
        <w:t>个科室，分别是：党政办、工会、保卫科、医疗设备科、财务科、运营管理办、药学部（内设临床药学室、制剂中心）、后勤保障部、科教科、离退办、医保物价办、网络管理中心、纪检监察审计科、人事科、医务部、护理部、门诊部（内设感染门诊、发热门诊）、保健办、急诊科、重症医学科、综合保健内科、肺病科、妇产科、妇一科、妇三科、普外科、泌尿外科、消化内科（内设胃肠镜室）、内三科、骨病科、骨伤科、骨病二科、脑病科、心病科、肾病科（内设血液透析室）、皮肤一科、皮肤二科、皮肤三科、康复医学中心、疼痛科、治未病科、针灸理疗科、手术麻醉科、营养科、口腔科、检验科、病理科、放射科、超声室、心电图室、消毒供应室。</w:t>
      </w:r>
    </w:p>
    <w:p w14:paraId="3EC2D0E0">
      <w:pPr>
        <w:ind w:firstLine="640" w:firstLineChars="200"/>
        <w:jc w:val="center"/>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br w:type="page"/>
      </w:r>
      <w:r>
        <w:rPr>
          <w:rFonts w:hint="default" w:ascii="Times New Roman" w:hAnsi="Times New Roman" w:eastAsia="黑体" w:cs="Times New Roman"/>
          <w:b w:val="0"/>
          <w:bCs w:val="0"/>
          <w:sz w:val="32"/>
          <w:szCs w:val="32"/>
        </w:rPr>
        <w:t>第二部分 部门决算情况说明</w:t>
      </w:r>
      <w:bookmarkEnd w:id="6"/>
      <w:bookmarkEnd w:id="7"/>
    </w:p>
    <w:p w14:paraId="3D702B41">
      <w:pPr>
        <w:ind w:firstLine="640" w:firstLineChars="200"/>
        <w:outlineLvl w:val="1"/>
        <w:rPr>
          <w:rFonts w:hint="default" w:ascii="Times New Roman" w:hAnsi="Times New Roman" w:eastAsia="黑体" w:cs="Times New Roman"/>
          <w:b w:val="0"/>
          <w:bCs w:val="0"/>
          <w:kern w:val="0"/>
          <w:sz w:val="32"/>
          <w:szCs w:val="32"/>
        </w:rPr>
      </w:pPr>
      <w:bookmarkStart w:id="8" w:name="_Toc12566"/>
      <w:bookmarkStart w:id="9" w:name="_Toc25314"/>
      <w:r>
        <w:rPr>
          <w:rFonts w:hint="default" w:ascii="Times New Roman" w:hAnsi="Times New Roman" w:eastAsia="黑体" w:cs="Times New Roman"/>
          <w:b w:val="0"/>
          <w:bCs w:val="0"/>
          <w:kern w:val="0"/>
          <w:sz w:val="32"/>
          <w:szCs w:val="32"/>
        </w:rPr>
        <w:t>一、收入支出决算总体情况说明</w:t>
      </w:r>
      <w:bookmarkEnd w:id="8"/>
      <w:bookmarkEnd w:id="9"/>
    </w:p>
    <w:p w14:paraId="281CDBED">
      <w:pPr>
        <w:ind w:firstLine="640" w:firstLineChars="200"/>
        <w:jc w:val="left"/>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kern w:val="2"/>
          <w:sz w:val="32"/>
          <w:szCs w:val="32"/>
          <w:lang w:val="zh-CN" w:eastAsia="zh-CN" w:bidi="ar-SA"/>
        </w:rPr>
        <w:t>2023</w:t>
      </w:r>
      <w:r>
        <w:rPr>
          <w:rFonts w:hint="default" w:ascii="Times New Roman" w:hAnsi="Times New Roman" w:eastAsia="仿宋_GB2312" w:cs="Times New Roman"/>
          <w:b w:val="0"/>
          <w:bCs w:val="0"/>
          <w:sz w:val="32"/>
          <w:szCs w:val="32"/>
        </w:rPr>
        <w:t>年度收入总计</w:t>
      </w:r>
      <w:r>
        <w:rPr>
          <w:rFonts w:hint="default" w:ascii="Times New Roman" w:hAnsi="Times New Roman" w:eastAsia="仿宋_GB2312" w:cs="Times New Roman"/>
          <w:b w:val="0"/>
          <w:bCs w:val="0"/>
          <w:kern w:val="2"/>
          <w:sz w:val="32"/>
          <w:szCs w:val="32"/>
          <w:lang w:val="zh-CN" w:eastAsia="zh-CN" w:bidi="ar-SA"/>
        </w:rPr>
        <w:t>51,754.28</w:t>
      </w:r>
      <w:r>
        <w:rPr>
          <w:rFonts w:hint="default" w:ascii="Times New Roman" w:hAnsi="Times New Roman" w:eastAsia="仿宋_GB2312" w:cs="Times New Roman"/>
          <w:b w:val="0"/>
          <w:bCs w:val="0"/>
          <w:sz w:val="32"/>
          <w:szCs w:val="32"/>
        </w:rPr>
        <w:t>万元，其中：本年收入合计</w:t>
      </w:r>
      <w:r>
        <w:rPr>
          <w:rFonts w:hint="default" w:ascii="Times New Roman" w:hAnsi="Times New Roman" w:eastAsia="仿宋_GB2312" w:cs="Times New Roman"/>
          <w:b w:val="0"/>
          <w:bCs w:val="0"/>
          <w:kern w:val="2"/>
          <w:sz w:val="32"/>
          <w:szCs w:val="32"/>
          <w:lang w:val="zh-CN" w:eastAsia="zh-CN" w:bidi="ar-SA"/>
        </w:rPr>
        <w:t>51,403.91</w:t>
      </w:r>
      <w:r>
        <w:rPr>
          <w:rFonts w:hint="default" w:ascii="Times New Roman" w:hAnsi="Times New Roman" w:eastAsia="仿宋_GB2312" w:cs="Times New Roman"/>
          <w:b w:val="0"/>
          <w:bCs w:val="0"/>
          <w:sz w:val="32"/>
          <w:szCs w:val="32"/>
        </w:rPr>
        <w:t>万元，使用非财政拨款结余</w:t>
      </w:r>
      <w:r>
        <w:rPr>
          <w:rFonts w:hint="default" w:ascii="Times New Roman" w:hAnsi="Times New Roman" w:eastAsia="仿宋_GB2312" w:cs="Times New Roman"/>
          <w:b w:val="0"/>
          <w:bCs w:val="0"/>
          <w:kern w:val="2"/>
          <w:sz w:val="32"/>
          <w:szCs w:val="32"/>
          <w:lang w:val="zh-CN" w:eastAsia="zh-CN" w:bidi="ar-SA"/>
        </w:rPr>
        <w:t>18.28</w:t>
      </w:r>
      <w:r>
        <w:rPr>
          <w:rFonts w:hint="default" w:ascii="Times New Roman" w:hAnsi="Times New Roman" w:eastAsia="仿宋_GB2312" w:cs="Times New Roman"/>
          <w:b w:val="0"/>
          <w:bCs w:val="0"/>
          <w:sz w:val="32"/>
          <w:szCs w:val="32"/>
        </w:rPr>
        <w:t>万元，年初结转和结余</w:t>
      </w:r>
      <w:r>
        <w:rPr>
          <w:rFonts w:hint="default" w:ascii="Times New Roman" w:hAnsi="Times New Roman" w:eastAsia="仿宋_GB2312" w:cs="Times New Roman"/>
          <w:b w:val="0"/>
          <w:bCs w:val="0"/>
          <w:kern w:val="2"/>
          <w:sz w:val="32"/>
          <w:szCs w:val="32"/>
          <w:lang w:val="zh-CN" w:eastAsia="zh-CN" w:bidi="ar-SA"/>
        </w:rPr>
        <w:t>332.09</w:t>
      </w:r>
      <w:r>
        <w:rPr>
          <w:rFonts w:hint="default" w:ascii="Times New Roman" w:hAnsi="Times New Roman" w:eastAsia="仿宋_GB2312" w:cs="Times New Roman"/>
          <w:b w:val="0"/>
          <w:bCs w:val="0"/>
          <w:sz w:val="32"/>
          <w:szCs w:val="32"/>
        </w:rPr>
        <w:t>万元。</w:t>
      </w:r>
    </w:p>
    <w:p w14:paraId="2F4B447F">
      <w:pPr>
        <w:ind w:firstLine="640" w:firstLineChars="200"/>
        <w:jc w:val="left"/>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kern w:val="2"/>
          <w:sz w:val="32"/>
          <w:szCs w:val="32"/>
          <w:lang w:val="zh-CN" w:eastAsia="zh-CN" w:bidi="ar-SA"/>
        </w:rPr>
        <w:t>2023</w:t>
      </w:r>
      <w:r>
        <w:rPr>
          <w:rFonts w:hint="default" w:ascii="Times New Roman" w:hAnsi="Times New Roman" w:eastAsia="仿宋_GB2312" w:cs="Times New Roman"/>
          <w:b w:val="0"/>
          <w:bCs w:val="0"/>
          <w:sz w:val="32"/>
          <w:szCs w:val="32"/>
        </w:rPr>
        <w:t>年度支出总计</w:t>
      </w:r>
      <w:r>
        <w:rPr>
          <w:rFonts w:hint="default" w:ascii="Times New Roman" w:hAnsi="Times New Roman" w:eastAsia="仿宋_GB2312" w:cs="Times New Roman"/>
          <w:b w:val="0"/>
          <w:bCs w:val="0"/>
          <w:kern w:val="2"/>
          <w:sz w:val="32"/>
          <w:szCs w:val="32"/>
          <w:lang w:val="zh-CN" w:eastAsia="zh-CN" w:bidi="ar-SA"/>
        </w:rPr>
        <w:t>51,754.28</w:t>
      </w:r>
      <w:r>
        <w:rPr>
          <w:rFonts w:hint="default" w:ascii="Times New Roman" w:hAnsi="Times New Roman" w:eastAsia="仿宋_GB2312" w:cs="Times New Roman"/>
          <w:b w:val="0"/>
          <w:bCs w:val="0"/>
          <w:sz w:val="32"/>
          <w:szCs w:val="32"/>
        </w:rPr>
        <w:t>万元，其中：本年支出合计</w:t>
      </w:r>
      <w:r>
        <w:rPr>
          <w:rFonts w:hint="default" w:ascii="Times New Roman" w:hAnsi="Times New Roman" w:eastAsia="仿宋_GB2312" w:cs="Times New Roman"/>
          <w:b w:val="0"/>
          <w:bCs w:val="0"/>
          <w:kern w:val="2"/>
          <w:sz w:val="32"/>
          <w:szCs w:val="32"/>
          <w:lang w:val="zh-CN" w:eastAsia="zh-CN" w:bidi="ar-SA"/>
        </w:rPr>
        <w:t>49,053.77</w:t>
      </w:r>
      <w:r>
        <w:rPr>
          <w:rFonts w:hint="default" w:ascii="Times New Roman" w:hAnsi="Times New Roman" w:eastAsia="仿宋_GB2312" w:cs="Times New Roman"/>
          <w:b w:val="0"/>
          <w:bCs w:val="0"/>
          <w:sz w:val="32"/>
          <w:szCs w:val="32"/>
        </w:rPr>
        <w:t>万元，结余分配</w:t>
      </w:r>
      <w:r>
        <w:rPr>
          <w:rFonts w:hint="default" w:ascii="Times New Roman" w:hAnsi="Times New Roman" w:eastAsia="仿宋_GB2312" w:cs="Times New Roman"/>
          <w:b w:val="0"/>
          <w:bCs w:val="0"/>
          <w:kern w:val="2"/>
          <w:sz w:val="32"/>
          <w:szCs w:val="32"/>
          <w:lang w:val="zh-CN" w:eastAsia="zh-CN" w:bidi="ar-SA"/>
        </w:rPr>
        <w:t>0.00</w:t>
      </w:r>
      <w:r>
        <w:rPr>
          <w:rFonts w:hint="default" w:ascii="Times New Roman" w:hAnsi="Times New Roman" w:eastAsia="仿宋_GB2312" w:cs="Times New Roman"/>
          <w:b w:val="0"/>
          <w:bCs w:val="0"/>
          <w:sz w:val="32"/>
          <w:szCs w:val="32"/>
        </w:rPr>
        <w:t>万元，年末结转和结余</w:t>
      </w:r>
      <w:r>
        <w:rPr>
          <w:rFonts w:hint="default" w:ascii="Times New Roman" w:hAnsi="Times New Roman" w:eastAsia="仿宋_GB2312" w:cs="Times New Roman"/>
          <w:b w:val="0"/>
          <w:bCs w:val="0"/>
          <w:kern w:val="2"/>
          <w:sz w:val="32"/>
          <w:szCs w:val="32"/>
          <w:lang w:val="zh-CN" w:eastAsia="zh-CN" w:bidi="ar-SA"/>
        </w:rPr>
        <w:t>2,700.51</w:t>
      </w:r>
      <w:r>
        <w:rPr>
          <w:rFonts w:hint="default" w:ascii="Times New Roman" w:hAnsi="Times New Roman" w:eastAsia="仿宋_GB2312" w:cs="Times New Roman"/>
          <w:b w:val="0"/>
          <w:bCs w:val="0"/>
          <w:sz w:val="32"/>
          <w:szCs w:val="32"/>
        </w:rPr>
        <w:t>万元。</w:t>
      </w:r>
    </w:p>
    <w:p w14:paraId="1A05E568">
      <w:pPr>
        <w:ind w:firstLine="640" w:firstLineChars="200"/>
        <w:jc w:val="left"/>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收入支出总体与上年相比，</w:t>
      </w:r>
      <w:r>
        <w:rPr>
          <w:rFonts w:hint="default" w:ascii="Times New Roman" w:hAnsi="Times New Roman" w:eastAsia="仿宋_GB2312" w:cs="Times New Roman"/>
          <w:b w:val="0"/>
          <w:bCs w:val="0"/>
          <w:sz w:val="32"/>
          <w:szCs w:val="32"/>
          <w:lang w:val="zh-CN"/>
        </w:rPr>
        <w:t>增加</w:t>
      </w:r>
      <w:r>
        <w:rPr>
          <w:rFonts w:hint="default" w:ascii="Times New Roman" w:hAnsi="Times New Roman" w:eastAsia="仿宋_GB2312" w:cs="Times New Roman"/>
          <w:b w:val="0"/>
          <w:bCs w:val="0"/>
          <w:kern w:val="2"/>
          <w:sz w:val="32"/>
          <w:szCs w:val="32"/>
          <w:lang w:val="zh-CN" w:eastAsia="zh-CN" w:bidi="ar-SA"/>
        </w:rPr>
        <w:t>17,716.39</w:t>
      </w:r>
      <w:r>
        <w:rPr>
          <w:rFonts w:hint="default" w:ascii="Times New Roman" w:hAnsi="Times New Roman" w:eastAsia="仿宋_GB2312" w:cs="Times New Roman"/>
          <w:b w:val="0"/>
          <w:bCs w:val="0"/>
          <w:sz w:val="32"/>
          <w:szCs w:val="32"/>
          <w:lang w:val="zh-CN"/>
        </w:rPr>
        <w:t>万元</w:t>
      </w:r>
      <w:r>
        <w:rPr>
          <w:rFonts w:hint="default" w:ascii="Times New Roman" w:hAnsi="Times New Roman" w:eastAsia="仿宋_GB2312" w:cs="Times New Roman"/>
          <w:b w:val="0"/>
          <w:bCs w:val="0"/>
          <w:sz w:val="32"/>
          <w:szCs w:val="32"/>
        </w:rPr>
        <w:t>，</w:t>
      </w:r>
      <w:r>
        <w:rPr>
          <w:rFonts w:hint="default" w:ascii="Times New Roman" w:hAnsi="Times New Roman" w:eastAsia="仿宋_GB2312" w:cs="Times New Roman"/>
          <w:b w:val="0"/>
          <w:bCs w:val="0"/>
          <w:sz w:val="32"/>
          <w:szCs w:val="32"/>
          <w:lang w:val="zh-CN"/>
        </w:rPr>
        <w:t>增长</w:t>
      </w:r>
      <w:r>
        <w:rPr>
          <w:rFonts w:hint="default" w:ascii="Times New Roman" w:hAnsi="Times New Roman" w:eastAsia="仿宋_GB2312" w:cs="Times New Roman"/>
          <w:b w:val="0"/>
          <w:bCs w:val="0"/>
          <w:kern w:val="2"/>
          <w:sz w:val="32"/>
          <w:szCs w:val="32"/>
          <w:lang w:val="zh-CN" w:eastAsia="zh-CN" w:bidi="ar-SA"/>
        </w:rPr>
        <w:t>52.05</w:t>
      </w:r>
      <w:r>
        <w:rPr>
          <w:rFonts w:hint="default" w:ascii="Times New Roman" w:hAnsi="Times New Roman" w:eastAsia="仿宋_GB2312" w:cs="Times New Roman"/>
          <w:b w:val="0"/>
          <w:bCs w:val="0"/>
          <w:sz w:val="32"/>
          <w:szCs w:val="32"/>
          <w:lang w:val="zh-CN"/>
        </w:rPr>
        <w:t>%</w:t>
      </w:r>
      <w:r>
        <w:rPr>
          <w:rFonts w:hint="default" w:ascii="Times New Roman" w:hAnsi="Times New Roman" w:eastAsia="仿宋_GB2312" w:cs="Times New Roman"/>
          <w:b w:val="0"/>
          <w:bCs w:val="0"/>
          <w:sz w:val="32"/>
          <w:szCs w:val="32"/>
        </w:rPr>
        <w:t>，主要原因是：</w:t>
      </w:r>
      <w:r>
        <w:rPr>
          <w:rFonts w:hint="default" w:ascii="Times New Roman" w:hAnsi="Times New Roman" w:eastAsia="仿宋" w:cs="Times New Roman"/>
          <w:b w:val="0"/>
          <w:bCs w:val="0"/>
          <w:sz w:val="32"/>
          <w:szCs w:val="32"/>
        </w:rPr>
        <w:t>随着我院特色优势的不断发挥和</w:t>
      </w:r>
      <w:r>
        <w:rPr>
          <w:rFonts w:hint="default" w:ascii="Times New Roman" w:hAnsi="Times New Roman" w:eastAsia="仿宋_GB2312" w:cs="Times New Roman"/>
          <w:b w:val="0"/>
          <w:bCs w:val="0"/>
          <w:sz w:val="32"/>
          <w:szCs w:val="32"/>
        </w:rPr>
        <w:t>新建科室逐渐增多，</w:t>
      </w:r>
      <w:r>
        <w:rPr>
          <w:rFonts w:hint="default" w:ascii="Times New Roman" w:hAnsi="Times New Roman" w:eastAsia="仿宋" w:cs="Times New Roman"/>
          <w:b w:val="0"/>
          <w:bCs w:val="0"/>
          <w:sz w:val="32"/>
          <w:szCs w:val="32"/>
        </w:rPr>
        <w:t>患者对维吾尔医药诊疗效果的认可和信赖，来我院就诊治疗的患者日益增加，</w:t>
      </w:r>
      <w:r>
        <w:rPr>
          <w:rFonts w:hint="default" w:ascii="Times New Roman" w:hAnsi="Times New Roman" w:eastAsia="仿宋_GB2312" w:cs="Times New Roman"/>
          <w:b w:val="0"/>
          <w:bCs w:val="0"/>
          <w:sz w:val="32"/>
          <w:szCs w:val="32"/>
        </w:rPr>
        <w:t>因而收入支出总体与上年相比同步增长。</w:t>
      </w:r>
    </w:p>
    <w:p w14:paraId="0DBB127E">
      <w:pPr>
        <w:ind w:firstLine="640" w:firstLineChars="200"/>
        <w:jc w:val="left"/>
        <w:outlineLvl w:val="1"/>
        <w:rPr>
          <w:rFonts w:hint="default" w:ascii="Times New Roman" w:hAnsi="Times New Roman" w:eastAsia="黑体" w:cs="Times New Roman"/>
          <w:b w:val="0"/>
          <w:bCs w:val="0"/>
          <w:kern w:val="0"/>
          <w:sz w:val="32"/>
          <w:szCs w:val="32"/>
        </w:rPr>
      </w:pPr>
      <w:bookmarkStart w:id="10" w:name="_Toc12142"/>
      <w:bookmarkStart w:id="11" w:name="_Toc1979"/>
      <w:r>
        <w:rPr>
          <w:rFonts w:hint="default" w:ascii="Times New Roman" w:hAnsi="Times New Roman" w:eastAsia="黑体" w:cs="Times New Roman"/>
          <w:b w:val="0"/>
          <w:bCs w:val="0"/>
          <w:kern w:val="0"/>
          <w:sz w:val="32"/>
          <w:szCs w:val="32"/>
        </w:rPr>
        <w:t>二、收入决算情况说明</w:t>
      </w:r>
      <w:bookmarkEnd w:id="10"/>
      <w:bookmarkEnd w:id="11"/>
    </w:p>
    <w:p w14:paraId="0AFBE46A">
      <w:pPr>
        <w:ind w:firstLine="640" w:firstLineChars="200"/>
        <w:jc w:val="left"/>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本年收入</w:t>
      </w:r>
      <w:r>
        <w:rPr>
          <w:rFonts w:hint="default" w:ascii="Times New Roman" w:hAnsi="Times New Roman" w:eastAsia="仿宋_GB2312" w:cs="Times New Roman"/>
          <w:b w:val="0"/>
          <w:bCs w:val="0"/>
          <w:kern w:val="2"/>
          <w:sz w:val="32"/>
          <w:szCs w:val="32"/>
          <w:lang w:val="zh-CN" w:eastAsia="zh-CN" w:bidi="ar-SA"/>
        </w:rPr>
        <w:t>51,403.91</w:t>
      </w:r>
      <w:r>
        <w:rPr>
          <w:rFonts w:hint="default" w:ascii="Times New Roman" w:hAnsi="Times New Roman" w:eastAsia="仿宋_GB2312" w:cs="Times New Roman"/>
          <w:b w:val="0"/>
          <w:bCs w:val="0"/>
          <w:sz w:val="32"/>
          <w:szCs w:val="32"/>
        </w:rPr>
        <w:t>万元，其中：财政拨款收入</w:t>
      </w:r>
      <w:r>
        <w:rPr>
          <w:rFonts w:hint="default" w:ascii="Times New Roman" w:hAnsi="Times New Roman" w:eastAsia="仿宋_GB2312" w:cs="Times New Roman"/>
          <w:b w:val="0"/>
          <w:bCs w:val="0"/>
          <w:kern w:val="2"/>
          <w:sz w:val="32"/>
          <w:szCs w:val="32"/>
          <w:lang w:val="zh-CN" w:eastAsia="zh-CN" w:bidi="ar-SA"/>
        </w:rPr>
        <w:t>6,628.13</w:t>
      </w:r>
      <w:r>
        <w:rPr>
          <w:rFonts w:hint="default" w:ascii="Times New Roman" w:hAnsi="Times New Roman" w:eastAsia="仿宋_GB2312" w:cs="Times New Roman"/>
          <w:b w:val="0"/>
          <w:bCs w:val="0"/>
          <w:sz w:val="32"/>
          <w:szCs w:val="32"/>
        </w:rPr>
        <w:t>万元，占</w:t>
      </w:r>
      <w:r>
        <w:rPr>
          <w:rFonts w:hint="default" w:ascii="Times New Roman" w:hAnsi="Times New Roman" w:eastAsia="仿宋_GB2312" w:cs="Times New Roman"/>
          <w:b w:val="0"/>
          <w:bCs w:val="0"/>
          <w:kern w:val="2"/>
          <w:sz w:val="32"/>
          <w:szCs w:val="32"/>
          <w:lang w:val="zh-CN" w:eastAsia="zh-CN" w:bidi="ar-SA"/>
        </w:rPr>
        <w:t>12.89</w:t>
      </w:r>
      <w:r>
        <w:rPr>
          <w:rFonts w:hint="default" w:ascii="Times New Roman" w:hAnsi="Times New Roman" w:eastAsia="仿宋_GB2312" w:cs="Times New Roman"/>
          <w:b w:val="0"/>
          <w:bCs w:val="0"/>
          <w:sz w:val="32"/>
          <w:szCs w:val="32"/>
        </w:rPr>
        <w:t>%；上级补助收入</w:t>
      </w:r>
      <w:r>
        <w:rPr>
          <w:rFonts w:hint="default" w:ascii="Times New Roman" w:hAnsi="Times New Roman" w:eastAsia="仿宋_GB2312" w:cs="Times New Roman"/>
          <w:b w:val="0"/>
          <w:bCs w:val="0"/>
          <w:kern w:val="2"/>
          <w:sz w:val="32"/>
          <w:szCs w:val="32"/>
          <w:lang w:val="zh-CN" w:eastAsia="zh-CN" w:bidi="ar-SA"/>
        </w:rPr>
        <w:t>0.00</w:t>
      </w:r>
      <w:r>
        <w:rPr>
          <w:rFonts w:hint="default" w:ascii="Times New Roman" w:hAnsi="Times New Roman" w:eastAsia="仿宋_GB2312" w:cs="Times New Roman"/>
          <w:b w:val="0"/>
          <w:bCs w:val="0"/>
          <w:sz w:val="32"/>
          <w:szCs w:val="32"/>
        </w:rPr>
        <w:t>万元，占</w:t>
      </w:r>
      <w:r>
        <w:rPr>
          <w:rFonts w:hint="default" w:ascii="Times New Roman" w:hAnsi="Times New Roman" w:eastAsia="仿宋_GB2312" w:cs="Times New Roman"/>
          <w:b w:val="0"/>
          <w:bCs w:val="0"/>
          <w:kern w:val="2"/>
          <w:sz w:val="32"/>
          <w:szCs w:val="32"/>
          <w:lang w:val="zh-CN" w:eastAsia="zh-CN" w:bidi="ar-SA"/>
        </w:rPr>
        <w:t>0.00</w:t>
      </w:r>
      <w:r>
        <w:rPr>
          <w:rFonts w:hint="default" w:ascii="Times New Roman" w:hAnsi="Times New Roman" w:eastAsia="仿宋_GB2312" w:cs="Times New Roman"/>
          <w:b w:val="0"/>
          <w:bCs w:val="0"/>
          <w:sz w:val="32"/>
          <w:szCs w:val="32"/>
        </w:rPr>
        <w:t>%；事业收入</w:t>
      </w:r>
      <w:r>
        <w:rPr>
          <w:rFonts w:hint="default" w:ascii="Times New Roman" w:hAnsi="Times New Roman" w:eastAsia="仿宋_GB2312" w:cs="Times New Roman"/>
          <w:b w:val="0"/>
          <w:bCs w:val="0"/>
          <w:kern w:val="2"/>
          <w:sz w:val="32"/>
          <w:szCs w:val="32"/>
          <w:lang w:val="zh-CN" w:eastAsia="zh-CN" w:bidi="ar-SA"/>
        </w:rPr>
        <w:t>42,956.20</w:t>
      </w:r>
      <w:r>
        <w:rPr>
          <w:rFonts w:hint="default" w:ascii="Times New Roman" w:hAnsi="Times New Roman" w:eastAsia="仿宋_GB2312" w:cs="Times New Roman"/>
          <w:b w:val="0"/>
          <w:bCs w:val="0"/>
          <w:sz w:val="32"/>
          <w:szCs w:val="32"/>
        </w:rPr>
        <w:t>万元，占</w:t>
      </w:r>
      <w:r>
        <w:rPr>
          <w:rFonts w:hint="default" w:ascii="Times New Roman" w:hAnsi="Times New Roman" w:eastAsia="仿宋_GB2312" w:cs="Times New Roman"/>
          <w:b w:val="0"/>
          <w:bCs w:val="0"/>
          <w:kern w:val="2"/>
          <w:sz w:val="32"/>
          <w:szCs w:val="32"/>
          <w:lang w:val="zh-CN" w:eastAsia="zh-CN" w:bidi="ar-SA"/>
        </w:rPr>
        <w:t>83.57</w:t>
      </w:r>
      <w:r>
        <w:rPr>
          <w:rFonts w:hint="default" w:ascii="Times New Roman" w:hAnsi="Times New Roman" w:eastAsia="仿宋_GB2312" w:cs="Times New Roman"/>
          <w:b w:val="0"/>
          <w:bCs w:val="0"/>
          <w:sz w:val="32"/>
          <w:szCs w:val="32"/>
        </w:rPr>
        <w:t>%；经营收入</w:t>
      </w:r>
      <w:r>
        <w:rPr>
          <w:rFonts w:hint="default" w:ascii="Times New Roman" w:hAnsi="Times New Roman" w:eastAsia="仿宋_GB2312" w:cs="Times New Roman"/>
          <w:b w:val="0"/>
          <w:bCs w:val="0"/>
          <w:kern w:val="2"/>
          <w:sz w:val="32"/>
          <w:szCs w:val="32"/>
          <w:lang w:val="zh-CN" w:eastAsia="zh-CN" w:bidi="ar-SA"/>
        </w:rPr>
        <w:t>0.00</w:t>
      </w:r>
      <w:r>
        <w:rPr>
          <w:rFonts w:hint="default" w:ascii="Times New Roman" w:hAnsi="Times New Roman" w:eastAsia="仿宋_GB2312" w:cs="Times New Roman"/>
          <w:b w:val="0"/>
          <w:bCs w:val="0"/>
          <w:sz w:val="32"/>
          <w:szCs w:val="32"/>
        </w:rPr>
        <w:t>万元，占</w:t>
      </w:r>
      <w:r>
        <w:rPr>
          <w:rFonts w:hint="default" w:ascii="Times New Roman" w:hAnsi="Times New Roman" w:eastAsia="仿宋_GB2312" w:cs="Times New Roman"/>
          <w:b w:val="0"/>
          <w:bCs w:val="0"/>
          <w:kern w:val="2"/>
          <w:sz w:val="32"/>
          <w:szCs w:val="32"/>
          <w:lang w:val="zh-CN" w:eastAsia="zh-CN" w:bidi="ar-SA"/>
        </w:rPr>
        <w:t>0.00</w:t>
      </w:r>
      <w:r>
        <w:rPr>
          <w:rFonts w:hint="default" w:ascii="Times New Roman" w:hAnsi="Times New Roman" w:eastAsia="仿宋_GB2312" w:cs="Times New Roman"/>
          <w:b w:val="0"/>
          <w:bCs w:val="0"/>
          <w:sz w:val="32"/>
          <w:szCs w:val="32"/>
        </w:rPr>
        <w:t>%；附属单位上缴收入</w:t>
      </w:r>
      <w:r>
        <w:rPr>
          <w:rFonts w:hint="default" w:ascii="Times New Roman" w:hAnsi="Times New Roman" w:eastAsia="仿宋_GB2312" w:cs="Times New Roman"/>
          <w:b w:val="0"/>
          <w:bCs w:val="0"/>
          <w:kern w:val="2"/>
          <w:sz w:val="32"/>
          <w:szCs w:val="32"/>
          <w:lang w:val="zh-CN" w:eastAsia="zh-CN" w:bidi="ar-SA"/>
        </w:rPr>
        <w:t>0.00</w:t>
      </w:r>
      <w:r>
        <w:rPr>
          <w:rFonts w:hint="default" w:ascii="Times New Roman" w:hAnsi="Times New Roman" w:eastAsia="仿宋_GB2312" w:cs="Times New Roman"/>
          <w:b w:val="0"/>
          <w:bCs w:val="0"/>
          <w:sz w:val="32"/>
          <w:szCs w:val="32"/>
        </w:rPr>
        <w:t>万元，占</w:t>
      </w:r>
      <w:r>
        <w:rPr>
          <w:rFonts w:hint="default" w:ascii="Times New Roman" w:hAnsi="Times New Roman" w:eastAsia="仿宋_GB2312" w:cs="Times New Roman"/>
          <w:b w:val="0"/>
          <w:bCs w:val="0"/>
          <w:kern w:val="2"/>
          <w:sz w:val="32"/>
          <w:szCs w:val="32"/>
          <w:lang w:val="zh-CN" w:eastAsia="zh-CN" w:bidi="ar-SA"/>
        </w:rPr>
        <w:t>0.00</w:t>
      </w:r>
      <w:r>
        <w:rPr>
          <w:rFonts w:hint="default" w:ascii="Times New Roman" w:hAnsi="Times New Roman" w:eastAsia="仿宋_GB2312" w:cs="Times New Roman"/>
          <w:b w:val="0"/>
          <w:bCs w:val="0"/>
          <w:sz w:val="32"/>
          <w:szCs w:val="32"/>
        </w:rPr>
        <w:t>%；其他收入</w:t>
      </w:r>
      <w:r>
        <w:rPr>
          <w:rFonts w:hint="default" w:ascii="Times New Roman" w:hAnsi="Times New Roman" w:eastAsia="仿宋_GB2312" w:cs="Times New Roman"/>
          <w:b w:val="0"/>
          <w:bCs w:val="0"/>
          <w:kern w:val="2"/>
          <w:sz w:val="32"/>
          <w:szCs w:val="32"/>
          <w:lang w:val="zh-CN" w:eastAsia="zh-CN" w:bidi="ar-SA"/>
        </w:rPr>
        <w:t>1,819.58</w:t>
      </w:r>
      <w:r>
        <w:rPr>
          <w:rFonts w:hint="default" w:ascii="Times New Roman" w:hAnsi="Times New Roman" w:eastAsia="仿宋_GB2312" w:cs="Times New Roman"/>
          <w:b w:val="0"/>
          <w:bCs w:val="0"/>
          <w:sz w:val="32"/>
          <w:szCs w:val="32"/>
        </w:rPr>
        <w:t>万元，占</w:t>
      </w:r>
      <w:r>
        <w:rPr>
          <w:rFonts w:hint="default" w:ascii="Times New Roman" w:hAnsi="Times New Roman" w:eastAsia="仿宋_GB2312" w:cs="Times New Roman"/>
          <w:b w:val="0"/>
          <w:bCs w:val="0"/>
          <w:kern w:val="2"/>
          <w:sz w:val="32"/>
          <w:szCs w:val="32"/>
          <w:lang w:val="zh-CN" w:eastAsia="zh-CN" w:bidi="ar-SA"/>
        </w:rPr>
        <w:t>3.54</w:t>
      </w:r>
      <w:r>
        <w:rPr>
          <w:rFonts w:hint="default" w:ascii="Times New Roman" w:hAnsi="Times New Roman" w:eastAsia="仿宋_GB2312" w:cs="Times New Roman"/>
          <w:b w:val="0"/>
          <w:bCs w:val="0"/>
          <w:sz w:val="32"/>
          <w:szCs w:val="32"/>
        </w:rPr>
        <w:t>%。</w:t>
      </w:r>
    </w:p>
    <w:p w14:paraId="1AD7C67A">
      <w:pPr>
        <w:ind w:firstLine="640" w:firstLineChars="200"/>
        <w:jc w:val="left"/>
        <w:outlineLvl w:val="1"/>
        <w:rPr>
          <w:rFonts w:hint="default" w:ascii="Times New Roman" w:hAnsi="Times New Roman" w:eastAsia="黑体" w:cs="Times New Roman"/>
          <w:b w:val="0"/>
          <w:bCs w:val="0"/>
          <w:kern w:val="0"/>
          <w:sz w:val="32"/>
          <w:szCs w:val="32"/>
        </w:rPr>
      </w:pPr>
      <w:bookmarkStart w:id="12" w:name="_Toc27961"/>
      <w:bookmarkStart w:id="13" w:name="_Toc13201"/>
      <w:r>
        <w:rPr>
          <w:rFonts w:hint="default" w:ascii="Times New Roman" w:hAnsi="Times New Roman" w:eastAsia="黑体" w:cs="Times New Roman"/>
          <w:b w:val="0"/>
          <w:bCs w:val="0"/>
          <w:kern w:val="0"/>
          <w:sz w:val="32"/>
          <w:szCs w:val="32"/>
        </w:rPr>
        <w:t>三、支出决算情况说明</w:t>
      </w:r>
      <w:bookmarkEnd w:id="12"/>
      <w:bookmarkEnd w:id="13"/>
    </w:p>
    <w:p w14:paraId="37D13CED">
      <w:pPr>
        <w:ind w:firstLine="640" w:firstLineChars="200"/>
        <w:jc w:val="left"/>
        <w:rPr>
          <w:rFonts w:hint="default" w:ascii="Times New Roman" w:hAnsi="Times New Roman" w:eastAsia="仿宋_GB2312" w:cs="Times New Roman"/>
          <w:b w:val="0"/>
          <w:bCs w:val="0"/>
          <w:sz w:val="30"/>
          <w:szCs w:val="30"/>
          <w:lang w:val="zh-CN"/>
        </w:rPr>
      </w:pPr>
      <w:r>
        <w:rPr>
          <w:rFonts w:hint="default" w:ascii="Times New Roman" w:hAnsi="Times New Roman" w:eastAsia="仿宋_GB2312" w:cs="Times New Roman"/>
          <w:b w:val="0"/>
          <w:bCs w:val="0"/>
          <w:sz w:val="32"/>
          <w:szCs w:val="32"/>
          <w:lang w:val="zh-CN"/>
        </w:rPr>
        <w:t>本年支出</w:t>
      </w:r>
      <w:r>
        <w:rPr>
          <w:rFonts w:hint="default" w:ascii="Times New Roman" w:hAnsi="Times New Roman" w:eastAsia="仿宋_GB2312" w:cs="Times New Roman"/>
          <w:b w:val="0"/>
          <w:bCs w:val="0"/>
          <w:kern w:val="2"/>
          <w:sz w:val="32"/>
          <w:szCs w:val="32"/>
          <w:lang w:val="zh-CN" w:eastAsia="zh-CN" w:bidi="ar-SA"/>
        </w:rPr>
        <w:t>49,053.77</w:t>
      </w:r>
      <w:r>
        <w:rPr>
          <w:rFonts w:hint="default" w:ascii="Times New Roman" w:hAnsi="Times New Roman" w:eastAsia="仿宋_GB2312" w:cs="Times New Roman"/>
          <w:b w:val="0"/>
          <w:bCs w:val="0"/>
          <w:sz w:val="32"/>
          <w:szCs w:val="32"/>
          <w:lang w:val="zh-CN"/>
        </w:rPr>
        <w:t>万元，其中：基本支出</w:t>
      </w:r>
      <w:r>
        <w:rPr>
          <w:rFonts w:hint="default" w:ascii="Times New Roman" w:hAnsi="Times New Roman" w:eastAsia="仿宋_GB2312" w:cs="Times New Roman"/>
          <w:b w:val="0"/>
          <w:bCs w:val="0"/>
          <w:kern w:val="2"/>
          <w:sz w:val="32"/>
          <w:szCs w:val="32"/>
          <w:lang w:val="zh-CN" w:eastAsia="zh-CN" w:bidi="ar-SA"/>
        </w:rPr>
        <w:t>39,210.34</w:t>
      </w:r>
      <w:r>
        <w:rPr>
          <w:rFonts w:hint="default" w:ascii="Times New Roman" w:hAnsi="Times New Roman" w:eastAsia="仿宋_GB2312" w:cs="Times New Roman"/>
          <w:b w:val="0"/>
          <w:bCs w:val="0"/>
          <w:sz w:val="32"/>
          <w:szCs w:val="32"/>
          <w:lang w:val="zh-CN"/>
        </w:rPr>
        <w:t>万元，占</w:t>
      </w:r>
      <w:r>
        <w:rPr>
          <w:rFonts w:hint="default" w:ascii="Times New Roman" w:hAnsi="Times New Roman" w:eastAsia="仿宋_GB2312" w:cs="Times New Roman"/>
          <w:b w:val="0"/>
          <w:bCs w:val="0"/>
          <w:kern w:val="2"/>
          <w:sz w:val="32"/>
          <w:szCs w:val="32"/>
          <w:lang w:val="zh-CN" w:eastAsia="zh-CN" w:bidi="ar-SA"/>
        </w:rPr>
        <w:t>79.93</w:t>
      </w:r>
      <w:r>
        <w:rPr>
          <w:rFonts w:hint="default" w:ascii="Times New Roman" w:hAnsi="Times New Roman" w:eastAsia="仿宋_GB2312" w:cs="Times New Roman"/>
          <w:b w:val="0"/>
          <w:bCs w:val="0"/>
          <w:sz w:val="32"/>
          <w:szCs w:val="32"/>
          <w:lang w:val="zh-CN"/>
        </w:rPr>
        <w:t>%；项目支出</w:t>
      </w:r>
      <w:r>
        <w:rPr>
          <w:rFonts w:hint="default" w:ascii="Times New Roman" w:hAnsi="Times New Roman" w:eastAsia="仿宋_GB2312" w:cs="Times New Roman"/>
          <w:b w:val="0"/>
          <w:bCs w:val="0"/>
          <w:kern w:val="2"/>
          <w:sz w:val="32"/>
          <w:szCs w:val="32"/>
          <w:lang w:val="zh-CN" w:eastAsia="zh-CN" w:bidi="ar-SA"/>
        </w:rPr>
        <w:t>9,843.43</w:t>
      </w:r>
      <w:r>
        <w:rPr>
          <w:rFonts w:hint="default" w:ascii="Times New Roman" w:hAnsi="Times New Roman" w:eastAsia="仿宋_GB2312" w:cs="Times New Roman"/>
          <w:b w:val="0"/>
          <w:bCs w:val="0"/>
          <w:sz w:val="32"/>
          <w:szCs w:val="32"/>
          <w:lang w:val="zh-CN"/>
        </w:rPr>
        <w:t>万元，占</w:t>
      </w:r>
      <w:r>
        <w:rPr>
          <w:rFonts w:hint="default" w:ascii="Times New Roman" w:hAnsi="Times New Roman" w:eastAsia="仿宋_GB2312" w:cs="Times New Roman"/>
          <w:b w:val="0"/>
          <w:bCs w:val="0"/>
          <w:kern w:val="2"/>
          <w:sz w:val="32"/>
          <w:szCs w:val="32"/>
          <w:lang w:val="zh-CN" w:eastAsia="zh-CN" w:bidi="ar-SA"/>
        </w:rPr>
        <w:t>20.07</w:t>
      </w:r>
      <w:r>
        <w:rPr>
          <w:rFonts w:hint="default" w:ascii="Times New Roman" w:hAnsi="Times New Roman" w:eastAsia="仿宋_GB2312" w:cs="Times New Roman"/>
          <w:b w:val="0"/>
          <w:bCs w:val="0"/>
          <w:sz w:val="32"/>
          <w:szCs w:val="32"/>
          <w:lang w:val="zh-CN"/>
        </w:rPr>
        <w:t>%；上缴上级支出</w:t>
      </w:r>
      <w:r>
        <w:rPr>
          <w:rFonts w:hint="default" w:ascii="Times New Roman" w:hAnsi="Times New Roman" w:eastAsia="仿宋_GB2312" w:cs="Times New Roman"/>
          <w:b w:val="0"/>
          <w:bCs w:val="0"/>
          <w:kern w:val="2"/>
          <w:sz w:val="32"/>
          <w:szCs w:val="32"/>
          <w:lang w:val="zh-CN" w:eastAsia="zh-CN" w:bidi="ar-SA"/>
        </w:rPr>
        <w:t>0.00</w:t>
      </w:r>
      <w:r>
        <w:rPr>
          <w:rFonts w:hint="default" w:ascii="Times New Roman" w:hAnsi="Times New Roman" w:eastAsia="仿宋_GB2312" w:cs="Times New Roman"/>
          <w:b w:val="0"/>
          <w:bCs w:val="0"/>
          <w:sz w:val="32"/>
          <w:szCs w:val="32"/>
          <w:lang w:val="zh-CN"/>
        </w:rPr>
        <w:t>万元，占</w:t>
      </w:r>
      <w:r>
        <w:rPr>
          <w:rFonts w:hint="default" w:ascii="Times New Roman" w:hAnsi="Times New Roman" w:eastAsia="仿宋_GB2312" w:cs="Times New Roman"/>
          <w:b w:val="0"/>
          <w:bCs w:val="0"/>
          <w:kern w:val="2"/>
          <w:sz w:val="32"/>
          <w:szCs w:val="32"/>
          <w:lang w:val="zh-CN" w:eastAsia="zh-CN" w:bidi="ar-SA"/>
        </w:rPr>
        <w:t>0.00</w:t>
      </w:r>
      <w:r>
        <w:rPr>
          <w:rFonts w:hint="default" w:ascii="Times New Roman" w:hAnsi="Times New Roman" w:eastAsia="仿宋_GB2312" w:cs="Times New Roman"/>
          <w:b w:val="0"/>
          <w:bCs w:val="0"/>
          <w:sz w:val="32"/>
          <w:szCs w:val="32"/>
          <w:lang w:val="zh-CN"/>
        </w:rPr>
        <w:t>%；经营支出</w:t>
      </w:r>
      <w:r>
        <w:rPr>
          <w:rFonts w:hint="default" w:ascii="Times New Roman" w:hAnsi="Times New Roman" w:eastAsia="仿宋_GB2312" w:cs="Times New Roman"/>
          <w:b w:val="0"/>
          <w:bCs w:val="0"/>
          <w:kern w:val="2"/>
          <w:sz w:val="32"/>
          <w:szCs w:val="32"/>
          <w:lang w:val="zh-CN" w:eastAsia="zh-CN" w:bidi="ar-SA"/>
        </w:rPr>
        <w:t>0.00</w:t>
      </w:r>
      <w:r>
        <w:rPr>
          <w:rFonts w:hint="default" w:ascii="Times New Roman" w:hAnsi="Times New Roman" w:eastAsia="仿宋_GB2312" w:cs="Times New Roman"/>
          <w:b w:val="0"/>
          <w:bCs w:val="0"/>
          <w:sz w:val="32"/>
          <w:szCs w:val="32"/>
          <w:lang w:val="zh-CN"/>
        </w:rPr>
        <w:t>万元，占</w:t>
      </w:r>
      <w:r>
        <w:rPr>
          <w:rFonts w:hint="default" w:ascii="Times New Roman" w:hAnsi="Times New Roman" w:eastAsia="仿宋_GB2312" w:cs="Times New Roman"/>
          <w:b w:val="0"/>
          <w:bCs w:val="0"/>
          <w:kern w:val="2"/>
          <w:sz w:val="32"/>
          <w:szCs w:val="32"/>
          <w:lang w:val="zh-CN" w:eastAsia="zh-CN" w:bidi="ar-SA"/>
        </w:rPr>
        <w:t>0.00</w:t>
      </w:r>
      <w:r>
        <w:rPr>
          <w:rFonts w:hint="default" w:ascii="Times New Roman" w:hAnsi="Times New Roman" w:eastAsia="仿宋_GB2312" w:cs="Times New Roman"/>
          <w:b w:val="0"/>
          <w:bCs w:val="0"/>
          <w:sz w:val="32"/>
          <w:szCs w:val="32"/>
          <w:lang w:val="zh-CN"/>
        </w:rPr>
        <w:t>%；对附属单位补助支出</w:t>
      </w:r>
      <w:r>
        <w:rPr>
          <w:rFonts w:hint="default" w:ascii="Times New Roman" w:hAnsi="Times New Roman" w:eastAsia="仿宋_GB2312" w:cs="Times New Roman"/>
          <w:b w:val="0"/>
          <w:bCs w:val="0"/>
          <w:kern w:val="2"/>
          <w:sz w:val="32"/>
          <w:szCs w:val="32"/>
          <w:lang w:val="zh-CN" w:eastAsia="zh-CN" w:bidi="ar-SA"/>
        </w:rPr>
        <w:t>0.00</w:t>
      </w:r>
      <w:r>
        <w:rPr>
          <w:rFonts w:hint="default" w:ascii="Times New Roman" w:hAnsi="Times New Roman" w:eastAsia="仿宋_GB2312" w:cs="Times New Roman"/>
          <w:b w:val="0"/>
          <w:bCs w:val="0"/>
          <w:sz w:val="32"/>
          <w:szCs w:val="32"/>
          <w:lang w:val="zh-CN"/>
        </w:rPr>
        <w:t>万元，占</w:t>
      </w:r>
      <w:r>
        <w:rPr>
          <w:rFonts w:hint="default" w:ascii="Times New Roman" w:hAnsi="Times New Roman" w:eastAsia="仿宋_GB2312" w:cs="Times New Roman"/>
          <w:b w:val="0"/>
          <w:bCs w:val="0"/>
          <w:kern w:val="2"/>
          <w:sz w:val="32"/>
          <w:szCs w:val="32"/>
          <w:lang w:val="zh-CN" w:eastAsia="zh-CN" w:bidi="ar-SA"/>
        </w:rPr>
        <w:t>0.00</w:t>
      </w:r>
      <w:r>
        <w:rPr>
          <w:rFonts w:hint="default" w:ascii="Times New Roman" w:hAnsi="Times New Roman" w:eastAsia="仿宋_GB2312" w:cs="Times New Roman"/>
          <w:b w:val="0"/>
          <w:bCs w:val="0"/>
          <w:sz w:val="32"/>
          <w:szCs w:val="32"/>
          <w:lang w:val="zh-CN"/>
        </w:rPr>
        <w:t>%。</w:t>
      </w:r>
    </w:p>
    <w:p w14:paraId="4FDEB779">
      <w:pPr>
        <w:ind w:firstLine="640" w:firstLineChars="200"/>
        <w:jc w:val="left"/>
        <w:outlineLvl w:val="1"/>
        <w:rPr>
          <w:rFonts w:hint="default" w:ascii="Times New Roman" w:hAnsi="Times New Roman" w:eastAsia="黑体" w:cs="Times New Roman"/>
          <w:b w:val="0"/>
          <w:bCs w:val="0"/>
          <w:kern w:val="0"/>
          <w:sz w:val="32"/>
          <w:szCs w:val="32"/>
        </w:rPr>
      </w:pPr>
      <w:bookmarkStart w:id="14" w:name="_Toc4393"/>
      <w:bookmarkStart w:id="15" w:name="_Toc26564"/>
      <w:r>
        <w:rPr>
          <w:rFonts w:hint="default" w:ascii="Times New Roman" w:hAnsi="Times New Roman" w:eastAsia="黑体" w:cs="Times New Roman"/>
          <w:b w:val="0"/>
          <w:bCs w:val="0"/>
          <w:kern w:val="0"/>
          <w:sz w:val="32"/>
          <w:szCs w:val="32"/>
        </w:rPr>
        <w:t>四、财政拨款收入支出决算总体情况说明</w:t>
      </w:r>
      <w:bookmarkEnd w:id="14"/>
      <w:bookmarkEnd w:id="15"/>
    </w:p>
    <w:p w14:paraId="31A937DE">
      <w:pPr>
        <w:ind w:firstLine="640" w:firstLineChars="200"/>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kern w:val="2"/>
          <w:sz w:val="32"/>
          <w:szCs w:val="32"/>
          <w:lang w:val="zh-CN" w:eastAsia="zh-CN" w:bidi="ar-SA"/>
        </w:rPr>
        <w:t>2023</w:t>
      </w:r>
      <w:r>
        <w:rPr>
          <w:rFonts w:hint="default" w:ascii="Times New Roman" w:hAnsi="Times New Roman" w:eastAsia="仿宋_GB2312" w:cs="Times New Roman"/>
          <w:b w:val="0"/>
          <w:bCs w:val="0"/>
          <w:sz w:val="32"/>
          <w:szCs w:val="32"/>
        </w:rPr>
        <w:t>年度财政拨款收入总计</w:t>
      </w:r>
      <w:r>
        <w:rPr>
          <w:rFonts w:hint="default" w:ascii="Times New Roman" w:hAnsi="Times New Roman" w:eastAsia="仿宋_GB2312" w:cs="Times New Roman"/>
          <w:b w:val="0"/>
          <w:bCs w:val="0"/>
          <w:kern w:val="2"/>
          <w:sz w:val="32"/>
          <w:szCs w:val="32"/>
          <w:lang w:val="zh-CN" w:eastAsia="zh-CN" w:bidi="ar-SA"/>
        </w:rPr>
        <w:t>6,628.13</w:t>
      </w:r>
      <w:r>
        <w:rPr>
          <w:rFonts w:hint="default" w:ascii="Times New Roman" w:hAnsi="Times New Roman" w:eastAsia="仿宋_GB2312" w:cs="Times New Roman"/>
          <w:b w:val="0"/>
          <w:bCs w:val="0"/>
          <w:sz w:val="32"/>
          <w:szCs w:val="32"/>
        </w:rPr>
        <w:t>万元，其中：年初财政拨款结转和结余</w:t>
      </w:r>
      <w:r>
        <w:rPr>
          <w:rFonts w:hint="default" w:ascii="Times New Roman" w:hAnsi="Times New Roman" w:eastAsia="仿宋_GB2312" w:cs="Times New Roman"/>
          <w:b w:val="0"/>
          <w:bCs w:val="0"/>
          <w:kern w:val="2"/>
          <w:sz w:val="32"/>
          <w:szCs w:val="32"/>
          <w:lang w:val="zh-CN" w:eastAsia="zh-CN" w:bidi="ar-SA"/>
        </w:rPr>
        <w:t>0.00</w:t>
      </w:r>
      <w:r>
        <w:rPr>
          <w:rFonts w:hint="default" w:ascii="Times New Roman" w:hAnsi="Times New Roman" w:eastAsia="仿宋_GB2312" w:cs="Times New Roman"/>
          <w:b w:val="0"/>
          <w:bCs w:val="0"/>
          <w:sz w:val="32"/>
          <w:szCs w:val="32"/>
        </w:rPr>
        <w:t>万元，本年财政拨款收入</w:t>
      </w:r>
      <w:r>
        <w:rPr>
          <w:rFonts w:hint="default" w:ascii="Times New Roman" w:hAnsi="Times New Roman" w:eastAsia="仿宋_GB2312" w:cs="Times New Roman"/>
          <w:b w:val="0"/>
          <w:bCs w:val="0"/>
          <w:kern w:val="2"/>
          <w:sz w:val="32"/>
          <w:szCs w:val="32"/>
          <w:lang w:val="zh-CN" w:eastAsia="zh-CN" w:bidi="ar-SA"/>
        </w:rPr>
        <w:t>6,628.13</w:t>
      </w:r>
      <w:r>
        <w:rPr>
          <w:rFonts w:hint="default" w:ascii="Times New Roman" w:hAnsi="Times New Roman" w:eastAsia="仿宋_GB2312" w:cs="Times New Roman"/>
          <w:b w:val="0"/>
          <w:bCs w:val="0"/>
          <w:sz w:val="32"/>
          <w:szCs w:val="32"/>
        </w:rPr>
        <w:t>万元。财政拨款支出总计</w:t>
      </w:r>
      <w:r>
        <w:rPr>
          <w:rFonts w:hint="default" w:ascii="Times New Roman" w:hAnsi="Times New Roman" w:eastAsia="仿宋_GB2312" w:cs="Times New Roman"/>
          <w:b w:val="0"/>
          <w:bCs w:val="0"/>
          <w:kern w:val="2"/>
          <w:sz w:val="32"/>
          <w:szCs w:val="32"/>
          <w:lang w:val="zh-CN" w:eastAsia="zh-CN" w:bidi="ar-SA"/>
        </w:rPr>
        <w:t>6,628.13</w:t>
      </w:r>
      <w:r>
        <w:rPr>
          <w:rFonts w:hint="default" w:ascii="Times New Roman" w:hAnsi="Times New Roman" w:eastAsia="仿宋_GB2312" w:cs="Times New Roman"/>
          <w:b w:val="0"/>
          <w:bCs w:val="0"/>
          <w:sz w:val="32"/>
          <w:szCs w:val="32"/>
        </w:rPr>
        <w:t>万元，其中：年末财政拨款结转和结余</w:t>
      </w:r>
      <w:r>
        <w:rPr>
          <w:rFonts w:hint="default" w:ascii="Times New Roman" w:hAnsi="Times New Roman" w:eastAsia="仿宋_GB2312" w:cs="Times New Roman"/>
          <w:b w:val="0"/>
          <w:bCs w:val="0"/>
          <w:kern w:val="2"/>
          <w:sz w:val="32"/>
          <w:szCs w:val="32"/>
          <w:lang w:val="zh-CN" w:eastAsia="zh-CN" w:bidi="ar-SA"/>
        </w:rPr>
        <w:t>0.00</w:t>
      </w:r>
      <w:r>
        <w:rPr>
          <w:rFonts w:hint="default" w:ascii="Times New Roman" w:hAnsi="Times New Roman" w:eastAsia="仿宋_GB2312" w:cs="Times New Roman"/>
          <w:b w:val="0"/>
          <w:bCs w:val="0"/>
          <w:sz w:val="32"/>
          <w:szCs w:val="32"/>
        </w:rPr>
        <w:t>万元，本年财政拨款支出</w:t>
      </w:r>
      <w:r>
        <w:rPr>
          <w:rFonts w:hint="default" w:ascii="Times New Roman" w:hAnsi="Times New Roman" w:eastAsia="仿宋_GB2312" w:cs="Times New Roman"/>
          <w:b w:val="0"/>
          <w:bCs w:val="0"/>
          <w:kern w:val="2"/>
          <w:sz w:val="32"/>
          <w:szCs w:val="32"/>
          <w:lang w:val="zh-CN" w:eastAsia="zh-CN" w:bidi="ar-SA"/>
        </w:rPr>
        <w:t>6,628.13</w:t>
      </w:r>
      <w:r>
        <w:rPr>
          <w:rFonts w:hint="default" w:ascii="Times New Roman" w:hAnsi="Times New Roman" w:eastAsia="仿宋_GB2312" w:cs="Times New Roman"/>
          <w:b w:val="0"/>
          <w:bCs w:val="0"/>
          <w:sz w:val="32"/>
          <w:szCs w:val="32"/>
        </w:rPr>
        <w:t>万元。</w:t>
      </w:r>
    </w:p>
    <w:p w14:paraId="31A0F941">
      <w:pPr>
        <w:ind w:firstLine="640" w:firstLineChars="200"/>
        <w:rPr>
          <w:rFonts w:hint="default" w:ascii="Times New Roman" w:hAnsi="Times New Roman" w:eastAsia="仿宋_GB2312" w:cs="Times New Roman"/>
          <w:b w:val="0"/>
          <w:bCs w:val="0"/>
          <w:sz w:val="32"/>
          <w:szCs w:val="32"/>
          <w:highlight w:val="yellow"/>
        </w:rPr>
      </w:pPr>
      <w:r>
        <w:rPr>
          <w:rFonts w:hint="default" w:ascii="Times New Roman" w:hAnsi="Times New Roman" w:eastAsia="仿宋_GB2312" w:cs="Times New Roman"/>
          <w:b w:val="0"/>
          <w:bCs w:val="0"/>
          <w:kern w:val="0"/>
          <w:sz w:val="32"/>
          <w:szCs w:val="32"/>
        </w:rPr>
        <w:t>财政拨款收入支出总体与上年相比,</w:t>
      </w:r>
      <w:r>
        <w:rPr>
          <w:rFonts w:hint="default" w:ascii="Times New Roman" w:hAnsi="Times New Roman" w:eastAsia="仿宋_GB2312" w:cs="Times New Roman"/>
          <w:b w:val="0"/>
          <w:bCs w:val="0"/>
          <w:sz w:val="32"/>
          <w:szCs w:val="32"/>
          <w:lang w:val="zh-CN"/>
        </w:rPr>
        <w:t>增加</w:t>
      </w:r>
      <w:r>
        <w:rPr>
          <w:rFonts w:hint="default" w:ascii="Times New Roman" w:hAnsi="Times New Roman" w:eastAsia="仿宋_GB2312" w:cs="Times New Roman"/>
          <w:b w:val="0"/>
          <w:bCs w:val="0"/>
          <w:kern w:val="2"/>
          <w:sz w:val="32"/>
          <w:szCs w:val="32"/>
          <w:lang w:val="zh-CN" w:eastAsia="zh-CN" w:bidi="ar-SA"/>
        </w:rPr>
        <w:t>2,742.85</w:t>
      </w:r>
      <w:r>
        <w:rPr>
          <w:rFonts w:hint="default" w:ascii="Times New Roman" w:hAnsi="Times New Roman" w:eastAsia="仿宋_GB2312" w:cs="Times New Roman"/>
          <w:b w:val="0"/>
          <w:bCs w:val="0"/>
          <w:sz w:val="32"/>
          <w:szCs w:val="32"/>
          <w:lang w:val="zh-CN"/>
        </w:rPr>
        <w:t>万元</w:t>
      </w:r>
      <w:r>
        <w:rPr>
          <w:rFonts w:hint="default" w:ascii="Times New Roman" w:hAnsi="Times New Roman" w:eastAsia="仿宋_GB2312" w:cs="Times New Roman"/>
          <w:b w:val="0"/>
          <w:bCs w:val="0"/>
          <w:sz w:val="32"/>
          <w:szCs w:val="32"/>
        </w:rPr>
        <w:t>，</w:t>
      </w:r>
      <w:r>
        <w:rPr>
          <w:rFonts w:hint="default" w:ascii="Times New Roman" w:hAnsi="Times New Roman" w:eastAsia="仿宋_GB2312" w:cs="Times New Roman"/>
          <w:b w:val="0"/>
          <w:bCs w:val="0"/>
          <w:sz w:val="32"/>
          <w:szCs w:val="32"/>
          <w:lang w:val="zh-CN"/>
        </w:rPr>
        <w:t>增长</w:t>
      </w:r>
      <w:r>
        <w:rPr>
          <w:rFonts w:hint="default" w:ascii="Times New Roman" w:hAnsi="Times New Roman" w:eastAsia="仿宋_GB2312" w:cs="Times New Roman"/>
          <w:b w:val="0"/>
          <w:bCs w:val="0"/>
          <w:kern w:val="2"/>
          <w:sz w:val="32"/>
          <w:szCs w:val="32"/>
          <w:lang w:val="zh-CN" w:eastAsia="zh-CN" w:bidi="ar-SA"/>
        </w:rPr>
        <w:t>70.60</w:t>
      </w:r>
      <w:r>
        <w:rPr>
          <w:rFonts w:hint="default" w:ascii="Times New Roman" w:hAnsi="Times New Roman" w:eastAsia="仿宋_GB2312" w:cs="Times New Roman"/>
          <w:b w:val="0"/>
          <w:bCs w:val="0"/>
          <w:sz w:val="32"/>
          <w:szCs w:val="32"/>
          <w:lang w:val="zh-CN"/>
        </w:rPr>
        <w:t>%，</w:t>
      </w:r>
      <w:r>
        <w:rPr>
          <w:rFonts w:hint="default" w:ascii="Times New Roman" w:hAnsi="Times New Roman" w:eastAsia="仿宋_GB2312" w:cs="Times New Roman"/>
          <w:b w:val="0"/>
          <w:bCs w:val="0"/>
          <w:sz w:val="32"/>
          <w:szCs w:val="32"/>
        </w:rPr>
        <w:t>主要原因是：</w:t>
      </w:r>
      <w:r>
        <w:rPr>
          <w:rFonts w:hint="default" w:ascii="Times New Roman" w:hAnsi="Times New Roman" w:eastAsia="仿宋_GB2312" w:cs="Times New Roman"/>
          <w:b w:val="0"/>
          <w:bCs w:val="0"/>
          <w:kern w:val="2"/>
          <w:sz w:val="32"/>
          <w:szCs w:val="32"/>
          <w:lang w:val="zh-CN" w:eastAsia="zh-CN" w:bidi="ar-SA"/>
        </w:rPr>
        <w:t>2023</w:t>
      </w:r>
      <w:r>
        <w:rPr>
          <w:rFonts w:hint="default" w:ascii="Times New Roman" w:hAnsi="Times New Roman" w:eastAsia="仿宋_GB2312" w:cs="Times New Roman"/>
          <w:b w:val="0"/>
          <w:bCs w:val="0"/>
          <w:sz w:val="32"/>
          <w:szCs w:val="32"/>
        </w:rPr>
        <w:t>年度政府出台了一系列新的扶持政策，并且得到了上级部门的高度重视和资金保障，加大了对本领域的资金投入，以推动相关项目的顺利开展，财政拨款收入支出大幅增加。</w:t>
      </w:r>
      <w:r>
        <w:rPr>
          <w:rFonts w:hint="default" w:ascii="Times New Roman" w:hAnsi="Times New Roman" w:eastAsia="仿宋_GB2312" w:cs="Times New Roman"/>
          <w:b w:val="0"/>
          <w:bCs w:val="0"/>
          <w:kern w:val="0"/>
          <w:sz w:val="32"/>
          <w:szCs w:val="32"/>
        </w:rPr>
        <w:t>与年初预算相比，</w:t>
      </w:r>
      <w:r>
        <w:rPr>
          <w:rFonts w:hint="default" w:ascii="Times New Roman" w:hAnsi="Times New Roman" w:eastAsia="仿宋_GB2312" w:cs="Times New Roman"/>
          <w:b w:val="0"/>
          <w:bCs w:val="0"/>
          <w:sz w:val="32"/>
          <w:szCs w:val="32"/>
        </w:rPr>
        <w:t>年初预算数</w:t>
      </w:r>
      <w:r>
        <w:rPr>
          <w:rFonts w:hint="default" w:ascii="Times New Roman" w:hAnsi="Times New Roman" w:eastAsia="仿宋_GB2312" w:cs="Times New Roman"/>
          <w:b w:val="0"/>
          <w:bCs w:val="0"/>
          <w:kern w:val="2"/>
          <w:sz w:val="32"/>
          <w:szCs w:val="32"/>
          <w:lang w:val="zh-CN" w:eastAsia="zh-CN" w:bidi="ar-SA"/>
        </w:rPr>
        <w:t>4,131.98</w:t>
      </w:r>
      <w:r>
        <w:rPr>
          <w:rFonts w:hint="default" w:ascii="Times New Roman" w:hAnsi="Times New Roman" w:eastAsia="仿宋_GB2312" w:cs="Times New Roman"/>
          <w:b w:val="0"/>
          <w:bCs w:val="0"/>
          <w:sz w:val="32"/>
          <w:szCs w:val="32"/>
        </w:rPr>
        <w:t>万元，决算数</w:t>
      </w:r>
      <w:r>
        <w:rPr>
          <w:rFonts w:hint="default" w:ascii="Times New Roman" w:hAnsi="Times New Roman" w:eastAsia="仿宋_GB2312" w:cs="Times New Roman"/>
          <w:b w:val="0"/>
          <w:bCs w:val="0"/>
          <w:kern w:val="2"/>
          <w:sz w:val="32"/>
          <w:szCs w:val="32"/>
          <w:lang w:val="zh-CN" w:eastAsia="zh-CN" w:bidi="ar-SA"/>
        </w:rPr>
        <w:t>6,628.13</w:t>
      </w:r>
      <w:r>
        <w:rPr>
          <w:rFonts w:hint="default" w:ascii="Times New Roman" w:hAnsi="Times New Roman" w:eastAsia="仿宋_GB2312" w:cs="Times New Roman"/>
          <w:b w:val="0"/>
          <w:bCs w:val="0"/>
          <w:sz w:val="32"/>
          <w:szCs w:val="32"/>
        </w:rPr>
        <w:t>万元，预决算差异率</w:t>
      </w:r>
      <w:r>
        <w:rPr>
          <w:rFonts w:hint="default" w:ascii="Times New Roman" w:hAnsi="Times New Roman" w:eastAsia="仿宋_GB2312" w:cs="Times New Roman"/>
          <w:b w:val="0"/>
          <w:bCs w:val="0"/>
          <w:kern w:val="2"/>
          <w:sz w:val="32"/>
          <w:szCs w:val="32"/>
          <w:lang w:val="zh-CN" w:eastAsia="zh-CN" w:bidi="ar-SA"/>
        </w:rPr>
        <w:t>60.41</w:t>
      </w:r>
      <w:r>
        <w:rPr>
          <w:rFonts w:hint="default" w:ascii="Times New Roman" w:hAnsi="Times New Roman" w:eastAsia="仿宋_GB2312" w:cs="Times New Roman"/>
          <w:b w:val="0"/>
          <w:bCs w:val="0"/>
          <w:sz w:val="32"/>
          <w:szCs w:val="32"/>
        </w:rPr>
        <w:t>%，主要原因是：一是新疆维吾尔自治区卫生健康委员会根据</w:t>
      </w:r>
      <w:r>
        <w:rPr>
          <w:rFonts w:hint="default" w:ascii="Times New Roman" w:hAnsi="Times New Roman" w:eastAsia="仿宋_GB2312" w:cs="Times New Roman"/>
          <w:b w:val="0"/>
          <w:bCs w:val="0"/>
          <w:kern w:val="2"/>
          <w:sz w:val="32"/>
          <w:szCs w:val="32"/>
          <w:lang w:val="zh-CN" w:eastAsia="zh-CN" w:bidi="ar-SA"/>
        </w:rPr>
        <w:t>2022</w:t>
      </w:r>
      <w:r>
        <w:rPr>
          <w:rFonts w:hint="default" w:ascii="Times New Roman" w:hAnsi="Times New Roman" w:eastAsia="仿宋_GB2312" w:cs="Times New Roman"/>
          <w:b w:val="0"/>
          <w:bCs w:val="0"/>
          <w:sz w:val="32"/>
          <w:szCs w:val="32"/>
        </w:rPr>
        <w:t>年的绩效考核结果再行分配“</w:t>
      </w:r>
      <w:r>
        <w:rPr>
          <w:rFonts w:hint="default" w:ascii="Times New Roman" w:hAnsi="Times New Roman" w:eastAsia="仿宋_GB2312" w:cs="Times New Roman"/>
          <w:b w:val="0"/>
          <w:bCs w:val="0"/>
          <w:kern w:val="2"/>
          <w:sz w:val="32"/>
          <w:szCs w:val="32"/>
          <w:lang w:val="zh-CN" w:eastAsia="zh-CN" w:bidi="ar-SA"/>
        </w:rPr>
        <w:t>2023</w:t>
      </w:r>
      <w:r>
        <w:rPr>
          <w:rFonts w:hint="default" w:ascii="Times New Roman" w:hAnsi="Times New Roman" w:eastAsia="仿宋_GB2312" w:cs="Times New Roman"/>
          <w:b w:val="0"/>
          <w:bCs w:val="0"/>
          <w:sz w:val="32"/>
          <w:szCs w:val="32"/>
        </w:rPr>
        <w:t>年自治区第一批疫情防控补助资金（重症救治设备购置）”，“</w:t>
      </w:r>
      <w:r>
        <w:rPr>
          <w:rFonts w:hint="default" w:ascii="Times New Roman" w:hAnsi="Times New Roman" w:eastAsia="仿宋_GB2312" w:cs="Times New Roman"/>
          <w:b w:val="0"/>
          <w:bCs w:val="0"/>
          <w:kern w:val="2"/>
          <w:sz w:val="32"/>
          <w:szCs w:val="32"/>
          <w:lang w:val="zh-CN" w:eastAsia="zh-CN" w:bidi="ar-SA"/>
        </w:rPr>
        <w:t>2023</w:t>
      </w:r>
      <w:r>
        <w:rPr>
          <w:rFonts w:hint="default" w:ascii="Times New Roman" w:hAnsi="Times New Roman" w:eastAsia="仿宋_GB2312" w:cs="Times New Roman"/>
          <w:b w:val="0"/>
          <w:bCs w:val="0"/>
          <w:sz w:val="32"/>
          <w:szCs w:val="32"/>
        </w:rPr>
        <w:t>年中央医疗服务与保障能力提升（中医药传承与发展部分）补助资金”，“</w:t>
      </w:r>
      <w:r>
        <w:rPr>
          <w:rFonts w:hint="default" w:ascii="Times New Roman" w:hAnsi="Times New Roman" w:eastAsia="仿宋_GB2312" w:cs="Times New Roman"/>
          <w:b w:val="0"/>
          <w:bCs w:val="0"/>
          <w:kern w:val="2"/>
          <w:sz w:val="32"/>
          <w:szCs w:val="32"/>
          <w:lang w:val="zh-CN" w:eastAsia="zh-CN" w:bidi="ar-SA"/>
        </w:rPr>
        <w:t>2023</w:t>
      </w:r>
      <w:r>
        <w:rPr>
          <w:rFonts w:hint="default" w:ascii="Times New Roman" w:hAnsi="Times New Roman" w:eastAsia="仿宋_GB2312" w:cs="Times New Roman"/>
          <w:b w:val="0"/>
          <w:bCs w:val="0"/>
          <w:sz w:val="32"/>
          <w:szCs w:val="32"/>
        </w:rPr>
        <w:t>年自治区医疗服务与保障能力提升（公立医院综合改革）补助资金”；二是年中追加“</w:t>
      </w:r>
      <w:r>
        <w:rPr>
          <w:rFonts w:hint="default" w:ascii="Times New Roman" w:hAnsi="Times New Roman" w:eastAsia="仿宋_GB2312" w:cs="Times New Roman"/>
          <w:b w:val="0"/>
          <w:bCs w:val="0"/>
          <w:kern w:val="2"/>
          <w:sz w:val="32"/>
          <w:szCs w:val="32"/>
          <w:lang w:val="zh-CN" w:eastAsia="zh-CN" w:bidi="ar-SA"/>
        </w:rPr>
        <w:t>2023</w:t>
      </w:r>
      <w:r>
        <w:rPr>
          <w:rFonts w:hint="default" w:ascii="Times New Roman" w:hAnsi="Times New Roman" w:eastAsia="仿宋_GB2312" w:cs="Times New Roman"/>
          <w:b w:val="0"/>
          <w:bCs w:val="0"/>
          <w:sz w:val="32"/>
          <w:szCs w:val="32"/>
        </w:rPr>
        <w:t>年中央医疗服务与保障能力提升（卫生健康人才培养）补助资金（第二批）”，“</w:t>
      </w:r>
      <w:r>
        <w:rPr>
          <w:rFonts w:hint="default" w:ascii="Times New Roman" w:hAnsi="Times New Roman" w:eastAsia="仿宋_GB2312" w:cs="Times New Roman"/>
          <w:b w:val="0"/>
          <w:bCs w:val="0"/>
          <w:kern w:val="2"/>
          <w:sz w:val="32"/>
          <w:szCs w:val="32"/>
          <w:lang w:val="zh-CN" w:eastAsia="zh-CN" w:bidi="ar-SA"/>
        </w:rPr>
        <w:t>2023</w:t>
      </w:r>
      <w:r>
        <w:rPr>
          <w:rFonts w:hint="default" w:ascii="Times New Roman" w:hAnsi="Times New Roman" w:eastAsia="仿宋_GB2312" w:cs="Times New Roman"/>
          <w:b w:val="0"/>
          <w:bCs w:val="0"/>
          <w:sz w:val="32"/>
          <w:szCs w:val="32"/>
        </w:rPr>
        <w:t>年中央医疗服务与保障能力提升（中医药事业传承与发展部分）补助资金（第二批）”，“</w:t>
      </w:r>
      <w:r>
        <w:rPr>
          <w:rFonts w:hint="default" w:ascii="Times New Roman" w:hAnsi="Times New Roman" w:eastAsia="仿宋_GB2312" w:cs="Times New Roman"/>
          <w:b w:val="0"/>
          <w:bCs w:val="0"/>
          <w:kern w:val="2"/>
          <w:sz w:val="32"/>
          <w:szCs w:val="32"/>
          <w:lang w:val="zh-CN" w:eastAsia="zh-CN" w:bidi="ar-SA"/>
        </w:rPr>
        <w:t>2023</w:t>
      </w:r>
      <w:r>
        <w:rPr>
          <w:rFonts w:hint="default" w:ascii="Times New Roman" w:hAnsi="Times New Roman" w:eastAsia="仿宋_GB2312" w:cs="Times New Roman"/>
          <w:b w:val="0"/>
          <w:bCs w:val="0"/>
          <w:sz w:val="32"/>
          <w:szCs w:val="32"/>
        </w:rPr>
        <w:t>年新型冠状病毒感染疫情应急救治能力提升项目中央基建投资预算”，“</w:t>
      </w:r>
      <w:r>
        <w:rPr>
          <w:rFonts w:hint="default" w:ascii="Times New Roman" w:hAnsi="Times New Roman" w:eastAsia="仿宋_GB2312" w:cs="Times New Roman"/>
          <w:b w:val="0"/>
          <w:bCs w:val="0"/>
          <w:kern w:val="2"/>
          <w:sz w:val="32"/>
          <w:szCs w:val="32"/>
          <w:lang w:val="zh-CN" w:eastAsia="zh-CN" w:bidi="ar-SA"/>
        </w:rPr>
        <w:t>2023</w:t>
      </w:r>
      <w:r>
        <w:rPr>
          <w:rFonts w:hint="default" w:ascii="Times New Roman" w:hAnsi="Times New Roman" w:eastAsia="仿宋_GB2312" w:cs="Times New Roman"/>
          <w:b w:val="0"/>
          <w:bCs w:val="0"/>
          <w:sz w:val="32"/>
          <w:szCs w:val="32"/>
        </w:rPr>
        <w:t>年自治区公共卫生服务（地方公卫）补助资金”。</w:t>
      </w:r>
    </w:p>
    <w:p w14:paraId="1C0C1306">
      <w:pPr>
        <w:ind w:firstLine="640" w:firstLineChars="200"/>
        <w:jc w:val="left"/>
        <w:outlineLvl w:val="1"/>
        <w:rPr>
          <w:rFonts w:hint="default" w:ascii="Times New Roman" w:hAnsi="Times New Roman" w:eastAsia="黑体" w:cs="Times New Roman"/>
          <w:b w:val="0"/>
          <w:bCs w:val="0"/>
          <w:kern w:val="0"/>
          <w:sz w:val="32"/>
          <w:szCs w:val="32"/>
        </w:rPr>
      </w:pPr>
      <w:bookmarkStart w:id="16" w:name="_Toc20360"/>
      <w:bookmarkStart w:id="17" w:name="_Toc13833"/>
      <w:r>
        <w:rPr>
          <w:rFonts w:hint="default" w:ascii="Times New Roman" w:hAnsi="Times New Roman" w:eastAsia="仿宋_GB2312" w:cs="Times New Roman"/>
          <w:b w:val="0"/>
          <w:bCs w:val="0"/>
          <w:kern w:val="2"/>
          <w:sz w:val="32"/>
          <w:szCs w:val="32"/>
          <w:lang w:val="zh-CN" w:eastAsia="zh-CN" w:bidi="ar-SA"/>
        </w:rPr>
        <w:t>五</w:t>
      </w:r>
      <w:r>
        <w:rPr>
          <w:rFonts w:hint="default" w:ascii="Times New Roman" w:hAnsi="Times New Roman" w:eastAsia="黑体" w:cs="Times New Roman"/>
          <w:b w:val="0"/>
          <w:bCs w:val="0"/>
          <w:kern w:val="0"/>
          <w:sz w:val="32"/>
          <w:szCs w:val="32"/>
        </w:rPr>
        <w:t>、一般公共预算财政拨款支出决算情况说明</w:t>
      </w:r>
      <w:bookmarkEnd w:id="16"/>
      <w:bookmarkEnd w:id="17"/>
    </w:p>
    <w:p w14:paraId="1F69BE22">
      <w:pPr>
        <w:ind w:firstLine="640" w:firstLineChars="200"/>
        <w:jc w:val="left"/>
        <w:outlineLvl w:val="2"/>
        <w:rPr>
          <w:rFonts w:hint="default" w:ascii="Times New Roman" w:hAnsi="Times New Roman" w:eastAsia="黑体" w:cs="Times New Roman"/>
          <w:b w:val="0"/>
          <w:bCs w:val="0"/>
          <w:sz w:val="32"/>
          <w:szCs w:val="32"/>
        </w:rPr>
      </w:pPr>
      <w:r>
        <w:rPr>
          <w:rFonts w:hint="default" w:ascii="Times New Roman" w:hAnsi="Times New Roman" w:eastAsia="仿宋_GB2312" w:cs="Times New Roman"/>
          <w:b w:val="0"/>
          <w:bCs w:val="0"/>
          <w:kern w:val="2"/>
          <w:sz w:val="32"/>
          <w:szCs w:val="32"/>
          <w:lang w:val="zh-CN" w:eastAsia="zh-CN" w:bidi="ar-SA"/>
        </w:rPr>
        <w:t>（一）</w:t>
      </w:r>
      <w:r>
        <w:rPr>
          <w:rFonts w:hint="default" w:ascii="Times New Roman" w:hAnsi="Times New Roman" w:eastAsia="黑体" w:cs="Times New Roman"/>
          <w:b w:val="0"/>
          <w:bCs w:val="0"/>
          <w:sz w:val="32"/>
          <w:szCs w:val="32"/>
        </w:rPr>
        <w:t>一般公共预算财政拨款支出决算总体情况</w:t>
      </w:r>
    </w:p>
    <w:p w14:paraId="034089A5">
      <w:pPr>
        <w:ind w:firstLine="640" w:firstLineChars="200"/>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kern w:val="2"/>
          <w:sz w:val="32"/>
          <w:szCs w:val="32"/>
          <w:lang w:val="zh-CN" w:eastAsia="zh-CN" w:bidi="ar-SA"/>
        </w:rPr>
        <w:t>2023</w:t>
      </w:r>
      <w:r>
        <w:rPr>
          <w:rFonts w:hint="default" w:ascii="Times New Roman" w:hAnsi="Times New Roman" w:eastAsia="仿宋_GB2312" w:cs="Times New Roman"/>
          <w:b w:val="0"/>
          <w:bCs w:val="0"/>
          <w:sz w:val="32"/>
          <w:szCs w:val="32"/>
        </w:rPr>
        <w:t>年度一般公共预算财政拨款支出</w:t>
      </w:r>
      <w:r>
        <w:rPr>
          <w:rFonts w:hint="default" w:ascii="Times New Roman" w:hAnsi="Times New Roman" w:eastAsia="仿宋_GB2312" w:cs="Times New Roman"/>
          <w:b w:val="0"/>
          <w:bCs w:val="0"/>
          <w:kern w:val="2"/>
          <w:sz w:val="32"/>
          <w:szCs w:val="32"/>
          <w:lang w:val="zh-CN" w:eastAsia="zh-CN" w:bidi="ar-SA"/>
        </w:rPr>
        <w:t>6,628.13</w:t>
      </w:r>
      <w:r>
        <w:rPr>
          <w:rFonts w:hint="default" w:ascii="Times New Roman" w:hAnsi="Times New Roman" w:eastAsia="仿宋_GB2312" w:cs="Times New Roman"/>
          <w:b w:val="0"/>
          <w:bCs w:val="0"/>
          <w:sz w:val="32"/>
          <w:szCs w:val="32"/>
        </w:rPr>
        <w:t>万元，占本年支出合计的</w:t>
      </w:r>
      <w:r>
        <w:rPr>
          <w:rFonts w:hint="default" w:ascii="Times New Roman" w:hAnsi="Times New Roman" w:eastAsia="仿宋_GB2312" w:cs="Times New Roman"/>
          <w:b w:val="0"/>
          <w:bCs w:val="0"/>
          <w:kern w:val="2"/>
          <w:sz w:val="32"/>
          <w:szCs w:val="32"/>
          <w:lang w:val="zh-CN" w:eastAsia="zh-CN" w:bidi="ar-SA"/>
        </w:rPr>
        <w:t>13.51</w:t>
      </w:r>
      <w:r>
        <w:rPr>
          <w:rFonts w:hint="default" w:ascii="Times New Roman" w:hAnsi="Times New Roman" w:eastAsia="仿宋_GB2312" w:cs="Times New Roman"/>
          <w:b w:val="0"/>
          <w:bCs w:val="0"/>
          <w:sz w:val="32"/>
          <w:szCs w:val="32"/>
          <w:lang w:val="zh-CN"/>
        </w:rPr>
        <w:t>%</w:t>
      </w:r>
      <w:r>
        <w:rPr>
          <w:rFonts w:hint="default" w:ascii="Times New Roman" w:hAnsi="Times New Roman" w:eastAsia="仿宋_GB2312" w:cs="Times New Roman"/>
          <w:b w:val="0"/>
          <w:bCs w:val="0"/>
          <w:sz w:val="32"/>
          <w:szCs w:val="32"/>
        </w:rPr>
        <w:t>。与上年相比，</w:t>
      </w:r>
      <w:r>
        <w:rPr>
          <w:rFonts w:hint="default" w:ascii="Times New Roman" w:hAnsi="Times New Roman" w:eastAsia="仿宋_GB2312" w:cs="Times New Roman"/>
          <w:b w:val="0"/>
          <w:bCs w:val="0"/>
          <w:sz w:val="32"/>
          <w:szCs w:val="32"/>
          <w:lang w:val="zh-CN"/>
        </w:rPr>
        <w:t>增加</w:t>
      </w:r>
      <w:r>
        <w:rPr>
          <w:rFonts w:hint="default" w:ascii="Times New Roman" w:hAnsi="Times New Roman" w:eastAsia="仿宋_GB2312" w:cs="Times New Roman"/>
          <w:b w:val="0"/>
          <w:bCs w:val="0"/>
          <w:kern w:val="2"/>
          <w:sz w:val="32"/>
          <w:szCs w:val="32"/>
          <w:lang w:val="zh-CN" w:eastAsia="zh-CN" w:bidi="ar-SA"/>
        </w:rPr>
        <w:t>2,742.85</w:t>
      </w:r>
      <w:r>
        <w:rPr>
          <w:rFonts w:hint="default" w:ascii="Times New Roman" w:hAnsi="Times New Roman" w:eastAsia="仿宋_GB2312" w:cs="Times New Roman"/>
          <w:b w:val="0"/>
          <w:bCs w:val="0"/>
          <w:sz w:val="32"/>
          <w:szCs w:val="32"/>
          <w:lang w:val="zh-CN"/>
        </w:rPr>
        <w:t>万元</w:t>
      </w:r>
      <w:r>
        <w:rPr>
          <w:rFonts w:hint="default" w:ascii="Times New Roman" w:hAnsi="Times New Roman" w:eastAsia="仿宋_GB2312" w:cs="Times New Roman"/>
          <w:b w:val="0"/>
          <w:bCs w:val="0"/>
          <w:sz w:val="32"/>
          <w:szCs w:val="32"/>
        </w:rPr>
        <w:t>，</w:t>
      </w:r>
      <w:r>
        <w:rPr>
          <w:rFonts w:hint="default" w:ascii="Times New Roman" w:hAnsi="Times New Roman" w:eastAsia="仿宋_GB2312" w:cs="Times New Roman"/>
          <w:b w:val="0"/>
          <w:bCs w:val="0"/>
          <w:sz w:val="32"/>
          <w:szCs w:val="32"/>
          <w:lang w:val="zh-CN"/>
        </w:rPr>
        <w:t>增长</w:t>
      </w:r>
      <w:r>
        <w:rPr>
          <w:rFonts w:hint="default" w:ascii="Times New Roman" w:hAnsi="Times New Roman" w:eastAsia="仿宋_GB2312" w:cs="Times New Roman"/>
          <w:b w:val="0"/>
          <w:bCs w:val="0"/>
          <w:kern w:val="2"/>
          <w:sz w:val="32"/>
          <w:szCs w:val="32"/>
          <w:lang w:val="zh-CN" w:eastAsia="zh-CN" w:bidi="ar-SA"/>
        </w:rPr>
        <w:t>70.60</w:t>
      </w:r>
      <w:r>
        <w:rPr>
          <w:rFonts w:hint="default" w:ascii="Times New Roman" w:hAnsi="Times New Roman" w:eastAsia="仿宋_GB2312" w:cs="Times New Roman"/>
          <w:b w:val="0"/>
          <w:bCs w:val="0"/>
          <w:sz w:val="32"/>
          <w:szCs w:val="32"/>
          <w:lang w:val="zh-CN"/>
        </w:rPr>
        <w:t>%，</w:t>
      </w:r>
      <w:r>
        <w:rPr>
          <w:rFonts w:hint="default" w:ascii="Times New Roman" w:hAnsi="Times New Roman" w:eastAsia="仿宋_GB2312" w:cs="Times New Roman"/>
          <w:b w:val="0"/>
          <w:bCs w:val="0"/>
          <w:sz w:val="32"/>
          <w:szCs w:val="32"/>
        </w:rPr>
        <w:t>主要原因是：</w:t>
      </w:r>
      <w:r>
        <w:rPr>
          <w:rFonts w:hint="default" w:ascii="Times New Roman" w:hAnsi="Times New Roman" w:eastAsia="仿宋_GB2312" w:cs="Times New Roman"/>
          <w:b w:val="0"/>
          <w:bCs w:val="0"/>
          <w:kern w:val="2"/>
          <w:sz w:val="32"/>
          <w:szCs w:val="32"/>
          <w:lang w:val="zh-CN" w:eastAsia="zh-CN" w:bidi="ar-SA"/>
        </w:rPr>
        <w:t>2023</w:t>
      </w:r>
      <w:r>
        <w:rPr>
          <w:rFonts w:hint="default" w:ascii="Times New Roman" w:hAnsi="Times New Roman" w:eastAsia="仿宋_GB2312" w:cs="Times New Roman"/>
          <w:b w:val="0"/>
          <w:bCs w:val="0"/>
          <w:sz w:val="32"/>
          <w:szCs w:val="32"/>
        </w:rPr>
        <w:t>年度政府出台了一系列新的扶持政策，并且得到了上级部门的高度重视和资金保障，加大了对本领域的资金投入，以推动相关项目的顺利开展，财政拨款收入支出大幅增加。与年初预算相比，年初预算数</w:t>
      </w:r>
      <w:r>
        <w:rPr>
          <w:rFonts w:hint="default" w:ascii="Times New Roman" w:hAnsi="Times New Roman" w:eastAsia="仿宋_GB2312" w:cs="Times New Roman"/>
          <w:b w:val="0"/>
          <w:bCs w:val="0"/>
          <w:kern w:val="2"/>
          <w:sz w:val="32"/>
          <w:szCs w:val="32"/>
          <w:lang w:val="zh-CN" w:eastAsia="zh-CN" w:bidi="ar-SA"/>
        </w:rPr>
        <w:t>4,131.98</w:t>
      </w:r>
      <w:r>
        <w:rPr>
          <w:rFonts w:hint="default" w:ascii="Times New Roman" w:hAnsi="Times New Roman" w:eastAsia="仿宋_GB2312" w:cs="Times New Roman"/>
          <w:b w:val="0"/>
          <w:bCs w:val="0"/>
          <w:sz w:val="32"/>
          <w:szCs w:val="32"/>
        </w:rPr>
        <w:t>万元，决算数</w:t>
      </w:r>
      <w:r>
        <w:rPr>
          <w:rFonts w:hint="default" w:ascii="Times New Roman" w:hAnsi="Times New Roman" w:eastAsia="仿宋_GB2312" w:cs="Times New Roman"/>
          <w:b w:val="0"/>
          <w:bCs w:val="0"/>
          <w:kern w:val="2"/>
          <w:sz w:val="32"/>
          <w:szCs w:val="32"/>
          <w:lang w:val="zh-CN" w:eastAsia="zh-CN" w:bidi="ar-SA"/>
        </w:rPr>
        <w:t>6,628.13</w:t>
      </w:r>
      <w:r>
        <w:rPr>
          <w:rFonts w:hint="default" w:ascii="Times New Roman" w:hAnsi="Times New Roman" w:eastAsia="仿宋_GB2312" w:cs="Times New Roman"/>
          <w:b w:val="0"/>
          <w:bCs w:val="0"/>
          <w:sz w:val="32"/>
          <w:szCs w:val="32"/>
        </w:rPr>
        <w:t>万元，预决算差异率</w:t>
      </w:r>
      <w:r>
        <w:rPr>
          <w:rFonts w:hint="default" w:ascii="Times New Roman" w:hAnsi="Times New Roman" w:eastAsia="仿宋_GB2312" w:cs="Times New Roman"/>
          <w:b w:val="0"/>
          <w:bCs w:val="0"/>
          <w:sz w:val="32"/>
          <w:szCs w:val="32"/>
          <w:lang w:val="zh-CN"/>
        </w:rPr>
        <w:t>60.41%</w:t>
      </w:r>
      <w:r>
        <w:rPr>
          <w:rFonts w:hint="default" w:ascii="Times New Roman" w:hAnsi="Times New Roman" w:eastAsia="仿宋_GB2312" w:cs="Times New Roman"/>
          <w:b w:val="0"/>
          <w:bCs w:val="0"/>
          <w:sz w:val="32"/>
          <w:szCs w:val="32"/>
        </w:rPr>
        <w:t>，主要原因是：一是新疆维吾尔自治区卫生健康委员会根据</w:t>
      </w:r>
      <w:r>
        <w:rPr>
          <w:rFonts w:hint="default" w:ascii="Times New Roman" w:hAnsi="Times New Roman" w:eastAsia="仿宋_GB2312" w:cs="Times New Roman"/>
          <w:b w:val="0"/>
          <w:bCs w:val="0"/>
          <w:kern w:val="2"/>
          <w:sz w:val="32"/>
          <w:szCs w:val="32"/>
          <w:lang w:val="zh-CN" w:eastAsia="zh-CN" w:bidi="ar-SA"/>
        </w:rPr>
        <w:t>2022</w:t>
      </w:r>
      <w:r>
        <w:rPr>
          <w:rFonts w:hint="default" w:ascii="Times New Roman" w:hAnsi="Times New Roman" w:eastAsia="仿宋_GB2312" w:cs="Times New Roman"/>
          <w:b w:val="0"/>
          <w:bCs w:val="0"/>
          <w:sz w:val="32"/>
          <w:szCs w:val="32"/>
        </w:rPr>
        <w:t>年的绩效考核结果，再行分配“</w:t>
      </w:r>
      <w:r>
        <w:rPr>
          <w:rFonts w:hint="default" w:ascii="Times New Roman" w:hAnsi="Times New Roman" w:eastAsia="仿宋_GB2312" w:cs="Times New Roman"/>
          <w:b w:val="0"/>
          <w:bCs w:val="0"/>
          <w:kern w:val="2"/>
          <w:sz w:val="32"/>
          <w:szCs w:val="32"/>
          <w:lang w:val="zh-CN" w:eastAsia="zh-CN" w:bidi="ar-SA"/>
        </w:rPr>
        <w:t>2023</w:t>
      </w:r>
      <w:r>
        <w:rPr>
          <w:rFonts w:hint="default" w:ascii="Times New Roman" w:hAnsi="Times New Roman" w:eastAsia="仿宋_GB2312" w:cs="Times New Roman"/>
          <w:b w:val="0"/>
          <w:bCs w:val="0"/>
          <w:sz w:val="32"/>
          <w:szCs w:val="32"/>
        </w:rPr>
        <w:t>年自治区第一批疫情防控补助资金（重症救治设备购置）”，“</w:t>
      </w:r>
      <w:r>
        <w:rPr>
          <w:rFonts w:hint="default" w:ascii="Times New Roman" w:hAnsi="Times New Roman" w:eastAsia="仿宋_GB2312" w:cs="Times New Roman"/>
          <w:b w:val="0"/>
          <w:bCs w:val="0"/>
          <w:kern w:val="2"/>
          <w:sz w:val="32"/>
          <w:szCs w:val="32"/>
          <w:lang w:val="zh-CN" w:eastAsia="zh-CN" w:bidi="ar-SA"/>
        </w:rPr>
        <w:t>2023</w:t>
      </w:r>
      <w:r>
        <w:rPr>
          <w:rFonts w:hint="default" w:ascii="Times New Roman" w:hAnsi="Times New Roman" w:eastAsia="仿宋_GB2312" w:cs="Times New Roman"/>
          <w:b w:val="0"/>
          <w:bCs w:val="0"/>
          <w:sz w:val="32"/>
          <w:szCs w:val="32"/>
        </w:rPr>
        <w:t>年中央医疗服务与保障能力提升（中医药传承与发展部分）补助资金”，“</w:t>
      </w:r>
      <w:r>
        <w:rPr>
          <w:rFonts w:hint="default" w:ascii="Times New Roman" w:hAnsi="Times New Roman" w:eastAsia="仿宋_GB2312" w:cs="Times New Roman"/>
          <w:b w:val="0"/>
          <w:bCs w:val="0"/>
          <w:kern w:val="2"/>
          <w:sz w:val="32"/>
          <w:szCs w:val="32"/>
          <w:lang w:val="zh-CN" w:eastAsia="zh-CN" w:bidi="ar-SA"/>
        </w:rPr>
        <w:t>2023</w:t>
      </w:r>
      <w:r>
        <w:rPr>
          <w:rFonts w:hint="default" w:ascii="Times New Roman" w:hAnsi="Times New Roman" w:eastAsia="仿宋_GB2312" w:cs="Times New Roman"/>
          <w:b w:val="0"/>
          <w:bCs w:val="0"/>
          <w:sz w:val="32"/>
          <w:szCs w:val="32"/>
        </w:rPr>
        <w:t>年自治区医疗服务与保障能力提升（公立医院综合改革）补助资金”；二是年中追加“</w:t>
      </w:r>
      <w:r>
        <w:rPr>
          <w:rFonts w:hint="default" w:ascii="Times New Roman" w:hAnsi="Times New Roman" w:eastAsia="仿宋_GB2312" w:cs="Times New Roman"/>
          <w:b w:val="0"/>
          <w:bCs w:val="0"/>
          <w:kern w:val="2"/>
          <w:sz w:val="32"/>
          <w:szCs w:val="32"/>
          <w:lang w:val="zh-CN" w:eastAsia="zh-CN" w:bidi="ar-SA"/>
        </w:rPr>
        <w:t>2023</w:t>
      </w:r>
      <w:r>
        <w:rPr>
          <w:rFonts w:hint="default" w:ascii="Times New Roman" w:hAnsi="Times New Roman" w:eastAsia="仿宋_GB2312" w:cs="Times New Roman"/>
          <w:b w:val="0"/>
          <w:bCs w:val="0"/>
          <w:sz w:val="32"/>
          <w:szCs w:val="32"/>
        </w:rPr>
        <w:t>年中央医疗服务与保障能力提升（卫生健康人才培养）补助资金（第二批）”，“</w:t>
      </w:r>
      <w:r>
        <w:rPr>
          <w:rFonts w:hint="default" w:ascii="Times New Roman" w:hAnsi="Times New Roman" w:eastAsia="仿宋_GB2312" w:cs="Times New Roman"/>
          <w:b w:val="0"/>
          <w:bCs w:val="0"/>
          <w:kern w:val="2"/>
          <w:sz w:val="32"/>
          <w:szCs w:val="32"/>
          <w:lang w:val="zh-CN" w:eastAsia="zh-CN" w:bidi="ar-SA"/>
        </w:rPr>
        <w:t>2023</w:t>
      </w:r>
      <w:r>
        <w:rPr>
          <w:rFonts w:hint="default" w:ascii="Times New Roman" w:hAnsi="Times New Roman" w:eastAsia="仿宋_GB2312" w:cs="Times New Roman"/>
          <w:b w:val="0"/>
          <w:bCs w:val="0"/>
          <w:sz w:val="32"/>
          <w:szCs w:val="32"/>
        </w:rPr>
        <w:t>年中央医疗服务与保障能力提升（中医药事业传承与发展部分）补助资金（第二批）”，“</w:t>
      </w:r>
      <w:r>
        <w:rPr>
          <w:rFonts w:hint="default" w:ascii="Times New Roman" w:hAnsi="Times New Roman" w:eastAsia="仿宋_GB2312" w:cs="Times New Roman"/>
          <w:b w:val="0"/>
          <w:bCs w:val="0"/>
          <w:kern w:val="2"/>
          <w:sz w:val="32"/>
          <w:szCs w:val="32"/>
          <w:lang w:val="zh-CN" w:eastAsia="zh-CN" w:bidi="ar-SA"/>
        </w:rPr>
        <w:t>2023</w:t>
      </w:r>
      <w:r>
        <w:rPr>
          <w:rFonts w:hint="default" w:ascii="Times New Roman" w:hAnsi="Times New Roman" w:eastAsia="仿宋_GB2312" w:cs="Times New Roman"/>
          <w:b w:val="0"/>
          <w:bCs w:val="0"/>
          <w:sz w:val="32"/>
          <w:szCs w:val="32"/>
        </w:rPr>
        <w:t>年新型冠状病毒感染疫情应急救治能力提升项目中央基建投资预算”，“</w:t>
      </w:r>
      <w:r>
        <w:rPr>
          <w:rFonts w:hint="default" w:ascii="Times New Roman" w:hAnsi="Times New Roman" w:eastAsia="仿宋_GB2312" w:cs="Times New Roman"/>
          <w:b w:val="0"/>
          <w:bCs w:val="0"/>
          <w:kern w:val="2"/>
          <w:sz w:val="32"/>
          <w:szCs w:val="32"/>
          <w:lang w:val="zh-CN" w:eastAsia="zh-CN" w:bidi="ar-SA"/>
        </w:rPr>
        <w:t>2023</w:t>
      </w:r>
      <w:r>
        <w:rPr>
          <w:rFonts w:hint="default" w:ascii="Times New Roman" w:hAnsi="Times New Roman" w:eastAsia="仿宋_GB2312" w:cs="Times New Roman"/>
          <w:b w:val="0"/>
          <w:bCs w:val="0"/>
          <w:sz w:val="32"/>
          <w:szCs w:val="32"/>
        </w:rPr>
        <w:t>年自治区公共卫生服务（地方公卫）补助资金”。</w:t>
      </w:r>
    </w:p>
    <w:p w14:paraId="26B161EF">
      <w:pPr>
        <w:numPr>
          <w:ilvl w:val="0"/>
          <w:numId w:val="1"/>
        </w:numPr>
        <w:ind w:firstLine="640" w:firstLineChars="200"/>
        <w:jc w:val="left"/>
        <w:outlineLvl w:val="2"/>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一般公共预算财政拨款支出决算结构情况</w:t>
      </w:r>
    </w:p>
    <w:p w14:paraId="540460B4">
      <w:pPr>
        <w:pStyle w:val="9"/>
        <w:widowControl/>
        <w:spacing w:before="0" w:beforeAutospacing="0" w:after="0" w:afterAutospacing="0"/>
        <w:ind w:firstLine="640" w:firstLineChars="200"/>
        <w:rPr>
          <w:rFonts w:hint="default" w:ascii="Times New Roman" w:hAnsi="Times New Roman" w:eastAsia="仿宋_GB2312" w:cs="Times New Roman"/>
          <w:b w:val="0"/>
          <w:bCs w:val="0"/>
          <w:kern w:val="2"/>
          <w:sz w:val="32"/>
          <w:szCs w:val="32"/>
        </w:rPr>
      </w:pPr>
      <w:r>
        <w:rPr>
          <w:rFonts w:hint="default" w:ascii="Times New Roman" w:hAnsi="Times New Roman" w:eastAsia="仿宋_GB2312" w:cs="Times New Roman"/>
          <w:b w:val="0"/>
          <w:bCs w:val="0"/>
          <w:kern w:val="2"/>
          <w:sz w:val="32"/>
          <w:szCs w:val="32"/>
          <w:lang w:val="zh-CN" w:eastAsia="zh-CN" w:bidi="ar-SA"/>
        </w:rPr>
        <w:t>1.</w:t>
      </w:r>
      <w:r>
        <w:rPr>
          <w:rFonts w:hint="default" w:ascii="Times New Roman" w:hAnsi="Times New Roman" w:eastAsia="仿宋_GB2312" w:cs="Times New Roman"/>
          <w:b w:val="0"/>
          <w:bCs w:val="0"/>
          <w:kern w:val="2"/>
          <w:sz w:val="32"/>
          <w:szCs w:val="32"/>
          <w:lang w:val="zh-CN"/>
        </w:rPr>
        <w:t>科学技术支出（类）</w:t>
      </w:r>
      <w:r>
        <w:rPr>
          <w:rFonts w:hint="default" w:ascii="Times New Roman" w:hAnsi="Times New Roman" w:eastAsia="仿宋_GB2312" w:cs="Times New Roman"/>
          <w:b w:val="0"/>
          <w:bCs w:val="0"/>
          <w:kern w:val="2"/>
          <w:sz w:val="32"/>
          <w:szCs w:val="32"/>
          <w:lang w:val="zh-CN" w:eastAsia="zh-CN" w:bidi="ar-SA"/>
        </w:rPr>
        <w:t>150.00</w:t>
      </w:r>
      <w:r>
        <w:rPr>
          <w:rFonts w:hint="default" w:ascii="Times New Roman" w:hAnsi="Times New Roman" w:eastAsia="仿宋_GB2312" w:cs="Times New Roman"/>
          <w:b w:val="0"/>
          <w:bCs w:val="0"/>
          <w:kern w:val="2"/>
          <w:sz w:val="32"/>
          <w:szCs w:val="32"/>
          <w:lang w:val="zh-CN"/>
        </w:rPr>
        <w:t>万元，</w:t>
      </w:r>
      <w:r>
        <w:rPr>
          <w:rFonts w:hint="default" w:ascii="Times New Roman" w:hAnsi="Times New Roman" w:eastAsia="仿宋_GB2312" w:cs="Times New Roman"/>
          <w:b w:val="0"/>
          <w:bCs w:val="0"/>
          <w:kern w:val="2"/>
          <w:sz w:val="32"/>
          <w:szCs w:val="32"/>
          <w:lang w:val="zh-CN" w:eastAsia="zh-CN" w:bidi="ar-SA"/>
        </w:rPr>
        <w:t>占2.26</w:t>
      </w:r>
      <w:r>
        <w:rPr>
          <w:rFonts w:hint="default" w:ascii="Times New Roman" w:hAnsi="Times New Roman" w:eastAsia="仿宋_GB2312" w:cs="Times New Roman"/>
          <w:b w:val="0"/>
          <w:bCs w:val="0"/>
          <w:kern w:val="2"/>
          <w:sz w:val="32"/>
          <w:szCs w:val="32"/>
        </w:rPr>
        <w:t>%；</w:t>
      </w:r>
    </w:p>
    <w:p w14:paraId="7F38F760">
      <w:pPr>
        <w:pStyle w:val="9"/>
        <w:widowControl/>
        <w:spacing w:before="0" w:beforeAutospacing="0" w:after="0" w:afterAutospacing="0"/>
        <w:ind w:firstLine="640" w:firstLineChars="200"/>
        <w:rPr>
          <w:rFonts w:hint="default" w:ascii="Times New Roman" w:hAnsi="Times New Roman" w:eastAsia="仿宋_GB2312" w:cs="Times New Roman"/>
          <w:b w:val="0"/>
          <w:bCs w:val="0"/>
          <w:kern w:val="2"/>
          <w:sz w:val="32"/>
          <w:szCs w:val="32"/>
          <w:lang w:val="zh-CN"/>
        </w:rPr>
      </w:pPr>
      <w:r>
        <w:rPr>
          <w:rFonts w:hint="default" w:ascii="Times New Roman" w:hAnsi="Times New Roman" w:eastAsia="仿宋_GB2312" w:cs="Times New Roman"/>
          <w:b w:val="0"/>
          <w:bCs w:val="0"/>
          <w:kern w:val="2"/>
          <w:sz w:val="32"/>
          <w:szCs w:val="32"/>
          <w:lang w:val="zh-CN" w:eastAsia="zh-CN" w:bidi="ar-SA"/>
        </w:rPr>
        <w:t>2.</w:t>
      </w:r>
      <w:r>
        <w:rPr>
          <w:rFonts w:hint="default" w:ascii="Times New Roman" w:hAnsi="Times New Roman" w:eastAsia="仿宋_GB2312" w:cs="Times New Roman"/>
          <w:b w:val="0"/>
          <w:bCs w:val="0"/>
          <w:kern w:val="2"/>
          <w:sz w:val="32"/>
          <w:szCs w:val="32"/>
          <w:lang w:val="zh-CN"/>
        </w:rPr>
        <w:t>卫生健康支出（类）</w:t>
      </w:r>
      <w:r>
        <w:rPr>
          <w:rFonts w:hint="default" w:ascii="Times New Roman" w:hAnsi="Times New Roman" w:eastAsia="仿宋_GB2312" w:cs="Times New Roman"/>
          <w:b w:val="0"/>
          <w:bCs w:val="0"/>
          <w:kern w:val="2"/>
          <w:sz w:val="32"/>
          <w:szCs w:val="32"/>
          <w:lang w:val="zh-CN" w:eastAsia="zh-CN" w:bidi="ar-SA"/>
        </w:rPr>
        <w:t>6,478.13</w:t>
      </w:r>
      <w:r>
        <w:rPr>
          <w:rFonts w:hint="default" w:ascii="Times New Roman" w:hAnsi="Times New Roman" w:eastAsia="仿宋_GB2312" w:cs="Times New Roman"/>
          <w:b w:val="0"/>
          <w:bCs w:val="0"/>
          <w:kern w:val="2"/>
          <w:sz w:val="32"/>
          <w:szCs w:val="32"/>
          <w:lang w:val="zh-CN"/>
        </w:rPr>
        <w:t>万元，占</w:t>
      </w:r>
      <w:r>
        <w:rPr>
          <w:rFonts w:hint="default" w:ascii="Times New Roman" w:hAnsi="Times New Roman" w:eastAsia="仿宋_GB2312" w:cs="Times New Roman"/>
          <w:b w:val="0"/>
          <w:bCs w:val="0"/>
          <w:kern w:val="2"/>
          <w:sz w:val="32"/>
          <w:szCs w:val="32"/>
          <w:lang w:val="zh-CN" w:eastAsia="zh-CN" w:bidi="ar-SA"/>
        </w:rPr>
        <w:t>97.74</w:t>
      </w:r>
      <w:r>
        <w:rPr>
          <w:rFonts w:hint="default" w:ascii="Times New Roman" w:hAnsi="Times New Roman" w:eastAsia="仿宋_GB2312" w:cs="Times New Roman"/>
          <w:b w:val="0"/>
          <w:bCs w:val="0"/>
          <w:kern w:val="2"/>
          <w:sz w:val="32"/>
          <w:szCs w:val="32"/>
          <w:lang w:val="zh-CN"/>
        </w:rPr>
        <w:t>%。</w:t>
      </w:r>
    </w:p>
    <w:p w14:paraId="25BCB5AD">
      <w:pPr>
        <w:ind w:firstLine="640" w:firstLineChars="200"/>
        <w:jc w:val="left"/>
        <w:outlineLvl w:val="2"/>
        <w:rPr>
          <w:rFonts w:hint="default" w:ascii="Times New Roman" w:hAnsi="Times New Roman" w:eastAsia="黑体" w:cs="Times New Roman"/>
          <w:b w:val="0"/>
          <w:bCs w:val="0"/>
          <w:sz w:val="32"/>
          <w:szCs w:val="32"/>
        </w:rPr>
      </w:pPr>
      <w:r>
        <w:rPr>
          <w:rFonts w:hint="default" w:ascii="Times New Roman" w:hAnsi="Times New Roman" w:eastAsia="仿宋_GB2312" w:cs="Times New Roman"/>
          <w:b w:val="0"/>
          <w:bCs w:val="0"/>
          <w:sz w:val="32"/>
          <w:szCs w:val="32"/>
          <w:lang w:val="zh-CN" w:eastAsia="zh-CN"/>
        </w:rPr>
        <w:t>（三）</w:t>
      </w:r>
      <w:r>
        <w:rPr>
          <w:rFonts w:hint="default" w:ascii="Times New Roman" w:hAnsi="Times New Roman" w:eastAsia="黑体" w:cs="Times New Roman"/>
          <w:b w:val="0"/>
          <w:bCs w:val="0"/>
          <w:sz w:val="32"/>
          <w:szCs w:val="32"/>
        </w:rPr>
        <w:t>一般公共预算财政拨款支出决算具体情况</w:t>
      </w:r>
    </w:p>
    <w:p w14:paraId="1DEEC374">
      <w:pPr>
        <w:ind w:firstLine="640" w:firstLineChars="200"/>
        <w:rPr>
          <w:rFonts w:hint="default" w:ascii="Times New Roman" w:hAnsi="Times New Roman" w:eastAsia="仿宋_GB2312" w:cs="Times New Roman"/>
          <w:b w:val="0"/>
          <w:bCs w:val="0"/>
          <w:sz w:val="32"/>
          <w:szCs w:val="32"/>
          <w:highlight w:val="yellow"/>
          <w:lang w:val="zh-CN"/>
        </w:rPr>
      </w:pPr>
      <w:r>
        <w:rPr>
          <w:rFonts w:hint="default" w:ascii="Times New Roman" w:hAnsi="Times New Roman" w:eastAsia="仿宋_GB2312" w:cs="Times New Roman"/>
          <w:b w:val="0"/>
          <w:bCs w:val="0"/>
          <w:sz w:val="32"/>
          <w:szCs w:val="32"/>
          <w:lang w:val="zh-CN" w:eastAsia="zh-CN"/>
        </w:rPr>
        <w:t>1</w:t>
      </w:r>
      <w:r>
        <w:rPr>
          <w:rFonts w:hint="default" w:ascii="Times New Roman" w:hAnsi="Times New Roman" w:eastAsia="仿宋_GB2312" w:cs="Times New Roman"/>
          <w:b w:val="0"/>
          <w:bCs w:val="0"/>
          <w:sz w:val="32"/>
          <w:szCs w:val="32"/>
        </w:rPr>
        <w:t>.卫生健康支出（类）卫生健康管理事务（款）其他卫生健康管理事务支出（项）：支出决算数为</w:t>
      </w:r>
      <w:r>
        <w:rPr>
          <w:rFonts w:hint="default" w:ascii="Times New Roman" w:hAnsi="Times New Roman" w:eastAsia="仿宋_GB2312" w:cs="Times New Roman"/>
          <w:b w:val="0"/>
          <w:bCs w:val="0"/>
          <w:sz w:val="32"/>
          <w:szCs w:val="32"/>
          <w:lang w:val="zh-CN" w:eastAsia="zh-CN"/>
        </w:rPr>
        <w:t>18.91</w:t>
      </w:r>
      <w:r>
        <w:rPr>
          <w:rFonts w:hint="default" w:ascii="Times New Roman" w:hAnsi="Times New Roman" w:eastAsia="仿宋_GB2312" w:cs="Times New Roman"/>
          <w:b w:val="0"/>
          <w:bCs w:val="0"/>
          <w:sz w:val="32"/>
          <w:szCs w:val="32"/>
        </w:rPr>
        <w:t>万元，比上年决算增加</w:t>
      </w:r>
      <w:r>
        <w:rPr>
          <w:rFonts w:hint="default" w:ascii="Times New Roman" w:hAnsi="Times New Roman" w:eastAsia="仿宋_GB2312" w:cs="Times New Roman"/>
          <w:b w:val="0"/>
          <w:bCs w:val="0"/>
          <w:sz w:val="32"/>
          <w:szCs w:val="32"/>
          <w:lang w:val="zh-CN" w:eastAsia="zh-CN"/>
        </w:rPr>
        <w:t>18.91</w:t>
      </w:r>
      <w:r>
        <w:rPr>
          <w:rFonts w:hint="default" w:ascii="Times New Roman" w:hAnsi="Times New Roman" w:eastAsia="仿宋_GB2312" w:cs="Times New Roman"/>
          <w:b w:val="0"/>
          <w:bCs w:val="0"/>
          <w:sz w:val="32"/>
          <w:szCs w:val="32"/>
        </w:rPr>
        <w:t>万元，增长</w:t>
      </w:r>
      <w:r>
        <w:rPr>
          <w:rFonts w:hint="default" w:ascii="Times New Roman" w:hAnsi="Times New Roman" w:eastAsia="仿宋_GB2312" w:cs="Times New Roman"/>
          <w:b w:val="0"/>
          <w:bCs w:val="0"/>
          <w:sz w:val="32"/>
          <w:szCs w:val="32"/>
          <w:lang w:val="zh-CN" w:eastAsia="zh-CN"/>
        </w:rPr>
        <w:t>100</w:t>
      </w:r>
      <w:r>
        <w:rPr>
          <w:rFonts w:hint="default" w:ascii="Times New Roman" w:hAnsi="Times New Roman" w:eastAsia="仿宋_GB2312" w:cs="Times New Roman"/>
          <w:b w:val="0"/>
          <w:bCs w:val="0"/>
          <w:sz w:val="32"/>
          <w:szCs w:val="32"/>
        </w:rPr>
        <w:t>%，主要原因是：年中收到“中央</w:t>
      </w:r>
      <w:r>
        <w:rPr>
          <w:rFonts w:hint="default" w:ascii="Times New Roman" w:hAnsi="Times New Roman" w:eastAsia="仿宋_GB2312" w:cs="Times New Roman"/>
          <w:b w:val="0"/>
          <w:bCs w:val="0"/>
          <w:sz w:val="32"/>
          <w:szCs w:val="32"/>
          <w:lang w:val="zh-CN" w:eastAsia="zh-CN"/>
        </w:rPr>
        <w:t>2023</w:t>
      </w:r>
      <w:r>
        <w:rPr>
          <w:rFonts w:hint="default" w:ascii="Times New Roman" w:hAnsi="Times New Roman" w:eastAsia="仿宋_GB2312" w:cs="Times New Roman"/>
          <w:b w:val="0"/>
          <w:bCs w:val="0"/>
          <w:sz w:val="32"/>
          <w:szCs w:val="32"/>
        </w:rPr>
        <w:t>年医疗服务与保障能力提升（卫生健康人才培养）补助资金（第二批）”</w:t>
      </w:r>
      <w:r>
        <w:rPr>
          <w:rFonts w:hint="default" w:ascii="Times New Roman" w:hAnsi="Times New Roman" w:eastAsia="仿宋_GB2312" w:cs="Times New Roman"/>
          <w:b w:val="0"/>
          <w:bCs w:val="0"/>
          <w:sz w:val="32"/>
          <w:szCs w:val="32"/>
          <w:lang w:val="zh-CN" w:eastAsia="zh-CN"/>
        </w:rPr>
        <w:t>18.91</w:t>
      </w:r>
      <w:r>
        <w:rPr>
          <w:rFonts w:hint="default" w:ascii="Times New Roman" w:hAnsi="Times New Roman" w:eastAsia="仿宋_GB2312" w:cs="Times New Roman"/>
          <w:b w:val="0"/>
          <w:bCs w:val="0"/>
          <w:sz w:val="32"/>
          <w:szCs w:val="32"/>
        </w:rPr>
        <w:t>万元</w:t>
      </w:r>
      <w:r>
        <w:rPr>
          <w:rFonts w:hint="default" w:ascii="Times New Roman" w:hAnsi="Times New Roman" w:eastAsia="仿宋_GB2312" w:cs="Times New Roman"/>
          <w:b w:val="0"/>
          <w:bCs w:val="0"/>
          <w:sz w:val="32"/>
          <w:szCs w:val="32"/>
          <w:lang w:val="zh-CN"/>
        </w:rPr>
        <w:t>。</w:t>
      </w:r>
    </w:p>
    <w:p w14:paraId="5B90F7FA">
      <w:pPr>
        <w:ind w:firstLine="640" w:firstLineChars="200"/>
        <w:rPr>
          <w:rFonts w:hint="default" w:ascii="Times New Roman" w:hAnsi="Times New Roman" w:eastAsia="仿宋_GB2312" w:cs="Times New Roman"/>
          <w:b w:val="0"/>
          <w:bCs w:val="0"/>
          <w:sz w:val="32"/>
          <w:szCs w:val="32"/>
          <w:highlight w:val="yellow"/>
          <w:lang w:val="zh-CN"/>
        </w:rPr>
      </w:pPr>
      <w:r>
        <w:rPr>
          <w:rFonts w:hint="default" w:ascii="Times New Roman" w:hAnsi="Times New Roman" w:eastAsia="仿宋_GB2312" w:cs="Times New Roman"/>
          <w:b w:val="0"/>
          <w:bCs w:val="0"/>
          <w:sz w:val="32"/>
          <w:szCs w:val="32"/>
          <w:lang w:val="zh-CN" w:eastAsia="zh-CN"/>
        </w:rPr>
        <w:t>2</w:t>
      </w:r>
      <w:r>
        <w:rPr>
          <w:rFonts w:hint="default" w:ascii="Times New Roman" w:hAnsi="Times New Roman" w:eastAsia="仿宋_GB2312" w:cs="Times New Roman"/>
          <w:b w:val="0"/>
          <w:bCs w:val="0"/>
          <w:sz w:val="32"/>
          <w:szCs w:val="32"/>
        </w:rPr>
        <w:t>.卫生健康支出（类）公立医院（款）其他公立医院支出（项）：支出决算数为</w:t>
      </w:r>
      <w:r>
        <w:rPr>
          <w:rFonts w:hint="default" w:ascii="Times New Roman" w:hAnsi="Times New Roman" w:eastAsia="仿宋_GB2312" w:cs="Times New Roman"/>
          <w:b w:val="0"/>
          <w:bCs w:val="0"/>
          <w:sz w:val="32"/>
          <w:szCs w:val="32"/>
          <w:lang w:val="zh-CN" w:eastAsia="zh-CN"/>
        </w:rPr>
        <w:t>683.40</w:t>
      </w:r>
      <w:r>
        <w:rPr>
          <w:rFonts w:hint="default" w:ascii="Times New Roman" w:hAnsi="Times New Roman" w:eastAsia="仿宋_GB2312" w:cs="Times New Roman"/>
          <w:b w:val="0"/>
          <w:bCs w:val="0"/>
          <w:sz w:val="32"/>
          <w:szCs w:val="32"/>
        </w:rPr>
        <w:t>万元，比上年决算增加</w:t>
      </w:r>
      <w:r>
        <w:rPr>
          <w:rFonts w:hint="default" w:ascii="Times New Roman" w:hAnsi="Times New Roman" w:eastAsia="仿宋_GB2312" w:cs="Times New Roman"/>
          <w:b w:val="0"/>
          <w:bCs w:val="0"/>
          <w:sz w:val="32"/>
          <w:szCs w:val="32"/>
          <w:lang w:val="zh-CN" w:eastAsia="zh-CN"/>
        </w:rPr>
        <w:t>243.00</w:t>
      </w:r>
      <w:r>
        <w:rPr>
          <w:rFonts w:hint="default" w:ascii="Times New Roman" w:hAnsi="Times New Roman" w:eastAsia="仿宋_GB2312" w:cs="Times New Roman"/>
          <w:b w:val="0"/>
          <w:bCs w:val="0"/>
          <w:sz w:val="32"/>
          <w:szCs w:val="32"/>
        </w:rPr>
        <w:t>万元，增长</w:t>
      </w:r>
      <w:r>
        <w:rPr>
          <w:rFonts w:hint="default" w:ascii="Times New Roman" w:hAnsi="Times New Roman" w:eastAsia="仿宋_GB2312" w:cs="Times New Roman"/>
          <w:b w:val="0"/>
          <w:bCs w:val="0"/>
          <w:sz w:val="32"/>
          <w:szCs w:val="32"/>
          <w:lang w:val="zh-CN" w:eastAsia="zh-CN"/>
        </w:rPr>
        <w:t>55.18</w:t>
      </w:r>
      <w:r>
        <w:rPr>
          <w:rFonts w:hint="default" w:ascii="Times New Roman" w:hAnsi="Times New Roman" w:eastAsia="仿宋_GB2312" w:cs="Times New Roman"/>
          <w:b w:val="0"/>
          <w:bCs w:val="0"/>
          <w:sz w:val="32"/>
          <w:szCs w:val="32"/>
        </w:rPr>
        <w:t>%，主要原因是</w:t>
      </w:r>
      <w:r>
        <w:rPr>
          <w:rFonts w:hint="default" w:ascii="Times New Roman" w:hAnsi="Times New Roman" w:eastAsia="仿宋_GB2312" w:cs="Times New Roman"/>
          <w:b w:val="0"/>
          <w:bCs w:val="0"/>
          <w:sz w:val="32"/>
          <w:szCs w:val="32"/>
          <w:lang w:val="zh-CN" w:eastAsia="zh-CN"/>
        </w:rPr>
        <w:t>：2023</w:t>
      </w:r>
      <w:r>
        <w:rPr>
          <w:rFonts w:hint="default" w:ascii="Times New Roman" w:hAnsi="Times New Roman" w:eastAsia="仿宋_GB2312" w:cs="Times New Roman"/>
          <w:b w:val="0"/>
          <w:bCs w:val="0"/>
          <w:sz w:val="32"/>
          <w:szCs w:val="32"/>
        </w:rPr>
        <w:t>年度增加“</w:t>
      </w:r>
      <w:r>
        <w:rPr>
          <w:rFonts w:hint="default" w:ascii="Times New Roman" w:hAnsi="Times New Roman" w:eastAsia="仿宋_GB2312" w:cs="Times New Roman"/>
          <w:b w:val="0"/>
          <w:bCs w:val="0"/>
          <w:sz w:val="32"/>
          <w:szCs w:val="32"/>
          <w:lang w:val="zh-CN"/>
        </w:rPr>
        <w:t>提前下达自治区</w:t>
      </w:r>
      <w:r>
        <w:rPr>
          <w:rFonts w:hint="default" w:ascii="Times New Roman" w:hAnsi="Times New Roman" w:eastAsia="仿宋_GB2312" w:cs="Times New Roman"/>
          <w:b w:val="0"/>
          <w:bCs w:val="0"/>
          <w:sz w:val="32"/>
          <w:szCs w:val="32"/>
          <w:lang w:val="zh-CN" w:eastAsia="zh-CN"/>
        </w:rPr>
        <w:t>2023</w:t>
      </w:r>
      <w:r>
        <w:rPr>
          <w:rFonts w:hint="default" w:ascii="Times New Roman" w:hAnsi="Times New Roman" w:eastAsia="仿宋_GB2312" w:cs="Times New Roman"/>
          <w:b w:val="0"/>
          <w:bCs w:val="0"/>
          <w:sz w:val="32"/>
          <w:szCs w:val="32"/>
          <w:lang w:val="zh-CN"/>
        </w:rPr>
        <w:t>年医疗服务与保障能力提升（医疗卫生机构能力建设）补助资金</w:t>
      </w:r>
      <w:r>
        <w:rPr>
          <w:rFonts w:hint="default" w:ascii="Times New Roman" w:hAnsi="Times New Roman" w:eastAsia="仿宋_GB2312" w:cs="Times New Roman"/>
          <w:b w:val="0"/>
          <w:bCs w:val="0"/>
          <w:sz w:val="32"/>
          <w:szCs w:val="32"/>
        </w:rPr>
        <w:t>”及“关于拨付</w:t>
      </w:r>
      <w:r>
        <w:rPr>
          <w:rFonts w:hint="default" w:ascii="Times New Roman" w:hAnsi="Times New Roman" w:eastAsia="仿宋_GB2312" w:cs="Times New Roman"/>
          <w:b w:val="0"/>
          <w:bCs w:val="0"/>
          <w:sz w:val="32"/>
          <w:szCs w:val="32"/>
          <w:lang w:val="zh-CN" w:eastAsia="zh-CN"/>
        </w:rPr>
        <w:t>2023</w:t>
      </w:r>
      <w:r>
        <w:rPr>
          <w:rFonts w:hint="default" w:ascii="Times New Roman" w:hAnsi="Times New Roman" w:eastAsia="仿宋_GB2312" w:cs="Times New Roman"/>
          <w:b w:val="0"/>
          <w:bCs w:val="0"/>
          <w:sz w:val="32"/>
          <w:szCs w:val="32"/>
        </w:rPr>
        <w:t>年中央医疗服务与保障能力提升（卫生健康人才培养）补助资金（第二批）结转资金”</w:t>
      </w:r>
      <w:r>
        <w:rPr>
          <w:rFonts w:hint="default" w:ascii="Times New Roman" w:hAnsi="Times New Roman" w:eastAsia="仿宋_GB2312" w:cs="Times New Roman"/>
          <w:b w:val="0"/>
          <w:bCs w:val="0"/>
          <w:sz w:val="32"/>
          <w:szCs w:val="32"/>
          <w:lang w:val="zh-CN"/>
        </w:rPr>
        <w:t>。</w:t>
      </w:r>
    </w:p>
    <w:p w14:paraId="63EF779E">
      <w:pPr>
        <w:ind w:firstLine="640" w:firstLineChars="200"/>
        <w:rPr>
          <w:rFonts w:hint="default" w:ascii="Times New Roman" w:hAnsi="Times New Roman" w:eastAsia="仿宋_GB2312" w:cs="Times New Roman"/>
          <w:b w:val="0"/>
          <w:bCs w:val="0"/>
          <w:sz w:val="32"/>
          <w:szCs w:val="32"/>
          <w:lang w:val="zh-CN"/>
        </w:rPr>
      </w:pPr>
      <w:r>
        <w:rPr>
          <w:rFonts w:hint="default" w:ascii="Times New Roman" w:hAnsi="Times New Roman" w:eastAsia="仿宋_GB2312" w:cs="Times New Roman"/>
          <w:b w:val="0"/>
          <w:bCs w:val="0"/>
          <w:sz w:val="32"/>
          <w:szCs w:val="32"/>
          <w:lang w:val="zh-CN" w:eastAsia="zh-CN"/>
        </w:rPr>
        <w:t>3</w:t>
      </w:r>
      <w:r>
        <w:rPr>
          <w:rFonts w:hint="default" w:ascii="Times New Roman" w:hAnsi="Times New Roman" w:eastAsia="仿宋_GB2312" w:cs="Times New Roman"/>
          <w:b w:val="0"/>
          <w:bCs w:val="0"/>
          <w:sz w:val="32"/>
          <w:szCs w:val="32"/>
        </w:rPr>
        <w:t>.卫生健康支出（类）公立医院（款）综合医院（项）:支出决算数为</w:t>
      </w:r>
      <w:r>
        <w:rPr>
          <w:rFonts w:hint="default" w:ascii="Times New Roman" w:hAnsi="Times New Roman" w:eastAsia="仿宋_GB2312" w:cs="Times New Roman"/>
          <w:b w:val="0"/>
          <w:bCs w:val="0"/>
          <w:sz w:val="32"/>
          <w:szCs w:val="32"/>
          <w:lang w:val="zh-CN" w:eastAsia="zh-CN"/>
        </w:rPr>
        <w:t>2,084.00</w:t>
      </w:r>
      <w:r>
        <w:rPr>
          <w:rFonts w:hint="default" w:ascii="Times New Roman" w:hAnsi="Times New Roman" w:eastAsia="仿宋_GB2312" w:cs="Times New Roman"/>
          <w:b w:val="0"/>
          <w:bCs w:val="0"/>
          <w:sz w:val="32"/>
          <w:szCs w:val="32"/>
        </w:rPr>
        <w:t>万元，比上年决算减少</w:t>
      </w:r>
      <w:r>
        <w:rPr>
          <w:rFonts w:hint="default" w:ascii="Times New Roman" w:hAnsi="Times New Roman" w:eastAsia="仿宋_GB2312" w:cs="Times New Roman"/>
          <w:b w:val="0"/>
          <w:bCs w:val="0"/>
          <w:sz w:val="32"/>
          <w:szCs w:val="32"/>
          <w:lang w:val="zh-CN" w:eastAsia="zh-CN"/>
        </w:rPr>
        <w:t>27.65</w:t>
      </w:r>
      <w:r>
        <w:rPr>
          <w:rFonts w:hint="default" w:ascii="Times New Roman" w:hAnsi="Times New Roman" w:eastAsia="仿宋_GB2312" w:cs="Times New Roman"/>
          <w:b w:val="0"/>
          <w:bCs w:val="0"/>
          <w:sz w:val="32"/>
          <w:szCs w:val="32"/>
        </w:rPr>
        <w:t>万元，下降</w:t>
      </w:r>
      <w:r>
        <w:rPr>
          <w:rFonts w:hint="default" w:ascii="Times New Roman" w:hAnsi="Times New Roman" w:eastAsia="仿宋_GB2312" w:cs="Times New Roman"/>
          <w:b w:val="0"/>
          <w:bCs w:val="0"/>
          <w:sz w:val="32"/>
          <w:szCs w:val="32"/>
          <w:lang w:val="zh-CN" w:eastAsia="zh-CN"/>
        </w:rPr>
        <w:t>1.31</w:t>
      </w:r>
      <w:r>
        <w:rPr>
          <w:rFonts w:hint="default" w:ascii="Times New Roman" w:hAnsi="Times New Roman" w:eastAsia="仿宋_GB2312" w:cs="Times New Roman"/>
          <w:b w:val="0"/>
          <w:bCs w:val="0"/>
          <w:sz w:val="32"/>
          <w:szCs w:val="32"/>
        </w:rPr>
        <w:t>%，主要原因是：</w:t>
      </w:r>
      <w:r>
        <w:rPr>
          <w:rFonts w:hint="default" w:ascii="Times New Roman" w:hAnsi="Times New Roman" w:eastAsia="仿宋_GB2312" w:cs="Times New Roman"/>
          <w:b w:val="0"/>
          <w:bCs w:val="0"/>
          <w:sz w:val="32"/>
          <w:szCs w:val="32"/>
          <w:lang w:val="zh-CN" w:eastAsia="zh-CN"/>
        </w:rPr>
        <w:t>2022</w:t>
      </w:r>
      <w:r>
        <w:rPr>
          <w:rFonts w:hint="default" w:ascii="Times New Roman" w:hAnsi="Times New Roman" w:eastAsia="仿宋_GB2312" w:cs="Times New Roman"/>
          <w:b w:val="0"/>
          <w:bCs w:val="0"/>
          <w:sz w:val="32"/>
          <w:szCs w:val="32"/>
        </w:rPr>
        <w:t>年上级部门拨付一般公共预算基本支出绩效增资</w:t>
      </w:r>
      <w:r>
        <w:rPr>
          <w:rFonts w:hint="default" w:ascii="Times New Roman" w:hAnsi="Times New Roman" w:eastAsia="仿宋_GB2312" w:cs="Times New Roman"/>
          <w:b w:val="0"/>
          <w:bCs w:val="0"/>
          <w:sz w:val="32"/>
          <w:szCs w:val="32"/>
          <w:lang w:val="zh-CN" w:eastAsia="zh-CN"/>
        </w:rPr>
        <w:t>72.65</w:t>
      </w:r>
      <w:r>
        <w:rPr>
          <w:rFonts w:hint="default" w:ascii="Times New Roman" w:hAnsi="Times New Roman" w:eastAsia="仿宋_GB2312" w:cs="Times New Roman"/>
          <w:b w:val="0"/>
          <w:bCs w:val="0"/>
          <w:sz w:val="32"/>
          <w:szCs w:val="32"/>
        </w:rPr>
        <w:t>万元</w:t>
      </w:r>
      <w:r>
        <w:rPr>
          <w:rFonts w:hint="default" w:ascii="Times New Roman" w:hAnsi="Times New Roman" w:eastAsia="仿宋_GB2312" w:cs="Times New Roman"/>
          <w:b w:val="0"/>
          <w:bCs w:val="0"/>
          <w:sz w:val="32"/>
          <w:szCs w:val="32"/>
          <w:lang w:val="zh-CN"/>
        </w:rPr>
        <w:t>；</w:t>
      </w:r>
      <w:r>
        <w:rPr>
          <w:rFonts w:hint="default" w:ascii="Times New Roman" w:hAnsi="Times New Roman" w:eastAsia="仿宋_GB2312" w:cs="Times New Roman"/>
          <w:b w:val="0"/>
          <w:bCs w:val="0"/>
          <w:sz w:val="32"/>
          <w:szCs w:val="32"/>
          <w:lang w:val="zh-CN" w:eastAsia="zh-CN"/>
        </w:rPr>
        <w:t>2023</w:t>
      </w:r>
      <w:r>
        <w:rPr>
          <w:rFonts w:hint="default" w:ascii="Times New Roman" w:hAnsi="Times New Roman" w:eastAsia="仿宋_GB2312" w:cs="Times New Roman"/>
          <w:b w:val="0"/>
          <w:bCs w:val="0"/>
          <w:sz w:val="32"/>
          <w:szCs w:val="32"/>
        </w:rPr>
        <w:t>年度拨付“</w:t>
      </w:r>
      <w:r>
        <w:rPr>
          <w:rFonts w:hint="default" w:ascii="Times New Roman" w:hAnsi="Times New Roman" w:eastAsia="仿宋_GB2312" w:cs="Times New Roman"/>
          <w:b w:val="0"/>
          <w:bCs w:val="0"/>
          <w:sz w:val="32"/>
          <w:szCs w:val="32"/>
          <w:lang w:val="zh-CN" w:eastAsia="zh-CN"/>
        </w:rPr>
        <w:t>2023</w:t>
      </w:r>
      <w:r>
        <w:rPr>
          <w:rFonts w:hint="default" w:ascii="Times New Roman" w:hAnsi="Times New Roman" w:eastAsia="仿宋_GB2312" w:cs="Times New Roman"/>
          <w:b w:val="0"/>
          <w:bCs w:val="0"/>
          <w:sz w:val="32"/>
          <w:szCs w:val="32"/>
        </w:rPr>
        <w:t>年新疆人才发展基金第一批重大人才计划项目第一轮支持资金”</w:t>
      </w:r>
      <w:r>
        <w:rPr>
          <w:rFonts w:hint="default" w:ascii="Times New Roman" w:hAnsi="Times New Roman" w:eastAsia="仿宋_GB2312" w:cs="Times New Roman"/>
          <w:b w:val="0"/>
          <w:bCs w:val="0"/>
          <w:sz w:val="32"/>
          <w:szCs w:val="32"/>
          <w:lang w:val="zh-CN" w:eastAsia="zh-CN"/>
        </w:rPr>
        <w:t>25</w:t>
      </w:r>
      <w:r>
        <w:rPr>
          <w:rFonts w:hint="default" w:ascii="Times New Roman" w:hAnsi="Times New Roman" w:eastAsia="仿宋_GB2312" w:cs="Times New Roman"/>
          <w:b w:val="0"/>
          <w:bCs w:val="0"/>
          <w:sz w:val="32"/>
          <w:szCs w:val="32"/>
          <w:lang w:val="en-US" w:eastAsia="zh-CN"/>
        </w:rPr>
        <w:t>.00</w:t>
      </w:r>
      <w:r>
        <w:rPr>
          <w:rFonts w:hint="default" w:ascii="Times New Roman" w:hAnsi="Times New Roman" w:eastAsia="仿宋_GB2312" w:cs="Times New Roman"/>
          <w:b w:val="0"/>
          <w:bCs w:val="0"/>
          <w:sz w:val="32"/>
          <w:szCs w:val="32"/>
        </w:rPr>
        <w:t>万元，“自治区保健工作经费”</w:t>
      </w:r>
      <w:r>
        <w:rPr>
          <w:rFonts w:hint="default" w:ascii="Times New Roman" w:hAnsi="Times New Roman" w:eastAsia="仿宋_GB2312" w:cs="Times New Roman"/>
          <w:b w:val="0"/>
          <w:bCs w:val="0"/>
          <w:sz w:val="32"/>
          <w:szCs w:val="32"/>
          <w:lang w:val="zh-CN" w:eastAsia="zh-CN"/>
        </w:rPr>
        <w:t>20</w:t>
      </w:r>
      <w:r>
        <w:rPr>
          <w:rFonts w:hint="default" w:ascii="Times New Roman" w:hAnsi="Times New Roman" w:eastAsia="仿宋_GB2312" w:cs="Times New Roman"/>
          <w:b w:val="0"/>
          <w:bCs w:val="0"/>
          <w:sz w:val="32"/>
          <w:szCs w:val="32"/>
          <w:lang w:val="en-US" w:eastAsia="zh-CN"/>
        </w:rPr>
        <w:t>.00</w:t>
      </w:r>
      <w:r>
        <w:rPr>
          <w:rFonts w:hint="default" w:ascii="Times New Roman" w:hAnsi="Times New Roman" w:eastAsia="仿宋_GB2312" w:cs="Times New Roman"/>
          <w:b w:val="0"/>
          <w:bCs w:val="0"/>
          <w:sz w:val="32"/>
          <w:szCs w:val="32"/>
        </w:rPr>
        <w:t>万元。</w:t>
      </w:r>
    </w:p>
    <w:p w14:paraId="4565FE74">
      <w:pPr>
        <w:ind w:firstLine="640" w:firstLineChars="200"/>
        <w:rPr>
          <w:rFonts w:hint="default" w:ascii="Times New Roman" w:hAnsi="Times New Roman" w:eastAsia="仿宋_GB2312" w:cs="Times New Roman"/>
          <w:b w:val="0"/>
          <w:bCs w:val="0"/>
          <w:sz w:val="32"/>
          <w:szCs w:val="32"/>
          <w:highlight w:val="yellow"/>
        </w:rPr>
      </w:pPr>
      <w:r>
        <w:rPr>
          <w:rFonts w:hint="default" w:ascii="Times New Roman" w:hAnsi="Times New Roman" w:eastAsia="仿宋_GB2312" w:cs="Times New Roman"/>
          <w:b w:val="0"/>
          <w:bCs w:val="0"/>
          <w:sz w:val="32"/>
          <w:szCs w:val="32"/>
          <w:lang w:val="zh-CN" w:eastAsia="zh-CN"/>
        </w:rPr>
        <w:t>4</w:t>
      </w:r>
      <w:r>
        <w:rPr>
          <w:rFonts w:hint="default" w:ascii="Times New Roman" w:hAnsi="Times New Roman" w:eastAsia="仿宋_GB2312" w:cs="Times New Roman"/>
          <w:b w:val="0"/>
          <w:bCs w:val="0"/>
          <w:sz w:val="32"/>
          <w:szCs w:val="32"/>
        </w:rPr>
        <w:t>.卫生健康支出（类）公共卫生（款）突发公共卫生事件应急处理（项）：支出决算数为</w:t>
      </w:r>
      <w:r>
        <w:rPr>
          <w:rFonts w:hint="default" w:ascii="Times New Roman" w:hAnsi="Times New Roman" w:eastAsia="仿宋_GB2312" w:cs="Times New Roman"/>
          <w:b w:val="0"/>
          <w:bCs w:val="0"/>
          <w:sz w:val="32"/>
          <w:szCs w:val="32"/>
          <w:lang w:val="zh-CN" w:eastAsia="zh-CN"/>
        </w:rPr>
        <w:t>2,351.48</w:t>
      </w:r>
      <w:r>
        <w:rPr>
          <w:rFonts w:hint="default" w:ascii="Times New Roman" w:hAnsi="Times New Roman" w:eastAsia="仿宋_GB2312" w:cs="Times New Roman"/>
          <w:b w:val="0"/>
          <w:bCs w:val="0"/>
          <w:sz w:val="32"/>
          <w:szCs w:val="32"/>
        </w:rPr>
        <w:t>万元，比上年决算增加</w:t>
      </w:r>
      <w:r>
        <w:rPr>
          <w:rFonts w:hint="default" w:ascii="Times New Roman" w:hAnsi="Times New Roman" w:eastAsia="仿宋_GB2312" w:cs="Times New Roman"/>
          <w:b w:val="0"/>
          <w:bCs w:val="0"/>
          <w:sz w:val="32"/>
          <w:szCs w:val="32"/>
          <w:lang w:val="zh-CN" w:eastAsia="zh-CN"/>
        </w:rPr>
        <w:t>2,351.48</w:t>
      </w:r>
      <w:r>
        <w:rPr>
          <w:rFonts w:hint="default" w:ascii="Times New Roman" w:hAnsi="Times New Roman" w:eastAsia="仿宋_GB2312" w:cs="Times New Roman"/>
          <w:b w:val="0"/>
          <w:bCs w:val="0"/>
          <w:sz w:val="32"/>
          <w:szCs w:val="32"/>
        </w:rPr>
        <w:t>万元，增长</w:t>
      </w:r>
      <w:r>
        <w:rPr>
          <w:rFonts w:hint="default" w:ascii="Times New Roman" w:hAnsi="Times New Roman" w:eastAsia="仿宋_GB2312" w:cs="Times New Roman"/>
          <w:b w:val="0"/>
          <w:bCs w:val="0"/>
          <w:sz w:val="32"/>
          <w:szCs w:val="32"/>
          <w:lang w:val="zh-CN" w:eastAsia="zh-CN"/>
        </w:rPr>
        <w:t>100</w:t>
      </w:r>
      <w:r>
        <w:rPr>
          <w:rFonts w:hint="default" w:ascii="Times New Roman" w:hAnsi="Times New Roman" w:eastAsia="仿宋_GB2312" w:cs="Times New Roman"/>
          <w:b w:val="0"/>
          <w:bCs w:val="0"/>
          <w:sz w:val="32"/>
          <w:szCs w:val="32"/>
        </w:rPr>
        <w:t>%，主要原因是：因</w:t>
      </w:r>
      <w:r>
        <w:rPr>
          <w:rFonts w:hint="default" w:ascii="Times New Roman" w:hAnsi="Times New Roman" w:eastAsia="仿宋_GB2312" w:cs="Times New Roman"/>
          <w:b w:val="0"/>
          <w:bCs w:val="0"/>
          <w:sz w:val="32"/>
          <w:szCs w:val="32"/>
          <w:lang w:val="zh-CN" w:eastAsia="zh-CN"/>
        </w:rPr>
        <w:t>2022</w:t>
      </w:r>
      <w:r>
        <w:rPr>
          <w:rFonts w:hint="default" w:ascii="Times New Roman" w:hAnsi="Times New Roman" w:eastAsia="仿宋_GB2312" w:cs="Times New Roman"/>
          <w:b w:val="0"/>
          <w:bCs w:val="0"/>
          <w:sz w:val="32"/>
          <w:szCs w:val="32"/>
        </w:rPr>
        <w:t>年度新冠疫情原因，财政拨付额外应急资金：“自治区</w:t>
      </w:r>
      <w:r>
        <w:rPr>
          <w:rFonts w:hint="default" w:ascii="Times New Roman" w:hAnsi="Times New Roman" w:eastAsia="仿宋_GB2312" w:cs="Times New Roman"/>
          <w:b w:val="0"/>
          <w:bCs w:val="0"/>
          <w:sz w:val="32"/>
          <w:szCs w:val="32"/>
          <w:lang w:val="zh-CN" w:eastAsia="zh-CN"/>
        </w:rPr>
        <w:t>2023</w:t>
      </w:r>
      <w:r>
        <w:rPr>
          <w:rFonts w:hint="default" w:ascii="Times New Roman" w:hAnsi="Times New Roman" w:eastAsia="仿宋_GB2312" w:cs="Times New Roman"/>
          <w:b w:val="0"/>
          <w:bCs w:val="0"/>
          <w:sz w:val="32"/>
          <w:szCs w:val="32"/>
        </w:rPr>
        <w:t>年第一批疫情防控补助资金（自治区本级医疗机构重症床位设备配置经费）”</w:t>
      </w:r>
      <w:r>
        <w:rPr>
          <w:rFonts w:hint="default" w:ascii="Times New Roman" w:hAnsi="Times New Roman" w:eastAsia="仿宋_GB2312" w:cs="Times New Roman"/>
          <w:b w:val="0"/>
          <w:bCs w:val="0"/>
          <w:sz w:val="32"/>
          <w:szCs w:val="32"/>
          <w:lang w:val="zh-CN" w:eastAsia="zh-CN"/>
        </w:rPr>
        <w:t>1890</w:t>
      </w:r>
      <w:r>
        <w:rPr>
          <w:rFonts w:hint="default" w:ascii="Times New Roman" w:hAnsi="Times New Roman" w:eastAsia="仿宋_GB2312" w:cs="Times New Roman"/>
          <w:b w:val="0"/>
          <w:bCs w:val="0"/>
          <w:sz w:val="32"/>
          <w:szCs w:val="32"/>
          <w:lang w:val="en-US" w:eastAsia="zh-CN"/>
        </w:rPr>
        <w:t>.00</w:t>
      </w:r>
      <w:r>
        <w:rPr>
          <w:rFonts w:hint="default" w:ascii="Times New Roman" w:hAnsi="Times New Roman" w:eastAsia="仿宋_GB2312" w:cs="Times New Roman"/>
          <w:b w:val="0"/>
          <w:bCs w:val="0"/>
          <w:sz w:val="32"/>
          <w:szCs w:val="32"/>
        </w:rPr>
        <w:t>万元，“</w:t>
      </w:r>
      <w:r>
        <w:rPr>
          <w:rFonts w:hint="default" w:ascii="Times New Roman" w:hAnsi="Times New Roman" w:eastAsia="仿宋_GB2312" w:cs="Times New Roman"/>
          <w:b w:val="0"/>
          <w:bCs w:val="0"/>
          <w:sz w:val="32"/>
          <w:szCs w:val="32"/>
          <w:lang w:val="zh-CN" w:eastAsia="zh-CN"/>
        </w:rPr>
        <w:t>2023</w:t>
      </w:r>
      <w:r>
        <w:rPr>
          <w:rFonts w:hint="default" w:ascii="Times New Roman" w:hAnsi="Times New Roman" w:eastAsia="仿宋_GB2312" w:cs="Times New Roman"/>
          <w:b w:val="0"/>
          <w:bCs w:val="0"/>
          <w:sz w:val="32"/>
          <w:szCs w:val="32"/>
        </w:rPr>
        <w:t>年新冠患者救治费用中央财政预拨补助资金”</w:t>
      </w:r>
      <w:r>
        <w:rPr>
          <w:rFonts w:hint="default" w:ascii="Times New Roman" w:hAnsi="Times New Roman" w:eastAsia="仿宋_GB2312" w:cs="Times New Roman"/>
          <w:b w:val="0"/>
          <w:bCs w:val="0"/>
          <w:sz w:val="32"/>
          <w:szCs w:val="32"/>
          <w:lang w:val="zh-CN" w:eastAsia="zh-CN"/>
        </w:rPr>
        <w:t>30.47</w:t>
      </w:r>
      <w:r>
        <w:rPr>
          <w:rFonts w:hint="default" w:ascii="Times New Roman" w:hAnsi="Times New Roman" w:eastAsia="仿宋_GB2312" w:cs="Times New Roman"/>
          <w:b w:val="0"/>
          <w:bCs w:val="0"/>
          <w:sz w:val="32"/>
          <w:szCs w:val="32"/>
        </w:rPr>
        <w:t>万元，“医务人员临时性工作补助资金（第一批）”</w:t>
      </w:r>
      <w:r>
        <w:rPr>
          <w:rFonts w:hint="default" w:ascii="Times New Roman" w:hAnsi="Times New Roman" w:eastAsia="仿宋_GB2312" w:cs="Times New Roman"/>
          <w:b w:val="0"/>
          <w:bCs w:val="0"/>
          <w:sz w:val="32"/>
          <w:szCs w:val="32"/>
          <w:lang w:val="zh-CN" w:eastAsia="zh-CN"/>
        </w:rPr>
        <w:t>90.61</w:t>
      </w:r>
      <w:r>
        <w:rPr>
          <w:rFonts w:hint="default" w:ascii="Times New Roman" w:hAnsi="Times New Roman" w:eastAsia="仿宋_GB2312" w:cs="Times New Roman"/>
          <w:b w:val="0"/>
          <w:bCs w:val="0"/>
          <w:sz w:val="32"/>
          <w:szCs w:val="32"/>
        </w:rPr>
        <w:t>万元，“医务人员临时性工作补助资金（第二批）”</w:t>
      </w:r>
      <w:r>
        <w:rPr>
          <w:rFonts w:hint="default" w:ascii="Times New Roman" w:hAnsi="Times New Roman" w:eastAsia="仿宋_GB2312" w:cs="Times New Roman"/>
          <w:b w:val="0"/>
          <w:bCs w:val="0"/>
          <w:sz w:val="32"/>
          <w:szCs w:val="32"/>
          <w:lang w:val="zh-CN" w:eastAsia="zh-CN"/>
        </w:rPr>
        <w:t>60.4</w:t>
      </w:r>
      <w:r>
        <w:rPr>
          <w:rFonts w:hint="default" w:ascii="Times New Roman" w:hAnsi="Times New Roman" w:eastAsia="仿宋_GB2312" w:cs="Times New Roman"/>
          <w:b w:val="0"/>
          <w:bCs w:val="0"/>
          <w:sz w:val="32"/>
          <w:szCs w:val="32"/>
          <w:lang w:val="en-US" w:eastAsia="zh-CN"/>
        </w:rPr>
        <w:t>0</w:t>
      </w:r>
      <w:r>
        <w:rPr>
          <w:rFonts w:hint="default" w:ascii="Times New Roman" w:hAnsi="Times New Roman" w:eastAsia="仿宋_GB2312" w:cs="Times New Roman"/>
          <w:b w:val="0"/>
          <w:bCs w:val="0"/>
          <w:sz w:val="32"/>
          <w:szCs w:val="32"/>
        </w:rPr>
        <w:t>万元。</w:t>
      </w:r>
    </w:p>
    <w:p w14:paraId="3674CB27">
      <w:pPr>
        <w:ind w:firstLine="640" w:firstLineChars="200"/>
        <w:rPr>
          <w:rFonts w:hint="default" w:ascii="Times New Roman" w:hAnsi="Times New Roman" w:eastAsia="仿宋_GB2312" w:cs="Times New Roman"/>
          <w:b w:val="0"/>
          <w:bCs w:val="0"/>
          <w:sz w:val="32"/>
          <w:szCs w:val="32"/>
          <w:highlight w:val="yellow"/>
          <w:lang w:val="zh-CN"/>
        </w:rPr>
      </w:pPr>
      <w:r>
        <w:rPr>
          <w:rFonts w:hint="default" w:ascii="Times New Roman" w:hAnsi="Times New Roman" w:eastAsia="仿宋_GB2312" w:cs="Times New Roman"/>
          <w:b w:val="0"/>
          <w:bCs w:val="0"/>
          <w:sz w:val="32"/>
          <w:szCs w:val="32"/>
          <w:lang w:val="zh-CN" w:eastAsia="zh-CN"/>
        </w:rPr>
        <w:t>5</w:t>
      </w:r>
      <w:r>
        <w:rPr>
          <w:rFonts w:hint="default" w:ascii="Times New Roman" w:hAnsi="Times New Roman" w:eastAsia="仿宋_GB2312" w:cs="Times New Roman"/>
          <w:b w:val="0"/>
          <w:bCs w:val="0"/>
          <w:sz w:val="32"/>
          <w:szCs w:val="32"/>
        </w:rPr>
        <w:t>.卫生健康支出（类）公共卫生（款）其他公共卫生支出（项）:支出决算数为</w:t>
      </w:r>
      <w:r>
        <w:rPr>
          <w:rFonts w:hint="default" w:ascii="Times New Roman" w:hAnsi="Times New Roman" w:eastAsia="仿宋_GB2312" w:cs="Times New Roman"/>
          <w:b w:val="0"/>
          <w:bCs w:val="0"/>
          <w:sz w:val="32"/>
          <w:szCs w:val="32"/>
          <w:lang w:val="zh-CN" w:eastAsia="zh-CN"/>
        </w:rPr>
        <w:t>84.00</w:t>
      </w:r>
      <w:r>
        <w:rPr>
          <w:rFonts w:hint="default" w:ascii="Times New Roman" w:hAnsi="Times New Roman" w:eastAsia="仿宋_GB2312" w:cs="Times New Roman"/>
          <w:b w:val="0"/>
          <w:bCs w:val="0"/>
          <w:sz w:val="32"/>
          <w:szCs w:val="32"/>
        </w:rPr>
        <w:t>万元，比上年决算增加</w:t>
      </w:r>
      <w:r>
        <w:rPr>
          <w:rFonts w:hint="default" w:ascii="Times New Roman" w:hAnsi="Times New Roman" w:eastAsia="仿宋_GB2312" w:cs="Times New Roman"/>
          <w:b w:val="0"/>
          <w:bCs w:val="0"/>
          <w:sz w:val="32"/>
          <w:szCs w:val="32"/>
          <w:lang w:val="zh-CN" w:eastAsia="zh-CN"/>
        </w:rPr>
        <w:t>84.00</w:t>
      </w:r>
      <w:r>
        <w:rPr>
          <w:rFonts w:hint="default" w:ascii="Times New Roman" w:hAnsi="Times New Roman" w:eastAsia="仿宋_GB2312" w:cs="Times New Roman"/>
          <w:b w:val="0"/>
          <w:bCs w:val="0"/>
          <w:sz w:val="32"/>
          <w:szCs w:val="32"/>
        </w:rPr>
        <w:t>万元，增长</w:t>
      </w:r>
      <w:r>
        <w:rPr>
          <w:rFonts w:hint="default" w:ascii="Times New Roman" w:hAnsi="Times New Roman" w:eastAsia="仿宋_GB2312" w:cs="Times New Roman"/>
          <w:b w:val="0"/>
          <w:bCs w:val="0"/>
          <w:sz w:val="32"/>
          <w:szCs w:val="32"/>
          <w:lang w:val="zh-CN" w:eastAsia="zh-CN"/>
        </w:rPr>
        <w:t>100</w:t>
      </w:r>
      <w:r>
        <w:rPr>
          <w:rFonts w:hint="default" w:ascii="Times New Roman" w:hAnsi="Times New Roman" w:eastAsia="仿宋_GB2312" w:cs="Times New Roman"/>
          <w:b w:val="0"/>
          <w:bCs w:val="0"/>
          <w:sz w:val="32"/>
          <w:szCs w:val="32"/>
        </w:rPr>
        <w:t>%，主要原因是：</w:t>
      </w:r>
      <w:r>
        <w:rPr>
          <w:rFonts w:hint="default" w:ascii="Times New Roman" w:hAnsi="Times New Roman" w:eastAsia="仿宋_GB2312" w:cs="Times New Roman"/>
          <w:b w:val="0"/>
          <w:bCs w:val="0"/>
          <w:sz w:val="32"/>
          <w:szCs w:val="32"/>
          <w:lang w:val="zh-CN" w:eastAsia="zh-CN"/>
        </w:rPr>
        <w:t>2023</w:t>
      </w:r>
      <w:r>
        <w:rPr>
          <w:rFonts w:hint="default" w:ascii="Times New Roman" w:hAnsi="Times New Roman" w:eastAsia="仿宋_GB2312" w:cs="Times New Roman"/>
          <w:b w:val="0"/>
          <w:bCs w:val="0"/>
          <w:sz w:val="32"/>
          <w:szCs w:val="32"/>
        </w:rPr>
        <w:t>年初增加“</w:t>
      </w:r>
      <w:r>
        <w:rPr>
          <w:rFonts w:hint="default" w:ascii="Times New Roman" w:hAnsi="Times New Roman" w:eastAsia="仿宋_GB2312" w:cs="Times New Roman"/>
          <w:b w:val="0"/>
          <w:bCs w:val="0"/>
          <w:sz w:val="32"/>
          <w:szCs w:val="32"/>
          <w:lang w:val="zh-CN"/>
        </w:rPr>
        <w:t>提前下达</w:t>
      </w:r>
      <w:r>
        <w:rPr>
          <w:rFonts w:hint="default" w:ascii="Times New Roman" w:hAnsi="Times New Roman" w:eastAsia="仿宋_GB2312" w:cs="Times New Roman"/>
          <w:b w:val="0"/>
          <w:bCs w:val="0"/>
          <w:sz w:val="32"/>
          <w:szCs w:val="32"/>
          <w:lang w:val="zh-CN" w:eastAsia="zh-CN"/>
        </w:rPr>
        <w:t>2023</w:t>
      </w:r>
      <w:r>
        <w:rPr>
          <w:rFonts w:hint="default" w:ascii="Times New Roman" w:hAnsi="Times New Roman" w:eastAsia="仿宋_GB2312" w:cs="Times New Roman"/>
          <w:b w:val="0"/>
          <w:bCs w:val="0"/>
          <w:sz w:val="32"/>
          <w:szCs w:val="32"/>
          <w:lang w:val="zh-CN"/>
        </w:rPr>
        <w:t>年自治区公共卫生服务（地方公卫）补助资金”</w:t>
      </w:r>
      <w:r>
        <w:rPr>
          <w:rFonts w:hint="default" w:ascii="Times New Roman" w:hAnsi="Times New Roman" w:eastAsia="仿宋_GB2312" w:cs="Times New Roman"/>
          <w:b w:val="0"/>
          <w:bCs w:val="0"/>
          <w:sz w:val="32"/>
          <w:szCs w:val="32"/>
          <w:lang w:val="zh-CN" w:eastAsia="zh-CN"/>
        </w:rPr>
        <w:t>84.00</w:t>
      </w:r>
      <w:r>
        <w:rPr>
          <w:rFonts w:hint="default" w:ascii="Times New Roman" w:hAnsi="Times New Roman" w:eastAsia="仿宋_GB2312" w:cs="Times New Roman"/>
          <w:b w:val="0"/>
          <w:bCs w:val="0"/>
          <w:sz w:val="32"/>
          <w:szCs w:val="32"/>
        </w:rPr>
        <w:t>万元</w:t>
      </w:r>
      <w:r>
        <w:rPr>
          <w:rFonts w:hint="default" w:ascii="Times New Roman" w:hAnsi="Times New Roman" w:eastAsia="仿宋_GB2312" w:cs="Times New Roman"/>
          <w:b w:val="0"/>
          <w:bCs w:val="0"/>
          <w:sz w:val="32"/>
          <w:szCs w:val="32"/>
          <w:lang w:val="zh-CN"/>
        </w:rPr>
        <w:t>。</w:t>
      </w:r>
    </w:p>
    <w:p w14:paraId="09459A61">
      <w:pPr>
        <w:ind w:firstLine="640" w:firstLineChars="200"/>
        <w:rPr>
          <w:rFonts w:hint="default" w:ascii="Times New Roman" w:hAnsi="Times New Roman" w:eastAsia="仿宋_GB2312" w:cs="Times New Roman"/>
          <w:b w:val="0"/>
          <w:bCs w:val="0"/>
          <w:sz w:val="32"/>
          <w:szCs w:val="32"/>
          <w:lang w:val="zh-CN"/>
        </w:rPr>
      </w:pPr>
      <w:r>
        <w:rPr>
          <w:rFonts w:hint="default" w:ascii="Times New Roman" w:hAnsi="Times New Roman" w:eastAsia="仿宋_GB2312" w:cs="Times New Roman"/>
          <w:b w:val="0"/>
          <w:bCs w:val="0"/>
          <w:sz w:val="32"/>
          <w:szCs w:val="32"/>
          <w:lang w:val="zh-CN" w:eastAsia="zh-CN"/>
        </w:rPr>
        <w:t>6</w:t>
      </w:r>
      <w:r>
        <w:rPr>
          <w:rFonts w:hint="default" w:ascii="Times New Roman" w:hAnsi="Times New Roman" w:eastAsia="仿宋_GB2312" w:cs="Times New Roman"/>
          <w:b w:val="0"/>
          <w:bCs w:val="0"/>
          <w:sz w:val="32"/>
          <w:szCs w:val="32"/>
        </w:rPr>
        <w:t>.卫生健康支出（类）中医药（款）中医（民族医）药专项（项）:支出决算数为</w:t>
      </w:r>
      <w:r>
        <w:rPr>
          <w:rFonts w:hint="default" w:ascii="Times New Roman" w:hAnsi="Times New Roman" w:eastAsia="仿宋_GB2312" w:cs="Times New Roman"/>
          <w:b w:val="0"/>
          <w:bCs w:val="0"/>
          <w:sz w:val="32"/>
          <w:szCs w:val="32"/>
          <w:lang w:val="zh-CN" w:eastAsia="zh-CN"/>
        </w:rPr>
        <w:t>1,042.68</w:t>
      </w:r>
      <w:r>
        <w:rPr>
          <w:rFonts w:hint="default" w:ascii="Times New Roman" w:hAnsi="Times New Roman" w:eastAsia="仿宋_GB2312" w:cs="Times New Roman"/>
          <w:b w:val="0"/>
          <w:bCs w:val="0"/>
          <w:sz w:val="32"/>
          <w:szCs w:val="32"/>
        </w:rPr>
        <w:t>万元，比上年决算减少</w:t>
      </w:r>
      <w:r>
        <w:rPr>
          <w:rFonts w:hint="default" w:ascii="Times New Roman" w:hAnsi="Times New Roman" w:eastAsia="仿宋_GB2312" w:cs="Times New Roman"/>
          <w:b w:val="0"/>
          <w:bCs w:val="0"/>
          <w:sz w:val="32"/>
          <w:szCs w:val="32"/>
          <w:lang w:val="zh-CN" w:eastAsia="zh-CN"/>
        </w:rPr>
        <w:t>196.07</w:t>
      </w:r>
      <w:r>
        <w:rPr>
          <w:rFonts w:hint="default" w:ascii="Times New Roman" w:hAnsi="Times New Roman" w:eastAsia="仿宋_GB2312" w:cs="Times New Roman"/>
          <w:b w:val="0"/>
          <w:bCs w:val="0"/>
          <w:sz w:val="32"/>
          <w:szCs w:val="32"/>
        </w:rPr>
        <w:t>万元，下降</w:t>
      </w:r>
      <w:r>
        <w:rPr>
          <w:rFonts w:hint="default" w:ascii="Times New Roman" w:hAnsi="Times New Roman" w:eastAsia="仿宋_GB2312" w:cs="Times New Roman"/>
          <w:b w:val="0"/>
          <w:bCs w:val="0"/>
          <w:sz w:val="32"/>
          <w:szCs w:val="32"/>
          <w:lang w:val="zh-CN" w:eastAsia="zh-CN"/>
        </w:rPr>
        <w:t>15.83</w:t>
      </w:r>
      <w:r>
        <w:rPr>
          <w:rFonts w:hint="default" w:ascii="Times New Roman" w:hAnsi="Times New Roman" w:eastAsia="仿宋_GB2312" w:cs="Times New Roman"/>
          <w:b w:val="0"/>
          <w:bCs w:val="0"/>
          <w:sz w:val="32"/>
          <w:szCs w:val="32"/>
        </w:rPr>
        <w:t>%，主要原因是：</w:t>
      </w:r>
      <w:r>
        <w:rPr>
          <w:rFonts w:hint="default" w:ascii="Times New Roman" w:hAnsi="Times New Roman" w:eastAsia="仿宋_GB2312" w:cs="Times New Roman"/>
          <w:b w:val="0"/>
          <w:bCs w:val="0"/>
          <w:sz w:val="32"/>
          <w:szCs w:val="32"/>
          <w:lang w:val="zh-CN" w:eastAsia="zh-CN"/>
        </w:rPr>
        <w:t>2023</w:t>
      </w:r>
      <w:r>
        <w:rPr>
          <w:rFonts w:hint="default" w:ascii="Times New Roman" w:hAnsi="Times New Roman" w:eastAsia="仿宋_GB2312" w:cs="Times New Roman"/>
          <w:b w:val="0"/>
          <w:bCs w:val="0"/>
          <w:sz w:val="32"/>
          <w:szCs w:val="32"/>
        </w:rPr>
        <w:t>年减少“关于提前下达中央</w:t>
      </w:r>
      <w:r>
        <w:rPr>
          <w:rFonts w:hint="default" w:ascii="Times New Roman" w:hAnsi="Times New Roman" w:eastAsia="仿宋_GB2312" w:cs="Times New Roman"/>
          <w:b w:val="0"/>
          <w:bCs w:val="0"/>
          <w:sz w:val="32"/>
          <w:szCs w:val="32"/>
          <w:lang w:val="zh-CN" w:eastAsia="zh-CN"/>
        </w:rPr>
        <w:t>2023</w:t>
      </w:r>
      <w:r>
        <w:rPr>
          <w:rFonts w:hint="default" w:ascii="Times New Roman" w:hAnsi="Times New Roman" w:eastAsia="仿宋_GB2312" w:cs="Times New Roman"/>
          <w:b w:val="0"/>
          <w:bCs w:val="0"/>
          <w:sz w:val="32"/>
          <w:szCs w:val="32"/>
        </w:rPr>
        <w:t>年医疗服务与保障能力提升（中医药传承与发展部分）补助资金预算”</w:t>
      </w:r>
      <w:r>
        <w:rPr>
          <w:rFonts w:hint="default" w:ascii="Times New Roman" w:hAnsi="Times New Roman" w:eastAsia="仿宋_GB2312" w:cs="Times New Roman"/>
          <w:b w:val="0"/>
          <w:bCs w:val="0"/>
          <w:sz w:val="32"/>
          <w:szCs w:val="32"/>
          <w:lang w:val="zh-CN"/>
        </w:rPr>
        <w:t>。</w:t>
      </w:r>
    </w:p>
    <w:p w14:paraId="01B5F183">
      <w:pPr>
        <w:ind w:firstLine="640" w:firstLineChars="200"/>
        <w:rPr>
          <w:rFonts w:hint="default" w:ascii="Times New Roman" w:hAnsi="Times New Roman" w:eastAsia="仿宋_GB2312" w:cs="Times New Roman"/>
          <w:b w:val="0"/>
          <w:bCs w:val="0"/>
          <w:sz w:val="32"/>
          <w:szCs w:val="32"/>
          <w:lang w:val="zh-CN"/>
        </w:rPr>
      </w:pPr>
      <w:r>
        <w:rPr>
          <w:rFonts w:hint="default" w:ascii="Times New Roman" w:hAnsi="Times New Roman" w:eastAsia="仿宋_GB2312" w:cs="Times New Roman"/>
          <w:b w:val="0"/>
          <w:bCs w:val="0"/>
          <w:sz w:val="32"/>
          <w:szCs w:val="32"/>
          <w:lang w:val="zh-CN" w:eastAsia="zh-CN"/>
        </w:rPr>
        <w:t>7</w:t>
      </w:r>
      <w:r>
        <w:rPr>
          <w:rFonts w:hint="default" w:ascii="Times New Roman" w:hAnsi="Times New Roman" w:eastAsia="仿宋_GB2312" w:cs="Times New Roman"/>
          <w:b w:val="0"/>
          <w:bCs w:val="0"/>
          <w:sz w:val="32"/>
          <w:szCs w:val="32"/>
        </w:rPr>
        <w:t>.卫生健康支出（类）公共卫生（款）应急救治机构（项）:支出决算数为</w:t>
      </w:r>
      <w:r>
        <w:rPr>
          <w:rFonts w:hint="default" w:ascii="Times New Roman" w:hAnsi="Times New Roman" w:eastAsia="仿宋_GB2312" w:cs="Times New Roman"/>
          <w:b w:val="0"/>
          <w:bCs w:val="0"/>
          <w:sz w:val="32"/>
          <w:szCs w:val="32"/>
          <w:lang w:val="zh-CN" w:eastAsia="zh-CN"/>
        </w:rPr>
        <w:t>150.00</w:t>
      </w:r>
      <w:r>
        <w:rPr>
          <w:rFonts w:hint="default" w:ascii="Times New Roman" w:hAnsi="Times New Roman" w:eastAsia="仿宋_GB2312" w:cs="Times New Roman"/>
          <w:b w:val="0"/>
          <w:bCs w:val="0"/>
          <w:sz w:val="32"/>
          <w:szCs w:val="32"/>
        </w:rPr>
        <w:t>万元，比上年决算增加</w:t>
      </w:r>
      <w:r>
        <w:rPr>
          <w:rFonts w:hint="default" w:ascii="Times New Roman" w:hAnsi="Times New Roman" w:eastAsia="仿宋_GB2312" w:cs="Times New Roman"/>
          <w:b w:val="0"/>
          <w:bCs w:val="0"/>
          <w:sz w:val="32"/>
          <w:szCs w:val="32"/>
          <w:lang w:val="zh-CN" w:eastAsia="zh-CN"/>
        </w:rPr>
        <w:t>150.00</w:t>
      </w:r>
      <w:r>
        <w:rPr>
          <w:rFonts w:hint="default" w:ascii="Times New Roman" w:hAnsi="Times New Roman" w:eastAsia="仿宋_GB2312" w:cs="Times New Roman"/>
          <w:b w:val="0"/>
          <w:bCs w:val="0"/>
          <w:sz w:val="32"/>
          <w:szCs w:val="32"/>
        </w:rPr>
        <w:t>万元，增长</w:t>
      </w:r>
      <w:r>
        <w:rPr>
          <w:rFonts w:hint="default" w:ascii="Times New Roman" w:hAnsi="Times New Roman" w:eastAsia="仿宋_GB2312" w:cs="Times New Roman"/>
          <w:b w:val="0"/>
          <w:bCs w:val="0"/>
          <w:sz w:val="32"/>
          <w:szCs w:val="32"/>
          <w:lang w:val="zh-CN" w:eastAsia="zh-CN"/>
        </w:rPr>
        <w:t>100</w:t>
      </w:r>
      <w:r>
        <w:rPr>
          <w:rFonts w:hint="default" w:ascii="Times New Roman" w:hAnsi="Times New Roman" w:eastAsia="仿宋_GB2312" w:cs="Times New Roman"/>
          <w:b w:val="0"/>
          <w:bCs w:val="0"/>
          <w:sz w:val="32"/>
          <w:szCs w:val="32"/>
        </w:rPr>
        <w:t>%，主要原因是：</w:t>
      </w:r>
      <w:r>
        <w:rPr>
          <w:rFonts w:hint="default" w:ascii="Times New Roman" w:hAnsi="Times New Roman" w:eastAsia="仿宋_GB2312" w:cs="Times New Roman"/>
          <w:b w:val="0"/>
          <w:bCs w:val="0"/>
          <w:sz w:val="32"/>
          <w:szCs w:val="32"/>
          <w:lang w:val="zh-CN" w:eastAsia="zh-CN"/>
        </w:rPr>
        <w:t>2023</w:t>
      </w:r>
      <w:r>
        <w:rPr>
          <w:rFonts w:hint="default" w:ascii="Times New Roman" w:hAnsi="Times New Roman" w:eastAsia="仿宋_GB2312" w:cs="Times New Roman"/>
          <w:b w:val="0"/>
          <w:bCs w:val="0"/>
          <w:sz w:val="32"/>
          <w:szCs w:val="32"/>
          <w:lang w:val="zh-CN"/>
        </w:rPr>
        <w:t>年增加“新型冠状病毒感染疫情应急救治能力提升项目中央基建投资预算”</w:t>
      </w:r>
      <w:r>
        <w:rPr>
          <w:rFonts w:hint="default" w:ascii="Times New Roman" w:hAnsi="Times New Roman" w:eastAsia="仿宋_GB2312" w:cs="Times New Roman"/>
          <w:b w:val="0"/>
          <w:bCs w:val="0"/>
          <w:sz w:val="32"/>
          <w:szCs w:val="32"/>
          <w:lang w:val="zh-CN" w:eastAsia="zh-CN"/>
        </w:rPr>
        <w:t>150.00</w:t>
      </w:r>
      <w:r>
        <w:rPr>
          <w:rFonts w:hint="default" w:ascii="Times New Roman" w:hAnsi="Times New Roman" w:eastAsia="仿宋_GB2312" w:cs="Times New Roman"/>
          <w:b w:val="0"/>
          <w:bCs w:val="0"/>
          <w:sz w:val="32"/>
          <w:szCs w:val="32"/>
          <w:lang w:val="zh-CN"/>
        </w:rPr>
        <w:t>万元。</w:t>
      </w:r>
    </w:p>
    <w:p w14:paraId="52541990">
      <w:pPr>
        <w:ind w:firstLine="640" w:firstLineChars="200"/>
        <w:rPr>
          <w:rFonts w:hint="default" w:ascii="Times New Roman" w:hAnsi="Times New Roman" w:eastAsia="仿宋_GB2312" w:cs="Times New Roman"/>
          <w:b w:val="0"/>
          <w:bCs w:val="0"/>
          <w:sz w:val="32"/>
          <w:szCs w:val="32"/>
          <w:lang w:val="zh-CN"/>
        </w:rPr>
      </w:pPr>
      <w:r>
        <w:rPr>
          <w:rFonts w:hint="default" w:ascii="Times New Roman" w:hAnsi="Times New Roman" w:eastAsia="仿宋_GB2312" w:cs="Times New Roman"/>
          <w:b w:val="0"/>
          <w:bCs w:val="0"/>
          <w:sz w:val="32"/>
          <w:szCs w:val="32"/>
          <w:lang w:val="zh-CN" w:eastAsia="zh-CN"/>
        </w:rPr>
        <w:t>8</w:t>
      </w:r>
      <w:r>
        <w:rPr>
          <w:rFonts w:hint="default" w:ascii="Times New Roman" w:hAnsi="Times New Roman" w:eastAsia="仿宋_GB2312" w:cs="Times New Roman"/>
          <w:b w:val="0"/>
          <w:bCs w:val="0"/>
          <w:sz w:val="32"/>
          <w:szCs w:val="32"/>
        </w:rPr>
        <w:t>.科学技术支出（类）基础研究（款）科技人才队伍建设（项）:支出决算数为</w:t>
      </w:r>
      <w:r>
        <w:rPr>
          <w:rFonts w:hint="default" w:ascii="Times New Roman" w:hAnsi="Times New Roman" w:eastAsia="仿宋_GB2312" w:cs="Times New Roman"/>
          <w:b w:val="0"/>
          <w:bCs w:val="0"/>
          <w:sz w:val="32"/>
          <w:szCs w:val="32"/>
          <w:lang w:val="zh-CN" w:eastAsia="zh-CN"/>
        </w:rPr>
        <w:t>150.00</w:t>
      </w:r>
      <w:r>
        <w:rPr>
          <w:rFonts w:hint="default" w:ascii="Times New Roman" w:hAnsi="Times New Roman" w:eastAsia="仿宋_GB2312" w:cs="Times New Roman"/>
          <w:b w:val="0"/>
          <w:bCs w:val="0"/>
          <w:sz w:val="32"/>
          <w:szCs w:val="32"/>
        </w:rPr>
        <w:t>万元，比上年决算增加</w:t>
      </w:r>
      <w:r>
        <w:rPr>
          <w:rFonts w:hint="default" w:ascii="Times New Roman" w:hAnsi="Times New Roman" w:eastAsia="仿宋_GB2312" w:cs="Times New Roman"/>
          <w:b w:val="0"/>
          <w:bCs w:val="0"/>
          <w:sz w:val="32"/>
          <w:szCs w:val="32"/>
          <w:lang w:val="zh-CN" w:eastAsia="zh-CN"/>
        </w:rPr>
        <w:t>150.00</w:t>
      </w:r>
      <w:r>
        <w:rPr>
          <w:rFonts w:hint="default" w:ascii="Times New Roman" w:hAnsi="Times New Roman" w:eastAsia="仿宋_GB2312" w:cs="Times New Roman"/>
          <w:b w:val="0"/>
          <w:bCs w:val="0"/>
          <w:sz w:val="32"/>
          <w:szCs w:val="32"/>
        </w:rPr>
        <w:t>万元，增长</w:t>
      </w:r>
      <w:r>
        <w:rPr>
          <w:rFonts w:hint="default" w:ascii="Times New Roman" w:hAnsi="Times New Roman" w:eastAsia="仿宋_GB2312" w:cs="Times New Roman"/>
          <w:b w:val="0"/>
          <w:bCs w:val="0"/>
          <w:sz w:val="32"/>
          <w:szCs w:val="32"/>
          <w:lang w:val="zh-CN" w:eastAsia="zh-CN"/>
        </w:rPr>
        <w:t>100</w:t>
      </w:r>
      <w:r>
        <w:rPr>
          <w:rFonts w:hint="default" w:ascii="Times New Roman" w:hAnsi="Times New Roman" w:eastAsia="仿宋_GB2312" w:cs="Times New Roman"/>
          <w:b w:val="0"/>
          <w:bCs w:val="0"/>
          <w:sz w:val="32"/>
          <w:szCs w:val="32"/>
        </w:rPr>
        <w:t>%，主要原因是：</w:t>
      </w:r>
      <w:r>
        <w:rPr>
          <w:rFonts w:hint="default" w:ascii="Times New Roman" w:hAnsi="Times New Roman" w:eastAsia="仿宋_GB2312" w:cs="Times New Roman"/>
          <w:b w:val="0"/>
          <w:bCs w:val="0"/>
          <w:sz w:val="32"/>
          <w:szCs w:val="32"/>
          <w:lang w:val="zh-CN" w:eastAsia="zh-CN"/>
        </w:rPr>
        <w:t>2023</w:t>
      </w:r>
      <w:r>
        <w:rPr>
          <w:rFonts w:hint="default" w:ascii="Times New Roman" w:hAnsi="Times New Roman" w:eastAsia="仿宋_GB2312" w:cs="Times New Roman"/>
          <w:b w:val="0"/>
          <w:bCs w:val="0"/>
          <w:sz w:val="32"/>
          <w:szCs w:val="32"/>
          <w:lang w:val="zh-CN"/>
        </w:rPr>
        <w:t>年增加“新疆人才发展基金第一批重大人才计划项目第二轮支持资金”</w:t>
      </w:r>
      <w:r>
        <w:rPr>
          <w:rFonts w:hint="default" w:ascii="Times New Roman" w:hAnsi="Times New Roman" w:eastAsia="仿宋_GB2312" w:cs="Times New Roman"/>
          <w:b w:val="0"/>
          <w:bCs w:val="0"/>
          <w:sz w:val="32"/>
          <w:szCs w:val="32"/>
          <w:lang w:val="zh-CN" w:eastAsia="zh-CN"/>
        </w:rPr>
        <w:t>150.00</w:t>
      </w:r>
      <w:r>
        <w:rPr>
          <w:rFonts w:hint="default" w:ascii="Times New Roman" w:hAnsi="Times New Roman" w:eastAsia="仿宋_GB2312" w:cs="Times New Roman"/>
          <w:b w:val="0"/>
          <w:bCs w:val="0"/>
          <w:sz w:val="32"/>
          <w:szCs w:val="32"/>
          <w:lang w:val="zh-CN"/>
        </w:rPr>
        <w:t>万元。</w:t>
      </w:r>
    </w:p>
    <w:p w14:paraId="33C4A4E9">
      <w:pPr>
        <w:ind w:firstLine="640" w:firstLineChars="200"/>
        <w:rPr>
          <w:rFonts w:hint="default" w:ascii="Times New Roman" w:hAnsi="Times New Roman" w:eastAsia="仿宋_GB2312" w:cs="Times New Roman"/>
          <w:b w:val="0"/>
          <w:bCs w:val="0"/>
          <w:sz w:val="32"/>
          <w:szCs w:val="32"/>
          <w:lang w:val="zh-CN"/>
        </w:rPr>
      </w:pPr>
      <w:r>
        <w:rPr>
          <w:rFonts w:hint="default" w:ascii="Times New Roman" w:hAnsi="Times New Roman" w:eastAsia="仿宋_GB2312" w:cs="Times New Roman"/>
          <w:b w:val="0"/>
          <w:bCs w:val="0"/>
          <w:sz w:val="32"/>
          <w:szCs w:val="32"/>
          <w:lang w:val="zh-CN" w:eastAsia="zh-CN"/>
        </w:rPr>
        <w:t>9</w:t>
      </w:r>
      <w:r>
        <w:rPr>
          <w:rFonts w:hint="default" w:ascii="Times New Roman" w:hAnsi="Times New Roman" w:eastAsia="仿宋_GB2312" w:cs="Times New Roman"/>
          <w:b w:val="0"/>
          <w:bCs w:val="0"/>
          <w:sz w:val="32"/>
          <w:szCs w:val="32"/>
        </w:rPr>
        <w:t>.卫生健康支出（类）公共卫生（款）重大公共卫生服务（项）:支出决算数为</w:t>
      </w:r>
      <w:r>
        <w:rPr>
          <w:rFonts w:hint="default" w:ascii="Times New Roman" w:hAnsi="Times New Roman" w:eastAsia="仿宋_GB2312" w:cs="Times New Roman"/>
          <w:b w:val="0"/>
          <w:bCs w:val="0"/>
          <w:sz w:val="32"/>
          <w:szCs w:val="32"/>
          <w:lang w:val="zh-CN" w:eastAsia="zh-CN"/>
        </w:rPr>
        <w:t>63.66</w:t>
      </w:r>
      <w:r>
        <w:rPr>
          <w:rFonts w:hint="default" w:ascii="Times New Roman" w:hAnsi="Times New Roman" w:eastAsia="仿宋_GB2312" w:cs="Times New Roman"/>
          <w:b w:val="0"/>
          <w:bCs w:val="0"/>
          <w:sz w:val="32"/>
          <w:szCs w:val="32"/>
        </w:rPr>
        <w:t>万元，比上年决算增加</w:t>
      </w:r>
      <w:r>
        <w:rPr>
          <w:rFonts w:hint="default" w:ascii="Times New Roman" w:hAnsi="Times New Roman" w:eastAsia="仿宋_GB2312" w:cs="Times New Roman"/>
          <w:b w:val="0"/>
          <w:bCs w:val="0"/>
          <w:sz w:val="32"/>
          <w:szCs w:val="32"/>
          <w:lang w:val="zh-CN" w:eastAsia="zh-CN"/>
        </w:rPr>
        <w:t>12.6</w:t>
      </w:r>
      <w:r>
        <w:rPr>
          <w:rFonts w:hint="eastAsia" w:eastAsia="仿宋_GB2312" w:cs="Times New Roman"/>
          <w:b w:val="0"/>
          <w:bCs w:val="0"/>
          <w:sz w:val="32"/>
          <w:szCs w:val="32"/>
          <w:lang w:val="en-US" w:eastAsia="zh-CN"/>
        </w:rPr>
        <w:t>7</w:t>
      </w:r>
      <w:r>
        <w:rPr>
          <w:rFonts w:hint="default" w:ascii="Times New Roman" w:hAnsi="Times New Roman" w:eastAsia="仿宋_GB2312" w:cs="Times New Roman"/>
          <w:b w:val="0"/>
          <w:bCs w:val="0"/>
          <w:sz w:val="32"/>
          <w:szCs w:val="32"/>
        </w:rPr>
        <w:t>万元，增长</w:t>
      </w:r>
      <w:r>
        <w:rPr>
          <w:rFonts w:hint="default" w:ascii="Times New Roman" w:hAnsi="Times New Roman" w:eastAsia="仿宋_GB2312" w:cs="Times New Roman"/>
          <w:b w:val="0"/>
          <w:bCs w:val="0"/>
          <w:sz w:val="32"/>
          <w:szCs w:val="32"/>
          <w:lang w:val="zh-CN" w:eastAsia="zh-CN"/>
        </w:rPr>
        <w:t>24.8</w:t>
      </w:r>
      <w:r>
        <w:rPr>
          <w:rFonts w:hint="eastAsia" w:eastAsia="仿宋_GB2312" w:cs="Times New Roman"/>
          <w:b w:val="0"/>
          <w:bCs w:val="0"/>
          <w:sz w:val="32"/>
          <w:szCs w:val="32"/>
          <w:lang w:val="en-US" w:eastAsia="zh-CN"/>
        </w:rPr>
        <w:t>5</w:t>
      </w:r>
      <w:r>
        <w:rPr>
          <w:rFonts w:hint="default" w:ascii="Times New Roman" w:hAnsi="Times New Roman" w:eastAsia="仿宋_GB2312" w:cs="Times New Roman"/>
          <w:b w:val="0"/>
          <w:bCs w:val="0"/>
          <w:sz w:val="32"/>
          <w:szCs w:val="32"/>
        </w:rPr>
        <w:t>%，主要原因是：</w:t>
      </w:r>
      <w:r>
        <w:rPr>
          <w:rFonts w:hint="default" w:ascii="Times New Roman" w:hAnsi="Times New Roman" w:eastAsia="仿宋_GB2312" w:cs="Times New Roman"/>
          <w:b w:val="0"/>
          <w:bCs w:val="0"/>
          <w:sz w:val="32"/>
          <w:szCs w:val="32"/>
          <w:lang w:val="zh-CN" w:eastAsia="zh-CN"/>
        </w:rPr>
        <w:t>2023</w:t>
      </w:r>
      <w:r>
        <w:rPr>
          <w:rFonts w:hint="default" w:ascii="Times New Roman" w:hAnsi="Times New Roman" w:eastAsia="仿宋_GB2312" w:cs="Times New Roman"/>
          <w:b w:val="0"/>
          <w:bCs w:val="0"/>
          <w:sz w:val="32"/>
          <w:szCs w:val="32"/>
          <w:lang w:val="zh-CN"/>
        </w:rPr>
        <w:t>年继续使用</w:t>
      </w:r>
      <w:r>
        <w:rPr>
          <w:rFonts w:hint="default" w:ascii="Times New Roman" w:hAnsi="Times New Roman" w:eastAsia="仿宋_GB2312" w:cs="Times New Roman"/>
          <w:b w:val="0"/>
          <w:bCs w:val="0"/>
          <w:sz w:val="32"/>
          <w:szCs w:val="32"/>
          <w:lang w:val="zh-CN" w:eastAsia="zh-CN"/>
        </w:rPr>
        <w:t>2022</w:t>
      </w:r>
      <w:r>
        <w:rPr>
          <w:rFonts w:hint="default" w:ascii="Times New Roman" w:hAnsi="Times New Roman" w:eastAsia="仿宋_GB2312" w:cs="Times New Roman"/>
          <w:b w:val="0"/>
          <w:bCs w:val="0"/>
          <w:sz w:val="32"/>
          <w:szCs w:val="32"/>
          <w:lang w:val="zh-CN"/>
        </w:rPr>
        <w:t>年度结转资金。</w:t>
      </w:r>
    </w:p>
    <w:p w14:paraId="2FEB6EE0">
      <w:pPr>
        <w:ind w:firstLine="640" w:firstLineChars="200"/>
        <w:rPr>
          <w:rFonts w:hint="default" w:ascii="Times New Roman" w:hAnsi="Times New Roman" w:eastAsia="仿宋_GB2312" w:cs="Times New Roman"/>
          <w:b w:val="0"/>
          <w:bCs w:val="0"/>
          <w:sz w:val="32"/>
          <w:szCs w:val="32"/>
          <w:highlight w:val="yellow"/>
          <w:lang w:val="zh-CN"/>
        </w:rPr>
      </w:pPr>
      <w:r>
        <w:rPr>
          <w:rFonts w:hint="default" w:ascii="Times New Roman" w:hAnsi="Times New Roman" w:eastAsia="仿宋_GB2312" w:cs="Times New Roman"/>
          <w:b w:val="0"/>
          <w:bCs w:val="0"/>
          <w:sz w:val="32"/>
          <w:szCs w:val="32"/>
          <w:lang w:val="zh-CN" w:eastAsia="zh-CN"/>
        </w:rPr>
        <w:t>10</w:t>
      </w:r>
      <w:r>
        <w:rPr>
          <w:rFonts w:hint="default" w:ascii="Times New Roman" w:hAnsi="Times New Roman" w:eastAsia="仿宋_GB2312" w:cs="Times New Roman"/>
          <w:b w:val="0"/>
          <w:bCs w:val="0"/>
          <w:sz w:val="32"/>
          <w:szCs w:val="32"/>
        </w:rPr>
        <w:t>.社会保障和就业支出（类）人力资源和社会保障管理事务（款）其他人力资源和社会保障管理事务支出（项）:支出决算数为</w:t>
      </w:r>
      <w:r>
        <w:rPr>
          <w:rFonts w:hint="default" w:ascii="Times New Roman" w:hAnsi="Times New Roman" w:eastAsia="仿宋_GB2312" w:cs="Times New Roman"/>
          <w:b w:val="0"/>
          <w:bCs w:val="0"/>
          <w:sz w:val="32"/>
          <w:szCs w:val="32"/>
          <w:lang w:val="zh-CN" w:eastAsia="zh-CN"/>
        </w:rPr>
        <w:t>0.00</w:t>
      </w:r>
      <w:r>
        <w:rPr>
          <w:rFonts w:hint="default" w:ascii="Times New Roman" w:hAnsi="Times New Roman" w:eastAsia="仿宋_GB2312" w:cs="Times New Roman"/>
          <w:b w:val="0"/>
          <w:bCs w:val="0"/>
          <w:sz w:val="32"/>
          <w:szCs w:val="32"/>
        </w:rPr>
        <w:t>万元，比上年决算减少</w:t>
      </w:r>
      <w:r>
        <w:rPr>
          <w:rFonts w:hint="default" w:ascii="Times New Roman" w:hAnsi="Times New Roman" w:eastAsia="仿宋_GB2312" w:cs="Times New Roman"/>
          <w:b w:val="0"/>
          <w:bCs w:val="0"/>
          <w:sz w:val="32"/>
          <w:szCs w:val="32"/>
          <w:lang w:val="zh-CN" w:eastAsia="zh-CN"/>
        </w:rPr>
        <w:t>43.49</w:t>
      </w:r>
      <w:r>
        <w:rPr>
          <w:rFonts w:hint="default" w:ascii="Times New Roman" w:hAnsi="Times New Roman" w:eastAsia="仿宋_GB2312" w:cs="Times New Roman"/>
          <w:b w:val="0"/>
          <w:bCs w:val="0"/>
          <w:sz w:val="32"/>
          <w:szCs w:val="32"/>
        </w:rPr>
        <w:t>万元，下降</w:t>
      </w:r>
      <w:r>
        <w:rPr>
          <w:rFonts w:hint="default" w:ascii="Times New Roman" w:hAnsi="Times New Roman" w:eastAsia="仿宋_GB2312" w:cs="Times New Roman"/>
          <w:b w:val="0"/>
          <w:bCs w:val="0"/>
          <w:sz w:val="32"/>
          <w:szCs w:val="32"/>
          <w:lang w:val="zh-CN" w:eastAsia="zh-CN"/>
        </w:rPr>
        <w:t>100%</w:t>
      </w:r>
      <w:r>
        <w:rPr>
          <w:rFonts w:hint="default" w:ascii="Times New Roman" w:hAnsi="Times New Roman" w:eastAsia="仿宋_GB2312" w:cs="Times New Roman"/>
          <w:b w:val="0"/>
          <w:bCs w:val="0"/>
          <w:sz w:val="32"/>
          <w:szCs w:val="32"/>
        </w:rPr>
        <w:t>，主要原因是：</w:t>
      </w:r>
      <w:r>
        <w:rPr>
          <w:rFonts w:hint="default" w:ascii="Times New Roman" w:hAnsi="Times New Roman" w:eastAsia="仿宋_GB2312" w:cs="Times New Roman"/>
          <w:b w:val="0"/>
          <w:bCs w:val="0"/>
          <w:sz w:val="32"/>
          <w:szCs w:val="32"/>
          <w:lang w:val="zh-CN" w:eastAsia="zh-CN"/>
        </w:rPr>
        <w:t>2023</w:t>
      </w:r>
      <w:r>
        <w:rPr>
          <w:rFonts w:hint="default" w:ascii="Times New Roman" w:hAnsi="Times New Roman" w:eastAsia="仿宋_GB2312" w:cs="Times New Roman"/>
          <w:b w:val="0"/>
          <w:bCs w:val="0"/>
          <w:sz w:val="32"/>
          <w:szCs w:val="32"/>
          <w:lang w:val="zh-CN"/>
        </w:rPr>
        <w:t>年减少了“</w:t>
      </w:r>
      <w:r>
        <w:rPr>
          <w:rFonts w:hint="default" w:ascii="Times New Roman" w:hAnsi="Times New Roman" w:eastAsia="仿宋_GB2312" w:cs="Times New Roman"/>
          <w:b w:val="0"/>
          <w:bCs w:val="0"/>
          <w:sz w:val="32"/>
          <w:szCs w:val="32"/>
          <w:lang w:val="zh-CN" w:eastAsia="zh-CN"/>
        </w:rPr>
        <w:t>2022</w:t>
      </w:r>
      <w:r>
        <w:rPr>
          <w:rFonts w:hint="default" w:ascii="Times New Roman" w:hAnsi="Times New Roman" w:eastAsia="仿宋_GB2312" w:cs="Times New Roman"/>
          <w:b w:val="0"/>
          <w:bCs w:val="0"/>
          <w:sz w:val="32"/>
          <w:szCs w:val="32"/>
          <w:lang w:val="zh-CN"/>
        </w:rPr>
        <w:t>年少数民族科技骨干特殊培训经费”支出。</w:t>
      </w:r>
    </w:p>
    <w:p w14:paraId="7CB6492D">
      <w:pPr>
        <w:ind w:firstLine="640" w:firstLineChars="200"/>
        <w:jc w:val="left"/>
        <w:outlineLvl w:val="1"/>
        <w:rPr>
          <w:rFonts w:hint="eastAsia" w:ascii="黑体" w:hAnsi="黑体" w:eastAsia="黑体" w:cs="黑体"/>
          <w:b w:val="0"/>
          <w:bCs w:val="0"/>
          <w:kern w:val="0"/>
          <w:sz w:val="32"/>
          <w:szCs w:val="32"/>
        </w:rPr>
      </w:pPr>
      <w:r>
        <w:rPr>
          <w:rFonts w:hint="eastAsia" w:ascii="黑体" w:hAnsi="黑体" w:eastAsia="黑体" w:cs="黑体"/>
          <w:b w:val="0"/>
          <w:bCs w:val="0"/>
          <w:sz w:val="32"/>
          <w:szCs w:val="32"/>
          <w:lang w:val="zh-CN" w:eastAsia="zh-CN"/>
        </w:rPr>
        <w:t>六</w:t>
      </w:r>
      <w:r>
        <w:rPr>
          <w:rFonts w:hint="eastAsia" w:ascii="黑体" w:hAnsi="黑体" w:eastAsia="黑体" w:cs="黑体"/>
          <w:b w:val="0"/>
          <w:bCs w:val="0"/>
          <w:sz w:val="32"/>
          <w:szCs w:val="32"/>
        </w:rPr>
        <w:t>、</w:t>
      </w:r>
      <w:r>
        <w:rPr>
          <w:rFonts w:hint="eastAsia" w:ascii="黑体" w:hAnsi="黑体" w:eastAsia="黑体" w:cs="黑体"/>
          <w:b w:val="0"/>
          <w:bCs w:val="0"/>
          <w:kern w:val="0"/>
          <w:sz w:val="32"/>
          <w:szCs w:val="32"/>
        </w:rPr>
        <w:t>一般公共预算财政拨款基本支出决算情况说明</w:t>
      </w:r>
    </w:p>
    <w:p w14:paraId="528EA618">
      <w:pPr>
        <w:ind w:firstLine="640" w:firstLineChars="200"/>
        <w:jc w:val="left"/>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lang w:val="zh-CN" w:eastAsia="zh-CN"/>
        </w:rPr>
        <w:t>2023</w:t>
      </w:r>
      <w:r>
        <w:rPr>
          <w:rFonts w:hint="default" w:ascii="Times New Roman" w:hAnsi="Times New Roman" w:eastAsia="仿宋_GB2312" w:cs="Times New Roman"/>
          <w:b w:val="0"/>
          <w:bCs w:val="0"/>
          <w:sz w:val="32"/>
          <w:szCs w:val="32"/>
        </w:rPr>
        <w:t>年度一般公共预算财政拨款基本支出</w:t>
      </w:r>
      <w:r>
        <w:rPr>
          <w:rFonts w:hint="default" w:ascii="Times New Roman" w:hAnsi="Times New Roman" w:eastAsia="仿宋_GB2312" w:cs="Times New Roman"/>
          <w:b w:val="0"/>
          <w:bCs w:val="0"/>
          <w:sz w:val="32"/>
          <w:szCs w:val="32"/>
          <w:lang w:val="zh-CN" w:eastAsia="zh-CN"/>
        </w:rPr>
        <w:t>2,039.00</w:t>
      </w:r>
      <w:r>
        <w:rPr>
          <w:rFonts w:hint="default" w:ascii="Times New Roman" w:hAnsi="Times New Roman" w:eastAsia="仿宋_GB2312" w:cs="Times New Roman"/>
          <w:b w:val="0"/>
          <w:bCs w:val="0"/>
          <w:sz w:val="32"/>
          <w:szCs w:val="32"/>
        </w:rPr>
        <w:t>万元，其中：人员经费</w:t>
      </w:r>
      <w:r>
        <w:rPr>
          <w:rFonts w:hint="default" w:ascii="Times New Roman" w:hAnsi="Times New Roman" w:eastAsia="仿宋_GB2312" w:cs="Times New Roman"/>
          <w:b w:val="0"/>
          <w:bCs w:val="0"/>
          <w:sz w:val="32"/>
          <w:szCs w:val="32"/>
          <w:lang w:val="zh-CN" w:eastAsia="zh-CN"/>
        </w:rPr>
        <w:t>2,039.00</w:t>
      </w:r>
      <w:r>
        <w:rPr>
          <w:rFonts w:hint="default" w:ascii="Times New Roman" w:hAnsi="Times New Roman" w:eastAsia="仿宋_GB2312" w:cs="Times New Roman"/>
          <w:b w:val="0"/>
          <w:bCs w:val="0"/>
          <w:sz w:val="32"/>
          <w:szCs w:val="32"/>
        </w:rPr>
        <w:t>万元，包括：基本工资、津贴补贴、绩效工资。</w:t>
      </w:r>
    </w:p>
    <w:p w14:paraId="24E52B00">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Times New Roman" w:hAnsi="Times New Roman" w:eastAsia="仿宋_GB2312" w:cs="Times New Roman"/>
          <w:color w:val="auto"/>
          <w:sz w:val="32"/>
          <w:szCs w:val="32"/>
          <w:highlight w:val="red"/>
          <w:lang w:val="en-US" w:eastAsia="zh-CN"/>
        </w:rPr>
      </w:pPr>
      <w:r>
        <w:rPr>
          <w:rFonts w:hint="default" w:ascii="Times New Roman" w:hAnsi="Times New Roman" w:eastAsia="仿宋_GB2312" w:cs="Times New Roman"/>
          <w:b w:val="0"/>
          <w:bCs w:val="0"/>
          <w:sz w:val="32"/>
          <w:szCs w:val="32"/>
        </w:rPr>
        <w:t>公用经费</w:t>
      </w:r>
      <w:r>
        <w:rPr>
          <w:rFonts w:hint="default" w:ascii="Times New Roman" w:hAnsi="Times New Roman" w:eastAsia="仿宋_GB2312" w:cs="Times New Roman"/>
          <w:b w:val="0"/>
          <w:bCs w:val="0"/>
          <w:sz w:val="32"/>
          <w:szCs w:val="32"/>
          <w:lang w:val="zh-CN" w:eastAsia="zh-CN"/>
        </w:rPr>
        <w:t>0.00</w:t>
      </w:r>
      <w:r>
        <w:rPr>
          <w:rFonts w:hint="default" w:ascii="Times New Roman" w:hAnsi="Times New Roman" w:eastAsia="仿宋_GB2312" w:cs="Times New Roman"/>
          <w:b w:val="0"/>
          <w:bCs w:val="0"/>
          <w:sz w:val="32"/>
          <w:szCs w:val="32"/>
        </w:rPr>
        <w:t>万元，包括：</w:t>
      </w:r>
      <w:r>
        <w:rPr>
          <w:rFonts w:hint="default" w:ascii="Times New Roman" w:hAnsi="Times New Roman" w:eastAsia="仿宋_GB2312" w:cs="Times New Roman"/>
          <w:color w:val="auto"/>
          <w:sz w:val="32"/>
          <w:szCs w:val="32"/>
          <w:highlight w:val="none"/>
        </w:rPr>
        <w:t>一般公共预算财政拨款基本支出</w:t>
      </w:r>
      <w:r>
        <w:rPr>
          <w:rFonts w:hint="default" w:ascii="Times New Roman" w:hAnsi="Times New Roman" w:eastAsia="仿宋_GB2312" w:cs="Times New Roman"/>
          <w:color w:val="auto"/>
          <w:sz w:val="32"/>
          <w:szCs w:val="32"/>
          <w:highlight w:val="none"/>
          <w:lang w:val="en-US" w:eastAsia="zh-CN"/>
        </w:rPr>
        <w:t>未安排此项经费</w:t>
      </w:r>
      <w:r>
        <w:rPr>
          <w:rFonts w:hint="default" w:ascii="Times New Roman" w:hAnsi="Times New Roman" w:eastAsia="仿宋_GB2312" w:cs="Times New Roman"/>
          <w:color w:val="auto"/>
          <w:sz w:val="32"/>
          <w:szCs w:val="32"/>
          <w:highlight w:val="none"/>
          <w:lang w:eastAsia="zh-CN"/>
        </w:rPr>
        <w:t>。</w:t>
      </w:r>
    </w:p>
    <w:p w14:paraId="362F1E93">
      <w:pPr>
        <w:ind w:firstLine="640" w:firstLineChars="200"/>
        <w:jc w:val="left"/>
        <w:outlineLvl w:val="1"/>
        <w:rPr>
          <w:rFonts w:hint="eastAsia" w:ascii="黑体" w:hAnsi="黑体" w:eastAsia="黑体" w:cs="黑体"/>
          <w:b w:val="0"/>
          <w:bCs w:val="0"/>
          <w:kern w:val="0"/>
          <w:sz w:val="32"/>
          <w:szCs w:val="32"/>
        </w:rPr>
      </w:pPr>
      <w:r>
        <w:rPr>
          <w:rFonts w:hint="eastAsia" w:ascii="黑体" w:hAnsi="黑体" w:eastAsia="黑体" w:cs="黑体"/>
          <w:b w:val="0"/>
          <w:bCs w:val="0"/>
          <w:sz w:val="32"/>
          <w:szCs w:val="32"/>
          <w:lang w:val="zh-CN" w:eastAsia="zh-CN"/>
        </w:rPr>
        <w:t>七</w:t>
      </w:r>
      <w:r>
        <w:rPr>
          <w:rFonts w:hint="eastAsia" w:ascii="黑体" w:hAnsi="黑体" w:eastAsia="黑体" w:cs="黑体"/>
          <w:b w:val="0"/>
          <w:bCs w:val="0"/>
          <w:kern w:val="0"/>
          <w:sz w:val="32"/>
          <w:szCs w:val="32"/>
        </w:rPr>
        <w:t>、财政拨款“三公”经费支出决算情况说明</w:t>
      </w:r>
    </w:p>
    <w:p w14:paraId="16FF4382">
      <w:pPr>
        <w:ind w:firstLine="640" w:firstLineChars="200"/>
        <w:jc w:val="left"/>
        <w:rPr>
          <w:rFonts w:hint="default" w:ascii="Times New Roman" w:hAnsi="Times New Roman" w:eastAsia="仿宋_GB2312" w:cs="Times New Roman"/>
          <w:b w:val="0"/>
          <w:bCs w:val="0"/>
          <w:sz w:val="32"/>
          <w:szCs w:val="32"/>
          <w:lang w:val="zh-CN"/>
        </w:rPr>
      </w:pPr>
      <w:r>
        <w:rPr>
          <w:rFonts w:hint="default" w:ascii="Times New Roman" w:hAnsi="Times New Roman" w:eastAsia="仿宋_GB2312" w:cs="Times New Roman"/>
          <w:b w:val="0"/>
          <w:bCs w:val="0"/>
          <w:sz w:val="32"/>
          <w:szCs w:val="32"/>
          <w:lang w:val="zh-CN" w:eastAsia="zh-CN"/>
        </w:rPr>
        <w:t>2023</w:t>
      </w:r>
      <w:r>
        <w:rPr>
          <w:rFonts w:hint="default" w:ascii="Times New Roman" w:hAnsi="Times New Roman" w:eastAsia="仿宋_GB2312" w:cs="Times New Roman"/>
          <w:b w:val="0"/>
          <w:bCs w:val="0"/>
          <w:sz w:val="32"/>
          <w:szCs w:val="32"/>
          <w:lang w:val="zh-CN"/>
        </w:rPr>
        <w:t>年度</w:t>
      </w:r>
      <w:r>
        <w:rPr>
          <w:rFonts w:hint="default" w:ascii="Times New Roman" w:hAnsi="Times New Roman" w:eastAsia="仿宋_GB2312" w:cs="Times New Roman"/>
          <w:b w:val="0"/>
          <w:bCs w:val="0"/>
          <w:sz w:val="32"/>
          <w:szCs w:val="32"/>
        </w:rPr>
        <w:t>财政拨款</w:t>
      </w:r>
      <w:r>
        <w:rPr>
          <w:rFonts w:hint="default" w:ascii="Times New Roman" w:hAnsi="Times New Roman" w:eastAsia="仿宋_GB2312" w:cs="Times New Roman"/>
          <w:b w:val="0"/>
          <w:bCs w:val="0"/>
          <w:sz w:val="32"/>
          <w:szCs w:val="32"/>
          <w:lang w:val="zh-CN"/>
        </w:rPr>
        <w:t>“三公”经费支出</w:t>
      </w:r>
      <w:r>
        <w:rPr>
          <w:rFonts w:hint="default" w:ascii="Times New Roman" w:hAnsi="Times New Roman" w:eastAsia="仿宋_GB2312" w:cs="Times New Roman"/>
          <w:b w:val="0"/>
          <w:bCs w:val="0"/>
          <w:sz w:val="32"/>
          <w:szCs w:val="32"/>
          <w:lang w:val="zh-CN" w:eastAsia="zh-CN"/>
        </w:rPr>
        <w:t>0.00</w:t>
      </w:r>
      <w:r>
        <w:rPr>
          <w:rFonts w:hint="default" w:ascii="Times New Roman" w:hAnsi="Times New Roman" w:eastAsia="仿宋_GB2312" w:cs="Times New Roman"/>
          <w:b w:val="0"/>
          <w:bCs w:val="0"/>
          <w:sz w:val="32"/>
          <w:szCs w:val="32"/>
          <w:lang w:val="zh-CN"/>
        </w:rPr>
        <w:t>万元，</w:t>
      </w:r>
      <w:r>
        <w:rPr>
          <w:rFonts w:hint="default" w:ascii="Times New Roman" w:hAnsi="Times New Roman" w:eastAsia="仿宋_GB2312" w:cs="Times New Roman"/>
          <w:b w:val="0"/>
          <w:bCs w:val="0"/>
          <w:sz w:val="32"/>
          <w:szCs w:val="32"/>
        </w:rPr>
        <w:t>比上年</w:t>
      </w:r>
      <w:r>
        <w:rPr>
          <w:rFonts w:hint="default" w:ascii="Times New Roman" w:hAnsi="Times New Roman" w:eastAsia="仿宋_GB2312" w:cs="Times New Roman"/>
          <w:b w:val="0"/>
          <w:bCs w:val="0"/>
          <w:sz w:val="32"/>
          <w:szCs w:val="32"/>
          <w:lang w:val="zh-CN"/>
        </w:rPr>
        <w:t>增加</w:t>
      </w:r>
      <w:r>
        <w:rPr>
          <w:rFonts w:hint="default" w:ascii="Times New Roman" w:hAnsi="Times New Roman" w:eastAsia="仿宋_GB2312" w:cs="Times New Roman"/>
          <w:b w:val="0"/>
          <w:bCs w:val="0"/>
          <w:sz w:val="32"/>
          <w:szCs w:val="32"/>
          <w:lang w:val="zh-CN" w:eastAsia="zh-CN"/>
        </w:rPr>
        <w:t>0.00</w:t>
      </w:r>
      <w:r>
        <w:rPr>
          <w:rFonts w:hint="default" w:ascii="Times New Roman" w:hAnsi="Times New Roman" w:eastAsia="仿宋_GB2312" w:cs="Times New Roman"/>
          <w:b w:val="0"/>
          <w:bCs w:val="0"/>
          <w:sz w:val="32"/>
          <w:szCs w:val="32"/>
          <w:lang w:val="zh-CN"/>
        </w:rPr>
        <w:t>万元，增长</w:t>
      </w:r>
      <w:r>
        <w:rPr>
          <w:rFonts w:hint="default" w:ascii="Times New Roman" w:hAnsi="Times New Roman" w:eastAsia="仿宋_GB2312" w:cs="Times New Roman"/>
          <w:b w:val="0"/>
          <w:bCs w:val="0"/>
          <w:sz w:val="32"/>
          <w:szCs w:val="32"/>
          <w:lang w:val="zh-CN" w:eastAsia="zh-CN"/>
        </w:rPr>
        <w:t>0.00</w:t>
      </w:r>
      <w:r>
        <w:rPr>
          <w:rFonts w:hint="default" w:ascii="Times New Roman" w:hAnsi="Times New Roman" w:eastAsia="仿宋_GB2312" w:cs="Times New Roman"/>
          <w:b w:val="0"/>
          <w:bCs w:val="0"/>
          <w:sz w:val="32"/>
          <w:szCs w:val="32"/>
          <w:lang w:val="zh-CN"/>
        </w:rPr>
        <w:t>%，主要原因是：</w:t>
      </w:r>
      <w:r>
        <w:rPr>
          <w:rFonts w:hint="default" w:ascii="Times New Roman" w:hAnsi="Times New Roman" w:eastAsia="仿宋_GB2312" w:cs="Times New Roman"/>
          <w:b w:val="0"/>
          <w:bCs w:val="0"/>
          <w:sz w:val="32"/>
          <w:szCs w:val="32"/>
        </w:rPr>
        <w:t>我单位无财政拨款“三公”经费支出。</w:t>
      </w:r>
      <w:r>
        <w:rPr>
          <w:rFonts w:hint="default" w:ascii="Times New Roman" w:hAnsi="Times New Roman" w:eastAsia="仿宋_GB2312" w:cs="Times New Roman"/>
          <w:b w:val="0"/>
          <w:bCs w:val="0"/>
          <w:sz w:val="32"/>
          <w:szCs w:val="32"/>
          <w:lang w:val="zh-CN"/>
        </w:rPr>
        <w:t>其中：因公出国（境）费支出</w:t>
      </w:r>
      <w:r>
        <w:rPr>
          <w:rFonts w:hint="default" w:ascii="Times New Roman" w:hAnsi="Times New Roman" w:eastAsia="仿宋_GB2312" w:cs="Times New Roman"/>
          <w:b w:val="0"/>
          <w:bCs w:val="0"/>
          <w:sz w:val="32"/>
          <w:szCs w:val="32"/>
          <w:lang w:val="zh-CN" w:eastAsia="zh-CN"/>
        </w:rPr>
        <w:t>0.00</w:t>
      </w:r>
      <w:r>
        <w:rPr>
          <w:rFonts w:hint="default" w:ascii="Times New Roman" w:hAnsi="Times New Roman" w:eastAsia="仿宋_GB2312" w:cs="Times New Roman"/>
          <w:b w:val="0"/>
          <w:bCs w:val="0"/>
          <w:sz w:val="32"/>
          <w:szCs w:val="32"/>
          <w:lang w:val="zh-CN"/>
        </w:rPr>
        <w:t>万元，占</w:t>
      </w:r>
      <w:r>
        <w:rPr>
          <w:rFonts w:hint="default" w:ascii="Times New Roman" w:hAnsi="Times New Roman" w:eastAsia="仿宋_GB2312" w:cs="Times New Roman"/>
          <w:b w:val="0"/>
          <w:bCs w:val="0"/>
          <w:sz w:val="32"/>
          <w:szCs w:val="32"/>
          <w:lang w:val="zh-CN" w:eastAsia="zh-CN"/>
        </w:rPr>
        <w:t>0.00</w:t>
      </w:r>
      <w:r>
        <w:rPr>
          <w:rFonts w:hint="default" w:ascii="Times New Roman" w:hAnsi="Times New Roman" w:eastAsia="仿宋_GB2312" w:cs="Times New Roman"/>
          <w:b w:val="0"/>
          <w:bCs w:val="0"/>
          <w:sz w:val="32"/>
          <w:szCs w:val="32"/>
          <w:lang w:val="zh-CN"/>
        </w:rPr>
        <w:t>%，比上年增加</w:t>
      </w:r>
      <w:r>
        <w:rPr>
          <w:rFonts w:hint="default" w:ascii="Times New Roman" w:hAnsi="Times New Roman" w:eastAsia="仿宋_GB2312" w:cs="Times New Roman"/>
          <w:b w:val="0"/>
          <w:bCs w:val="0"/>
          <w:sz w:val="32"/>
          <w:szCs w:val="32"/>
          <w:lang w:val="zh-CN" w:eastAsia="zh-CN"/>
        </w:rPr>
        <w:t>0.00</w:t>
      </w:r>
      <w:r>
        <w:rPr>
          <w:rFonts w:hint="default" w:ascii="Times New Roman" w:hAnsi="Times New Roman" w:eastAsia="仿宋_GB2312" w:cs="Times New Roman"/>
          <w:b w:val="0"/>
          <w:bCs w:val="0"/>
          <w:sz w:val="32"/>
          <w:szCs w:val="32"/>
          <w:lang w:val="zh-CN"/>
        </w:rPr>
        <w:t>万元，增长</w:t>
      </w:r>
      <w:r>
        <w:rPr>
          <w:rFonts w:hint="default" w:ascii="Times New Roman" w:hAnsi="Times New Roman" w:eastAsia="仿宋_GB2312" w:cs="Times New Roman"/>
          <w:b w:val="0"/>
          <w:bCs w:val="0"/>
          <w:sz w:val="32"/>
          <w:szCs w:val="32"/>
          <w:lang w:val="zh-CN" w:eastAsia="zh-CN"/>
        </w:rPr>
        <w:t>0.00</w:t>
      </w:r>
      <w:r>
        <w:rPr>
          <w:rFonts w:hint="default" w:ascii="Times New Roman" w:hAnsi="Times New Roman" w:eastAsia="仿宋_GB2312" w:cs="Times New Roman"/>
          <w:b w:val="0"/>
          <w:bCs w:val="0"/>
          <w:sz w:val="32"/>
          <w:szCs w:val="32"/>
          <w:lang w:val="zh-CN"/>
        </w:rPr>
        <w:t>%，主要原因是：</w:t>
      </w:r>
      <w:r>
        <w:rPr>
          <w:rFonts w:hint="default" w:ascii="Times New Roman" w:hAnsi="Times New Roman" w:eastAsia="仿宋_GB2312" w:cs="Times New Roman"/>
          <w:b w:val="0"/>
          <w:bCs w:val="0"/>
          <w:sz w:val="32"/>
          <w:szCs w:val="32"/>
        </w:rPr>
        <w:t>我单位无因公出国（境）费</w:t>
      </w:r>
      <w:r>
        <w:rPr>
          <w:rFonts w:hint="default" w:ascii="Times New Roman" w:hAnsi="Times New Roman" w:eastAsia="仿宋_GB2312" w:cs="Times New Roman"/>
          <w:b w:val="0"/>
          <w:bCs w:val="0"/>
          <w:sz w:val="32"/>
          <w:szCs w:val="32"/>
          <w:lang w:val="zh-CN"/>
        </w:rPr>
        <w:t>；公务用车购置及运行维护费支出</w:t>
      </w:r>
      <w:r>
        <w:rPr>
          <w:rFonts w:hint="default" w:ascii="Times New Roman" w:hAnsi="Times New Roman" w:eastAsia="仿宋_GB2312" w:cs="Times New Roman"/>
          <w:b w:val="0"/>
          <w:bCs w:val="0"/>
          <w:sz w:val="32"/>
          <w:szCs w:val="32"/>
          <w:lang w:val="zh-CN" w:eastAsia="zh-CN"/>
        </w:rPr>
        <w:t>0.00</w:t>
      </w:r>
      <w:r>
        <w:rPr>
          <w:rFonts w:hint="default" w:ascii="Times New Roman" w:hAnsi="Times New Roman" w:eastAsia="仿宋_GB2312" w:cs="Times New Roman"/>
          <w:b w:val="0"/>
          <w:bCs w:val="0"/>
          <w:sz w:val="32"/>
          <w:szCs w:val="32"/>
          <w:lang w:val="zh-CN"/>
        </w:rPr>
        <w:t>万元，占</w:t>
      </w:r>
      <w:r>
        <w:rPr>
          <w:rFonts w:hint="default" w:ascii="Times New Roman" w:hAnsi="Times New Roman" w:eastAsia="仿宋_GB2312" w:cs="Times New Roman"/>
          <w:b w:val="0"/>
          <w:bCs w:val="0"/>
          <w:sz w:val="32"/>
          <w:szCs w:val="32"/>
          <w:lang w:val="zh-CN" w:eastAsia="zh-CN"/>
        </w:rPr>
        <w:t>0.00</w:t>
      </w:r>
      <w:r>
        <w:rPr>
          <w:rFonts w:hint="default" w:ascii="Times New Roman" w:hAnsi="Times New Roman" w:eastAsia="仿宋_GB2312" w:cs="Times New Roman"/>
          <w:b w:val="0"/>
          <w:bCs w:val="0"/>
          <w:sz w:val="32"/>
          <w:szCs w:val="32"/>
          <w:lang w:val="zh-CN"/>
        </w:rPr>
        <w:t>%，比上年增加</w:t>
      </w:r>
      <w:r>
        <w:rPr>
          <w:rFonts w:hint="default" w:ascii="Times New Roman" w:hAnsi="Times New Roman" w:eastAsia="仿宋_GB2312" w:cs="Times New Roman"/>
          <w:b w:val="0"/>
          <w:bCs w:val="0"/>
          <w:sz w:val="32"/>
          <w:szCs w:val="32"/>
          <w:lang w:val="zh-CN" w:eastAsia="zh-CN"/>
        </w:rPr>
        <w:t>0.00</w:t>
      </w:r>
      <w:r>
        <w:rPr>
          <w:rFonts w:hint="default" w:ascii="Times New Roman" w:hAnsi="Times New Roman" w:eastAsia="仿宋_GB2312" w:cs="Times New Roman"/>
          <w:b w:val="0"/>
          <w:bCs w:val="0"/>
          <w:sz w:val="32"/>
          <w:szCs w:val="32"/>
          <w:lang w:val="zh-CN"/>
        </w:rPr>
        <w:t>万元，增长</w:t>
      </w:r>
      <w:r>
        <w:rPr>
          <w:rFonts w:hint="default" w:ascii="Times New Roman" w:hAnsi="Times New Roman" w:eastAsia="仿宋_GB2312" w:cs="Times New Roman"/>
          <w:b w:val="0"/>
          <w:bCs w:val="0"/>
          <w:sz w:val="32"/>
          <w:szCs w:val="32"/>
          <w:lang w:val="zh-CN" w:eastAsia="zh-CN"/>
        </w:rPr>
        <w:t>0.00</w:t>
      </w:r>
      <w:r>
        <w:rPr>
          <w:rFonts w:hint="default" w:ascii="Times New Roman" w:hAnsi="Times New Roman" w:eastAsia="仿宋_GB2312" w:cs="Times New Roman"/>
          <w:b w:val="0"/>
          <w:bCs w:val="0"/>
          <w:sz w:val="32"/>
          <w:szCs w:val="32"/>
          <w:lang w:val="zh-CN"/>
        </w:rPr>
        <w:t>%，主要原因是：</w:t>
      </w:r>
      <w:r>
        <w:rPr>
          <w:rFonts w:hint="default" w:ascii="Times New Roman" w:hAnsi="Times New Roman" w:eastAsia="仿宋_GB2312" w:cs="Times New Roman"/>
          <w:b w:val="0"/>
          <w:bCs w:val="0"/>
          <w:sz w:val="32"/>
          <w:szCs w:val="32"/>
        </w:rPr>
        <w:t>我单位无公务用车购置及运行维护费</w:t>
      </w:r>
      <w:r>
        <w:rPr>
          <w:rFonts w:hint="default" w:ascii="Times New Roman" w:hAnsi="Times New Roman" w:eastAsia="仿宋_GB2312" w:cs="Times New Roman"/>
          <w:b w:val="0"/>
          <w:bCs w:val="0"/>
          <w:sz w:val="32"/>
          <w:szCs w:val="32"/>
          <w:lang w:val="zh-CN"/>
        </w:rPr>
        <w:t>；公务接待费支出</w:t>
      </w:r>
      <w:r>
        <w:rPr>
          <w:rFonts w:hint="default" w:ascii="Times New Roman" w:hAnsi="Times New Roman" w:eastAsia="仿宋_GB2312" w:cs="Times New Roman"/>
          <w:b w:val="0"/>
          <w:bCs w:val="0"/>
          <w:sz w:val="32"/>
          <w:szCs w:val="32"/>
          <w:lang w:val="zh-CN" w:eastAsia="zh-CN"/>
        </w:rPr>
        <w:t>0.00</w:t>
      </w:r>
      <w:r>
        <w:rPr>
          <w:rFonts w:hint="default" w:ascii="Times New Roman" w:hAnsi="Times New Roman" w:eastAsia="仿宋_GB2312" w:cs="Times New Roman"/>
          <w:b w:val="0"/>
          <w:bCs w:val="0"/>
          <w:sz w:val="32"/>
          <w:szCs w:val="32"/>
          <w:lang w:val="zh-CN"/>
        </w:rPr>
        <w:t>万元，占</w:t>
      </w:r>
      <w:r>
        <w:rPr>
          <w:rFonts w:hint="default" w:ascii="Times New Roman" w:hAnsi="Times New Roman" w:eastAsia="仿宋_GB2312" w:cs="Times New Roman"/>
          <w:b w:val="0"/>
          <w:bCs w:val="0"/>
          <w:sz w:val="32"/>
          <w:szCs w:val="32"/>
          <w:lang w:val="zh-CN" w:eastAsia="zh-CN"/>
        </w:rPr>
        <w:t>0.00</w:t>
      </w:r>
      <w:r>
        <w:rPr>
          <w:rFonts w:hint="default" w:ascii="Times New Roman" w:hAnsi="Times New Roman" w:eastAsia="仿宋_GB2312" w:cs="Times New Roman"/>
          <w:b w:val="0"/>
          <w:bCs w:val="0"/>
          <w:sz w:val="32"/>
          <w:szCs w:val="32"/>
          <w:lang w:val="zh-CN"/>
        </w:rPr>
        <w:t>%，比上年增加</w:t>
      </w:r>
      <w:r>
        <w:rPr>
          <w:rFonts w:hint="default" w:ascii="Times New Roman" w:hAnsi="Times New Roman" w:eastAsia="仿宋_GB2312" w:cs="Times New Roman"/>
          <w:b w:val="0"/>
          <w:bCs w:val="0"/>
          <w:sz w:val="32"/>
          <w:szCs w:val="32"/>
          <w:lang w:val="zh-CN" w:eastAsia="zh-CN"/>
        </w:rPr>
        <w:t>0.00</w:t>
      </w:r>
      <w:r>
        <w:rPr>
          <w:rFonts w:hint="default" w:ascii="Times New Roman" w:hAnsi="Times New Roman" w:eastAsia="仿宋_GB2312" w:cs="Times New Roman"/>
          <w:b w:val="0"/>
          <w:bCs w:val="0"/>
          <w:sz w:val="32"/>
          <w:szCs w:val="32"/>
          <w:lang w:val="zh-CN"/>
        </w:rPr>
        <w:t>万元，增长</w:t>
      </w:r>
      <w:r>
        <w:rPr>
          <w:rFonts w:hint="default" w:ascii="Times New Roman" w:hAnsi="Times New Roman" w:eastAsia="仿宋_GB2312" w:cs="Times New Roman"/>
          <w:b w:val="0"/>
          <w:bCs w:val="0"/>
          <w:sz w:val="32"/>
          <w:szCs w:val="32"/>
          <w:lang w:val="zh-CN" w:eastAsia="zh-CN"/>
        </w:rPr>
        <w:t>0.00</w:t>
      </w:r>
      <w:r>
        <w:rPr>
          <w:rFonts w:hint="default" w:ascii="Times New Roman" w:hAnsi="Times New Roman" w:eastAsia="仿宋_GB2312" w:cs="Times New Roman"/>
          <w:b w:val="0"/>
          <w:bCs w:val="0"/>
          <w:sz w:val="32"/>
          <w:szCs w:val="32"/>
          <w:lang w:val="zh-CN"/>
        </w:rPr>
        <w:t>%，主要原因是：</w:t>
      </w:r>
      <w:r>
        <w:rPr>
          <w:rFonts w:hint="default" w:ascii="Times New Roman" w:hAnsi="Times New Roman" w:eastAsia="仿宋_GB2312" w:cs="Times New Roman"/>
          <w:b w:val="0"/>
          <w:bCs w:val="0"/>
          <w:sz w:val="32"/>
          <w:szCs w:val="32"/>
        </w:rPr>
        <w:t>我单位无公务接待费</w:t>
      </w:r>
      <w:r>
        <w:rPr>
          <w:rFonts w:hint="default" w:ascii="Times New Roman" w:hAnsi="Times New Roman" w:eastAsia="仿宋_GB2312" w:cs="Times New Roman"/>
          <w:b w:val="0"/>
          <w:bCs w:val="0"/>
          <w:sz w:val="32"/>
          <w:szCs w:val="32"/>
          <w:lang w:val="zh-CN"/>
        </w:rPr>
        <w:t>。</w:t>
      </w:r>
    </w:p>
    <w:p w14:paraId="007C9C8B">
      <w:pPr>
        <w:ind w:firstLine="640" w:firstLineChars="200"/>
        <w:jc w:val="left"/>
        <w:rPr>
          <w:rFonts w:hint="default" w:ascii="Times New Roman" w:hAnsi="Times New Roman" w:eastAsia="仿宋_GB2312" w:cs="Times New Roman"/>
          <w:b w:val="0"/>
          <w:bCs w:val="0"/>
          <w:sz w:val="32"/>
          <w:szCs w:val="32"/>
          <w:lang w:val="zh-CN"/>
        </w:rPr>
      </w:pPr>
      <w:r>
        <w:rPr>
          <w:rFonts w:hint="default" w:ascii="Times New Roman" w:hAnsi="Times New Roman" w:eastAsia="仿宋_GB2312" w:cs="Times New Roman"/>
          <w:b w:val="0"/>
          <w:bCs w:val="0"/>
          <w:sz w:val="32"/>
          <w:szCs w:val="32"/>
          <w:lang w:val="zh-CN"/>
        </w:rPr>
        <w:t>具体情况如下：</w:t>
      </w:r>
    </w:p>
    <w:p w14:paraId="7A0BF8BA">
      <w:pPr>
        <w:ind w:firstLine="640" w:firstLineChars="200"/>
        <w:jc w:val="left"/>
        <w:rPr>
          <w:rFonts w:hint="default" w:ascii="Times New Roman" w:hAnsi="Times New Roman" w:eastAsia="仿宋_GB2312" w:cs="Times New Roman"/>
          <w:b w:val="0"/>
          <w:bCs w:val="0"/>
          <w:sz w:val="32"/>
          <w:szCs w:val="32"/>
          <w:lang w:val="zh-CN"/>
        </w:rPr>
      </w:pPr>
      <w:r>
        <w:rPr>
          <w:rFonts w:hint="default" w:ascii="Times New Roman" w:hAnsi="Times New Roman" w:eastAsia="仿宋_GB2312" w:cs="Times New Roman"/>
          <w:b w:val="0"/>
          <w:bCs w:val="0"/>
          <w:sz w:val="32"/>
          <w:szCs w:val="32"/>
          <w:lang w:val="zh-CN"/>
        </w:rPr>
        <w:t>因公出国（境）费支出</w:t>
      </w:r>
      <w:r>
        <w:rPr>
          <w:rFonts w:hint="default" w:ascii="Times New Roman" w:hAnsi="Times New Roman" w:eastAsia="仿宋_GB2312" w:cs="Times New Roman"/>
          <w:b w:val="0"/>
          <w:bCs w:val="0"/>
          <w:sz w:val="32"/>
          <w:szCs w:val="32"/>
          <w:lang w:val="zh-CN" w:eastAsia="zh-CN"/>
        </w:rPr>
        <w:t>0.00</w:t>
      </w:r>
      <w:r>
        <w:rPr>
          <w:rFonts w:hint="default" w:ascii="Times New Roman" w:hAnsi="Times New Roman" w:eastAsia="仿宋_GB2312" w:cs="Times New Roman"/>
          <w:b w:val="0"/>
          <w:bCs w:val="0"/>
          <w:sz w:val="32"/>
          <w:szCs w:val="32"/>
          <w:lang w:val="zh-CN"/>
        </w:rPr>
        <w:t>万元，开支内容包括</w:t>
      </w:r>
      <w:r>
        <w:rPr>
          <w:rFonts w:hint="default" w:ascii="Times New Roman" w:hAnsi="Times New Roman" w:eastAsia="仿宋_GB2312" w:cs="Times New Roman"/>
          <w:b w:val="0"/>
          <w:bCs w:val="0"/>
          <w:sz w:val="32"/>
          <w:szCs w:val="32"/>
        </w:rPr>
        <w:t>我单位无因公出国（境）费</w:t>
      </w:r>
      <w:r>
        <w:rPr>
          <w:rFonts w:hint="default" w:ascii="Times New Roman" w:hAnsi="Times New Roman" w:eastAsia="仿宋_GB2312" w:cs="Times New Roman"/>
          <w:b w:val="0"/>
          <w:bCs w:val="0"/>
          <w:sz w:val="32"/>
          <w:szCs w:val="32"/>
          <w:lang w:val="zh-CN"/>
        </w:rPr>
        <w:t>。单位全年安排的因公出国（境）团组</w:t>
      </w:r>
      <w:r>
        <w:rPr>
          <w:rFonts w:hint="default" w:ascii="Times New Roman" w:hAnsi="Times New Roman" w:eastAsia="仿宋_GB2312" w:cs="Times New Roman"/>
          <w:b w:val="0"/>
          <w:bCs w:val="0"/>
          <w:sz w:val="32"/>
          <w:szCs w:val="32"/>
          <w:lang w:val="zh-CN" w:eastAsia="zh-CN"/>
        </w:rPr>
        <w:t>0</w:t>
      </w:r>
      <w:r>
        <w:rPr>
          <w:rFonts w:hint="default" w:ascii="Times New Roman" w:hAnsi="Times New Roman" w:eastAsia="仿宋_GB2312" w:cs="Times New Roman"/>
          <w:b w:val="0"/>
          <w:bCs w:val="0"/>
          <w:sz w:val="32"/>
          <w:szCs w:val="32"/>
          <w:lang w:val="zh-CN"/>
        </w:rPr>
        <w:t>个，因公出国（境）</w:t>
      </w:r>
      <w:r>
        <w:rPr>
          <w:rFonts w:hint="default" w:ascii="Times New Roman" w:hAnsi="Times New Roman" w:eastAsia="仿宋_GB2312" w:cs="Times New Roman"/>
          <w:b w:val="0"/>
          <w:bCs w:val="0"/>
          <w:sz w:val="32"/>
          <w:szCs w:val="32"/>
          <w:lang w:val="zh-CN" w:eastAsia="zh-CN"/>
        </w:rPr>
        <w:t>0</w:t>
      </w:r>
      <w:r>
        <w:rPr>
          <w:rFonts w:hint="default" w:ascii="Times New Roman" w:hAnsi="Times New Roman" w:eastAsia="仿宋_GB2312" w:cs="Times New Roman"/>
          <w:b w:val="0"/>
          <w:bCs w:val="0"/>
          <w:sz w:val="32"/>
          <w:szCs w:val="32"/>
          <w:lang w:val="zh-CN"/>
        </w:rPr>
        <w:t>人次。</w:t>
      </w:r>
    </w:p>
    <w:p w14:paraId="747013D8">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zh-CN"/>
        </w:rPr>
        <w:t>公务用车购置及运行维护费</w:t>
      </w:r>
      <w:r>
        <w:rPr>
          <w:rFonts w:hint="default" w:ascii="Times New Roman" w:hAnsi="Times New Roman" w:eastAsia="仿宋_GB2312" w:cs="Times New Roman"/>
          <w:b w:val="0"/>
          <w:bCs w:val="0"/>
          <w:sz w:val="32"/>
          <w:szCs w:val="32"/>
          <w:lang w:val="zh-CN" w:eastAsia="zh-CN"/>
        </w:rPr>
        <w:t>0.00</w:t>
      </w:r>
      <w:r>
        <w:rPr>
          <w:rFonts w:hint="default" w:ascii="Times New Roman" w:hAnsi="Times New Roman" w:eastAsia="仿宋_GB2312" w:cs="Times New Roman"/>
          <w:b w:val="0"/>
          <w:bCs w:val="0"/>
          <w:sz w:val="32"/>
          <w:szCs w:val="32"/>
          <w:lang w:val="zh-CN"/>
        </w:rPr>
        <w:t>万元，其中：公务用车购置费</w:t>
      </w:r>
      <w:r>
        <w:rPr>
          <w:rFonts w:hint="default" w:ascii="Times New Roman" w:hAnsi="Times New Roman" w:eastAsia="仿宋_GB2312" w:cs="Times New Roman"/>
          <w:b w:val="0"/>
          <w:bCs w:val="0"/>
          <w:sz w:val="32"/>
          <w:szCs w:val="32"/>
          <w:lang w:val="zh-CN" w:eastAsia="zh-CN"/>
        </w:rPr>
        <w:t>0.00</w:t>
      </w:r>
      <w:r>
        <w:rPr>
          <w:rFonts w:hint="default" w:ascii="Times New Roman" w:hAnsi="Times New Roman" w:eastAsia="仿宋_GB2312" w:cs="Times New Roman"/>
          <w:b w:val="0"/>
          <w:bCs w:val="0"/>
          <w:sz w:val="32"/>
          <w:szCs w:val="32"/>
          <w:lang w:val="zh-CN"/>
        </w:rPr>
        <w:t>万元，公务用车运行维护费</w:t>
      </w:r>
      <w:r>
        <w:rPr>
          <w:rFonts w:hint="default" w:ascii="Times New Roman" w:hAnsi="Times New Roman" w:eastAsia="仿宋_GB2312" w:cs="Times New Roman"/>
          <w:b w:val="0"/>
          <w:bCs w:val="0"/>
          <w:sz w:val="32"/>
          <w:szCs w:val="32"/>
          <w:lang w:val="zh-CN" w:eastAsia="zh-CN"/>
        </w:rPr>
        <w:t>0.00</w:t>
      </w:r>
      <w:r>
        <w:rPr>
          <w:rFonts w:hint="default" w:ascii="Times New Roman" w:hAnsi="Times New Roman" w:eastAsia="仿宋_GB2312" w:cs="Times New Roman"/>
          <w:b w:val="0"/>
          <w:bCs w:val="0"/>
          <w:sz w:val="32"/>
          <w:szCs w:val="32"/>
          <w:lang w:val="zh-CN"/>
        </w:rPr>
        <w:t>万元。公务用车运行维护费开支内容包括</w:t>
      </w:r>
      <w:r>
        <w:rPr>
          <w:rFonts w:hint="default" w:ascii="Times New Roman" w:hAnsi="Times New Roman" w:eastAsia="仿宋_GB2312" w:cs="Times New Roman"/>
          <w:b w:val="0"/>
          <w:bCs w:val="0"/>
          <w:sz w:val="32"/>
          <w:szCs w:val="32"/>
        </w:rPr>
        <w:t>我单位无公务用车运行维护费</w:t>
      </w:r>
      <w:r>
        <w:rPr>
          <w:rFonts w:hint="default" w:ascii="Times New Roman" w:hAnsi="Times New Roman" w:eastAsia="仿宋_GB2312" w:cs="Times New Roman"/>
          <w:b w:val="0"/>
          <w:bCs w:val="0"/>
          <w:sz w:val="32"/>
          <w:szCs w:val="32"/>
          <w:lang w:val="zh-CN"/>
        </w:rPr>
        <w:t>。公务用车购置数</w:t>
      </w:r>
      <w:r>
        <w:rPr>
          <w:rFonts w:hint="default" w:ascii="Times New Roman" w:hAnsi="Times New Roman" w:eastAsia="仿宋_GB2312" w:cs="Times New Roman"/>
          <w:b w:val="0"/>
          <w:bCs w:val="0"/>
          <w:sz w:val="32"/>
          <w:szCs w:val="32"/>
          <w:lang w:val="zh-CN" w:eastAsia="zh-CN"/>
        </w:rPr>
        <w:t>0</w:t>
      </w:r>
      <w:r>
        <w:rPr>
          <w:rFonts w:hint="default" w:ascii="Times New Roman" w:hAnsi="Times New Roman" w:eastAsia="仿宋_GB2312" w:cs="Times New Roman"/>
          <w:b w:val="0"/>
          <w:bCs w:val="0"/>
          <w:sz w:val="32"/>
          <w:szCs w:val="32"/>
          <w:lang w:val="zh-CN"/>
        </w:rPr>
        <w:t>辆，公务用车保有量</w:t>
      </w:r>
      <w:r>
        <w:rPr>
          <w:rFonts w:hint="default" w:ascii="Times New Roman" w:hAnsi="Times New Roman" w:eastAsia="仿宋_GB2312" w:cs="Times New Roman"/>
          <w:b w:val="0"/>
          <w:bCs w:val="0"/>
          <w:sz w:val="32"/>
          <w:szCs w:val="32"/>
          <w:lang w:val="zh-CN" w:eastAsia="zh-CN"/>
        </w:rPr>
        <w:t>0</w:t>
      </w:r>
      <w:r>
        <w:rPr>
          <w:rFonts w:hint="default" w:ascii="Times New Roman" w:hAnsi="Times New Roman" w:eastAsia="仿宋_GB2312" w:cs="Times New Roman"/>
          <w:b w:val="0"/>
          <w:bCs w:val="0"/>
          <w:sz w:val="32"/>
          <w:szCs w:val="32"/>
          <w:lang w:val="zh-CN"/>
        </w:rPr>
        <w:t>辆。</w:t>
      </w:r>
      <w:r>
        <w:rPr>
          <w:rFonts w:hint="eastAsia" w:eastAsia="仿宋_GB2312" w:cs="Times New Roman"/>
          <w:b w:val="0"/>
          <w:bCs w:val="0"/>
          <w:sz w:val="32"/>
          <w:szCs w:val="32"/>
          <w:lang w:val="en-US" w:eastAsia="zh-CN"/>
        </w:rPr>
        <w:t>国有资产占用情况中固定资产车辆7辆，与公务用车保有量差异原因是：</w:t>
      </w:r>
      <w:r>
        <w:rPr>
          <w:rFonts w:hint="default" w:ascii="Times New Roman" w:hAnsi="Times New Roman" w:eastAsia="仿宋_GB2312" w:cs="Times New Roman"/>
          <w:color w:val="auto"/>
          <w:sz w:val="32"/>
          <w:szCs w:val="32"/>
          <w:highlight w:val="none"/>
          <w:lang w:val="zh-CN" w:eastAsia="zh-CN"/>
        </w:rPr>
        <w:t>我</w:t>
      </w:r>
      <w:r>
        <w:rPr>
          <w:rFonts w:hint="default" w:ascii="Times New Roman" w:hAnsi="Times New Roman" w:eastAsia="仿宋_GB2312" w:cs="Times New Roman"/>
          <w:color w:val="auto"/>
          <w:sz w:val="32"/>
          <w:szCs w:val="32"/>
          <w:highlight w:val="none"/>
          <w:lang w:val="en-US" w:eastAsia="zh-CN"/>
        </w:rPr>
        <w:t>单位</w:t>
      </w:r>
      <w:r>
        <w:rPr>
          <w:rFonts w:hint="default" w:ascii="Times New Roman" w:hAnsi="Times New Roman" w:eastAsia="仿宋_GB2312" w:cs="Times New Roman"/>
          <w:color w:val="auto"/>
          <w:sz w:val="32"/>
          <w:szCs w:val="32"/>
          <w:highlight w:val="none"/>
          <w:lang w:val="zh-CN" w:eastAsia="zh-CN"/>
        </w:rPr>
        <w:t>为差额拨款事业单位，一般公共预算财政安排的基本支出仅包含人员经费，不含为保障机构正常运转的公用经费支出，公务用车购置及运行维护</w:t>
      </w:r>
      <w:r>
        <w:rPr>
          <w:rFonts w:hint="default" w:ascii="Times New Roman" w:hAnsi="Times New Roman" w:eastAsia="仿宋_GB2312" w:cs="Times New Roman"/>
          <w:color w:val="auto"/>
          <w:sz w:val="32"/>
          <w:szCs w:val="32"/>
          <w:highlight w:val="none"/>
          <w:lang w:val="en-US" w:eastAsia="zh-CN"/>
        </w:rPr>
        <w:t>实行经费自理</w:t>
      </w:r>
      <w:r>
        <w:rPr>
          <w:rFonts w:hint="default" w:ascii="Times New Roman" w:hAnsi="Times New Roman" w:eastAsia="仿宋_GB2312" w:cs="Times New Roman"/>
          <w:color w:val="auto"/>
          <w:sz w:val="32"/>
          <w:szCs w:val="32"/>
          <w:highlight w:val="none"/>
          <w:lang w:val="zh-CN" w:eastAsia="zh-CN"/>
        </w:rPr>
        <w:t>。</w:t>
      </w:r>
    </w:p>
    <w:p w14:paraId="0FB8147F">
      <w:pPr>
        <w:ind w:firstLine="640" w:firstLineChars="200"/>
        <w:jc w:val="left"/>
        <w:rPr>
          <w:rFonts w:hint="default" w:ascii="Times New Roman" w:hAnsi="Times New Roman" w:eastAsia="仿宋_GB2312" w:cs="Times New Roman"/>
          <w:b w:val="0"/>
          <w:bCs w:val="0"/>
          <w:sz w:val="32"/>
          <w:szCs w:val="32"/>
          <w:lang w:val="zh-CN"/>
        </w:rPr>
      </w:pPr>
      <w:r>
        <w:rPr>
          <w:rFonts w:hint="default" w:ascii="Times New Roman" w:hAnsi="Times New Roman" w:eastAsia="仿宋_GB2312" w:cs="Times New Roman"/>
          <w:b w:val="0"/>
          <w:bCs w:val="0"/>
          <w:sz w:val="32"/>
          <w:szCs w:val="32"/>
          <w:lang w:val="zh-CN"/>
        </w:rPr>
        <w:t>公务接待费</w:t>
      </w:r>
      <w:r>
        <w:rPr>
          <w:rFonts w:hint="default" w:ascii="Times New Roman" w:hAnsi="Times New Roman" w:eastAsia="仿宋_GB2312" w:cs="Times New Roman"/>
          <w:b w:val="0"/>
          <w:bCs w:val="0"/>
          <w:sz w:val="32"/>
          <w:szCs w:val="32"/>
          <w:lang w:val="zh-CN" w:eastAsia="zh-CN"/>
        </w:rPr>
        <w:t>0.00</w:t>
      </w:r>
      <w:r>
        <w:rPr>
          <w:rFonts w:hint="default" w:ascii="Times New Roman" w:hAnsi="Times New Roman" w:eastAsia="仿宋_GB2312" w:cs="Times New Roman"/>
          <w:b w:val="0"/>
          <w:bCs w:val="0"/>
          <w:sz w:val="32"/>
          <w:szCs w:val="32"/>
          <w:lang w:val="zh-CN"/>
        </w:rPr>
        <w:t>万元，开支内容包括</w:t>
      </w:r>
      <w:r>
        <w:rPr>
          <w:rFonts w:hint="default" w:ascii="Times New Roman" w:hAnsi="Times New Roman" w:eastAsia="仿宋_GB2312" w:cs="Times New Roman"/>
          <w:b w:val="0"/>
          <w:bCs w:val="0"/>
          <w:sz w:val="32"/>
          <w:szCs w:val="32"/>
        </w:rPr>
        <w:t>我单位无公务接待费</w:t>
      </w:r>
      <w:r>
        <w:rPr>
          <w:rFonts w:hint="default" w:ascii="Times New Roman" w:hAnsi="Times New Roman" w:eastAsia="仿宋_GB2312" w:cs="Times New Roman"/>
          <w:b w:val="0"/>
          <w:bCs w:val="0"/>
          <w:sz w:val="32"/>
          <w:szCs w:val="32"/>
          <w:lang w:val="zh-CN"/>
        </w:rPr>
        <w:t>。单位全年安排的国内公务接待</w:t>
      </w:r>
      <w:r>
        <w:rPr>
          <w:rFonts w:hint="default" w:ascii="Times New Roman" w:hAnsi="Times New Roman" w:eastAsia="仿宋_GB2312" w:cs="Times New Roman"/>
          <w:b w:val="0"/>
          <w:bCs w:val="0"/>
          <w:sz w:val="32"/>
          <w:szCs w:val="32"/>
          <w:lang w:val="zh-CN" w:eastAsia="zh-CN"/>
        </w:rPr>
        <w:t>0</w:t>
      </w:r>
      <w:r>
        <w:rPr>
          <w:rFonts w:hint="default" w:ascii="Times New Roman" w:hAnsi="Times New Roman" w:eastAsia="仿宋_GB2312" w:cs="Times New Roman"/>
          <w:b w:val="0"/>
          <w:bCs w:val="0"/>
          <w:sz w:val="32"/>
          <w:szCs w:val="32"/>
          <w:lang w:val="zh-CN"/>
        </w:rPr>
        <w:t>批次，</w:t>
      </w:r>
      <w:r>
        <w:rPr>
          <w:rFonts w:hint="default" w:ascii="Times New Roman" w:hAnsi="Times New Roman" w:eastAsia="仿宋_GB2312" w:cs="Times New Roman"/>
          <w:b w:val="0"/>
          <w:bCs w:val="0"/>
          <w:sz w:val="32"/>
          <w:szCs w:val="32"/>
          <w:lang w:val="zh-CN" w:eastAsia="zh-CN"/>
        </w:rPr>
        <w:t>0</w:t>
      </w:r>
      <w:r>
        <w:rPr>
          <w:rFonts w:hint="default" w:ascii="Times New Roman" w:hAnsi="Times New Roman" w:eastAsia="仿宋_GB2312" w:cs="Times New Roman"/>
          <w:b w:val="0"/>
          <w:bCs w:val="0"/>
          <w:sz w:val="32"/>
          <w:szCs w:val="32"/>
          <w:lang w:val="zh-CN"/>
        </w:rPr>
        <w:t>人次。</w:t>
      </w:r>
    </w:p>
    <w:p w14:paraId="7B510FFF">
      <w:pPr>
        <w:ind w:firstLine="640" w:firstLineChars="200"/>
        <w:jc w:val="left"/>
        <w:rPr>
          <w:rFonts w:hint="default" w:ascii="Times New Roman" w:hAnsi="Times New Roman" w:eastAsia="仿宋_GB2312" w:cs="Times New Roman"/>
          <w:b w:val="0"/>
          <w:bCs w:val="0"/>
          <w:sz w:val="32"/>
          <w:szCs w:val="32"/>
          <w:lang w:val="zh-CN"/>
        </w:rPr>
      </w:pPr>
      <w:r>
        <w:rPr>
          <w:rFonts w:hint="default" w:ascii="Times New Roman" w:hAnsi="Times New Roman" w:eastAsia="仿宋_GB2312" w:cs="Times New Roman"/>
          <w:b w:val="0"/>
          <w:bCs w:val="0"/>
          <w:sz w:val="32"/>
          <w:szCs w:val="32"/>
          <w:lang w:val="zh-CN"/>
        </w:rPr>
        <w:t>与</w:t>
      </w:r>
      <w:r>
        <w:rPr>
          <w:rFonts w:hint="default" w:ascii="Times New Roman" w:hAnsi="Times New Roman" w:eastAsia="仿宋_GB2312" w:cs="Times New Roman"/>
          <w:b w:val="0"/>
          <w:bCs w:val="0"/>
          <w:sz w:val="32"/>
          <w:szCs w:val="32"/>
        </w:rPr>
        <w:t>全年</w:t>
      </w:r>
      <w:r>
        <w:rPr>
          <w:rFonts w:hint="default" w:ascii="Times New Roman" w:hAnsi="Times New Roman" w:eastAsia="仿宋_GB2312" w:cs="Times New Roman"/>
          <w:b w:val="0"/>
          <w:bCs w:val="0"/>
          <w:sz w:val="32"/>
          <w:szCs w:val="32"/>
          <w:lang w:val="zh-CN"/>
        </w:rPr>
        <w:t>预算相比</w:t>
      </w:r>
      <w:r>
        <w:rPr>
          <w:rFonts w:hint="default" w:ascii="Times New Roman" w:hAnsi="Times New Roman" w:eastAsia="仿宋_GB2312" w:cs="Times New Roman"/>
          <w:b w:val="0"/>
          <w:bCs w:val="0"/>
          <w:sz w:val="32"/>
          <w:szCs w:val="32"/>
        </w:rPr>
        <w:t>,</w:t>
      </w:r>
      <w:r>
        <w:rPr>
          <w:rFonts w:hint="default" w:ascii="Times New Roman" w:hAnsi="Times New Roman" w:eastAsia="仿宋_GB2312" w:cs="Times New Roman"/>
          <w:b w:val="0"/>
          <w:bCs w:val="0"/>
          <w:sz w:val="32"/>
          <w:szCs w:val="32"/>
          <w:lang w:val="zh-CN"/>
        </w:rPr>
        <w:t>财政拨款“三公”经费支出</w:t>
      </w:r>
      <w:r>
        <w:rPr>
          <w:rFonts w:hint="default" w:ascii="Times New Roman" w:hAnsi="Times New Roman" w:eastAsia="仿宋_GB2312" w:cs="Times New Roman"/>
          <w:b w:val="0"/>
          <w:bCs w:val="0"/>
          <w:sz w:val="32"/>
          <w:szCs w:val="32"/>
        </w:rPr>
        <w:t>全年</w:t>
      </w:r>
      <w:r>
        <w:rPr>
          <w:rFonts w:hint="default" w:ascii="Times New Roman" w:hAnsi="Times New Roman" w:eastAsia="仿宋_GB2312" w:cs="Times New Roman"/>
          <w:b w:val="0"/>
          <w:bCs w:val="0"/>
          <w:sz w:val="32"/>
          <w:szCs w:val="32"/>
          <w:lang w:val="zh-CN"/>
        </w:rPr>
        <w:t>预算数</w:t>
      </w:r>
      <w:r>
        <w:rPr>
          <w:rFonts w:hint="default" w:ascii="Times New Roman" w:hAnsi="Times New Roman" w:eastAsia="仿宋_GB2312" w:cs="Times New Roman"/>
          <w:b w:val="0"/>
          <w:bCs w:val="0"/>
          <w:sz w:val="32"/>
          <w:szCs w:val="32"/>
          <w:lang w:val="zh-CN" w:eastAsia="zh-CN"/>
        </w:rPr>
        <w:t>0.00</w:t>
      </w:r>
      <w:r>
        <w:rPr>
          <w:rFonts w:hint="default" w:ascii="Times New Roman" w:hAnsi="Times New Roman" w:eastAsia="仿宋_GB2312" w:cs="Times New Roman"/>
          <w:b w:val="0"/>
          <w:bCs w:val="0"/>
          <w:sz w:val="32"/>
          <w:szCs w:val="32"/>
          <w:lang w:val="zh-CN"/>
        </w:rPr>
        <w:t>万元，决算数</w:t>
      </w:r>
      <w:r>
        <w:rPr>
          <w:rFonts w:hint="default" w:ascii="Times New Roman" w:hAnsi="Times New Roman" w:eastAsia="仿宋_GB2312" w:cs="Times New Roman"/>
          <w:b w:val="0"/>
          <w:bCs w:val="0"/>
          <w:sz w:val="32"/>
          <w:szCs w:val="32"/>
          <w:lang w:val="zh-CN" w:eastAsia="zh-CN"/>
        </w:rPr>
        <w:t>0.00</w:t>
      </w:r>
      <w:r>
        <w:rPr>
          <w:rFonts w:hint="default" w:ascii="Times New Roman" w:hAnsi="Times New Roman" w:eastAsia="仿宋_GB2312" w:cs="Times New Roman"/>
          <w:b w:val="0"/>
          <w:bCs w:val="0"/>
          <w:sz w:val="32"/>
          <w:szCs w:val="32"/>
          <w:lang w:val="zh-CN"/>
        </w:rPr>
        <w:t>万元，预决算差异率</w:t>
      </w:r>
      <w:r>
        <w:rPr>
          <w:rFonts w:hint="default" w:ascii="Times New Roman" w:hAnsi="Times New Roman" w:eastAsia="仿宋_GB2312" w:cs="Times New Roman"/>
          <w:b w:val="0"/>
          <w:bCs w:val="0"/>
          <w:sz w:val="32"/>
          <w:szCs w:val="32"/>
          <w:lang w:val="zh-CN" w:eastAsia="zh-CN"/>
        </w:rPr>
        <w:t>0.00</w:t>
      </w:r>
      <w:r>
        <w:rPr>
          <w:rFonts w:hint="default" w:ascii="Times New Roman" w:hAnsi="Times New Roman" w:eastAsia="仿宋_GB2312" w:cs="Times New Roman"/>
          <w:b w:val="0"/>
          <w:bCs w:val="0"/>
          <w:sz w:val="32"/>
          <w:szCs w:val="32"/>
          <w:lang w:val="zh-CN"/>
        </w:rPr>
        <w:t>%，主要原因是：</w:t>
      </w:r>
      <w:r>
        <w:rPr>
          <w:rFonts w:hint="default" w:ascii="Times New Roman" w:hAnsi="Times New Roman" w:eastAsia="仿宋_GB2312" w:cs="Times New Roman"/>
          <w:b w:val="0"/>
          <w:bCs w:val="0"/>
          <w:sz w:val="32"/>
          <w:szCs w:val="32"/>
        </w:rPr>
        <w:t>我单位无财政拨款“三公”经费支出</w:t>
      </w:r>
      <w:r>
        <w:rPr>
          <w:rFonts w:hint="default" w:ascii="Times New Roman" w:hAnsi="Times New Roman" w:eastAsia="仿宋_GB2312" w:cs="Times New Roman"/>
          <w:b w:val="0"/>
          <w:bCs w:val="0"/>
          <w:sz w:val="32"/>
          <w:szCs w:val="32"/>
          <w:lang w:val="zh-CN"/>
        </w:rPr>
        <w:t>。其中：因公出国（境）费</w:t>
      </w:r>
      <w:r>
        <w:rPr>
          <w:rFonts w:hint="default" w:ascii="Times New Roman" w:hAnsi="Times New Roman" w:eastAsia="仿宋_GB2312" w:cs="Times New Roman"/>
          <w:b w:val="0"/>
          <w:bCs w:val="0"/>
          <w:sz w:val="32"/>
          <w:szCs w:val="32"/>
        </w:rPr>
        <w:t>全年预算数</w:t>
      </w:r>
      <w:r>
        <w:rPr>
          <w:rFonts w:hint="default" w:ascii="Times New Roman" w:hAnsi="Times New Roman" w:eastAsia="仿宋_GB2312" w:cs="Times New Roman"/>
          <w:b w:val="0"/>
          <w:bCs w:val="0"/>
          <w:sz w:val="32"/>
          <w:szCs w:val="32"/>
          <w:lang w:val="zh-CN" w:eastAsia="zh-CN"/>
        </w:rPr>
        <w:t>0.00</w:t>
      </w:r>
      <w:r>
        <w:rPr>
          <w:rFonts w:hint="default" w:ascii="Times New Roman" w:hAnsi="Times New Roman" w:eastAsia="仿宋_GB2312" w:cs="Times New Roman"/>
          <w:b w:val="0"/>
          <w:bCs w:val="0"/>
          <w:sz w:val="32"/>
          <w:szCs w:val="32"/>
          <w:lang w:val="zh-CN"/>
        </w:rPr>
        <w:t>万元，决算数</w:t>
      </w:r>
      <w:r>
        <w:rPr>
          <w:rFonts w:hint="default" w:ascii="Times New Roman" w:hAnsi="Times New Roman" w:eastAsia="仿宋_GB2312" w:cs="Times New Roman"/>
          <w:b w:val="0"/>
          <w:bCs w:val="0"/>
          <w:sz w:val="32"/>
          <w:szCs w:val="32"/>
          <w:lang w:val="zh-CN" w:eastAsia="zh-CN"/>
        </w:rPr>
        <w:t>0.00</w:t>
      </w:r>
      <w:r>
        <w:rPr>
          <w:rFonts w:hint="default" w:ascii="Times New Roman" w:hAnsi="Times New Roman" w:eastAsia="仿宋_GB2312" w:cs="Times New Roman"/>
          <w:b w:val="0"/>
          <w:bCs w:val="0"/>
          <w:sz w:val="32"/>
          <w:szCs w:val="32"/>
          <w:lang w:val="zh-CN"/>
        </w:rPr>
        <w:t>万元，预决算差异率</w:t>
      </w:r>
      <w:r>
        <w:rPr>
          <w:rFonts w:hint="default" w:ascii="Times New Roman" w:hAnsi="Times New Roman" w:eastAsia="仿宋_GB2312" w:cs="Times New Roman"/>
          <w:b w:val="0"/>
          <w:bCs w:val="0"/>
          <w:sz w:val="32"/>
          <w:szCs w:val="32"/>
          <w:lang w:val="zh-CN" w:eastAsia="zh-CN"/>
        </w:rPr>
        <w:t>0.00%</w:t>
      </w:r>
      <w:r>
        <w:rPr>
          <w:rFonts w:hint="default" w:ascii="Times New Roman" w:hAnsi="Times New Roman" w:eastAsia="仿宋_GB2312" w:cs="Times New Roman"/>
          <w:b w:val="0"/>
          <w:bCs w:val="0"/>
          <w:sz w:val="32"/>
          <w:szCs w:val="32"/>
          <w:lang w:val="zh-CN"/>
        </w:rPr>
        <w:t>，主要原因是：</w:t>
      </w:r>
      <w:r>
        <w:rPr>
          <w:rFonts w:hint="default" w:ascii="Times New Roman" w:hAnsi="Times New Roman" w:eastAsia="仿宋_GB2312" w:cs="Times New Roman"/>
          <w:b w:val="0"/>
          <w:bCs w:val="0"/>
          <w:sz w:val="32"/>
          <w:szCs w:val="32"/>
        </w:rPr>
        <w:t>我单位无因公出国（境）费</w:t>
      </w:r>
      <w:r>
        <w:rPr>
          <w:rFonts w:hint="default" w:ascii="Times New Roman" w:hAnsi="Times New Roman" w:eastAsia="仿宋_GB2312" w:cs="Times New Roman"/>
          <w:b w:val="0"/>
          <w:bCs w:val="0"/>
          <w:sz w:val="32"/>
          <w:szCs w:val="32"/>
          <w:lang w:val="zh-CN"/>
        </w:rPr>
        <w:t>；公务用车购置费</w:t>
      </w:r>
      <w:r>
        <w:rPr>
          <w:rFonts w:hint="default" w:ascii="Times New Roman" w:hAnsi="Times New Roman" w:eastAsia="仿宋_GB2312" w:cs="Times New Roman"/>
          <w:b w:val="0"/>
          <w:bCs w:val="0"/>
          <w:sz w:val="32"/>
          <w:szCs w:val="32"/>
        </w:rPr>
        <w:t>全年</w:t>
      </w:r>
      <w:r>
        <w:rPr>
          <w:rFonts w:hint="default" w:ascii="Times New Roman" w:hAnsi="Times New Roman" w:eastAsia="仿宋_GB2312" w:cs="Times New Roman"/>
          <w:b w:val="0"/>
          <w:bCs w:val="0"/>
          <w:sz w:val="32"/>
          <w:szCs w:val="32"/>
          <w:lang w:val="zh-CN"/>
        </w:rPr>
        <w:t>预算数</w:t>
      </w:r>
      <w:r>
        <w:rPr>
          <w:rFonts w:hint="default" w:ascii="Times New Roman" w:hAnsi="Times New Roman" w:eastAsia="仿宋_GB2312" w:cs="Times New Roman"/>
          <w:b w:val="0"/>
          <w:bCs w:val="0"/>
          <w:sz w:val="32"/>
          <w:szCs w:val="32"/>
          <w:lang w:val="zh-CN" w:eastAsia="zh-CN"/>
        </w:rPr>
        <w:t>0.00</w:t>
      </w:r>
      <w:r>
        <w:rPr>
          <w:rFonts w:hint="default" w:ascii="Times New Roman" w:hAnsi="Times New Roman" w:eastAsia="仿宋_GB2312" w:cs="Times New Roman"/>
          <w:b w:val="0"/>
          <w:bCs w:val="0"/>
          <w:sz w:val="32"/>
          <w:szCs w:val="32"/>
          <w:lang w:val="zh-CN"/>
        </w:rPr>
        <w:t>万元，决算数</w:t>
      </w:r>
      <w:r>
        <w:rPr>
          <w:rFonts w:hint="default" w:ascii="Times New Roman" w:hAnsi="Times New Roman" w:eastAsia="仿宋_GB2312" w:cs="Times New Roman"/>
          <w:b w:val="0"/>
          <w:bCs w:val="0"/>
          <w:sz w:val="32"/>
          <w:szCs w:val="32"/>
          <w:lang w:val="zh-CN" w:eastAsia="zh-CN"/>
        </w:rPr>
        <w:t>0.00</w:t>
      </w:r>
      <w:r>
        <w:rPr>
          <w:rFonts w:hint="default" w:ascii="Times New Roman" w:hAnsi="Times New Roman" w:eastAsia="仿宋_GB2312" w:cs="Times New Roman"/>
          <w:b w:val="0"/>
          <w:bCs w:val="0"/>
          <w:sz w:val="32"/>
          <w:szCs w:val="32"/>
          <w:lang w:val="zh-CN"/>
        </w:rPr>
        <w:t>万元，预决算差异率</w:t>
      </w:r>
      <w:r>
        <w:rPr>
          <w:rFonts w:hint="default" w:ascii="Times New Roman" w:hAnsi="Times New Roman" w:eastAsia="仿宋_GB2312" w:cs="Times New Roman"/>
          <w:b w:val="0"/>
          <w:bCs w:val="0"/>
          <w:sz w:val="32"/>
          <w:szCs w:val="32"/>
          <w:lang w:val="zh-CN" w:eastAsia="zh-CN"/>
        </w:rPr>
        <w:t>0.00</w:t>
      </w:r>
      <w:r>
        <w:rPr>
          <w:rFonts w:hint="default" w:ascii="Times New Roman" w:hAnsi="Times New Roman" w:eastAsia="仿宋_GB2312" w:cs="Times New Roman"/>
          <w:b w:val="0"/>
          <w:bCs w:val="0"/>
          <w:sz w:val="32"/>
          <w:szCs w:val="32"/>
          <w:lang w:val="zh-CN"/>
        </w:rPr>
        <w:t>%，主要原因是：</w:t>
      </w:r>
      <w:r>
        <w:rPr>
          <w:rFonts w:hint="default" w:ascii="Times New Roman" w:hAnsi="Times New Roman" w:eastAsia="仿宋_GB2312" w:cs="Times New Roman"/>
          <w:b w:val="0"/>
          <w:bCs w:val="0"/>
          <w:sz w:val="32"/>
          <w:szCs w:val="32"/>
        </w:rPr>
        <w:t>我单位无公务用车购置费</w:t>
      </w:r>
      <w:r>
        <w:rPr>
          <w:rFonts w:hint="default" w:ascii="Times New Roman" w:hAnsi="Times New Roman" w:eastAsia="仿宋_GB2312" w:cs="Times New Roman"/>
          <w:b w:val="0"/>
          <w:bCs w:val="0"/>
          <w:sz w:val="32"/>
          <w:szCs w:val="32"/>
          <w:lang w:val="zh-CN"/>
        </w:rPr>
        <w:t>；公务用车运行费</w:t>
      </w:r>
      <w:r>
        <w:rPr>
          <w:rFonts w:hint="default" w:ascii="Times New Roman" w:hAnsi="Times New Roman" w:eastAsia="仿宋_GB2312" w:cs="Times New Roman"/>
          <w:b w:val="0"/>
          <w:bCs w:val="0"/>
          <w:sz w:val="32"/>
          <w:szCs w:val="32"/>
        </w:rPr>
        <w:t>全年</w:t>
      </w:r>
      <w:r>
        <w:rPr>
          <w:rFonts w:hint="default" w:ascii="Times New Roman" w:hAnsi="Times New Roman" w:eastAsia="仿宋_GB2312" w:cs="Times New Roman"/>
          <w:b w:val="0"/>
          <w:bCs w:val="0"/>
          <w:sz w:val="32"/>
          <w:szCs w:val="32"/>
          <w:lang w:val="zh-CN"/>
        </w:rPr>
        <w:t>预算数</w:t>
      </w:r>
      <w:r>
        <w:rPr>
          <w:rFonts w:hint="default" w:ascii="Times New Roman" w:hAnsi="Times New Roman" w:eastAsia="仿宋_GB2312" w:cs="Times New Roman"/>
          <w:b w:val="0"/>
          <w:bCs w:val="0"/>
          <w:sz w:val="32"/>
          <w:szCs w:val="32"/>
          <w:lang w:val="zh-CN" w:eastAsia="zh-CN"/>
        </w:rPr>
        <w:t>0.00</w:t>
      </w:r>
      <w:r>
        <w:rPr>
          <w:rFonts w:hint="default" w:ascii="Times New Roman" w:hAnsi="Times New Roman" w:eastAsia="仿宋_GB2312" w:cs="Times New Roman"/>
          <w:b w:val="0"/>
          <w:bCs w:val="0"/>
          <w:sz w:val="32"/>
          <w:szCs w:val="32"/>
          <w:lang w:val="zh-CN"/>
        </w:rPr>
        <w:t>万元，决算数</w:t>
      </w:r>
      <w:r>
        <w:rPr>
          <w:rFonts w:hint="default" w:ascii="Times New Roman" w:hAnsi="Times New Roman" w:eastAsia="仿宋_GB2312" w:cs="Times New Roman"/>
          <w:b w:val="0"/>
          <w:bCs w:val="0"/>
          <w:sz w:val="32"/>
          <w:szCs w:val="32"/>
          <w:lang w:val="zh-CN" w:eastAsia="zh-CN"/>
        </w:rPr>
        <w:t>0.00</w:t>
      </w:r>
      <w:r>
        <w:rPr>
          <w:rFonts w:hint="default" w:ascii="Times New Roman" w:hAnsi="Times New Roman" w:eastAsia="仿宋_GB2312" w:cs="Times New Roman"/>
          <w:b w:val="0"/>
          <w:bCs w:val="0"/>
          <w:sz w:val="32"/>
          <w:szCs w:val="32"/>
          <w:lang w:val="zh-CN"/>
        </w:rPr>
        <w:t>万元，预决算差异率</w:t>
      </w:r>
      <w:r>
        <w:rPr>
          <w:rFonts w:hint="default" w:ascii="Times New Roman" w:hAnsi="Times New Roman" w:eastAsia="仿宋_GB2312" w:cs="Times New Roman"/>
          <w:b w:val="0"/>
          <w:bCs w:val="0"/>
          <w:sz w:val="32"/>
          <w:szCs w:val="32"/>
          <w:lang w:val="zh-CN" w:eastAsia="zh-CN"/>
        </w:rPr>
        <w:t>0.00</w:t>
      </w:r>
      <w:r>
        <w:rPr>
          <w:rFonts w:hint="default" w:ascii="Times New Roman" w:hAnsi="Times New Roman" w:eastAsia="仿宋_GB2312" w:cs="Times New Roman"/>
          <w:b w:val="0"/>
          <w:bCs w:val="0"/>
          <w:sz w:val="32"/>
          <w:szCs w:val="32"/>
          <w:lang w:val="zh-CN"/>
        </w:rPr>
        <w:t>%，主要原因是：</w:t>
      </w:r>
      <w:r>
        <w:rPr>
          <w:rFonts w:hint="default" w:ascii="Times New Roman" w:hAnsi="Times New Roman" w:eastAsia="仿宋_GB2312" w:cs="Times New Roman"/>
          <w:b w:val="0"/>
          <w:bCs w:val="0"/>
          <w:sz w:val="32"/>
          <w:szCs w:val="32"/>
        </w:rPr>
        <w:t>我单位无公务用车运行维护费</w:t>
      </w:r>
      <w:r>
        <w:rPr>
          <w:rFonts w:hint="default" w:ascii="Times New Roman" w:hAnsi="Times New Roman" w:eastAsia="仿宋_GB2312" w:cs="Times New Roman"/>
          <w:b w:val="0"/>
          <w:bCs w:val="0"/>
          <w:sz w:val="32"/>
          <w:szCs w:val="32"/>
          <w:lang w:val="zh-CN"/>
        </w:rPr>
        <w:t>；公务接待费</w:t>
      </w:r>
      <w:r>
        <w:rPr>
          <w:rFonts w:hint="default" w:ascii="Times New Roman" w:hAnsi="Times New Roman" w:eastAsia="仿宋_GB2312" w:cs="Times New Roman"/>
          <w:b w:val="0"/>
          <w:bCs w:val="0"/>
          <w:sz w:val="32"/>
          <w:szCs w:val="32"/>
        </w:rPr>
        <w:t>全年</w:t>
      </w:r>
      <w:r>
        <w:rPr>
          <w:rFonts w:hint="default" w:ascii="Times New Roman" w:hAnsi="Times New Roman" w:eastAsia="仿宋_GB2312" w:cs="Times New Roman"/>
          <w:b w:val="0"/>
          <w:bCs w:val="0"/>
          <w:sz w:val="32"/>
          <w:szCs w:val="32"/>
          <w:lang w:val="zh-CN"/>
        </w:rPr>
        <w:t>预算数</w:t>
      </w:r>
      <w:r>
        <w:rPr>
          <w:rFonts w:hint="default" w:ascii="Times New Roman" w:hAnsi="Times New Roman" w:eastAsia="仿宋_GB2312" w:cs="Times New Roman"/>
          <w:b w:val="0"/>
          <w:bCs w:val="0"/>
          <w:sz w:val="32"/>
          <w:szCs w:val="32"/>
          <w:lang w:val="zh-CN" w:eastAsia="zh-CN"/>
        </w:rPr>
        <w:t>0.00</w:t>
      </w:r>
      <w:r>
        <w:rPr>
          <w:rFonts w:hint="default" w:ascii="Times New Roman" w:hAnsi="Times New Roman" w:eastAsia="仿宋_GB2312" w:cs="Times New Roman"/>
          <w:b w:val="0"/>
          <w:bCs w:val="0"/>
          <w:sz w:val="32"/>
          <w:szCs w:val="32"/>
          <w:lang w:val="zh-CN"/>
        </w:rPr>
        <w:t>万元，决算数</w:t>
      </w:r>
      <w:r>
        <w:rPr>
          <w:rFonts w:hint="default" w:ascii="Times New Roman" w:hAnsi="Times New Roman" w:eastAsia="仿宋_GB2312" w:cs="Times New Roman"/>
          <w:b w:val="0"/>
          <w:bCs w:val="0"/>
          <w:sz w:val="32"/>
          <w:szCs w:val="32"/>
          <w:lang w:val="zh-CN" w:eastAsia="zh-CN"/>
        </w:rPr>
        <w:t>0.00</w:t>
      </w:r>
      <w:r>
        <w:rPr>
          <w:rFonts w:hint="default" w:ascii="Times New Roman" w:hAnsi="Times New Roman" w:eastAsia="仿宋_GB2312" w:cs="Times New Roman"/>
          <w:b w:val="0"/>
          <w:bCs w:val="0"/>
          <w:sz w:val="32"/>
          <w:szCs w:val="32"/>
          <w:lang w:val="zh-CN"/>
        </w:rPr>
        <w:t>万元，预决算差异率</w:t>
      </w:r>
      <w:r>
        <w:rPr>
          <w:rFonts w:hint="default" w:ascii="Times New Roman" w:hAnsi="Times New Roman" w:eastAsia="仿宋_GB2312" w:cs="Times New Roman"/>
          <w:b w:val="0"/>
          <w:bCs w:val="0"/>
          <w:sz w:val="32"/>
          <w:szCs w:val="32"/>
          <w:lang w:val="zh-CN" w:eastAsia="zh-CN"/>
        </w:rPr>
        <w:t>0.00</w:t>
      </w:r>
      <w:r>
        <w:rPr>
          <w:rFonts w:hint="default" w:ascii="Times New Roman" w:hAnsi="Times New Roman" w:eastAsia="仿宋_GB2312" w:cs="Times New Roman"/>
          <w:b w:val="0"/>
          <w:bCs w:val="0"/>
          <w:sz w:val="32"/>
          <w:szCs w:val="32"/>
          <w:lang w:val="zh-CN"/>
        </w:rPr>
        <w:t>%，主要原因是：</w:t>
      </w:r>
      <w:r>
        <w:rPr>
          <w:rFonts w:hint="default" w:ascii="Times New Roman" w:hAnsi="Times New Roman" w:eastAsia="仿宋_GB2312" w:cs="Times New Roman"/>
          <w:b w:val="0"/>
          <w:bCs w:val="0"/>
          <w:sz w:val="32"/>
          <w:szCs w:val="32"/>
        </w:rPr>
        <w:t>我单位无公务接待费</w:t>
      </w:r>
      <w:r>
        <w:rPr>
          <w:rFonts w:hint="default" w:ascii="Times New Roman" w:hAnsi="Times New Roman" w:eastAsia="仿宋_GB2312" w:cs="Times New Roman"/>
          <w:b w:val="0"/>
          <w:bCs w:val="0"/>
          <w:sz w:val="32"/>
          <w:szCs w:val="32"/>
          <w:lang w:val="zh-CN"/>
        </w:rPr>
        <w:t>。</w:t>
      </w:r>
    </w:p>
    <w:p w14:paraId="1B9A6376">
      <w:pPr>
        <w:ind w:firstLine="640" w:firstLineChars="200"/>
        <w:jc w:val="left"/>
        <w:outlineLvl w:val="1"/>
        <w:rPr>
          <w:rFonts w:hint="default" w:ascii="Times New Roman" w:hAnsi="Times New Roman" w:eastAsia="黑体" w:cs="Times New Roman"/>
          <w:b w:val="0"/>
          <w:bCs w:val="0"/>
          <w:kern w:val="0"/>
          <w:sz w:val="32"/>
          <w:szCs w:val="32"/>
        </w:rPr>
      </w:pPr>
      <w:bookmarkStart w:id="18" w:name="_Toc7927"/>
      <w:bookmarkStart w:id="19" w:name="_Toc5810"/>
      <w:r>
        <w:rPr>
          <w:rFonts w:hint="default" w:ascii="Times New Roman" w:hAnsi="Times New Roman" w:eastAsia="黑体" w:cs="Times New Roman"/>
          <w:b w:val="0"/>
          <w:bCs w:val="0"/>
          <w:kern w:val="0"/>
          <w:sz w:val="32"/>
          <w:szCs w:val="32"/>
        </w:rPr>
        <w:t>八、政府性基金预算财政拨款收入支出决算情况说明</w:t>
      </w:r>
      <w:bookmarkEnd w:id="18"/>
      <w:bookmarkEnd w:id="19"/>
    </w:p>
    <w:p w14:paraId="321E2630">
      <w:pPr>
        <w:ind w:firstLine="640" w:firstLineChars="200"/>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我单位本年度无政府性基金预算财政拨款收入、支出及结转和结余，政府性基金预算财政拨款收入支出决算表为空表。</w:t>
      </w:r>
    </w:p>
    <w:p w14:paraId="176AC87A">
      <w:pPr>
        <w:ind w:firstLine="640" w:firstLineChars="200"/>
        <w:jc w:val="left"/>
        <w:outlineLvl w:val="1"/>
        <w:rPr>
          <w:rFonts w:hint="default" w:ascii="Times New Roman" w:hAnsi="Times New Roman" w:eastAsia="黑体" w:cs="Times New Roman"/>
          <w:b w:val="0"/>
          <w:bCs w:val="0"/>
          <w:kern w:val="0"/>
          <w:sz w:val="32"/>
          <w:szCs w:val="32"/>
        </w:rPr>
      </w:pPr>
      <w:r>
        <w:rPr>
          <w:rFonts w:hint="default" w:ascii="Times New Roman" w:hAnsi="Times New Roman" w:eastAsia="黑体" w:cs="Times New Roman"/>
          <w:b w:val="0"/>
          <w:bCs w:val="0"/>
          <w:kern w:val="0"/>
          <w:sz w:val="32"/>
          <w:szCs w:val="32"/>
        </w:rPr>
        <w:t>九、国有资本经营预算财政拨款收入支出决算情况说明</w:t>
      </w:r>
    </w:p>
    <w:p w14:paraId="07899A15">
      <w:pPr>
        <w:ind w:firstLine="640" w:firstLineChars="200"/>
        <w:jc w:val="left"/>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我单位本年度无国有资本经营预算财政拨款收入、支出及结转和结余，国有资本经营预算财政拨款收入支出决算表为空表。</w:t>
      </w:r>
    </w:p>
    <w:p w14:paraId="4A2CB8C6">
      <w:pPr>
        <w:ind w:firstLine="640" w:firstLineChars="200"/>
        <w:jc w:val="left"/>
        <w:outlineLvl w:val="1"/>
        <w:rPr>
          <w:rFonts w:hint="default" w:ascii="Times New Roman" w:hAnsi="Times New Roman" w:eastAsia="黑体" w:cs="Times New Roman"/>
          <w:b w:val="0"/>
          <w:bCs w:val="0"/>
          <w:kern w:val="0"/>
          <w:sz w:val="32"/>
          <w:szCs w:val="32"/>
        </w:rPr>
      </w:pPr>
      <w:bookmarkStart w:id="20" w:name="_Toc1235"/>
      <w:bookmarkStart w:id="21" w:name="_Toc7314"/>
      <w:r>
        <w:rPr>
          <w:rFonts w:hint="default" w:ascii="Times New Roman" w:hAnsi="Times New Roman" w:eastAsia="黑体" w:cs="Times New Roman"/>
          <w:b w:val="0"/>
          <w:bCs w:val="0"/>
          <w:kern w:val="0"/>
          <w:sz w:val="32"/>
          <w:szCs w:val="32"/>
        </w:rPr>
        <w:t>十、其他重要事项的情况说明</w:t>
      </w:r>
      <w:bookmarkEnd w:id="20"/>
      <w:bookmarkEnd w:id="21"/>
    </w:p>
    <w:p w14:paraId="534A4D56">
      <w:pPr>
        <w:ind w:firstLine="640" w:firstLineChars="200"/>
        <w:jc w:val="left"/>
        <w:outlineLvl w:val="2"/>
        <w:rPr>
          <w:rFonts w:hint="default" w:ascii="Times New Roman" w:hAnsi="Times New Roman" w:eastAsia="黑体" w:cs="Times New Roman"/>
          <w:b w:val="0"/>
          <w:bCs w:val="0"/>
          <w:sz w:val="32"/>
          <w:szCs w:val="32"/>
        </w:rPr>
      </w:pPr>
      <w:bookmarkStart w:id="22" w:name="_Toc14519"/>
      <w:bookmarkStart w:id="23" w:name="_Toc13105"/>
      <w:r>
        <w:rPr>
          <w:rFonts w:hint="default" w:ascii="Times New Roman" w:hAnsi="Times New Roman" w:eastAsia="黑体" w:cs="Times New Roman"/>
          <w:b w:val="0"/>
          <w:bCs w:val="0"/>
          <w:sz w:val="32"/>
          <w:szCs w:val="32"/>
        </w:rPr>
        <w:t>（一）机关运行经费支出情况</w:t>
      </w:r>
      <w:bookmarkEnd w:id="22"/>
      <w:bookmarkEnd w:id="23"/>
    </w:p>
    <w:p w14:paraId="673E0F66">
      <w:pPr>
        <w:ind w:firstLine="640" w:firstLineChars="200"/>
        <w:rPr>
          <w:rFonts w:hint="default" w:ascii="Times New Roman" w:hAnsi="Times New Roman" w:eastAsia="仿宋_GB2312" w:cs="Times New Roman"/>
          <w:b w:val="0"/>
          <w:bCs w:val="0"/>
          <w:sz w:val="32"/>
          <w:szCs w:val="32"/>
          <w:lang w:val="zh-CN"/>
        </w:rPr>
      </w:pPr>
      <w:bookmarkStart w:id="24" w:name="_Toc26704"/>
      <w:bookmarkStart w:id="25" w:name="_Toc227"/>
      <w:r>
        <w:rPr>
          <w:rFonts w:hint="default" w:ascii="Times New Roman" w:hAnsi="Times New Roman" w:eastAsia="仿宋_GB2312" w:cs="Times New Roman"/>
          <w:b w:val="0"/>
          <w:bCs w:val="0"/>
          <w:sz w:val="32"/>
          <w:szCs w:val="32"/>
          <w:lang w:val="zh-CN" w:eastAsia="zh-CN"/>
        </w:rPr>
        <w:t>2023</w:t>
      </w:r>
      <w:r>
        <w:rPr>
          <w:rFonts w:hint="default" w:ascii="Times New Roman" w:hAnsi="Times New Roman" w:eastAsia="仿宋_GB2312" w:cs="Times New Roman"/>
          <w:b w:val="0"/>
          <w:bCs w:val="0"/>
          <w:sz w:val="32"/>
          <w:szCs w:val="32"/>
          <w:lang w:val="zh-CN"/>
        </w:rPr>
        <w:t>年度</w:t>
      </w:r>
      <w:r>
        <w:rPr>
          <w:rFonts w:hint="default" w:ascii="Times New Roman" w:hAnsi="Times New Roman" w:eastAsia="仿宋_GB2312" w:cs="Times New Roman"/>
          <w:b w:val="0"/>
          <w:bCs w:val="0"/>
          <w:sz w:val="32"/>
          <w:szCs w:val="32"/>
        </w:rPr>
        <w:t>新疆维吾尔自治区维吾尔医医院</w:t>
      </w:r>
      <w:r>
        <w:rPr>
          <w:rFonts w:hint="default" w:ascii="Times New Roman" w:hAnsi="Times New Roman" w:eastAsia="仿宋_GB2312" w:cs="Times New Roman"/>
          <w:b w:val="0"/>
          <w:bCs w:val="0"/>
          <w:sz w:val="32"/>
          <w:szCs w:val="32"/>
          <w:lang w:val="zh-CN"/>
        </w:rPr>
        <w:t>（事业单位）公用经费支出</w:t>
      </w:r>
      <w:r>
        <w:rPr>
          <w:rFonts w:hint="default" w:ascii="Times New Roman" w:hAnsi="Times New Roman" w:eastAsia="仿宋_GB2312" w:cs="Times New Roman"/>
          <w:b w:val="0"/>
          <w:bCs w:val="0"/>
          <w:sz w:val="32"/>
          <w:szCs w:val="32"/>
          <w:lang w:val="zh-CN" w:eastAsia="zh-CN"/>
        </w:rPr>
        <w:t>0.00</w:t>
      </w:r>
      <w:r>
        <w:rPr>
          <w:rFonts w:hint="default" w:ascii="Times New Roman" w:hAnsi="Times New Roman" w:eastAsia="仿宋_GB2312" w:cs="Times New Roman"/>
          <w:b w:val="0"/>
          <w:bCs w:val="0"/>
          <w:sz w:val="32"/>
          <w:szCs w:val="32"/>
          <w:lang w:val="zh-CN"/>
        </w:rPr>
        <w:t>万元，比上年增加</w:t>
      </w:r>
      <w:r>
        <w:rPr>
          <w:rFonts w:hint="default" w:ascii="Times New Roman" w:hAnsi="Times New Roman" w:eastAsia="仿宋_GB2312" w:cs="Times New Roman"/>
          <w:b w:val="0"/>
          <w:bCs w:val="0"/>
          <w:sz w:val="32"/>
          <w:szCs w:val="32"/>
          <w:lang w:val="zh-CN" w:eastAsia="zh-CN"/>
        </w:rPr>
        <w:t>0.00</w:t>
      </w:r>
      <w:r>
        <w:rPr>
          <w:rFonts w:hint="default" w:ascii="Times New Roman" w:hAnsi="Times New Roman" w:eastAsia="仿宋_GB2312" w:cs="Times New Roman"/>
          <w:b w:val="0"/>
          <w:bCs w:val="0"/>
          <w:sz w:val="32"/>
          <w:szCs w:val="32"/>
          <w:lang w:val="zh-CN"/>
        </w:rPr>
        <w:t>万元，增长</w:t>
      </w:r>
      <w:r>
        <w:rPr>
          <w:rFonts w:hint="default" w:ascii="Times New Roman" w:hAnsi="Times New Roman" w:eastAsia="仿宋_GB2312" w:cs="Times New Roman"/>
          <w:b w:val="0"/>
          <w:bCs w:val="0"/>
          <w:sz w:val="32"/>
          <w:szCs w:val="32"/>
          <w:lang w:val="zh-CN" w:eastAsia="zh-CN"/>
        </w:rPr>
        <w:t>0.00%</w:t>
      </w:r>
      <w:r>
        <w:rPr>
          <w:rFonts w:hint="default" w:ascii="Times New Roman" w:hAnsi="Times New Roman" w:eastAsia="仿宋_GB2312" w:cs="Times New Roman"/>
          <w:b w:val="0"/>
          <w:bCs w:val="0"/>
          <w:sz w:val="32"/>
          <w:szCs w:val="32"/>
          <w:lang w:val="zh-CN"/>
        </w:rPr>
        <w:t>，主要原因是：</w:t>
      </w:r>
      <w:r>
        <w:rPr>
          <w:rFonts w:hint="default" w:ascii="Times New Roman" w:hAnsi="Times New Roman" w:eastAsia="仿宋_GB2312" w:cs="Times New Roman"/>
          <w:b w:val="0"/>
          <w:bCs w:val="0"/>
          <w:sz w:val="32"/>
          <w:szCs w:val="32"/>
        </w:rPr>
        <w:t>我单位无公用经费支出</w:t>
      </w:r>
      <w:r>
        <w:rPr>
          <w:rFonts w:hint="default" w:ascii="Times New Roman" w:hAnsi="Times New Roman" w:eastAsia="仿宋_GB2312" w:cs="Times New Roman"/>
          <w:b w:val="0"/>
          <w:bCs w:val="0"/>
          <w:sz w:val="32"/>
          <w:szCs w:val="32"/>
          <w:lang w:val="zh-CN"/>
        </w:rPr>
        <w:t>。</w:t>
      </w:r>
    </w:p>
    <w:p w14:paraId="15DDE5C9">
      <w:pPr>
        <w:ind w:firstLine="640" w:firstLineChars="200"/>
        <w:jc w:val="left"/>
        <w:rPr>
          <w:rFonts w:hint="default" w:ascii="Times New Roman" w:hAnsi="Times New Roman" w:eastAsia="黑体" w:cs="Times New Roman"/>
          <w:b w:val="0"/>
          <w:bCs w:val="0"/>
          <w:sz w:val="32"/>
          <w:szCs w:val="30"/>
          <w:lang w:val="zh-CN"/>
        </w:rPr>
      </w:pPr>
      <w:r>
        <w:rPr>
          <w:rFonts w:hint="default" w:ascii="Times New Roman" w:hAnsi="Times New Roman" w:eastAsia="黑体" w:cs="Times New Roman"/>
          <w:b w:val="0"/>
          <w:bCs w:val="0"/>
          <w:sz w:val="32"/>
          <w:szCs w:val="30"/>
          <w:lang w:val="zh-CN"/>
        </w:rPr>
        <w:t>（二）政府采购情况</w:t>
      </w:r>
      <w:bookmarkEnd w:id="24"/>
      <w:bookmarkEnd w:id="25"/>
    </w:p>
    <w:p w14:paraId="4B8C6525">
      <w:pPr>
        <w:ind w:firstLine="640" w:firstLineChars="200"/>
        <w:jc w:val="left"/>
        <w:rPr>
          <w:rFonts w:hint="default" w:ascii="Times New Roman" w:hAnsi="Times New Roman" w:eastAsia="仿宋_GB2312" w:cs="Times New Roman"/>
          <w:b w:val="0"/>
          <w:bCs w:val="0"/>
          <w:sz w:val="32"/>
          <w:szCs w:val="32"/>
          <w:lang w:val="zh-CN"/>
        </w:rPr>
      </w:pPr>
      <w:r>
        <w:rPr>
          <w:rFonts w:hint="default" w:ascii="Times New Roman" w:hAnsi="Times New Roman" w:eastAsia="仿宋_GB2312" w:cs="Times New Roman"/>
          <w:b w:val="0"/>
          <w:bCs w:val="0"/>
          <w:sz w:val="32"/>
          <w:szCs w:val="32"/>
          <w:lang w:val="zh-CN" w:eastAsia="zh-CN"/>
        </w:rPr>
        <w:t>2023</w:t>
      </w:r>
      <w:r>
        <w:rPr>
          <w:rFonts w:hint="default" w:ascii="Times New Roman" w:hAnsi="Times New Roman" w:eastAsia="仿宋_GB2312" w:cs="Times New Roman"/>
          <w:b w:val="0"/>
          <w:bCs w:val="0"/>
          <w:sz w:val="32"/>
          <w:szCs w:val="32"/>
          <w:lang w:val="zh-CN"/>
        </w:rPr>
        <w:t>年度政府采购支出总额</w:t>
      </w:r>
      <w:r>
        <w:rPr>
          <w:rFonts w:hint="default" w:ascii="Times New Roman" w:hAnsi="Times New Roman" w:eastAsia="仿宋_GB2312" w:cs="Times New Roman"/>
          <w:b w:val="0"/>
          <w:bCs w:val="0"/>
          <w:sz w:val="32"/>
          <w:szCs w:val="32"/>
          <w:lang w:val="zh-CN" w:eastAsia="zh-CN"/>
        </w:rPr>
        <w:t>1,621.50</w:t>
      </w:r>
      <w:r>
        <w:rPr>
          <w:rFonts w:hint="default" w:ascii="Times New Roman" w:hAnsi="Times New Roman" w:eastAsia="仿宋_GB2312" w:cs="Times New Roman"/>
          <w:b w:val="0"/>
          <w:bCs w:val="0"/>
          <w:sz w:val="32"/>
          <w:szCs w:val="32"/>
          <w:lang w:val="zh-CN"/>
        </w:rPr>
        <w:t>万元，其中：政府采购货物支出</w:t>
      </w:r>
      <w:r>
        <w:rPr>
          <w:rFonts w:hint="default" w:ascii="Times New Roman" w:hAnsi="Times New Roman" w:eastAsia="仿宋_GB2312" w:cs="Times New Roman"/>
          <w:b w:val="0"/>
          <w:bCs w:val="0"/>
          <w:sz w:val="32"/>
          <w:szCs w:val="32"/>
          <w:lang w:val="zh-CN" w:eastAsia="zh-CN"/>
        </w:rPr>
        <w:t>689.35</w:t>
      </w:r>
      <w:r>
        <w:rPr>
          <w:rFonts w:hint="default" w:ascii="Times New Roman" w:hAnsi="Times New Roman" w:eastAsia="仿宋_GB2312" w:cs="Times New Roman"/>
          <w:b w:val="0"/>
          <w:bCs w:val="0"/>
          <w:sz w:val="32"/>
          <w:szCs w:val="32"/>
          <w:lang w:val="zh-CN"/>
        </w:rPr>
        <w:t>万元、政府采购工程支出</w:t>
      </w:r>
      <w:r>
        <w:rPr>
          <w:rFonts w:hint="default" w:ascii="Times New Roman" w:hAnsi="Times New Roman" w:eastAsia="仿宋_GB2312" w:cs="Times New Roman"/>
          <w:b w:val="0"/>
          <w:bCs w:val="0"/>
          <w:sz w:val="32"/>
          <w:szCs w:val="32"/>
          <w:lang w:val="zh-CN" w:eastAsia="zh-CN"/>
        </w:rPr>
        <w:t>111.59</w:t>
      </w:r>
      <w:r>
        <w:rPr>
          <w:rFonts w:hint="default" w:ascii="Times New Roman" w:hAnsi="Times New Roman" w:eastAsia="仿宋_GB2312" w:cs="Times New Roman"/>
          <w:b w:val="0"/>
          <w:bCs w:val="0"/>
          <w:sz w:val="32"/>
          <w:szCs w:val="32"/>
          <w:lang w:val="zh-CN"/>
        </w:rPr>
        <w:t>万元、政府采购服务支出</w:t>
      </w:r>
      <w:r>
        <w:rPr>
          <w:rFonts w:hint="default" w:ascii="Times New Roman" w:hAnsi="Times New Roman" w:eastAsia="仿宋_GB2312" w:cs="Times New Roman"/>
          <w:b w:val="0"/>
          <w:bCs w:val="0"/>
          <w:sz w:val="32"/>
          <w:szCs w:val="32"/>
          <w:lang w:val="zh-CN" w:eastAsia="zh-CN"/>
        </w:rPr>
        <w:t>820.56</w:t>
      </w:r>
      <w:r>
        <w:rPr>
          <w:rFonts w:hint="default" w:ascii="Times New Roman" w:hAnsi="Times New Roman" w:eastAsia="仿宋_GB2312" w:cs="Times New Roman"/>
          <w:b w:val="0"/>
          <w:bCs w:val="0"/>
          <w:sz w:val="32"/>
          <w:szCs w:val="32"/>
          <w:lang w:val="zh-CN"/>
        </w:rPr>
        <w:t>万元。</w:t>
      </w:r>
    </w:p>
    <w:p w14:paraId="7187BFB8">
      <w:pPr>
        <w:ind w:firstLine="640" w:firstLineChars="200"/>
        <w:jc w:val="left"/>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lang w:val="zh-CN"/>
        </w:rPr>
        <w:t>授予中小企业合同金额</w:t>
      </w:r>
      <w:r>
        <w:rPr>
          <w:rFonts w:hint="default" w:ascii="Times New Roman" w:hAnsi="Times New Roman" w:eastAsia="仿宋_GB2312" w:cs="Times New Roman"/>
          <w:b w:val="0"/>
          <w:bCs w:val="0"/>
          <w:sz w:val="32"/>
          <w:szCs w:val="32"/>
          <w:lang w:val="zh-CN" w:eastAsia="zh-CN"/>
        </w:rPr>
        <w:t>1,621.50</w:t>
      </w:r>
      <w:r>
        <w:rPr>
          <w:rFonts w:hint="default" w:ascii="Times New Roman" w:hAnsi="Times New Roman" w:eastAsia="仿宋_GB2312" w:cs="Times New Roman"/>
          <w:b w:val="0"/>
          <w:bCs w:val="0"/>
          <w:sz w:val="32"/>
          <w:szCs w:val="32"/>
          <w:lang w:val="zh-CN"/>
        </w:rPr>
        <w:t>万元，占政府采购支出总额的</w:t>
      </w:r>
      <w:r>
        <w:rPr>
          <w:rFonts w:hint="default" w:ascii="Times New Roman" w:hAnsi="Times New Roman" w:eastAsia="仿宋_GB2312" w:cs="Times New Roman"/>
          <w:b w:val="0"/>
          <w:bCs w:val="0"/>
          <w:sz w:val="32"/>
          <w:szCs w:val="32"/>
          <w:lang w:val="zh-CN" w:eastAsia="zh-CN"/>
        </w:rPr>
        <w:t>100.00%，</w:t>
      </w:r>
      <w:r>
        <w:rPr>
          <w:rFonts w:hint="default" w:ascii="Times New Roman" w:hAnsi="Times New Roman" w:eastAsia="仿宋_GB2312" w:cs="Times New Roman"/>
          <w:b w:val="0"/>
          <w:bCs w:val="0"/>
          <w:sz w:val="32"/>
          <w:szCs w:val="32"/>
          <w:lang w:val="zh-CN"/>
        </w:rPr>
        <w:t>其中：授予小微企业合同金额</w:t>
      </w:r>
      <w:r>
        <w:rPr>
          <w:rFonts w:hint="default" w:ascii="Times New Roman" w:hAnsi="Times New Roman" w:eastAsia="仿宋_GB2312" w:cs="Times New Roman"/>
          <w:b w:val="0"/>
          <w:bCs w:val="0"/>
          <w:sz w:val="32"/>
          <w:szCs w:val="32"/>
          <w:lang w:val="zh-CN" w:eastAsia="zh-CN"/>
        </w:rPr>
        <w:t>728.04</w:t>
      </w:r>
      <w:r>
        <w:rPr>
          <w:rFonts w:hint="default" w:ascii="Times New Roman" w:hAnsi="Times New Roman" w:eastAsia="仿宋_GB2312" w:cs="Times New Roman"/>
          <w:b w:val="0"/>
          <w:bCs w:val="0"/>
          <w:sz w:val="32"/>
          <w:szCs w:val="32"/>
          <w:lang w:val="zh-CN"/>
        </w:rPr>
        <w:t>万元，占政府采购支出总额的</w:t>
      </w:r>
      <w:r>
        <w:rPr>
          <w:rFonts w:hint="default" w:ascii="Times New Roman" w:hAnsi="Times New Roman" w:eastAsia="仿宋_GB2312" w:cs="Times New Roman"/>
          <w:b w:val="0"/>
          <w:bCs w:val="0"/>
          <w:sz w:val="32"/>
          <w:szCs w:val="32"/>
          <w:lang w:val="zh-CN" w:eastAsia="zh-CN"/>
        </w:rPr>
        <w:t>44.90</w:t>
      </w:r>
      <w:r>
        <w:rPr>
          <w:rFonts w:hint="default" w:ascii="Times New Roman" w:hAnsi="Times New Roman" w:eastAsia="仿宋_GB2312" w:cs="Times New Roman"/>
          <w:b w:val="0"/>
          <w:bCs w:val="0"/>
          <w:sz w:val="32"/>
          <w:szCs w:val="32"/>
          <w:lang w:val="zh-CN"/>
        </w:rPr>
        <w:t>%</w:t>
      </w:r>
      <w:r>
        <w:rPr>
          <w:rFonts w:hint="default" w:ascii="Times New Roman" w:hAnsi="Times New Roman" w:eastAsia="仿宋_GB2312" w:cs="Times New Roman"/>
          <w:b w:val="0"/>
          <w:bCs w:val="0"/>
          <w:sz w:val="32"/>
          <w:szCs w:val="32"/>
        </w:rPr>
        <w:t>。</w:t>
      </w:r>
    </w:p>
    <w:p w14:paraId="494A6EE4">
      <w:pPr>
        <w:ind w:firstLine="640" w:firstLineChars="200"/>
        <w:jc w:val="left"/>
        <w:rPr>
          <w:rFonts w:hint="default" w:ascii="Times New Roman" w:hAnsi="Times New Roman" w:eastAsia="黑体" w:cs="Times New Roman"/>
          <w:b w:val="0"/>
          <w:bCs w:val="0"/>
          <w:sz w:val="32"/>
          <w:szCs w:val="30"/>
          <w:lang w:val="zh-CN"/>
        </w:rPr>
      </w:pPr>
      <w:bookmarkStart w:id="26" w:name="_Toc8391"/>
      <w:bookmarkStart w:id="27" w:name="_Toc4591"/>
      <w:r>
        <w:rPr>
          <w:rFonts w:hint="default" w:ascii="Times New Roman" w:hAnsi="Times New Roman" w:eastAsia="黑体" w:cs="Times New Roman"/>
          <w:b w:val="0"/>
          <w:bCs w:val="0"/>
          <w:sz w:val="32"/>
          <w:szCs w:val="30"/>
          <w:lang w:val="zh-CN"/>
        </w:rPr>
        <w:t>（三）国有资产占用情况说明</w:t>
      </w:r>
      <w:bookmarkEnd w:id="26"/>
      <w:bookmarkEnd w:id="27"/>
    </w:p>
    <w:p w14:paraId="34D37CED">
      <w:pPr>
        <w:ind w:firstLine="640" w:firstLineChars="200"/>
        <w:jc w:val="left"/>
        <w:rPr>
          <w:rFonts w:hint="default" w:ascii="Times New Roman" w:hAnsi="Times New Roman" w:eastAsia="仿宋_GB2312" w:cs="Times New Roman"/>
          <w:b w:val="0"/>
          <w:bCs w:val="0"/>
          <w:sz w:val="32"/>
          <w:szCs w:val="32"/>
          <w:lang w:val="zh-CN"/>
        </w:rPr>
      </w:pPr>
      <w:r>
        <w:rPr>
          <w:rFonts w:hint="default" w:ascii="Times New Roman" w:hAnsi="Times New Roman" w:eastAsia="仿宋_GB2312" w:cs="Times New Roman"/>
          <w:b w:val="0"/>
          <w:bCs w:val="0"/>
          <w:sz w:val="32"/>
          <w:szCs w:val="32"/>
        </w:rPr>
        <w:t>截至</w:t>
      </w:r>
      <w:r>
        <w:rPr>
          <w:rFonts w:hint="default" w:ascii="Times New Roman" w:hAnsi="Times New Roman" w:eastAsia="仿宋_GB2312" w:cs="Times New Roman"/>
          <w:b w:val="0"/>
          <w:bCs w:val="0"/>
          <w:sz w:val="32"/>
          <w:szCs w:val="32"/>
          <w:lang w:val="en-US" w:eastAsia="zh-CN"/>
        </w:rPr>
        <w:t>2023</w:t>
      </w:r>
      <w:r>
        <w:rPr>
          <w:rFonts w:hint="default" w:ascii="Times New Roman" w:hAnsi="Times New Roman" w:eastAsia="仿宋_GB2312" w:cs="Times New Roman"/>
          <w:b w:val="0"/>
          <w:bCs w:val="0"/>
          <w:sz w:val="32"/>
          <w:szCs w:val="32"/>
          <w:lang w:val="zh-CN"/>
        </w:rPr>
        <w:t>年</w:t>
      </w:r>
      <w:r>
        <w:rPr>
          <w:rFonts w:hint="default" w:ascii="Times New Roman" w:hAnsi="Times New Roman" w:eastAsia="仿宋_GB2312" w:cs="Times New Roman"/>
          <w:b w:val="0"/>
          <w:bCs w:val="0"/>
          <w:sz w:val="32"/>
          <w:szCs w:val="32"/>
          <w:lang w:val="en-US" w:eastAsia="zh-CN"/>
        </w:rPr>
        <w:t>12</w:t>
      </w:r>
      <w:r>
        <w:rPr>
          <w:rFonts w:hint="default" w:ascii="Times New Roman" w:hAnsi="Times New Roman" w:eastAsia="仿宋_GB2312" w:cs="Times New Roman"/>
          <w:b w:val="0"/>
          <w:bCs w:val="0"/>
          <w:sz w:val="32"/>
          <w:szCs w:val="32"/>
        </w:rPr>
        <w:t>月</w:t>
      </w:r>
      <w:r>
        <w:rPr>
          <w:rFonts w:hint="default" w:ascii="Times New Roman" w:hAnsi="Times New Roman" w:eastAsia="仿宋_GB2312" w:cs="Times New Roman"/>
          <w:b w:val="0"/>
          <w:bCs w:val="0"/>
          <w:sz w:val="32"/>
          <w:szCs w:val="32"/>
          <w:lang w:val="en-US" w:eastAsia="zh-CN"/>
        </w:rPr>
        <w:t>31</w:t>
      </w:r>
      <w:r>
        <w:rPr>
          <w:rFonts w:hint="default" w:ascii="Times New Roman" w:hAnsi="Times New Roman" w:eastAsia="仿宋_GB2312" w:cs="Times New Roman"/>
          <w:b w:val="0"/>
          <w:bCs w:val="0"/>
          <w:sz w:val="32"/>
          <w:szCs w:val="32"/>
        </w:rPr>
        <w:t>日</w:t>
      </w:r>
      <w:r>
        <w:rPr>
          <w:rFonts w:hint="default" w:ascii="Times New Roman" w:hAnsi="Times New Roman" w:eastAsia="仿宋_GB2312" w:cs="Times New Roman"/>
          <w:b w:val="0"/>
          <w:bCs w:val="0"/>
          <w:sz w:val="32"/>
          <w:szCs w:val="32"/>
          <w:lang w:val="zh-CN"/>
        </w:rPr>
        <w:t>，</w:t>
      </w:r>
      <w:r>
        <w:rPr>
          <w:rFonts w:hint="default" w:ascii="Times New Roman" w:hAnsi="Times New Roman" w:eastAsia="仿宋_GB2312" w:cs="Times New Roman"/>
          <w:b w:val="0"/>
          <w:bCs w:val="0"/>
          <w:sz w:val="32"/>
          <w:szCs w:val="32"/>
        </w:rPr>
        <w:t>固定资产原值</w:t>
      </w:r>
      <w:r>
        <w:rPr>
          <w:rFonts w:hint="default" w:ascii="Times New Roman" w:hAnsi="Times New Roman" w:eastAsia="仿宋_GB2312" w:cs="Times New Roman"/>
          <w:b w:val="0"/>
          <w:bCs w:val="0"/>
          <w:sz w:val="32"/>
          <w:szCs w:val="32"/>
          <w:lang w:val="zh-CN" w:eastAsia="zh-CN"/>
        </w:rPr>
        <w:t>51,694.74</w:t>
      </w:r>
      <w:r>
        <w:rPr>
          <w:rFonts w:hint="default" w:ascii="Times New Roman" w:hAnsi="Times New Roman" w:eastAsia="仿宋_GB2312" w:cs="Times New Roman"/>
          <w:b w:val="0"/>
          <w:bCs w:val="0"/>
          <w:sz w:val="32"/>
          <w:szCs w:val="32"/>
        </w:rPr>
        <w:t>万元，房</w:t>
      </w:r>
      <w:r>
        <w:rPr>
          <w:rFonts w:hint="default" w:ascii="Times New Roman" w:hAnsi="Times New Roman" w:eastAsia="仿宋_GB2312" w:cs="Times New Roman"/>
          <w:b w:val="0"/>
          <w:bCs w:val="0"/>
          <w:sz w:val="32"/>
          <w:szCs w:val="32"/>
          <w:lang w:val="zh-CN"/>
        </w:rPr>
        <w:t>屋</w:t>
      </w:r>
      <w:r>
        <w:rPr>
          <w:rFonts w:hint="default" w:ascii="Times New Roman" w:hAnsi="Times New Roman" w:eastAsia="仿宋_GB2312" w:cs="Times New Roman"/>
          <w:b w:val="0"/>
          <w:bCs w:val="0"/>
          <w:sz w:val="32"/>
          <w:szCs w:val="32"/>
          <w:lang w:val="zh-CN" w:eastAsia="zh-CN"/>
        </w:rPr>
        <w:t>56289.78</w:t>
      </w:r>
      <w:r>
        <w:rPr>
          <w:rFonts w:hint="default" w:ascii="Times New Roman" w:hAnsi="Times New Roman" w:eastAsia="仿宋_GB2312" w:cs="Times New Roman"/>
          <w:b w:val="0"/>
          <w:bCs w:val="0"/>
          <w:sz w:val="32"/>
          <w:szCs w:val="32"/>
          <w:lang w:val="zh-CN"/>
        </w:rPr>
        <w:t>平方米，价值</w:t>
      </w:r>
      <w:r>
        <w:rPr>
          <w:rFonts w:hint="default" w:ascii="Times New Roman" w:hAnsi="Times New Roman" w:eastAsia="仿宋_GB2312" w:cs="Times New Roman"/>
          <w:b w:val="0"/>
          <w:bCs w:val="0"/>
          <w:sz w:val="32"/>
          <w:szCs w:val="32"/>
          <w:lang w:val="zh-CN" w:eastAsia="zh-CN"/>
        </w:rPr>
        <w:t>31,224.13</w:t>
      </w:r>
      <w:r>
        <w:rPr>
          <w:rFonts w:hint="default" w:ascii="Times New Roman" w:hAnsi="Times New Roman" w:eastAsia="仿宋_GB2312" w:cs="Times New Roman"/>
          <w:b w:val="0"/>
          <w:bCs w:val="0"/>
          <w:sz w:val="32"/>
          <w:szCs w:val="32"/>
          <w:lang w:val="zh-CN"/>
        </w:rPr>
        <w:t>万元。车辆</w:t>
      </w:r>
      <w:r>
        <w:rPr>
          <w:rFonts w:hint="default" w:ascii="Times New Roman" w:hAnsi="Times New Roman" w:eastAsia="仿宋_GB2312" w:cs="Times New Roman"/>
          <w:b w:val="0"/>
          <w:bCs w:val="0"/>
          <w:sz w:val="32"/>
          <w:szCs w:val="32"/>
          <w:lang w:val="zh-CN" w:eastAsia="zh-CN"/>
        </w:rPr>
        <w:t>7</w:t>
      </w:r>
      <w:r>
        <w:rPr>
          <w:rFonts w:hint="default" w:ascii="Times New Roman" w:hAnsi="Times New Roman" w:eastAsia="仿宋_GB2312" w:cs="Times New Roman"/>
          <w:b w:val="0"/>
          <w:bCs w:val="0"/>
          <w:sz w:val="32"/>
          <w:szCs w:val="32"/>
          <w:lang w:val="zh-CN"/>
        </w:rPr>
        <w:t>辆，价值</w:t>
      </w:r>
      <w:r>
        <w:rPr>
          <w:rFonts w:hint="default" w:ascii="Times New Roman" w:hAnsi="Times New Roman" w:eastAsia="仿宋_GB2312" w:cs="Times New Roman"/>
          <w:b w:val="0"/>
          <w:bCs w:val="0"/>
          <w:sz w:val="32"/>
          <w:szCs w:val="32"/>
          <w:lang w:val="zh-CN" w:eastAsia="zh-CN"/>
        </w:rPr>
        <w:t>265.39</w:t>
      </w:r>
      <w:r>
        <w:rPr>
          <w:rFonts w:hint="default" w:ascii="Times New Roman" w:hAnsi="Times New Roman" w:eastAsia="仿宋_GB2312" w:cs="Times New Roman"/>
          <w:b w:val="0"/>
          <w:bCs w:val="0"/>
          <w:sz w:val="32"/>
          <w:szCs w:val="32"/>
          <w:lang w:val="zh-CN"/>
        </w:rPr>
        <w:t>万元，其中：副部（省）级及以上领导用车</w:t>
      </w:r>
      <w:r>
        <w:rPr>
          <w:rFonts w:hint="default" w:ascii="Times New Roman" w:hAnsi="Times New Roman" w:eastAsia="仿宋_GB2312" w:cs="Times New Roman"/>
          <w:b w:val="0"/>
          <w:bCs w:val="0"/>
          <w:sz w:val="32"/>
          <w:szCs w:val="32"/>
          <w:lang w:val="zh-CN" w:eastAsia="zh-CN"/>
        </w:rPr>
        <w:t>0</w:t>
      </w:r>
      <w:r>
        <w:rPr>
          <w:rFonts w:hint="default" w:ascii="Times New Roman" w:hAnsi="Times New Roman" w:eastAsia="仿宋_GB2312" w:cs="Times New Roman"/>
          <w:b w:val="0"/>
          <w:bCs w:val="0"/>
          <w:sz w:val="32"/>
          <w:szCs w:val="32"/>
          <w:lang w:val="zh-CN"/>
        </w:rPr>
        <w:t>辆、主要</w:t>
      </w:r>
      <w:r>
        <w:rPr>
          <w:rFonts w:hint="default" w:ascii="Times New Roman" w:hAnsi="Times New Roman" w:eastAsia="仿宋_GB2312" w:cs="Times New Roman"/>
          <w:b w:val="0"/>
          <w:bCs w:val="0"/>
          <w:sz w:val="32"/>
          <w:szCs w:val="32"/>
        </w:rPr>
        <w:t>负责人</w:t>
      </w:r>
      <w:r>
        <w:rPr>
          <w:rFonts w:hint="default" w:ascii="Times New Roman" w:hAnsi="Times New Roman" w:eastAsia="仿宋_GB2312" w:cs="Times New Roman"/>
          <w:b w:val="0"/>
          <w:bCs w:val="0"/>
          <w:sz w:val="32"/>
          <w:szCs w:val="32"/>
          <w:lang w:val="zh-CN"/>
        </w:rPr>
        <w:t>用车</w:t>
      </w:r>
      <w:r>
        <w:rPr>
          <w:rFonts w:hint="default" w:ascii="Times New Roman" w:hAnsi="Times New Roman" w:eastAsia="仿宋_GB2312" w:cs="Times New Roman"/>
          <w:b w:val="0"/>
          <w:bCs w:val="0"/>
          <w:sz w:val="32"/>
          <w:szCs w:val="32"/>
          <w:lang w:val="zh-CN" w:eastAsia="zh-CN"/>
        </w:rPr>
        <w:t>0</w:t>
      </w:r>
      <w:r>
        <w:rPr>
          <w:rFonts w:hint="default" w:ascii="Times New Roman" w:hAnsi="Times New Roman" w:eastAsia="仿宋_GB2312" w:cs="Times New Roman"/>
          <w:b w:val="0"/>
          <w:bCs w:val="0"/>
          <w:sz w:val="32"/>
          <w:szCs w:val="32"/>
          <w:lang w:val="zh-CN"/>
        </w:rPr>
        <w:t>辆、机要通信用车</w:t>
      </w:r>
      <w:r>
        <w:rPr>
          <w:rFonts w:hint="default" w:ascii="Times New Roman" w:hAnsi="Times New Roman" w:eastAsia="仿宋_GB2312" w:cs="Times New Roman"/>
          <w:b w:val="0"/>
          <w:bCs w:val="0"/>
          <w:sz w:val="32"/>
          <w:szCs w:val="32"/>
          <w:lang w:val="zh-CN" w:eastAsia="zh-CN"/>
        </w:rPr>
        <w:t>0</w:t>
      </w:r>
      <w:r>
        <w:rPr>
          <w:rFonts w:hint="default" w:ascii="Times New Roman" w:hAnsi="Times New Roman" w:eastAsia="仿宋_GB2312" w:cs="Times New Roman"/>
          <w:b w:val="0"/>
          <w:bCs w:val="0"/>
          <w:sz w:val="32"/>
          <w:szCs w:val="32"/>
          <w:lang w:val="zh-CN"/>
        </w:rPr>
        <w:t>辆、应急保障用车</w:t>
      </w:r>
      <w:r>
        <w:rPr>
          <w:rFonts w:hint="default" w:ascii="Times New Roman" w:hAnsi="Times New Roman" w:eastAsia="仿宋_GB2312" w:cs="Times New Roman"/>
          <w:b w:val="0"/>
          <w:bCs w:val="0"/>
          <w:sz w:val="32"/>
          <w:szCs w:val="32"/>
          <w:lang w:val="zh-CN" w:eastAsia="zh-CN"/>
        </w:rPr>
        <w:t>0</w:t>
      </w:r>
      <w:r>
        <w:rPr>
          <w:rFonts w:hint="default" w:ascii="Times New Roman" w:hAnsi="Times New Roman" w:eastAsia="仿宋_GB2312" w:cs="Times New Roman"/>
          <w:b w:val="0"/>
          <w:bCs w:val="0"/>
          <w:sz w:val="32"/>
          <w:szCs w:val="32"/>
          <w:lang w:val="zh-CN"/>
        </w:rPr>
        <w:t>辆、执法执勤用车</w:t>
      </w:r>
      <w:r>
        <w:rPr>
          <w:rFonts w:hint="default" w:ascii="Times New Roman" w:hAnsi="Times New Roman" w:eastAsia="仿宋_GB2312" w:cs="Times New Roman"/>
          <w:b w:val="0"/>
          <w:bCs w:val="0"/>
          <w:sz w:val="32"/>
          <w:szCs w:val="32"/>
          <w:lang w:val="zh-CN" w:eastAsia="zh-CN"/>
        </w:rPr>
        <w:t>0</w:t>
      </w:r>
      <w:r>
        <w:rPr>
          <w:rFonts w:hint="default" w:ascii="Times New Roman" w:hAnsi="Times New Roman" w:eastAsia="仿宋_GB2312" w:cs="Times New Roman"/>
          <w:b w:val="0"/>
          <w:bCs w:val="0"/>
          <w:sz w:val="32"/>
          <w:szCs w:val="32"/>
          <w:lang w:val="zh-CN"/>
        </w:rPr>
        <w:t>辆、特种专业技术用车</w:t>
      </w:r>
      <w:r>
        <w:rPr>
          <w:rFonts w:hint="default" w:ascii="Times New Roman" w:hAnsi="Times New Roman" w:eastAsia="仿宋_GB2312" w:cs="Times New Roman"/>
          <w:b w:val="0"/>
          <w:bCs w:val="0"/>
          <w:sz w:val="32"/>
          <w:szCs w:val="32"/>
          <w:lang w:val="zh-CN" w:eastAsia="zh-CN"/>
        </w:rPr>
        <w:t>4</w:t>
      </w:r>
      <w:r>
        <w:rPr>
          <w:rFonts w:hint="default" w:ascii="Times New Roman" w:hAnsi="Times New Roman" w:eastAsia="仿宋_GB2312" w:cs="Times New Roman"/>
          <w:b w:val="0"/>
          <w:bCs w:val="0"/>
          <w:sz w:val="32"/>
          <w:szCs w:val="32"/>
          <w:lang w:val="zh-CN"/>
        </w:rPr>
        <w:t>辆、离退休干部</w:t>
      </w:r>
      <w:r>
        <w:rPr>
          <w:rFonts w:hint="default" w:ascii="Times New Roman" w:hAnsi="Times New Roman" w:eastAsia="仿宋_GB2312" w:cs="Times New Roman"/>
          <w:b w:val="0"/>
          <w:bCs w:val="0"/>
          <w:sz w:val="32"/>
          <w:szCs w:val="32"/>
        </w:rPr>
        <w:t>服务</w:t>
      </w:r>
      <w:r>
        <w:rPr>
          <w:rFonts w:hint="default" w:ascii="Times New Roman" w:hAnsi="Times New Roman" w:eastAsia="仿宋_GB2312" w:cs="Times New Roman"/>
          <w:b w:val="0"/>
          <w:bCs w:val="0"/>
          <w:sz w:val="32"/>
          <w:szCs w:val="32"/>
          <w:lang w:val="zh-CN"/>
        </w:rPr>
        <w:t>用车</w:t>
      </w:r>
      <w:r>
        <w:rPr>
          <w:rFonts w:hint="default" w:ascii="Times New Roman" w:hAnsi="Times New Roman" w:eastAsia="仿宋_GB2312" w:cs="Times New Roman"/>
          <w:b w:val="0"/>
          <w:bCs w:val="0"/>
          <w:sz w:val="32"/>
          <w:szCs w:val="32"/>
          <w:lang w:val="zh-CN" w:eastAsia="zh-CN"/>
        </w:rPr>
        <w:t>0</w:t>
      </w:r>
      <w:r>
        <w:rPr>
          <w:rFonts w:hint="default" w:ascii="Times New Roman" w:hAnsi="Times New Roman" w:eastAsia="仿宋_GB2312" w:cs="Times New Roman"/>
          <w:b w:val="0"/>
          <w:bCs w:val="0"/>
          <w:sz w:val="32"/>
          <w:szCs w:val="32"/>
          <w:lang w:val="zh-CN"/>
        </w:rPr>
        <w:t>辆、其他用车</w:t>
      </w:r>
      <w:r>
        <w:rPr>
          <w:rFonts w:hint="default" w:ascii="Times New Roman" w:hAnsi="Times New Roman" w:eastAsia="仿宋_GB2312" w:cs="Times New Roman"/>
          <w:b w:val="0"/>
          <w:bCs w:val="0"/>
          <w:sz w:val="32"/>
          <w:szCs w:val="32"/>
          <w:lang w:val="zh-CN" w:eastAsia="zh-CN"/>
        </w:rPr>
        <w:t>3</w:t>
      </w:r>
      <w:r>
        <w:rPr>
          <w:rFonts w:hint="default" w:ascii="Times New Roman" w:hAnsi="Times New Roman" w:eastAsia="仿宋_GB2312" w:cs="Times New Roman"/>
          <w:b w:val="0"/>
          <w:bCs w:val="0"/>
          <w:sz w:val="32"/>
          <w:szCs w:val="32"/>
          <w:lang w:val="zh-CN"/>
        </w:rPr>
        <w:t>辆，其他用车主要是：</w:t>
      </w:r>
      <w:r>
        <w:rPr>
          <w:rFonts w:hint="default" w:ascii="Times New Roman" w:hAnsi="Times New Roman" w:eastAsia="仿宋_GB2312" w:cs="Times New Roman"/>
          <w:b w:val="0"/>
          <w:bCs w:val="0"/>
          <w:sz w:val="32"/>
          <w:szCs w:val="32"/>
        </w:rPr>
        <w:t>医院自用中型客车</w:t>
      </w:r>
      <w:r>
        <w:rPr>
          <w:rFonts w:hint="default" w:ascii="Times New Roman" w:hAnsi="Times New Roman" w:eastAsia="仿宋_GB2312" w:cs="Times New Roman"/>
          <w:b w:val="0"/>
          <w:bCs w:val="0"/>
          <w:sz w:val="32"/>
          <w:szCs w:val="32"/>
          <w:lang w:val="zh-CN" w:eastAsia="zh-CN"/>
        </w:rPr>
        <w:t>1</w:t>
      </w:r>
      <w:r>
        <w:rPr>
          <w:rFonts w:hint="default" w:ascii="Times New Roman" w:hAnsi="Times New Roman" w:eastAsia="仿宋_GB2312" w:cs="Times New Roman"/>
          <w:b w:val="0"/>
          <w:bCs w:val="0"/>
          <w:sz w:val="32"/>
          <w:szCs w:val="32"/>
        </w:rPr>
        <w:t>辆，小型车辆</w:t>
      </w:r>
      <w:r>
        <w:rPr>
          <w:rFonts w:hint="default" w:ascii="Times New Roman" w:hAnsi="Times New Roman" w:eastAsia="仿宋_GB2312" w:cs="Times New Roman"/>
          <w:b w:val="0"/>
          <w:bCs w:val="0"/>
          <w:sz w:val="32"/>
          <w:szCs w:val="32"/>
          <w:lang w:val="zh-CN" w:eastAsia="zh-CN"/>
        </w:rPr>
        <w:t>2</w:t>
      </w:r>
      <w:r>
        <w:rPr>
          <w:rFonts w:hint="default" w:ascii="Times New Roman" w:hAnsi="Times New Roman" w:eastAsia="仿宋_GB2312" w:cs="Times New Roman"/>
          <w:b w:val="0"/>
          <w:bCs w:val="0"/>
          <w:sz w:val="32"/>
          <w:szCs w:val="32"/>
        </w:rPr>
        <w:t>辆</w:t>
      </w:r>
      <w:r>
        <w:rPr>
          <w:rFonts w:hint="default" w:ascii="Times New Roman" w:hAnsi="Times New Roman" w:eastAsia="仿宋_GB2312" w:cs="Times New Roman"/>
          <w:b w:val="0"/>
          <w:bCs w:val="0"/>
          <w:sz w:val="32"/>
          <w:szCs w:val="32"/>
          <w:lang w:val="zh-CN"/>
        </w:rPr>
        <w:t>；单价</w:t>
      </w:r>
      <w:r>
        <w:rPr>
          <w:rFonts w:hint="default" w:ascii="Times New Roman" w:hAnsi="Times New Roman" w:eastAsia="仿宋_GB2312" w:cs="Times New Roman"/>
          <w:b w:val="0"/>
          <w:bCs w:val="0"/>
          <w:sz w:val="32"/>
          <w:szCs w:val="32"/>
          <w:lang w:val="zh-CN" w:eastAsia="zh-CN"/>
        </w:rPr>
        <w:t>100</w:t>
      </w:r>
      <w:r>
        <w:rPr>
          <w:rFonts w:hint="default" w:ascii="Times New Roman" w:hAnsi="Times New Roman" w:eastAsia="仿宋_GB2312" w:cs="Times New Roman"/>
          <w:b w:val="0"/>
          <w:bCs w:val="0"/>
          <w:sz w:val="32"/>
          <w:szCs w:val="32"/>
          <w:lang w:val="zh-CN"/>
        </w:rPr>
        <w:t>万元（含）以上设备（不含车辆）</w:t>
      </w:r>
      <w:r>
        <w:rPr>
          <w:rFonts w:hint="default" w:ascii="Times New Roman" w:hAnsi="Times New Roman" w:eastAsia="仿宋_GB2312" w:cs="Times New Roman"/>
          <w:b w:val="0"/>
          <w:bCs w:val="0"/>
          <w:sz w:val="32"/>
          <w:szCs w:val="32"/>
          <w:lang w:val="zh-CN" w:eastAsia="zh-CN"/>
        </w:rPr>
        <w:t>27</w:t>
      </w:r>
      <w:r>
        <w:rPr>
          <w:rFonts w:hint="default" w:ascii="Times New Roman" w:hAnsi="Times New Roman" w:eastAsia="仿宋_GB2312" w:cs="Times New Roman"/>
          <w:b w:val="0"/>
          <w:bCs w:val="0"/>
          <w:sz w:val="32"/>
          <w:szCs w:val="32"/>
        </w:rPr>
        <w:t>台（</w:t>
      </w:r>
      <w:r>
        <w:rPr>
          <w:rFonts w:hint="default" w:ascii="Times New Roman" w:hAnsi="Times New Roman" w:eastAsia="仿宋_GB2312" w:cs="Times New Roman"/>
          <w:b w:val="0"/>
          <w:bCs w:val="0"/>
          <w:sz w:val="32"/>
          <w:szCs w:val="32"/>
          <w:lang w:val="zh-CN"/>
        </w:rPr>
        <w:t>套）。</w:t>
      </w:r>
    </w:p>
    <w:p w14:paraId="169A43A2">
      <w:pPr>
        <w:ind w:firstLine="640" w:firstLineChars="200"/>
        <w:jc w:val="left"/>
        <w:outlineLvl w:val="1"/>
        <w:rPr>
          <w:rFonts w:hint="default" w:ascii="Times New Roman" w:hAnsi="Times New Roman" w:eastAsia="黑体" w:cs="Times New Roman"/>
          <w:b w:val="0"/>
          <w:bCs w:val="0"/>
          <w:kern w:val="0"/>
          <w:sz w:val="32"/>
          <w:szCs w:val="32"/>
        </w:rPr>
      </w:pPr>
      <w:bookmarkStart w:id="28" w:name="_Toc435"/>
      <w:bookmarkStart w:id="29" w:name="_Toc11283"/>
      <w:r>
        <w:rPr>
          <w:rFonts w:hint="default" w:ascii="Times New Roman" w:hAnsi="Times New Roman" w:eastAsia="黑体" w:cs="Times New Roman"/>
          <w:b w:val="0"/>
          <w:bCs w:val="0"/>
          <w:kern w:val="0"/>
          <w:sz w:val="32"/>
          <w:szCs w:val="32"/>
        </w:rPr>
        <w:t>十一、预算绩效的情况说明</w:t>
      </w:r>
      <w:bookmarkEnd w:id="28"/>
      <w:bookmarkEnd w:id="29"/>
    </w:p>
    <w:p w14:paraId="6622AA3D">
      <w:pPr>
        <w:ind w:firstLine="640" w:firstLineChars="200"/>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根据预算绩效管理要求，我单位</w:t>
      </w:r>
      <w:r>
        <w:rPr>
          <w:rFonts w:hint="default" w:ascii="Times New Roman" w:hAnsi="Times New Roman" w:eastAsia="仿宋_GB2312" w:cs="Times New Roman"/>
          <w:b w:val="0"/>
          <w:bCs w:val="0"/>
          <w:sz w:val="32"/>
          <w:szCs w:val="32"/>
          <w:lang w:val="en-US" w:eastAsia="zh-CN"/>
        </w:rPr>
        <w:t>2023</w:t>
      </w:r>
      <w:r>
        <w:rPr>
          <w:rFonts w:hint="default" w:ascii="Times New Roman" w:hAnsi="Times New Roman" w:eastAsia="仿宋_GB2312" w:cs="Times New Roman"/>
          <w:b w:val="0"/>
          <w:bCs w:val="0"/>
          <w:sz w:val="32"/>
          <w:szCs w:val="32"/>
        </w:rPr>
        <w:t>年度</w:t>
      </w:r>
      <w:r>
        <w:rPr>
          <w:rFonts w:hint="default" w:ascii="Times New Roman" w:hAnsi="Times New Roman" w:eastAsia="仿宋_GB2312" w:cs="Times New Roman"/>
          <w:b w:val="0"/>
          <w:bCs w:val="0"/>
          <w:kern w:val="0"/>
          <w:sz w:val="32"/>
          <w:szCs w:val="32"/>
        </w:rPr>
        <w:t>预算绩效管理整体支出绩效自评表</w:t>
      </w:r>
      <w:r>
        <w:rPr>
          <w:rFonts w:hint="default" w:ascii="Times New Roman" w:hAnsi="Times New Roman" w:eastAsia="仿宋_GB2312" w:cs="Times New Roman"/>
          <w:b w:val="0"/>
          <w:bCs w:val="0"/>
          <w:sz w:val="32"/>
          <w:szCs w:val="32"/>
          <w:lang w:val="en-US" w:eastAsia="zh-CN"/>
        </w:rPr>
        <w:t>0</w:t>
      </w:r>
      <w:r>
        <w:rPr>
          <w:rFonts w:hint="default" w:ascii="Times New Roman" w:hAnsi="Times New Roman" w:eastAsia="仿宋_GB2312" w:cs="Times New Roman"/>
          <w:b w:val="0"/>
          <w:bCs w:val="0"/>
          <w:kern w:val="0"/>
          <w:sz w:val="32"/>
          <w:szCs w:val="32"/>
        </w:rPr>
        <w:t>个，全年</w:t>
      </w:r>
      <w:r>
        <w:rPr>
          <w:rFonts w:hint="default" w:ascii="Times New Roman" w:hAnsi="Times New Roman" w:eastAsia="仿宋_GB2312" w:cs="Times New Roman"/>
          <w:b w:val="0"/>
          <w:bCs w:val="0"/>
          <w:sz w:val="32"/>
          <w:szCs w:val="32"/>
        </w:rPr>
        <w:t>预算总额</w:t>
      </w:r>
      <w:r>
        <w:rPr>
          <w:rFonts w:hint="default" w:ascii="Times New Roman" w:hAnsi="Times New Roman" w:eastAsia="仿宋_GB2312" w:cs="Times New Roman"/>
          <w:b w:val="0"/>
          <w:bCs w:val="0"/>
          <w:sz w:val="32"/>
          <w:szCs w:val="32"/>
          <w:lang w:val="en-US" w:eastAsia="zh-CN"/>
        </w:rPr>
        <w:t>0</w:t>
      </w:r>
      <w:r>
        <w:rPr>
          <w:rFonts w:hint="default" w:ascii="Times New Roman" w:hAnsi="Times New Roman" w:eastAsia="仿宋_GB2312" w:cs="Times New Roman"/>
          <w:b w:val="0"/>
          <w:bCs w:val="0"/>
          <w:sz w:val="32"/>
          <w:szCs w:val="32"/>
        </w:rPr>
        <w:t>万元，实际执行总额</w:t>
      </w:r>
      <w:r>
        <w:rPr>
          <w:rFonts w:hint="default" w:ascii="Times New Roman" w:hAnsi="Times New Roman" w:eastAsia="仿宋_GB2312" w:cs="Times New Roman"/>
          <w:b w:val="0"/>
          <w:bCs w:val="0"/>
          <w:sz w:val="32"/>
          <w:szCs w:val="32"/>
          <w:lang w:val="en-US" w:eastAsia="zh-CN"/>
        </w:rPr>
        <w:t>0</w:t>
      </w:r>
      <w:r>
        <w:rPr>
          <w:rFonts w:hint="default" w:ascii="Times New Roman" w:hAnsi="Times New Roman" w:eastAsia="仿宋_GB2312" w:cs="Times New Roman"/>
          <w:b w:val="0"/>
          <w:bCs w:val="0"/>
          <w:sz w:val="32"/>
          <w:szCs w:val="32"/>
        </w:rPr>
        <w:t>万元</w:t>
      </w:r>
      <w:r>
        <w:rPr>
          <w:rFonts w:hint="eastAsia" w:eastAsia="仿宋_GB2312" w:cs="Times New Roman"/>
          <w:b w:val="0"/>
          <w:bCs w:val="0"/>
          <w:sz w:val="32"/>
          <w:szCs w:val="32"/>
          <w:lang w:eastAsia="zh-CN"/>
        </w:rPr>
        <w:t>，</w:t>
      </w:r>
      <w:r>
        <w:rPr>
          <w:rFonts w:hint="eastAsia" w:eastAsia="仿宋_GB2312" w:cs="Times New Roman"/>
          <w:b w:val="0"/>
          <w:bCs w:val="0"/>
          <w:sz w:val="32"/>
          <w:szCs w:val="32"/>
          <w:lang w:val="en-US" w:eastAsia="zh-CN"/>
        </w:rPr>
        <w:t>我单位整体支出绩效自评表由主管部门编报并公开。</w:t>
      </w:r>
      <w:r>
        <w:rPr>
          <w:rFonts w:hint="default" w:ascii="Times New Roman" w:hAnsi="Times New Roman" w:eastAsia="仿宋_GB2312" w:cs="Times New Roman"/>
          <w:b w:val="0"/>
          <w:bCs w:val="0"/>
          <w:sz w:val="32"/>
          <w:szCs w:val="32"/>
        </w:rPr>
        <w:t>预算绩效评价项目</w:t>
      </w:r>
      <w:r>
        <w:rPr>
          <w:rFonts w:hint="eastAsia" w:eastAsia="仿宋_GB2312" w:cs="Times New Roman"/>
          <w:b w:val="0"/>
          <w:bCs w:val="0"/>
          <w:sz w:val="32"/>
          <w:szCs w:val="32"/>
          <w:lang w:val="en-US" w:eastAsia="zh-CN"/>
        </w:rPr>
        <w:t>3</w:t>
      </w:r>
      <w:r>
        <w:rPr>
          <w:rFonts w:hint="default" w:ascii="Times New Roman" w:hAnsi="Times New Roman" w:eastAsia="仿宋_GB2312" w:cs="Times New Roman"/>
          <w:b w:val="0"/>
          <w:bCs w:val="0"/>
          <w:sz w:val="32"/>
          <w:szCs w:val="32"/>
        </w:rPr>
        <w:t>个，全年预算数</w:t>
      </w:r>
      <w:r>
        <w:rPr>
          <w:rFonts w:hint="eastAsia" w:eastAsia="仿宋_GB2312" w:cs="Times New Roman"/>
          <w:b w:val="0"/>
          <w:bCs w:val="0"/>
          <w:sz w:val="32"/>
          <w:szCs w:val="32"/>
          <w:lang w:val="en-US" w:eastAsia="zh-CN"/>
        </w:rPr>
        <w:t>42838.17</w:t>
      </w:r>
      <w:r>
        <w:rPr>
          <w:rFonts w:hint="default" w:ascii="Times New Roman" w:hAnsi="Times New Roman" w:eastAsia="仿宋_GB2312" w:cs="Times New Roman"/>
          <w:b w:val="0"/>
          <w:bCs w:val="0"/>
          <w:sz w:val="32"/>
          <w:szCs w:val="32"/>
        </w:rPr>
        <w:t>万元，全年执行数</w:t>
      </w:r>
      <w:r>
        <w:rPr>
          <w:rFonts w:hint="eastAsia" w:eastAsia="仿宋_GB2312" w:cs="Times New Roman"/>
          <w:b w:val="0"/>
          <w:bCs w:val="0"/>
          <w:sz w:val="32"/>
          <w:szCs w:val="32"/>
          <w:lang w:val="en-US" w:eastAsia="zh-CN"/>
        </w:rPr>
        <w:t>42838.17</w:t>
      </w:r>
      <w:bookmarkStart w:id="48" w:name="_GoBack"/>
      <w:bookmarkEnd w:id="48"/>
      <w:r>
        <w:rPr>
          <w:rFonts w:hint="default" w:ascii="Times New Roman" w:hAnsi="Times New Roman" w:eastAsia="仿宋_GB2312" w:cs="Times New Roman"/>
          <w:b w:val="0"/>
          <w:bCs w:val="0"/>
          <w:sz w:val="32"/>
          <w:szCs w:val="32"/>
        </w:rPr>
        <w:t>万元。预算绩效管理取得的成效：一是为确保项目顺利进行，提前做好项目规划，将所列计划再三审核；二是在项目实施过程中做好定期监督检查，严格按照项目管理规范进行，在项目资金使用过程中，严格落实把关，按照项目资金使用范围做好审核工作，让项目资金落于实处；三是确保医院采购工作公平、公正、公开完成的同时及时执行。发现的问题及原因：一是财政下达我单位项目经费后，由于财务和项目承担科室以及主管部门相关业务处室沟通不及时造成项目认领略有滞后，造成资金执行进度没有达到序时进度；二是部分项目负责科室已使用医院资金开展相关项目，财政资金到位后未及时办理报销相关手续；三是使用项目资金采购设备时，招标采购审批流程手续较复杂，花费时间相对较久；四是收到财政资金后，未及时收到项目实施方案，落实目标时存在偏差，后期纠正存在困难。下一步改进措施：一是建立绩效工作考核制度，加大全局对全面实施预算绩效管理和绩效管理工作的学习力度，让“花钱必问效，无效必问责”的理念深入工作每个环节；二是强化中央财政专项支付资金和项目管理，督促指导相关部门加大项目推进力度，定期进行调整，确保项目、资金执行到位；三是进一步加强和主管部门及财政部门的工作沟通，督促项目负责科室加快资金支付进度，促使资金及时见效，提高资金使用效益；四是对项目进行监督检查和绩效考核，并强化考核结果应用。具体项目自评情况附绩效自评表及自评报告。</w:t>
      </w:r>
    </w:p>
    <w:p w14:paraId="3C223642">
      <w:pPr>
        <w:ind w:firstLine="640" w:firstLineChars="200"/>
        <w:jc w:val="left"/>
        <w:rPr>
          <w:rFonts w:hint="default" w:ascii="Times New Roman" w:hAnsi="Times New Roman" w:eastAsia="黑体" w:cs="Times New Roman"/>
          <w:b w:val="0"/>
          <w:bCs w:val="0"/>
          <w:kern w:val="0"/>
          <w:sz w:val="32"/>
          <w:szCs w:val="32"/>
        </w:rPr>
      </w:pPr>
      <w:r>
        <w:rPr>
          <w:rFonts w:hint="default" w:ascii="Times New Roman" w:hAnsi="Times New Roman" w:eastAsia="黑体" w:cs="Times New Roman"/>
          <w:b w:val="0"/>
          <w:bCs w:val="0"/>
          <w:kern w:val="0"/>
          <w:sz w:val="32"/>
          <w:szCs w:val="32"/>
        </w:rPr>
        <w:t>十二、其他需说明的事项</w:t>
      </w:r>
    </w:p>
    <w:p w14:paraId="3E1DF57C">
      <w:pPr>
        <w:ind w:firstLine="640" w:firstLineChars="200"/>
        <w:jc w:val="left"/>
        <w:rPr>
          <w:rFonts w:hint="default" w:ascii="Times New Roman" w:hAnsi="Times New Roman" w:eastAsia="仿宋_GB2312" w:cs="Times New Roman"/>
          <w:b w:val="0"/>
          <w:bCs w:val="0"/>
          <w:kern w:val="0"/>
          <w:sz w:val="32"/>
          <w:szCs w:val="32"/>
        </w:rPr>
      </w:pPr>
      <w:r>
        <w:rPr>
          <w:rFonts w:hint="default" w:ascii="Times New Roman" w:hAnsi="Times New Roman" w:eastAsia="仿宋_GB2312" w:cs="Times New Roman"/>
          <w:b w:val="0"/>
          <w:bCs w:val="0"/>
          <w:kern w:val="0"/>
          <w:sz w:val="32"/>
          <w:szCs w:val="32"/>
        </w:rPr>
        <w:t>本单位无其他需说明事项。</w:t>
      </w:r>
    </w:p>
    <w:p w14:paraId="7207168E">
      <w:pPr>
        <w:jc w:val="center"/>
        <w:outlineLvl w:val="0"/>
        <w:rPr>
          <w:rFonts w:hint="default" w:ascii="Times New Roman" w:hAnsi="Times New Roman" w:eastAsia="黑体" w:cs="Times New Roman"/>
          <w:b w:val="0"/>
          <w:bCs w:val="0"/>
          <w:sz w:val="32"/>
          <w:szCs w:val="32"/>
        </w:rPr>
      </w:pPr>
      <w:bookmarkStart w:id="30" w:name="_Toc24143"/>
      <w:bookmarkStart w:id="31" w:name="_Toc3250"/>
      <w:r>
        <w:rPr>
          <w:rFonts w:hint="default" w:ascii="Times New Roman" w:hAnsi="Times New Roman" w:eastAsia="黑体" w:cs="Times New Roman"/>
          <w:b w:val="0"/>
          <w:bCs w:val="0"/>
          <w:sz w:val="32"/>
          <w:szCs w:val="32"/>
        </w:rPr>
        <w:br w:type="page"/>
      </w:r>
      <w:r>
        <w:rPr>
          <w:rFonts w:hint="default" w:ascii="Times New Roman" w:hAnsi="Times New Roman" w:eastAsia="黑体" w:cs="Times New Roman"/>
          <w:b w:val="0"/>
          <w:bCs w:val="0"/>
          <w:sz w:val="32"/>
          <w:szCs w:val="32"/>
        </w:rPr>
        <w:t>第三部分 专业名词解释</w:t>
      </w:r>
      <w:bookmarkEnd w:id="30"/>
      <w:bookmarkEnd w:id="31"/>
    </w:p>
    <w:p w14:paraId="3190C1ED">
      <w:pPr>
        <w:autoSpaceDE w:val="0"/>
        <w:autoSpaceDN w:val="0"/>
        <w:ind w:firstLine="640" w:firstLineChars="200"/>
        <w:jc w:val="left"/>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一、财政拨款收入：指同级财政当年拨付的资金。</w:t>
      </w:r>
    </w:p>
    <w:p w14:paraId="29118AA1">
      <w:pPr>
        <w:autoSpaceDE w:val="0"/>
        <w:autoSpaceDN w:val="0"/>
        <w:ind w:firstLine="640" w:firstLineChars="200"/>
        <w:jc w:val="left"/>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二、上级补助收入：指事业单位从主管部门和上级单位取得的非财政补助收入。</w:t>
      </w:r>
    </w:p>
    <w:p w14:paraId="3C89AB0C">
      <w:pPr>
        <w:autoSpaceDE w:val="0"/>
        <w:autoSpaceDN w:val="0"/>
        <w:ind w:firstLine="640" w:firstLineChars="200"/>
        <w:jc w:val="left"/>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三、事业收入：指事业单位开展专业业务活动及其辅助活动所取得的收入。</w:t>
      </w:r>
    </w:p>
    <w:p w14:paraId="45FA1E06">
      <w:pPr>
        <w:autoSpaceDE w:val="0"/>
        <w:autoSpaceDN w:val="0"/>
        <w:ind w:firstLine="640" w:firstLineChars="200"/>
        <w:jc w:val="left"/>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四、经营收入：指事业单位在专业业务活动及其辅助活动之外开展非独立核算经营活动取得的收入。</w:t>
      </w:r>
    </w:p>
    <w:p w14:paraId="34CD30A8">
      <w:pPr>
        <w:autoSpaceDE w:val="0"/>
        <w:autoSpaceDN w:val="0"/>
        <w:ind w:firstLine="640" w:firstLineChars="200"/>
        <w:jc w:val="left"/>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五、附属单位上缴收入：指事业单位附属的独立核算单位按有关规定上缴的收入。</w:t>
      </w:r>
    </w:p>
    <w:p w14:paraId="0E6450FF">
      <w:pPr>
        <w:autoSpaceDE w:val="0"/>
        <w:autoSpaceDN w:val="0"/>
        <w:ind w:firstLine="640" w:firstLineChars="200"/>
        <w:jc w:val="left"/>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六、其他收入：指除上述“财政拨款收入”、“事业收入”、“经营收入”、“附属单位上缴收入”等之外取得的收入。</w:t>
      </w:r>
    </w:p>
    <w:p w14:paraId="664C82A0">
      <w:pPr>
        <w:autoSpaceDE w:val="0"/>
        <w:autoSpaceDN w:val="0"/>
        <w:ind w:firstLine="640" w:firstLineChars="200"/>
        <w:jc w:val="left"/>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七、年初结转和结余：指以前年度支出预算因客观条件变化未执行完毕、结转到本年度按有关规定继续使用的资金，既包括财政拨款结转和结余，也包括事业收入、经营收入、其他收入的结转和结余。</w:t>
      </w:r>
    </w:p>
    <w:p w14:paraId="6C944C99">
      <w:pPr>
        <w:autoSpaceDE w:val="0"/>
        <w:autoSpaceDN w:val="0"/>
        <w:ind w:firstLine="640" w:firstLineChars="200"/>
        <w:jc w:val="left"/>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八、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0D5E22F2">
      <w:pPr>
        <w:autoSpaceDE w:val="0"/>
        <w:autoSpaceDN w:val="0"/>
        <w:ind w:firstLine="640" w:firstLineChars="200"/>
        <w:jc w:val="left"/>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九、基本支出：指为保障机构正常运转、完成日常工作任务而发生的人员支出和公用支出。</w:t>
      </w:r>
    </w:p>
    <w:p w14:paraId="0C1087D7">
      <w:pPr>
        <w:autoSpaceDE w:val="0"/>
        <w:autoSpaceDN w:val="0"/>
        <w:ind w:firstLine="640" w:firstLineChars="200"/>
        <w:jc w:val="left"/>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十、项目支出：指在基本支出之外为完成特定行政任务和事业发展目标所发生的支出。</w:t>
      </w:r>
    </w:p>
    <w:p w14:paraId="554D0C96">
      <w:pPr>
        <w:autoSpaceDE w:val="0"/>
        <w:autoSpaceDN w:val="0"/>
        <w:ind w:firstLine="640" w:firstLineChars="200"/>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十一、经营支出：指事业单位在专业业务活动及其辅助活动之外开展非独立核算经营活动发生的支出。</w:t>
      </w:r>
    </w:p>
    <w:p w14:paraId="11F62A2A">
      <w:pPr>
        <w:autoSpaceDE w:val="0"/>
        <w:autoSpaceDN w:val="0"/>
        <w:ind w:firstLine="640" w:firstLineChars="200"/>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十二、对附属单位补助支出：指事业单位发生的用非财政预算资金对附属单位的补助支出。</w:t>
      </w:r>
    </w:p>
    <w:p w14:paraId="7FDA33EF">
      <w:pPr>
        <w:autoSpaceDE w:val="0"/>
        <w:autoSpaceDN w:val="0"/>
        <w:ind w:firstLine="640" w:firstLineChars="200"/>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十三、“三公”经费：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C031AC2">
      <w:pPr>
        <w:ind w:firstLine="640" w:firstLineChars="200"/>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十四、机关运行经费：行政单位和参照公务员法管理的事业单位财政拨款基本支出中的公用经费支出。</w:t>
      </w:r>
    </w:p>
    <w:p w14:paraId="54A80C01">
      <w:pPr>
        <w:ind w:firstLine="640" w:firstLineChars="200"/>
        <w:jc w:val="center"/>
        <w:outlineLvl w:val="0"/>
        <w:rPr>
          <w:rFonts w:hint="default" w:ascii="Times New Roman" w:hAnsi="Times New Roman" w:eastAsia="黑体" w:cs="Times New Roman"/>
          <w:b w:val="0"/>
          <w:bCs w:val="0"/>
          <w:sz w:val="32"/>
          <w:szCs w:val="32"/>
        </w:rPr>
      </w:pPr>
      <w:r>
        <w:rPr>
          <w:rFonts w:hint="default" w:ascii="Times New Roman" w:hAnsi="Times New Roman" w:eastAsia="仿宋_GB2312" w:cs="Times New Roman"/>
          <w:b w:val="0"/>
          <w:bCs w:val="0"/>
          <w:sz w:val="32"/>
          <w:szCs w:val="32"/>
        </w:rPr>
        <w:br w:type="page"/>
      </w:r>
      <w:r>
        <w:rPr>
          <w:rFonts w:hint="default" w:ascii="Times New Roman" w:hAnsi="Times New Roman" w:eastAsia="黑体" w:cs="Times New Roman"/>
          <w:b w:val="0"/>
          <w:bCs w:val="0"/>
          <w:sz w:val="32"/>
          <w:szCs w:val="32"/>
        </w:rPr>
        <w:t>第四部分 部门决算报表（见附表）</w:t>
      </w:r>
    </w:p>
    <w:p w14:paraId="0DE4DBE1">
      <w:pPr>
        <w:ind w:firstLine="640" w:firstLineChars="200"/>
        <w:outlineLvl w:val="1"/>
        <w:rPr>
          <w:rFonts w:hint="default" w:ascii="Times New Roman" w:hAnsi="Times New Roman" w:eastAsia="仿宋_GB2312" w:cs="Times New Roman"/>
          <w:b w:val="0"/>
          <w:bCs w:val="0"/>
          <w:kern w:val="0"/>
          <w:sz w:val="32"/>
          <w:szCs w:val="32"/>
        </w:rPr>
      </w:pPr>
      <w:bookmarkStart w:id="32" w:name="_Toc2183"/>
      <w:bookmarkStart w:id="33" w:name="_Toc6062"/>
      <w:r>
        <w:rPr>
          <w:rFonts w:hint="default" w:ascii="Times New Roman" w:hAnsi="Times New Roman" w:eastAsia="仿宋_GB2312" w:cs="Times New Roman"/>
          <w:b w:val="0"/>
          <w:bCs w:val="0"/>
          <w:kern w:val="0"/>
          <w:sz w:val="32"/>
          <w:szCs w:val="32"/>
        </w:rPr>
        <w:t>一、《收入支出决算总表》</w:t>
      </w:r>
      <w:bookmarkEnd w:id="32"/>
      <w:bookmarkEnd w:id="33"/>
    </w:p>
    <w:p w14:paraId="76EAF1E0">
      <w:pPr>
        <w:ind w:firstLine="640" w:firstLineChars="200"/>
        <w:outlineLvl w:val="1"/>
        <w:rPr>
          <w:rFonts w:hint="default" w:ascii="Times New Roman" w:hAnsi="Times New Roman" w:eastAsia="仿宋_GB2312" w:cs="Times New Roman"/>
          <w:b w:val="0"/>
          <w:bCs w:val="0"/>
          <w:kern w:val="0"/>
          <w:sz w:val="32"/>
          <w:szCs w:val="32"/>
        </w:rPr>
      </w:pPr>
      <w:bookmarkStart w:id="34" w:name="_Toc30364"/>
      <w:bookmarkStart w:id="35" w:name="_Toc24532"/>
      <w:r>
        <w:rPr>
          <w:rFonts w:hint="default" w:ascii="Times New Roman" w:hAnsi="Times New Roman" w:eastAsia="仿宋_GB2312" w:cs="Times New Roman"/>
          <w:b w:val="0"/>
          <w:bCs w:val="0"/>
          <w:kern w:val="0"/>
          <w:sz w:val="32"/>
          <w:szCs w:val="32"/>
        </w:rPr>
        <w:t>二、《收入决算表》</w:t>
      </w:r>
      <w:bookmarkEnd w:id="34"/>
      <w:bookmarkEnd w:id="35"/>
    </w:p>
    <w:p w14:paraId="44212A80">
      <w:pPr>
        <w:ind w:firstLine="640" w:firstLineChars="200"/>
        <w:outlineLvl w:val="1"/>
        <w:rPr>
          <w:rFonts w:hint="default" w:ascii="Times New Roman" w:hAnsi="Times New Roman" w:eastAsia="仿宋_GB2312" w:cs="Times New Roman"/>
          <w:b w:val="0"/>
          <w:bCs w:val="0"/>
          <w:kern w:val="0"/>
          <w:sz w:val="32"/>
          <w:szCs w:val="32"/>
        </w:rPr>
      </w:pPr>
      <w:bookmarkStart w:id="36" w:name="_Toc21304"/>
      <w:bookmarkStart w:id="37" w:name="_Toc32434"/>
      <w:r>
        <w:rPr>
          <w:rFonts w:hint="default" w:ascii="Times New Roman" w:hAnsi="Times New Roman" w:eastAsia="仿宋_GB2312" w:cs="Times New Roman"/>
          <w:b w:val="0"/>
          <w:bCs w:val="0"/>
          <w:kern w:val="0"/>
          <w:sz w:val="32"/>
          <w:szCs w:val="32"/>
        </w:rPr>
        <w:t>三、《支出决算表》</w:t>
      </w:r>
      <w:bookmarkEnd w:id="36"/>
      <w:bookmarkEnd w:id="37"/>
    </w:p>
    <w:p w14:paraId="00952269">
      <w:pPr>
        <w:ind w:firstLine="640" w:firstLineChars="200"/>
        <w:outlineLvl w:val="1"/>
        <w:rPr>
          <w:rFonts w:hint="default" w:ascii="Times New Roman" w:hAnsi="Times New Roman" w:eastAsia="仿宋_GB2312" w:cs="Times New Roman"/>
          <w:b w:val="0"/>
          <w:bCs w:val="0"/>
          <w:kern w:val="0"/>
          <w:sz w:val="32"/>
          <w:szCs w:val="32"/>
        </w:rPr>
      </w:pPr>
      <w:bookmarkStart w:id="38" w:name="_Toc14238"/>
      <w:bookmarkStart w:id="39" w:name="_Toc28786"/>
      <w:r>
        <w:rPr>
          <w:rFonts w:hint="default" w:ascii="Times New Roman" w:hAnsi="Times New Roman" w:eastAsia="仿宋_GB2312" w:cs="Times New Roman"/>
          <w:b w:val="0"/>
          <w:bCs w:val="0"/>
          <w:kern w:val="0"/>
          <w:sz w:val="32"/>
          <w:szCs w:val="32"/>
        </w:rPr>
        <w:t>四、《财政拨款收入支出决算总表》</w:t>
      </w:r>
      <w:bookmarkEnd w:id="38"/>
      <w:bookmarkEnd w:id="39"/>
    </w:p>
    <w:p w14:paraId="783DD17C">
      <w:pPr>
        <w:ind w:firstLine="640" w:firstLineChars="200"/>
        <w:outlineLvl w:val="1"/>
        <w:rPr>
          <w:rFonts w:hint="default" w:ascii="Times New Roman" w:hAnsi="Times New Roman" w:eastAsia="仿宋_GB2312" w:cs="Times New Roman"/>
          <w:b w:val="0"/>
          <w:bCs w:val="0"/>
          <w:kern w:val="0"/>
          <w:sz w:val="32"/>
          <w:szCs w:val="32"/>
        </w:rPr>
      </w:pPr>
      <w:bookmarkStart w:id="40" w:name="_Toc10347"/>
      <w:bookmarkStart w:id="41" w:name="_Toc14869"/>
      <w:r>
        <w:rPr>
          <w:rFonts w:hint="default" w:ascii="Times New Roman" w:hAnsi="Times New Roman" w:eastAsia="仿宋_GB2312" w:cs="Times New Roman"/>
          <w:b w:val="0"/>
          <w:bCs w:val="0"/>
          <w:kern w:val="0"/>
          <w:sz w:val="32"/>
          <w:szCs w:val="32"/>
        </w:rPr>
        <w:t>五、《一般公共预算财政拨款支出决算表》</w:t>
      </w:r>
      <w:bookmarkEnd w:id="40"/>
      <w:bookmarkEnd w:id="41"/>
    </w:p>
    <w:p w14:paraId="5C794F25">
      <w:pPr>
        <w:ind w:firstLine="640" w:firstLineChars="200"/>
        <w:outlineLvl w:val="1"/>
        <w:rPr>
          <w:rFonts w:hint="default" w:ascii="Times New Roman" w:hAnsi="Times New Roman" w:eastAsia="仿宋_GB2312" w:cs="Times New Roman"/>
          <w:b w:val="0"/>
          <w:bCs w:val="0"/>
          <w:kern w:val="0"/>
          <w:sz w:val="32"/>
          <w:szCs w:val="32"/>
        </w:rPr>
      </w:pPr>
      <w:bookmarkStart w:id="42" w:name="_Toc8884"/>
      <w:bookmarkStart w:id="43" w:name="_Toc5626"/>
      <w:r>
        <w:rPr>
          <w:rFonts w:hint="default" w:ascii="Times New Roman" w:hAnsi="Times New Roman" w:eastAsia="仿宋_GB2312" w:cs="Times New Roman"/>
          <w:b w:val="0"/>
          <w:bCs w:val="0"/>
          <w:kern w:val="0"/>
          <w:sz w:val="32"/>
          <w:szCs w:val="32"/>
        </w:rPr>
        <w:t>六、《一般公共预算财政拨款基本支出决算表》</w:t>
      </w:r>
      <w:bookmarkEnd w:id="42"/>
      <w:bookmarkEnd w:id="43"/>
    </w:p>
    <w:p w14:paraId="31A2AB03">
      <w:pPr>
        <w:ind w:firstLine="640" w:firstLineChars="200"/>
        <w:outlineLvl w:val="1"/>
        <w:rPr>
          <w:rFonts w:hint="default" w:ascii="Times New Roman" w:hAnsi="Times New Roman" w:eastAsia="仿宋_GB2312" w:cs="Times New Roman"/>
          <w:b w:val="0"/>
          <w:bCs w:val="0"/>
          <w:kern w:val="0"/>
          <w:sz w:val="32"/>
          <w:szCs w:val="32"/>
        </w:rPr>
      </w:pPr>
      <w:r>
        <w:rPr>
          <w:rFonts w:hint="default" w:ascii="Times New Roman" w:hAnsi="Times New Roman" w:eastAsia="仿宋_GB2312" w:cs="Times New Roman"/>
          <w:b w:val="0"/>
          <w:bCs w:val="0"/>
          <w:kern w:val="0"/>
          <w:sz w:val="32"/>
          <w:szCs w:val="32"/>
        </w:rPr>
        <w:t>七、</w:t>
      </w:r>
      <w:bookmarkStart w:id="44" w:name="_Toc32663"/>
      <w:bookmarkStart w:id="45" w:name="_Toc29106"/>
      <w:r>
        <w:rPr>
          <w:rFonts w:hint="default" w:ascii="Times New Roman" w:hAnsi="Times New Roman" w:eastAsia="仿宋_GB2312" w:cs="Times New Roman"/>
          <w:b w:val="0"/>
          <w:bCs w:val="0"/>
          <w:kern w:val="0"/>
          <w:sz w:val="32"/>
          <w:szCs w:val="32"/>
        </w:rPr>
        <w:t>《财政拨款“三公”经费支出决算表》</w:t>
      </w:r>
      <w:bookmarkEnd w:id="44"/>
      <w:bookmarkEnd w:id="45"/>
    </w:p>
    <w:p w14:paraId="172ADC0A">
      <w:pPr>
        <w:ind w:firstLine="640" w:firstLineChars="200"/>
        <w:outlineLvl w:val="1"/>
        <w:rPr>
          <w:rFonts w:hint="default" w:ascii="Times New Roman" w:hAnsi="Times New Roman" w:eastAsia="仿宋_GB2312" w:cs="Times New Roman"/>
          <w:b w:val="0"/>
          <w:bCs w:val="0"/>
          <w:kern w:val="0"/>
          <w:sz w:val="32"/>
          <w:szCs w:val="32"/>
        </w:rPr>
      </w:pPr>
      <w:bookmarkStart w:id="46" w:name="_Toc7643"/>
      <w:bookmarkStart w:id="47" w:name="_Toc5453"/>
      <w:r>
        <w:rPr>
          <w:rFonts w:hint="default" w:ascii="Times New Roman" w:hAnsi="Times New Roman" w:eastAsia="仿宋_GB2312" w:cs="Times New Roman"/>
          <w:b w:val="0"/>
          <w:bCs w:val="0"/>
          <w:kern w:val="0"/>
          <w:sz w:val="32"/>
          <w:szCs w:val="32"/>
        </w:rPr>
        <w:t>八、《政府性基金预算财政拨款收入支出决算表》</w:t>
      </w:r>
      <w:bookmarkEnd w:id="46"/>
      <w:bookmarkEnd w:id="47"/>
    </w:p>
    <w:p w14:paraId="6F8122FB">
      <w:pPr>
        <w:ind w:firstLine="640" w:firstLineChars="200"/>
        <w:outlineLvl w:val="1"/>
        <w:rPr>
          <w:rFonts w:hint="default" w:ascii="Times New Roman" w:hAnsi="Times New Roman" w:eastAsia="仿宋_GB2312" w:cs="Times New Roman"/>
          <w:b w:val="0"/>
          <w:bCs w:val="0"/>
          <w:kern w:val="0"/>
          <w:sz w:val="32"/>
          <w:szCs w:val="32"/>
        </w:rPr>
      </w:pPr>
      <w:r>
        <w:rPr>
          <w:rFonts w:hint="default" w:ascii="Times New Roman" w:hAnsi="Times New Roman" w:eastAsia="仿宋_GB2312" w:cs="Times New Roman"/>
          <w:b w:val="0"/>
          <w:bCs w:val="0"/>
          <w:kern w:val="0"/>
          <w:sz w:val="32"/>
          <w:szCs w:val="32"/>
        </w:rPr>
        <w:t>九、《国有资本经营预算财政拨款收入支出决算表》</w:t>
      </w:r>
    </w:p>
    <w:p w14:paraId="7F507F5F">
      <w:pPr>
        <w:ind w:firstLine="640" w:firstLineChars="200"/>
        <w:rPr>
          <w:rFonts w:hint="default" w:ascii="Times New Roman" w:hAnsi="Times New Roman" w:eastAsia="仿宋_GB2312" w:cs="Times New Roman"/>
          <w:b w:val="0"/>
          <w:bCs w:val="0"/>
          <w:sz w:val="32"/>
          <w:szCs w:val="32"/>
        </w:rPr>
      </w:pPr>
    </w:p>
    <w:p w14:paraId="10A3B7EC">
      <w:pPr>
        <w:ind w:firstLine="640" w:firstLineChars="200"/>
        <w:outlineLvl w:val="1"/>
        <w:rPr>
          <w:rFonts w:hint="default" w:ascii="Times New Roman" w:hAnsi="Times New Roman" w:eastAsia="黑体" w:cs="Times New Roman"/>
          <w:b w:val="0"/>
          <w:bCs w:val="0"/>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13FFB0C-A570-499F-ADA4-7F516EEF841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343B9F8B-56B0-4EB9-BE70-D5A3C0D169D6}"/>
  </w:font>
  <w:font w:name="仿宋_GB2312">
    <w:panose1 w:val="02010609030101010101"/>
    <w:charset w:val="86"/>
    <w:family w:val="auto"/>
    <w:pitch w:val="default"/>
    <w:sig w:usb0="00000001" w:usb1="080E0000" w:usb2="00000000" w:usb3="00000000" w:csb0="00040000" w:csb1="00000000"/>
    <w:embedRegular r:id="rId3" w:fontKey="{C9F4B06F-9D5B-4795-83B2-D24829AC5447}"/>
  </w:font>
  <w:font w:name="仿宋">
    <w:panose1 w:val="02010609060101010101"/>
    <w:charset w:val="86"/>
    <w:family w:val="modern"/>
    <w:pitch w:val="default"/>
    <w:sig w:usb0="800002BF" w:usb1="38CF7CFA" w:usb2="00000016" w:usb3="00000000" w:csb0="00040001" w:csb1="00000000"/>
    <w:embedRegular r:id="rId4" w:fontKey="{C64E6907-601B-489C-8009-7C14E3EDEA4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F144A5">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9239864">
                          <w:pPr>
                            <w:pStyle w:val="5"/>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bl05M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K&#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m5dOTIAQAAmQMAAA4AAAAAAAAAAQAgAAAAHgEAAGRycy9lMm9Eb2Mu&#10;eG1sUEsFBgAAAAAGAAYAWQEAAFgFAAAAAA==&#10;">
              <v:fill on="f" focussize="0,0"/>
              <v:stroke on="f"/>
              <v:imagedata o:title=""/>
              <o:lock v:ext="edit" aspectratio="f"/>
              <v:textbox inset="0mm,0mm,0mm,0mm" style="mso-fit-shape-to-text:t;">
                <w:txbxContent>
                  <w:p w14:paraId="49239864">
                    <w:pPr>
                      <w:pStyle w:val="5"/>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0ZWU3YTE2MTg0MmFjZGY4ZGU3MzE1ZTAyMTExNjgifQ=="/>
    <w:docVar w:name="KSO_WPS_MARK_KEY" w:val="41ee2a61-2d54-4f93-83be-afdb9a40d732"/>
  </w:docVars>
  <w:rsids>
    <w:rsidRoot w:val="00CA403E"/>
    <w:rsid w:val="000C3231"/>
    <w:rsid w:val="000E453F"/>
    <w:rsid w:val="000E7B7A"/>
    <w:rsid w:val="001141A7"/>
    <w:rsid w:val="00144737"/>
    <w:rsid w:val="0015230F"/>
    <w:rsid w:val="001F66C3"/>
    <w:rsid w:val="00213C59"/>
    <w:rsid w:val="00237C3A"/>
    <w:rsid w:val="00246F38"/>
    <w:rsid w:val="00266E6E"/>
    <w:rsid w:val="00293719"/>
    <w:rsid w:val="002B252E"/>
    <w:rsid w:val="002F00DA"/>
    <w:rsid w:val="003210CE"/>
    <w:rsid w:val="00337586"/>
    <w:rsid w:val="003A0754"/>
    <w:rsid w:val="003A2E54"/>
    <w:rsid w:val="003A78A1"/>
    <w:rsid w:val="003F7793"/>
    <w:rsid w:val="0040662A"/>
    <w:rsid w:val="004466B8"/>
    <w:rsid w:val="0044768C"/>
    <w:rsid w:val="004752B8"/>
    <w:rsid w:val="00477432"/>
    <w:rsid w:val="004A1E08"/>
    <w:rsid w:val="004A74AA"/>
    <w:rsid w:val="004F5628"/>
    <w:rsid w:val="00587E26"/>
    <w:rsid w:val="005D4CD5"/>
    <w:rsid w:val="006045B5"/>
    <w:rsid w:val="006324DE"/>
    <w:rsid w:val="00651480"/>
    <w:rsid w:val="0067351B"/>
    <w:rsid w:val="006A019F"/>
    <w:rsid w:val="006A22A2"/>
    <w:rsid w:val="006E70C5"/>
    <w:rsid w:val="00723884"/>
    <w:rsid w:val="00730EF4"/>
    <w:rsid w:val="007336EC"/>
    <w:rsid w:val="007352F6"/>
    <w:rsid w:val="00783E06"/>
    <w:rsid w:val="007924CB"/>
    <w:rsid w:val="00796C80"/>
    <w:rsid w:val="007B030E"/>
    <w:rsid w:val="007D3D84"/>
    <w:rsid w:val="00803C94"/>
    <w:rsid w:val="00804341"/>
    <w:rsid w:val="00813889"/>
    <w:rsid w:val="00831069"/>
    <w:rsid w:val="0084072A"/>
    <w:rsid w:val="00844308"/>
    <w:rsid w:val="008F6E37"/>
    <w:rsid w:val="00906251"/>
    <w:rsid w:val="0093111F"/>
    <w:rsid w:val="00934E8B"/>
    <w:rsid w:val="00971278"/>
    <w:rsid w:val="009860AE"/>
    <w:rsid w:val="009A0F77"/>
    <w:rsid w:val="009E150E"/>
    <w:rsid w:val="009F40A4"/>
    <w:rsid w:val="00A128B7"/>
    <w:rsid w:val="00A41BB0"/>
    <w:rsid w:val="00A60620"/>
    <w:rsid w:val="00AC3F62"/>
    <w:rsid w:val="00B113D1"/>
    <w:rsid w:val="00B44EE9"/>
    <w:rsid w:val="00B55FD2"/>
    <w:rsid w:val="00B70D59"/>
    <w:rsid w:val="00B765F9"/>
    <w:rsid w:val="00B97669"/>
    <w:rsid w:val="00BD452B"/>
    <w:rsid w:val="00CA0953"/>
    <w:rsid w:val="00CA403E"/>
    <w:rsid w:val="00D00050"/>
    <w:rsid w:val="00D15D8D"/>
    <w:rsid w:val="00D50B46"/>
    <w:rsid w:val="00D80922"/>
    <w:rsid w:val="00DA48A0"/>
    <w:rsid w:val="00DA5079"/>
    <w:rsid w:val="00DB411A"/>
    <w:rsid w:val="00DD41CE"/>
    <w:rsid w:val="00DF5984"/>
    <w:rsid w:val="00DF79BC"/>
    <w:rsid w:val="00E3410F"/>
    <w:rsid w:val="00E67EA0"/>
    <w:rsid w:val="00E80370"/>
    <w:rsid w:val="00E91073"/>
    <w:rsid w:val="00E976B6"/>
    <w:rsid w:val="00ED5CB4"/>
    <w:rsid w:val="00F14918"/>
    <w:rsid w:val="00F52A8D"/>
    <w:rsid w:val="00F642D0"/>
    <w:rsid w:val="00F86375"/>
    <w:rsid w:val="00F90F50"/>
    <w:rsid w:val="00FB0C74"/>
    <w:rsid w:val="00FE701B"/>
    <w:rsid w:val="019404F8"/>
    <w:rsid w:val="02630C4B"/>
    <w:rsid w:val="02BD3108"/>
    <w:rsid w:val="02F73D26"/>
    <w:rsid w:val="034D4FEF"/>
    <w:rsid w:val="035D1785"/>
    <w:rsid w:val="0370464D"/>
    <w:rsid w:val="039F47CE"/>
    <w:rsid w:val="03E05CE8"/>
    <w:rsid w:val="03F973EE"/>
    <w:rsid w:val="043E5B56"/>
    <w:rsid w:val="04C04386"/>
    <w:rsid w:val="04FA68C4"/>
    <w:rsid w:val="053F5AE6"/>
    <w:rsid w:val="05465A48"/>
    <w:rsid w:val="057C0B0F"/>
    <w:rsid w:val="05EF4B48"/>
    <w:rsid w:val="05F76ECA"/>
    <w:rsid w:val="061B4D44"/>
    <w:rsid w:val="06792773"/>
    <w:rsid w:val="07093795"/>
    <w:rsid w:val="07804730"/>
    <w:rsid w:val="079052BE"/>
    <w:rsid w:val="07A64AE1"/>
    <w:rsid w:val="08145C21"/>
    <w:rsid w:val="08153A69"/>
    <w:rsid w:val="08422688"/>
    <w:rsid w:val="085854ED"/>
    <w:rsid w:val="0879188F"/>
    <w:rsid w:val="08A0354D"/>
    <w:rsid w:val="08CD4C49"/>
    <w:rsid w:val="09114954"/>
    <w:rsid w:val="095A5B83"/>
    <w:rsid w:val="096466E3"/>
    <w:rsid w:val="0968304D"/>
    <w:rsid w:val="09AF3D17"/>
    <w:rsid w:val="09CA76B9"/>
    <w:rsid w:val="0A7809B7"/>
    <w:rsid w:val="0A7B4867"/>
    <w:rsid w:val="0A840954"/>
    <w:rsid w:val="0A9928ED"/>
    <w:rsid w:val="0B61769D"/>
    <w:rsid w:val="0B8C3ECC"/>
    <w:rsid w:val="0B9C639D"/>
    <w:rsid w:val="0BB052B2"/>
    <w:rsid w:val="0BD33FFC"/>
    <w:rsid w:val="0BE97AC1"/>
    <w:rsid w:val="0C1C4780"/>
    <w:rsid w:val="0C3613A3"/>
    <w:rsid w:val="0C5E519C"/>
    <w:rsid w:val="0C7227A7"/>
    <w:rsid w:val="0C9870EE"/>
    <w:rsid w:val="0CA52EE8"/>
    <w:rsid w:val="0CBD6988"/>
    <w:rsid w:val="0CD208AC"/>
    <w:rsid w:val="0D4903E8"/>
    <w:rsid w:val="0D7A4A46"/>
    <w:rsid w:val="0E640559"/>
    <w:rsid w:val="0F0547E3"/>
    <w:rsid w:val="0F1113DA"/>
    <w:rsid w:val="0F78534A"/>
    <w:rsid w:val="0F89358A"/>
    <w:rsid w:val="0F8C6D51"/>
    <w:rsid w:val="105B0B5E"/>
    <w:rsid w:val="10915589"/>
    <w:rsid w:val="10E5667A"/>
    <w:rsid w:val="11074842"/>
    <w:rsid w:val="112E58D0"/>
    <w:rsid w:val="11731CAC"/>
    <w:rsid w:val="119500A0"/>
    <w:rsid w:val="11C0733B"/>
    <w:rsid w:val="11D50D17"/>
    <w:rsid w:val="11F144E6"/>
    <w:rsid w:val="120E0809"/>
    <w:rsid w:val="127F665A"/>
    <w:rsid w:val="12F7068C"/>
    <w:rsid w:val="13BE7E6F"/>
    <w:rsid w:val="14207DC0"/>
    <w:rsid w:val="14496F20"/>
    <w:rsid w:val="145D3C31"/>
    <w:rsid w:val="14956609"/>
    <w:rsid w:val="14B932DA"/>
    <w:rsid w:val="150A66AF"/>
    <w:rsid w:val="154C1139"/>
    <w:rsid w:val="158C5B77"/>
    <w:rsid w:val="160D1149"/>
    <w:rsid w:val="163563C0"/>
    <w:rsid w:val="164315EF"/>
    <w:rsid w:val="16557DFE"/>
    <w:rsid w:val="167268FB"/>
    <w:rsid w:val="16D50C50"/>
    <w:rsid w:val="16E120E1"/>
    <w:rsid w:val="17385A05"/>
    <w:rsid w:val="173B3901"/>
    <w:rsid w:val="176747F9"/>
    <w:rsid w:val="17954A6E"/>
    <w:rsid w:val="180059E9"/>
    <w:rsid w:val="18350654"/>
    <w:rsid w:val="184510FD"/>
    <w:rsid w:val="185A16FC"/>
    <w:rsid w:val="190648B0"/>
    <w:rsid w:val="19071D6C"/>
    <w:rsid w:val="19D26CD4"/>
    <w:rsid w:val="19E60D19"/>
    <w:rsid w:val="1A3E3450"/>
    <w:rsid w:val="1AD807E5"/>
    <w:rsid w:val="1B39345B"/>
    <w:rsid w:val="1B7A6EDA"/>
    <w:rsid w:val="1BFB2A1F"/>
    <w:rsid w:val="1C015D4A"/>
    <w:rsid w:val="1C142509"/>
    <w:rsid w:val="1C290ED5"/>
    <w:rsid w:val="1C317E4F"/>
    <w:rsid w:val="1C472464"/>
    <w:rsid w:val="1D22799A"/>
    <w:rsid w:val="1D2355B6"/>
    <w:rsid w:val="1D540E0F"/>
    <w:rsid w:val="1D5C1A72"/>
    <w:rsid w:val="1DAF458D"/>
    <w:rsid w:val="1E086ACE"/>
    <w:rsid w:val="1E62130A"/>
    <w:rsid w:val="1E97358B"/>
    <w:rsid w:val="1EAA4A5F"/>
    <w:rsid w:val="1EE869A7"/>
    <w:rsid w:val="1F06438B"/>
    <w:rsid w:val="1FA15E62"/>
    <w:rsid w:val="1FED69B6"/>
    <w:rsid w:val="2064678E"/>
    <w:rsid w:val="20DC1AB9"/>
    <w:rsid w:val="20DD6197"/>
    <w:rsid w:val="212631E0"/>
    <w:rsid w:val="21A40B01"/>
    <w:rsid w:val="21A53757"/>
    <w:rsid w:val="221236C6"/>
    <w:rsid w:val="22D7662C"/>
    <w:rsid w:val="23200164"/>
    <w:rsid w:val="23202481"/>
    <w:rsid w:val="23326B7F"/>
    <w:rsid w:val="2380045B"/>
    <w:rsid w:val="23BC04D2"/>
    <w:rsid w:val="23EF1892"/>
    <w:rsid w:val="2483647E"/>
    <w:rsid w:val="24A32D55"/>
    <w:rsid w:val="25292727"/>
    <w:rsid w:val="252E5CA9"/>
    <w:rsid w:val="256F7692"/>
    <w:rsid w:val="25BA2154"/>
    <w:rsid w:val="25C8773F"/>
    <w:rsid w:val="264A7253"/>
    <w:rsid w:val="269404CF"/>
    <w:rsid w:val="26F0170C"/>
    <w:rsid w:val="27201D62"/>
    <w:rsid w:val="27286E73"/>
    <w:rsid w:val="27CA6C74"/>
    <w:rsid w:val="27CF2642"/>
    <w:rsid w:val="27E777F5"/>
    <w:rsid w:val="27EA1D4C"/>
    <w:rsid w:val="27EA2E41"/>
    <w:rsid w:val="282459E2"/>
    <w:rsid w:val="283A7FE5"/>
    <w:rsid w:val="285F51FF"/>
    <w:rsid w:val="28D76D98"/>
    <w:rsid w:val="28DF2665"/>
    <w:rsid w:val="29072599"/>
    <w:rsid w:val="291029F3"/>
    <w:rsid w:val="292C49EE"/>
    <w:rsid w:val="29787C34"/>
    <w:rsid w:val="29CB58F0"/>
    <w:rsid w:val="2A053397"/>
    <w:rsid w:val="2A145E96"/>
    <w:rsid w:val="2A1C209C"/>
    <w:rsid w:val="2AD27817"/>
    <w:rsid w:val="2AD417E1"/>
    <w:rsid w:val="2ADF135E"/>
    <w:rsid w:val="2AF5378F"/>
    <w:rsid w:val="2BB94DBF"/>
    <w:rsid w:val="2C6F314E"/>
    <w:rsid w:val="2C8F37E3"/>
    <w:rsid w:val="2C9268FC"/>
    <w:rsid w:val="2CC206BE"/>
    <w:rsid w:val="2CEB3DED"/>
    <w:rsid w:val="2CF51BC4"/>
    <w:rsid w:val="2D1136DF"/>
    <w:rsid w:val="2D20606D"/>
    <w:rsid w:val="2D8C1F00"/>
    <w:rsid w:val="2DB87198"/>
    <w:rsid w:val="2DB93C54"/>
    <w:rsid w:val="2E3D144C"/>
    <w:rsid w:val="2E891204"/>
    <w:rsid w:val="2EA06C68"/>
    <w:rsid w:val="2ECD0A22"/>
    <w:rsid w:val="2F1E610F"/>
    <w:rsid w:val="2F3F0A28"/>
    <w:rsid w:val="2F435E5B"/>
    <w:rsid w:val="2FBF7029"/>
    <w:rsid w:val="2FD0187F"/>
    <w:rsid w:val="2FD27414"/>
    <w:rsid w:val="2FFE4BB0"/>
    <w:rsid w:val="300E7B60"/>
    <w:rsid w:val="300F6E18"/>
    <w:rsid w:val="30806EE7"/>
    <w:rsid w:val="30862F5F"/>
    <w:rsid w:val="314029C9"/>
    <w:rsid w:val="31C63837"/>
    <w:rsid w:val="31C82E39"/>
    <w:rsid w:val="32601BAD"/>
    <w:rsid w:val="329F6389"/>
    <w:rsid w:val="3389023A"/>
    <w:rsid w:val="33CB74FA"/>
    <w:rsid w:val="343642F2"/>
    <w:rsid w:val="343F3010"/>
    <w:rsid w:val="345D0A00"/>
    <w:rsid w:val="34713BFD"/>
    <w:rsid w:val="34750EE1"/>
    <w:rsid w:val="34C13589"/>
    <w:rsid w:val="34D523DE"/>
    <w:rsid w:val="353369E3"/>
    <w:rsid w:val="35E00D72"/>
    <w:rsid w:val="36117392"/>
    <w:rsid w:val="36965B9D"/>
    <w:rsid w:val="36C549FD"/>
    <w:rsid w:val="37296A11"/>
    <w:rsid w:val="37A755DD"/>
    <w:rsid w:val="37D7580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8B25C5"/>
    <w:rsid w:val="3AD1763A"/>
    <w:rsid w:val="3AE80991"/>
    <w:rsid w:val="3B6716E3"/>
    <w:rsid w:val="3B6C6B2D"/>
    <w:rsid w:val="3C137C90"/>
    <w:rsid w:val="3C242659"/>
    <w:rsid w:val="3C96719C"/>
    <w:rsid w:val="3CA72BE8"/>
    <w:rsid w:val="3CF37F8C"/>
    <w:rsid w:val="3D137554"/>
    <w:rsid w:val="3D5275AC"/>
    <w:rsid w:val="3DCC2473"/>
    <w:rsid w:val="3DEB0883"/>
    <w:rsid w:val="3E23065E"/>
    <w:rsid w:val="3E2527BF"/>
    <w:rsid w:val="3E416D36"/>
    <w:rsid w:val="3E440141"/>
    <w:rsid w:val="3E5325C6"/>
    <w:rsid w:val="3E731662"/>
    <w:rsid w:val="3E8168DD"/>
    <w:rsid w:val="3E930198"/>
    <w:rsid w:val="3EA7725F"/>
    <w:rsid w:val="3EB03713"/>
    <w:rsid w:val="3EBF1A11"/>
    <w:rsid w:val="3EC52607"/>
    <w:rsid w:val="3EEC6CEF"/>
    <w:rsid w:val="3F183429"/>
    <w:rsid w:val="3F5E7474"/>
    <w:rsid w:val="3FB77A1D"/>
    <w:rsid w:val="3FDC3674"/>
    <w:rsid w:val="3FED7F8A"/>
    <w:rsid w:val="40094AEF"/>
    <w:rsid w:val="405470BD"/>
    <w:rsid w:val="40794A29"/>
    <w:rsid w:val="40834692"/>
    <w:rsid w:val="41431AD5"/>
    <w:rsid w:val="414B3C0F"/>
    <w:rsid w:val="41606FE2"/>
    <w:rsid w:val="417C1CE7"/>
    <w:rsid w:val="41900018"/>
    <w:rsid w:val="41944406"/>
    <w:rsid w:val="41CE128F"/>
    <w:rsid w:val="41DA6F12"/>
    <w:rsid w:val="42171FB1"/>
    <w:rsid w:val="434E6957"/>
    <w:rsid w:val="439914AF"/>
    <w:rsid w:val="43BA0E31"/>
    <w:rsid w:val="43C15147"/>
    <w:rsid w:val="43E14DD2"/>
    <w:rsid w:val="43F800E9"/>
    <w:rsid w:val="443A7E4B"/>
    <w:rsid w:val="443D1D4E"/>
    <w:rsid w:val="452F5B3A"/>
    <w:rsid w:val="454E7FD2"/>
    <w:rsid w:val="455A248C"/>
    <w:rsid w:val="458A2D71"/>
    <w:rsid w:val="46061BDC"/>
    <w:rsid w:val="461404F8"/>
    <w:rsid w:val="46413018"/>
    <w:rsid w:val="464B7E04"/>
    <w:rsid w:val="468041AA"/>
    <w:rsid w:val="468123C6"/>
    <w:rsid w:val="46901EEE"/>
    <w:rsid w:val="469C7200"/>
    <w:rsid w:val="469C74D2"/>
    <w:rsid w:val="46F81F5C"/>
    <w:rsid w:val="47445515"/>
    <w:rsid w:val="474B4782"/>
    <w:rsid w:val="47C15AE7"/>
    <w:rsid w:val="47D90D14"/>
    <w:rsid w:val="48387FB0"/>
    <w:rsid w:val="483A6114"/>
    <w:rsid w:val="487703D4"/>
    <w:rsid w:val="488727DB"/>
    <w:rsid w:val="48B82268"/>
    <w:rsid w:val="48C354B3"/>
    <w:rsid w:val="49066BB2"/>
    <w:rsid w:val="490A1EEB"/>
    <w:rsid w:val="493D58B5"/>
    <w:rsid w:val="494A7A04"/>
    <w:rsid w:val="49861AA1"/>
    <w:rsid w:val="498E7FE1"/>
    <w:rsid w:val="4A0A26D2"/>
    <w:rsid w:val="4A2019A5"/>
    <w:rsid w:val="4A241A0B"/>
    <w:rsid w:val="4A7B2875"/>
    <w:rsid w:val="4A934476"/>
    <w:rsid w:val="4AAA220A"/>
    <w:rsid w:val="4AC37F1E"/>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656523"/>
    <w:rsid w:val="50874A7C"/>
    <w:rsid w:val="50895EE7"/>
    <w:rsid w:val="50921B9D"/>
    <w:rsid w:val="50D16158"/>
    <w:rsid w:val="50DB5F45"/>
    <w:rsid w:val="51025EB1"/>
    <w:rsid w:val="51063212"/>
    <w:rsid w:val="51141503"/>
    <w:rsid w:val="518D0ED5"/>
    <w:rsid w:val="525C687F"/>
    <w:rsid w:val="52E21865"/>
    <w:rsid w:val="52F647F7"/>
    <w:rsid w:val="52F92565"/>
    <w:rsid w:val="53A3529B"/>
    <w:rsid w:val="53D03877"/>
    <w:rsid w:val="542F73CA"/>
    <w:rsid w:val="5430786D"/>
    <w:rsid w:val="54B55930"/>
    <w:rsid w:val="54C811C0"/>
    <w:rsid w:val="556A442D"/>
    <w:rsid w:val="55AB1378"/>
    <w:rsid w:val="55BF1DC2"/>
    <w:rsid w:val="55DA564E"/>
    <w:rsid w:val="5604127D"/>
    <w:rsid w:val="56166703"/>
    <w:rsid w:val="56510474"/>
    <w:rsid w:val="566D3426"/>
    <w:rsid w:val="56861525"/>
    <w:rsid w:val="56A93273"/>
    <w:rsid w:val="56BD550C"/>
    <w:rsid w:val="56E07045"/>
    <w:rsid w:val="56FF28AF"/>
    <w:rsid w:val="57540E7D"/>
    <w:rsid w:val="577B4878"/>
    <w:rsid w:val="57926973"/>
    <w:rsid w:val="58156E12"/>
    <w:rsid w:val="58175352"/>
    <w:rsid w:val="581F2200"/>
    <w:rsid w:val="583059FA"/>
    <w:rsid w:val="584A0929"/>
    <w:rsid w:val="58CB282D"/>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C23CA1"/>
    <w:rsid w:val="5DD92690"/>
    <w:rsid w:val="5DDB1CFD"/>
    <w:rsid w:val="5E7E6D93"/>
    <w:rsid w:val="5ED44800"/>
    <w:rsid w:val="5F350BDE"/>
    <w:rsid w:val="5F433620"/>
    <w:rsid w:val="5F61632C"/>
    <w:rsid w:val="5F954E34"/>
    <w:rsid w:val="5FA17648"/>
    <w:rsid w:val="5FE705CB"/>
    <w:rsid w:val="603D5080"/>
    <w:rsid w:val="60D0261B"/>
    <w:rsid w:val="60E03D35"/>
    <w:rsid w:val="618E3791"/>
    <w:rsid w:val="61947DCA"/>
    <w:rsid w:val="61A46A97"/>
    <w:rsid w:val="61D1382F"/>
    <w:rsid w:val="61F114A2"/>
    <w:rsid w:val="62500A46"/>
    <w:rsid w:val="62512BB4"/>
    <w:rsid w:val="625D7D1A"/>
    <w:rsid w:val="62DD7D21"/>
    <w:rsid w:val="635A5C4D"/>
    <w:rsid w:val="637D586B"/>
    <w:rsid w:val="63A5560B"/>
    <w:rsid w:val="63AE3C76"/>
    <w:rsid w:val="63E9091F"/>
    <w:rsid w:val="64322AF9"/>
    <w:rsid w:val="64D6010D"/>
    <w:rsid w:val="64D82665"/>
    <w:rsid w:val="64E47C96"/>
    <w:rsid w:val="651E5741"/>
    <w:rsid w:val="653201AC"/>
    <w:rsid w:val="65562317"/>
    <w:rsid w:val="658A4877"/>
    <w:rsid w:val="65A00902"/>
    <w:rsid w:val="65AC6EDD"/>
    <w:rsid w:val="65D97752"/>
    <w:rsid w:val="66042274"/>
    <w:rsid w:val="66085536"/>
    <w:rsid w:val="66105BF7"/>
    <w:rsid w:val="66150023"/>
    <w:rsid w:val="6628010D"/>
    <w:rsid w:val="669058B5"/>
    <w:rsid w:val="669B4528"/>
    <w:rsid w:val="66CC12D7"/>
    <w:rsid w:val="66D32372"/>
    <w:rsid w:val="67134CEF"/>
    <w:rsid w:val="671F1ABD"/>
    <w:rsid w:val="67521A59"/>
    <w:rsid w:val="675C7F54"/>
    <w:rsid w:val="67C304AB"/>
    <w:rsid w:val="683F0658"/>
    <w:rsid w:val="689C6793"/>
    <w:rsid w:val="68DB0208"/>
    <w:rsid w:val="68FB170C"/>
    <w:rsid w:val="691B3D98"/>
    <w:rsid w:val="693748F0"/>
    <w:rsid w:val="694E3468"/>
    <w:rsid w:val="69846A0E"/>
    <w:rsid w:val="69AA5255"/>
    <w:rsid w:val="69AD798C"/>
    <w:rsid w:val="69B67D29"/>
    <w:rsid w:val="69D005C0"/>
    <w:rsid w:val="69D80B96"/>
    <w:rsid w:val="6B68175F"/>
    <w:rsid w:val="6BFD799F"/>
    <w:rsid w:val="6C4A2E5A"/>
    <w:rsid w:val="6C8138D0"/>
    <w:rsid w:val="6CEF0725"/>
    <w:rsid w:val="6D4B2604"/>
    <w:rsid w:val="6D567D94"/>
    <w:rsid w:val="6D8030E4"/>
    <w:rsid w:val="6E0E35C4"/>
    <w:rsid w:val="6E0F7A08"/>
    <w:rsid w:val="6E3947F5"/>
    <w:rsid w:val="6E9C74ED"/>
    <w:rsid w:val="6EED1AF7"/>
    <w:rsid w:val="6EF72976"/>
    <w:rsid w:val="6F795A80"/>
    <w:rsid w:val="6F7C1D2E"/>
    <w:rsid w:val="6F8E0407"/>
    <w:rsid w:val="6FDD069F"/>
    <w:rsid w:val="70052E70"/>
    <w:rsid w:val="702B4D16"/>
    <w:rsid w:val="70AA6621"/>
    <w:rsid w:val="70AB1C6A"/>
    <w:rsid w:val="7111480F"/>
    <w:rsid w:val="71261F49"/>
    <w:rsid w:val="712832BA"/>
    <w:rsid w:val="712E6956"/>
    <w:rsid w:val="71473612"/>
    <w:rsid w:val="71504F32"/>
    <w:rsid w:val="7152309F"/>
    <w:rsid w:val="718F7F65"/>
    <w:rsid w:val="727B234E"/>
    <w:rsid w:val="72D068C7"/>
    <w:rsid w:val="72E42ED8"/>
    <w:rsid w:val="735F4CB9"/>
    <w:rsid w:val="73674C62"/>
    <w:rsid w:val="73845865"/>
    <w:rsid w:val="73857866"/>
    <w:rsid w:val="739B6D9E"/>
    <w:rsid w:val="73BC1D76"/>
    <w:rsid w:val="73FB6630"/>
    <w:rsid w:val="748D790E"/>
    <w:rsid w:val="749820CC"/>
    <w:rsid w:val="74CE04EC"/>
    <w:rsid w:val="74E76DCD"/>
    <w:rsid w:val="751D7C0A"/>
    <w:rsid w:val="75722D56"/>
    <w:rsid w:val="75DB5477"/>
    <w:rsid w:val="75FC6AC3"/>
    <w:rsid w:val="760B7E8B"/>
    <w:rsid w:val="7616619B"/>
    <w:rsid w:val="762B17AB"/>
    <w:rsid w:val="76660D7C"/>
    <w:rsid w:val="766C5968"/>
    <w:rsid w:val="768A0573"/>
    <w:rsid w:val="768E0063"/>
    <w:rsid w:val="76BE0C8F"/>
    <w:rsid w:val="76CD53B2"/>
    <w:rsid w:val="770719AC"/>
    <w:rsid w:val="776526CC"/>
    <w:rsid w:val="77A262E1"/>
    <w:rsid w:val="77B13C33"/>
    <w:rsid w:val="77BE0D98"/>
    <w:rsid w:val="77ED6F44"/>
    <w:rsid w:val="77F45548"/>
    <w:rsid w:val="77FC724F"/>
    <w:rsid w:val="784E7CA6"/>
    <w:rsid w:val="78574801"/>
    <w:rsid w:val="7873527F"/>
    <w:rsid w:val="78DB3308"/>
    <w:rsid w:val="790A6425"/>
    <w:rsid w:val="790E2D96"/>
    <w:rsid w:val="791B54B2"/>
    <w:rsid w:val="795A0A34"/>
    <w:rsid w:val="795A422D"/>
    <w:rsid w:val="797339C3"/>
    <w:rsid w:val="79AC0800"/>
    <w:rsid w:val="79D57D57"/>
    <w:rsid w:val="79F00650"/>
    <w:rsid w:val="7A023457"/>
    <w:rsid w:val="7A6242BF"/>
    <w:rsid w:val="7A794513"/>
    <w:rsid w:val="7AE952D2"/>
    <w:rsid w:val="7BCE7377"/>
    <w:rsid w:val="7C1F56BA"/>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2">
    <w:name w:val="Title"/>
    <w:basedOn w:val="1"/>
    <w:next w:val="1"/>
    <w:qFormat/>
    <w:uiPriority w:val="0"/>
    <w:pPr>
      <w:spacing w:before="660" w:beforeLines="0" w:after="400" w:afterLines="0" w:line="540" w:lineRule="atLeast"/>
      <w:ind w:right="2160"/>
    </w:pPr>
    <w:rPr>
      <w:rFonts w:ascii="Times New Roman" w:hAnsi="Times New Roman"/>
      <w:spacing w:val="-40"/>
      <w:sz w:val="60"/>
    </w:r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Strong"/>
    <w:qFormat/>
    <w:uiPriority w:val="0"/>
    <w:rPr>
      <w:b/>
    </w:rPr>
  </w:style>
  <w:style w:type="paragraph" w:customStyle="1" w:styleId="13">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4">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5">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7059</Words>
  <Characters>7999</Characters>
  <Lines>62</Lines>
  <Paragraphs>17</Paragraphs>
  <TotalTime>2</TotalTime>
  <ScaleCrop>false</ScaleCrop>
  <LinksUpToDate>false</LinksUpToDate>
  <CharactersWithSpaces>8011</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2024-08-12T07:49:00Z</dcterms:created>
  <dc:creator>GXR</dc:creator>
  <cp:lastModifiedBy>薛俊璇</cp:lastModifiedBy>
  <dcterms:modified xsi:type="dcterms:W3CDTF">2024-09-05T04:39:05Z</dcterms:modified>
  <cp:revision>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9C825EC9590D4EEC8BDA98373B4B0A4C_13</vt:lpwstr>
  </property>
</Properties>
</file>