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F1F5E">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14:paraId="694F5B9E">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p>
    <w:p w14:paraId="5223643F">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新疆维吾尔自治区人民医院</w:t>
      </w:r>
    </w:p>
    <w:p w14:paraId="5DF5B9F2">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lang w:eastAsia="zh-CN"/>
        </w:rPr>
        <w:t xml:space="preserve"> 2023年度</w:t>
      </w:r>
      <w:r>
        <w:rPr>
          <w:rFonts w:hint="default" w:ascii="Times New Roman" w:hAnsi="Times New Roman" w:eastAsia="方正小标宋_GBK" w:cs="Times New Roman"/>
          <w:color w:val="auto"/>
          <w:sz w:val="44"/>
          <w:szCs w:val="44"/>
          <w:highlight w:val="none"/>
        </w:rPr>
        <w:t>部门决算</w:t>
      </w:r>
    </w:p>
    <w:p w14:paraId="094CFB52">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公开说明</w:t>
      </w:r>
    </w:p>
    <w:p w14:paraId="3480D412">
      <w:pP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page"/>
      </w:r>
    </w:p>
    <w:p w14:paraId="00249E2C">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color w:val="auto"/>
          <w:kern w:val="0"/>
          <w:sz w:val="32"/>
          <w:szCs w:val="32"/>
          <w:highlight w:val="none"/>
        </w:rPr>
      </w:pPr>
      <w:r>
        <w:rPr>
          <w:rFonts w:hint="default" w:ascii="Times New Roman" w:hAnsi="Times New Roman" w:eastAsia="仿宋_GB2312" w:cs="Times New Roman"/>
          <w:b/>
          <w:bCs w:val="0"/>
          <w:color w:val="auto"/>
          <w:kern w:val="0"/>
          <w:sz w:val="36"/>
          <w:szCs w:val="36"/>
          <w:highlight w:val="none"/>
        </w:rPr>
        <w:t>目  录</w:t>
      </w:r>
    </w:p>
    <w:p w14:paraId="07CDFC0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TOC \o "1-3" \n  \h \u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_Toc32314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 xml:space="preserve">第一部分 </w:t>
      </w:r>
      <w:r>
        <w:rPr>
          <w:rFonts w:hint="default" w:ascii="Times New Roman" w:hAnsi="Times New Roman" w:eastAsia="仿宋_GB2312" w:cs="Times New Roman"/>
          <w:b/>
          <w:bCs/>
          <w:color w:val="auto"/>
          <w:sz w:val="32"/>
          <w:szCs w:val="32"/>
          <w:highlight w:val="none"/>
          <w:lang w:eastAsia="zh-CN"/>
        </w:rPr>
        <w:t>单位</w:t>
      </w:r>
      <w:r>
        <w:rPr>
          <w:rFonts w:hint="default" w:ascii="Times New Roman" w:hAnsi="Times New Roman" w:eastAsia="仿宋_GB2312" w:cs="Times New Roman"/>
          <w:b/>
          <w:bCs/>
          <w:color w:val="auto"/>
          <w:sz w:val="32"/>
          <w:szCs w:val="32"/>
          <w:highlight w:val="none"/>
        </w:rPr>
        <w:t>概况</w:t>
      </w:r>
      <w:r>
        <w:rPr>
          <w:rFonts w:hint="default" w:ascii="Times New Roman" w:hAnsi="Times New Roman" w:eastAsia="仿宋_GB2312" w:cs="Times New Roman"/>
          <w:b/>
          <w:bCs/>
          <w:color w:val="auto"/>
          <w:sz w:val="32"/>
          <w:szCs w:val="32"/>
          <w:highlight w:val="none"/>
        </w:rPr>
        <w:fldChar w:fldCharType="end"/>
      </w:r>
    </w:p>
    <w:p w14:paraId="5A331E3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_Toc30567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一、主要职能</w:t>
      </w:r>
      <w:r>
        <w:rPr>
          <w:rFonts w:hint="default" w:ascii="Times New Roman" w:hAnsi="Times New Roman" w:eastAsia="仿宋_GB2312" w:cs="Times New Roman"/>
          <w:color w:val="auto"/>
          <w:sz w:val="32"/>
          <w:szCs w:val="32"/>
          <w:highlight w:val="none"/>
        </w:rPr>
        <w:fldChar w:fldCharType="end"/>
      </w:r>
    </w:p>
    <w:p w14:paraId="764FFAE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二、机构设置</w:t>
      </w:r>
      <w:r>
        <w:rPr>
          <w:rFonts w:hint="default" w:ascii="Times New Roman" w:hAnsi="Times New Roman" w:eastAsia="仿宋_GB2312" w:cs="Times New Roman"/>
          <w:bCs/>
          <w:color w:val="auto"/>
          <w:kern w:val="0"/>
          <w:sz w:val="32"/>
          <w:szCs w:val="32"/>
          <w:highlight w:val="none"/>
          <w:lang w:eastAsia="zh-CN"/>
        </w:rPr>
        <w:t>及人员</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color w:val="auto"/>
          <w:sz w:val="32"/>
          <w:szCs w:val="32"/>
          <w:highlight w:val="none"/>
        </w:rPr>
        <w:fldChar w:fldCharType="end"/>
      </w:r>
    </w:p>
    <w:p w14:paraId="1FF840D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_Toc29374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第二部分 部门决算情况说明</w:t>
      </w:r>
      <w:r>
        <w:rPr>
          <w:rFonts w:hint="default" w:ascii="Times New Roman" w:hAnsi="Times New Roman" w:eastAsia="仿宋_GB2312" w:cs="Times New Roman"/>
          <w:b/>
          <w:bCs/>
          <w:color w:val="auto"/>
          <w:sz w:val="32"/>
          <w:szCs w:val="32"/>
          <w:highlight w:val="none"/>
        </w:rPr>
        <w:fldChar w:fldCharType="end"/>
      </w:r>
    </w:p>
    <w:p w14:paraId="3D8CDF6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_Toc25314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一、收入支出决算总体情况说明</w:t>
      </w:r>
      <w:r>
        <w:rPr>
          <w:rFonts w:hint="default" w:ascii="Times New Roman" w:hAnsi="Times New Roman" w:eastAsia="仿宋_GB2312" w:cs="Times New Roman"/>
          <w:color w:val="auto"/>
          <w:sz w:val="32"/>
          <w:szCs w:val="32"/>
          <w:highlight w:val="none"/>
        </w:rPr>
        <w:fldChar w:fldCharType="end"/>
      </w:r>
    </w:p>
    <w:p w14:paraId="1E2C41F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_Toc12142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二、</w:t>
      </w:r>
      <w:r>
        <w:rPr>
          <w:rFonts w:hint="default" w:ascii="Times New Roman" w:hAnsi="Times New Roman" w:eastAsia="仿宋_GB2312" w:cs="Times New Roman"/>
          <w:bCs/>
          <w:color w:val="auto"/>
          <w:kern w:val="0"/>
          <w:sz w:val="32"/>
          <w:szCs w:val="32"/>
          <w:highlight w:val="none"/>
        </w:rPr>
        <w:t>收入</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情况说明</w:t>
      </w:r>
      <w:r>
        <w:rPr>
          <w:rFonts w:hint="default" w:ascii="Times New Roman" w:hAnsi="Times New Roman" w:eastAsia="仿宋_GB2312" w:cs="Times New Roman"/>
          <w:color w:val="auto"/>
          <w:sz w:val="32"/>
          <w:szCs w:val="32"/>
          <w:highlight w:val="none"/>
        </w:rPr>
        <w:fldChar w:fldCharType="end"/>
      </w:r>
    </w:p>
    <w:p w14:paraId="1BDEBE7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_Toc13201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三、支出决算情况说明</w:t>
      </w:r>
      <w:r>
        <w:rPr>
          <w:rFonts w:hint="default" w:ascii="Times New Roman" w:hAnsi="Times New Roman" w:eastAsia="仿宋_GB2312" w:cs="Times New Roman"/>
          <w:color w:val="auto"/>
          <w:sz w:val="32"/>
          <w:szCs w:val="32"/>
          <w:highlight w:val="none"/>
        </w:rPr>
        <w:fldChar w:fldCharType="end"/>
      </w:r>
    </w:p>
    <w:p w14:paraId="31BBBAD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_Toc26564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四、财政拨款收入支出决算总体情况说明</w:t>
      </w:r>
      <w:r>
        <w:rPr>
          <w:rFonts w:hint="default" w:ascii="Times New Roman" w:hAnsi="Times New Roman" w:eastAsia="仿宋_GB2312" w:cs="Times New Roman"/>
          <w:color w:val="auto"/>
          <w:sz w:val="32"/>
          <w:szCs w:val="32"/>
          <w:highlight w:val="none"/>
        </w:rPr>
        <w:fldChar w:fldCharType="end"/>
      </w:r>
    </w:p>
    <w:p w14:paraId="5D66004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_Toc20360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五、一般公共预算财政拨款支出决算情况说明</w:t>
      </w:r>
      <w:r>
        <w:rPr>
          <w:rFonts w:hint="default" w:ascii="Times New Roman" w:hAnsi="Times New Roman" w:eastAsia="仿宋_GB2312" w:cs="Times New Roman"/>
          <w:color w:val="auto"/>
          <w:sz w:val="32"/>
          <w:szCs w:val="32"/>
          <w:highlight w:val="none"/>
        </w:rPr>
        <w:fldChar w:fldCharType="end"/>
      </w:r>
    </w:p>
    <w:p w14:paraId="7835026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_Toc30870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六、一般公共预算财政拨款基本支出决算情况说明</w:t>
      </w:r>
      <w:r>
        <w:rPr>
          <w:rFonts w:hint="default" w:ascii="Times New Roman" w:hAnsi="Times New Roman" w:eastAsia="仿宋_GB2312" w:cs="Times New Roman"/>
          <w:color w:val="auto"/>
          <w:sz w:val="32"/>
          <w:szCs w:val="32"/>
          <w:highlight w:val="none"/>
        </w:rPr>
        <w:fldChar w:fldCharType="end"/>
      </w:r>
    </w:p>
    <w:p w14:paraId="3A722A5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_Toc21518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七</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财政拨款</w:t>
      </w:r>
      <w:r>
        <w:rPr>
          <w:rFonts w:hint="default" w:ascii="Times New Roman" w:hAnsi="Times New Roman" w:eastAsia="仿宋_GB2312" w:cs="Times New Roman"/>
          <w:bCs/>
          <w:color w:val="auto"/>
          <w:kern w:val="0"/>
          <w:sz w:val="32"/>
          <w:szCs w:val="32"/>
          <w:highlight w:val="none"/>
        </w:rPr>
        <w:t>“三公”经费支出</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56E5C09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lang w:eastAsia="zh-CN"/>
        </w:rPr>
        <w:t>政府性基金预算财政拨款收入支出决算情况说明</w:t>
      </w:r>
      <w:r>
        <w:rPr>
          <w:rFonts w:hint="default" w:ascii="Times New Roman" w:hAnsi="Times New Roman" w:eastAsia="仿宋_GB2312" w:cs="Times New Roman"/>
          <w:color w:val="auto"/>
          <w:sz w:val="32"/>
          <w:szCs w:val="32"/>
          <w:highlight w:val="none"/>
        </w:rPr>
        <w:fldChar w:fldCharType="end"/>
      </w:r>
    </w:p>
    <w:p w14:paraId="0DEFF104">
      <w:pPr>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、国有资本经营预算财政拨款收入支出决算情况说明</w:t>
      </w:r>
      <w:r>
        <w:rPr>
          <w:rFonts w:hint="default" w:ascii="Times New Roman" w:hAnsi="Times New Roman" w:eastAsia="仿宋_GB2312" w:cs="Times New Roman"/>
          <w:color w:val="auto"/>
          <w:sz w:val="32"/>
          <w:szCs w:val="32"/>
          <w:highlight w:val="none"/>
        </w:rPr>
        <w:fldChar w:fldCharType="end"/>
      </w:r>
    </w:p>
    <w:p w14:paraId="268967C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_Toc1235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十</w:t>
      </w:r>
      <w:r>
        <w:rPr>
          <w:rFonts w:hint="default" w:ascii="Times New Roman" w:hAnsi="Times New Roman" w:eastAsia="仿宋_GB2312" w:cs="Times New Roman"/>
          <w:bCs/>
          <w:color w:val="auto"/>
          <w:kern w:val="0"/>
          <w:sz w:val="32"/>
          <w:szCs w:val="32"/>
          <w:highlight w:val="none"/>
        </w:rPr>
        <w:t>、其他重要事项的情况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46753867">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_Toc14519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机关运行经费支出情况</w:t>
      </w:r>
      <w:r>
        <w:rPr>
          <w:rFonts w:hint="default" w:ascii="Times New Roman" w:hAnsi="Times New Roman" w:eastAsia="仿宋_GB2312" w:cs="Times New Roman"/>
          <w:color w:val="auto"/>
          <w:sz w:val="32"/>
          <w:szCs w:val="32"/>
          <w:highlight w:val="none"/>
        </w:rPr>
        <w:fldChar w:fldCharType="end"/>
      </w:r>
    </w:p>
    <w:p w14:paraId="1E7B267F">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_Toc227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（二）政府采购情况</w:t>
      </w:r>
      <w:r>
        <w:rPr>
          <w:rFonts w:hint="default" w:ascii="Times New Roman" w:hAnsi="Times New Roman" w:eastAsia="仿宋_GB2312" w:cs="Times New Roman"/>
          <w:color w:val="auto"/>
          <w:sz w:val="32"/>
          <w:szCs w:val="32"/>
          <w:highlight w:val="none"/>
        </w:rPr>
        <w:fldChar w:fldCharType="end"/>
      </w:r>
    </w:p>
    <w:p w14:paraId="45956EBF">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_Toc8391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（三）国有资产占用情况说明</w:t>
      </w:r>
      <w:r>
        <w:rPr>
          <w:rFonts w:hint="default" w:ascii="Times New Roman" w:hAnsi="Times New Roman" w:eastAsia="仿宋_GB2312" w:cs="Times New Roman"/>
          <w:color w:val="auto"/>
          <w:sz w:val="32"/>
          <w:szCs w:val="32"/>
          <w:highlight w:val="none"/>
        </w:rPr>
        <w:fldChar w:fldCharType="end"/>
      </w:r>
    </w:p>
    <w:p w14:paraId="1ACE7D8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_Toc11283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十</w:t>
      </w:r>
      <w:r>
        <w:rPr>
          <w:rFonts w:hint="default" w:ascii="Times New Roman" w:hAnsi="Times New Roman" w:eastAsia="仿宋_GB2312" w:cs="Times New Roman"/>
          <w:bCs/>
          <w:color w:val="auto"/>
          <w:kern w:val="0"/>
          <w:sz w:val="32"/>
          <w:szCs w:val="32"/>
          <w:highlight w:val="none"/>
          <w:lang w:val="en-US" w:eastAsia="zh-CN"/>
        </w:rPr>
        <w:t>一</w:t>
      </w:r>
      <w:r>
        <w:rPr>
          <w:rFonts w:hint="default" w:ascii="Times New Roman" w:hAnsi="Times New Roman" w:eastAsia="仿宋_GB2312" w:cs="Times New Roman"/>
          <w:bCs/>
          <w:color w:val="auto"/>
          <w:kern w:val="0"/>
          <w:sz w:val="32"/>
          <w:szCs w:val="32"/>
          <w:highlight w:val="none"/>
          <w:lang w:eastAsia="zh-CN"/>
        </w:rPr>
        <w:t>、预算绩效的情况说明</w:t>
      </w:r>
      <w:r>
        <w:rPr>
          <w:rFonts w:hint="default" w:ascii="Times New Roman" w:hAnsi="Times New Roman" w:eastAsia="仿宋_GB2312" w:cs="Times New Roman"/>
          <w:color w:val="auto"/>
          <w:sz w:val="32"/>
          <w:szCs w:val="32"/>
          <w:highlight w:val="none"/>
        </w:rPr>
        <w:fldChar w:fldCharType="end"/>
      </w:r>
    </w:p>
    <w:p w14:paraId="636ABBA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十二、其他需说明的事项</w:t>
      </w:r>
    </w:p>
    <w:p w14:paraId="42EA962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_Toc3250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第三部分 专业名词解释</w:t>
      </w:r>
      <w:r>
        <w:rPr>
          <w:rFonts w:hint="default" w:ascii="Times New Roman" w:hAnsi="Times New Roman" w:eastAsia="仿宋_GB2312" w:cs="Times New Roman"/>
          <w:b/>
          <w:bCs/>
          <w:color w:val="auto"/>
          <w:sz w:val="32"/>
          <w:szCs w:val="32"/>
          <w:highlight w:val="none"/>
        </w:rPr>
        <w:fldChar w:fldCharType="end"/>
      </w:r>
    </w:p>
    <w:p w14:paraId="2DB8FDB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_Toc22784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第四部分 部门决算报表（见附表）</w:t>
      </w:r>
      <w:r>
        <w:rPr>
          <w:rFonts w:hint="default" w:ascii="Times New Roman" w:hAnsi="Times New Roman" w:eastAsia="仿宋_GB2312" w:cs="Times New Roman"/>
          <w:b/>
          <w:bCs/>
          <w:color w:val="auto"/>
          <w:sz w:val="32"/>
          <w:szCs w:val="32"/>
          <w:highlight w:val="none"/>
        </w:rPr>
        <w:fldChar w:fldCharType="end"/>
      </w:r>
    </w:p>
    <w:p w14:paraId="083D014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一、《收入支出决算总表》</w:t>
      </w:r>
      <w:r>
        <w:rPr>
          <w:rFonts w:hint="default" w:ascii="Times New Roman" w:hAnsi="Times New Roman" w:eastAsia="仿宋_GB2312" w:cs="Times New Roman"/>
          <w:color w:val="auto"/>
          <w:sz w:val="32"/>
          <w:szCs w:val="32"/>
          <w:highlight w:val="none"/>
        </w:rPr>
        <w:fldChar w:fldCharType="end"/>
      </w:r>
    </w:p>
    <w:p w14:paraId="03ADC6C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_Toc24532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二、《收入决算表》</w:t>
      </w:r>
      <w:r>
        <w:rPr>
          <w:rFonts w:hint="default" w:ascii="Times New Roman" w:hAnsi="Times New Roman" w:eastAsia="仿宋_GB2312" w:cs="Times New Roman"/>
          <w:color w:val="auto"/>
          <w:sz w:val="32"/>
          <w:szCs w:val="32"/>
          <w:highlight w:val="none"/>
        </w:rPr>
        <w:fldChar w:fldCharType="end"/>
      </w:r>
    </w:p>
    <w:p w14:paraId="59BCAFE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_Toc32434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三、《支出决算表》</w:t>
      </w:r>
      <w:r>
        <w:rPr>
          <w:rFonts w:hint="default" w:ascii="Times New Roman" w:hAnsi="Times New Roman" w:eastAsia="仿宋_GB2312" w:cs="Times New Roman"/>
          <w:color w:val="auto"/>
          <w:sz w:val="32"/>
          <w:szCs w:val="32"/>
          <w:highlight w:val="none"/>
        </w:rPr>
        <w:fldChar w:fldCharType="end"/>
      </w:r>
    </w:p>
    <w:p w14:paraId="6E6823E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_Toc28786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四、《财政拨款收入支出决算总表》</w:t>
      </w:r>
      <w:r>
        <w:rPr>
          <w:rFonts w:hint="default" w:ascii="Times New Roman" w:hAnsi="Times New Roman" w:eastAsia="仿宋_GB2312" w:cs="Times New Roman"/>
          <w:color w:val="auto"/>
          <w:sz w:val="32"/>
          <w:szCs w:val="32"/>
          <w:highlight w:val="none"/>
        </w:rPr>
        <w:fldChar w:fldCharType="end"/>
      </w:r>
    </w:p>
    <w:p w14:paraId="31BC1C6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_Toc14869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五、《一般公共预算财政拨款支出决算表》</w:t>
      </w:r>
      <w:r>
        <w:rPr>
          <w:rFonts w:hint="default" w:ascii="Times New Roman" w:hAnsi="Times New Roman" w:eastAsia="仿宋_GB2312" w:cs="Times New Roman"/>
          <w:color w:val="auto"/>
          <w:sz w:val="32"/>
          <w:szCs w:val="32"/>
          <w:highlight w:val="none"/>
        </w:rPr>
        <w:fldChar w:fldCharType="end"/>
      </w:r>
    </w:p>
    <w:p w14:paraId="062B67D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_Toc8884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六、《一般公共预算财政拨款基本支出决算表》</w:t>
      </w:r>
      <w:r>
        <w:rPr>
          <w:rFonts w:hint="default" w:ascii="Times New Roman" w:hAnsi="Times New Roman" w:eastAsia="仿宋_GB2312" w:cs="Times New Roman"/>
          <w:color w:val="auto"/>
          <w:sz w:val="32"/>
          <w:szCs w:val="32"/>
          <w:highlight w:val="none"/>
        </w:rPr>
        <w:fldChar w:fldCharType="end"/>
      </w:r>
    </w:p>
    <w:p w14:paraId="59F4E2F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_Toc29106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七、《财政拨款“三公”经费支出决算表》</w:t>
      </w:r>
      <w:r>
        <w:rPr>
          <w:rFonts w:hint="default" w:ascii="Times New Roman" w:hAnsi="Times New Roman" w:eastAsia="仿宋_GB2312" w:cs="Times New Roman"/>
          <w:color w:val="auto"/>
          <w:sz w:val="32"/>
          <w:szCs w:val="32"/>
          <w:highlight w:val="none"/>
        </w:rPr>
        <w:fldChar w:fldCharType="end"/>
      </w:r>
    </w:p>
    <w:p w14:paraId="2592C2D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fldChar w:fldCharType="begin"/>
      </w:r>
      <w:r>
        <w:rPr>
          <w:rFonts w:hint="default" w:ascii="Times New Roman" w:hAnsi="Times New Roman" w:eastAsia="仿宋_GB2312" w:cs="Times New Roman"/>
          <w:bCs/>
          <w:color w:val="auto"/>
          <w:kern w:val="0"/>
          <w:sz w:val="32"/>
          <w:szCs w:val="32"/>
          <w:highlight w:val="none"/>
        </w:rPr>
        <w:instrText xml:space="preserve"> HYPERLINK \l _Toc7643 </w:instrText>
      </w:r>
      <w:r>
        <w:rPr>
          <w:rFonts w:hint="default" w:ascii="Times New Roman" w:hAnsi="Times New Roman" w:eastAsia="仿宋_GB2312" w:cs="Times New Roman"/>
          <w:bCs/>
          <w:color w:val="auto"/>
          <w:kern w:val="0"/>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rPr>
        <w:t>《政府性基金预算财政拨款收入支出决算表》</w:t>
      </w:r>
      <w:r>
        <w:rPr>
          <w:rFonts w:hint="default" w:ascii="Times New Roman" w:hAnsi="Times New Roman" w:eastAsia="仿宋_GB2312" w:cs="Times New Roman"/>
          <w:bCs/>
          <w:color w:val="auto"/>
          <w:kern w:val="0"/>
          <w:sz w:val="32"/>
          <w:szCs w:val="32"/>
          <w:highlight w:val="none"/>
        </w:rPr>
        <w:fldChar w:fldCharType="end"/>
      </w:r>
    </w:p>
    <w:p w14:paraId="78E076C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lang w:eastAsia="zh-CN"/>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r>
        <w:rPr>
          <w:rFonts w:hint="default" w:ascii="Times New Roman" w:hAnsi="Times New Roman" w:eastAsia="仿宋_GB2312" w:cs="Times New Roman"/>
          <w:bCs/>
          <w:color w:val="auto"/>
          <w:kern w:val="0"/>
          <w:sz w:val="32"/>
          <w:szCs w:val="32"/>
          <w:highlight w:val="none"/>
          <w:lang w:eastAsia="zh-CN"/>
        </w:rPr>
        <w:t>》</w:t>
      </w:r>
    </w:p>
    <w:p w14:paraId="24373CCE">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end"/>
      </w:r>
    </w:p>
    <w:p w14:paraId="2A477815">
      <w:pP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p>
    <w:p w14:paraId="6723A6B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0" w:name="_Toc32314"/>
      <w:bookmarkStart w:id="1" w:name="_Toc24028"/>
      <w:r>
        <w:rPr>
          <w:rFonts w:hint="default" w:ascii="Times New Roman" w:hAnsi="Times New Roman" w:eastAsia="黑体" w:cs="Times New Roman"/>
          <w:color w:val="auto"/>
          <w:sz w:val="32"/>
          <w:szCs w:val="32"/>
          <w:highlight w:val="none"/>
        </w:rPr>
        <w:t xml:space="preserve">第一部分 </w:t>
      </w:r>
      <w:r>
        <w:rPr>
          <w:rFonts w:hint="default" w:ascii="Times New Roman" w:hAnsi="Times New Roman" w:eastAsia="黑体" w:cs="Times New Roman"/>
          <w:color w:val="auto"/>
          <w:sz w:val="32"/>
          <w:szCs w:val="32"/>
          <w:highlight w:val="none"/>
          <w:lang w:eastAsia="zh-CN"/>
        </w:rPr>
        <w:t>单位</w:t>
      </w:r>
      <w:r>
        <w:rPr>
          <w:rFonts w:hint="default" w:ascii="Times New Roman" w:hAnsi="Times New Roman" w:eastAsia="黑体" w:cs="Times New Roman"/>
          <w:color w:val="auto"/>
          <w:sz w:val="32"/>
          <w:szCs w:val="32"/>
          <w:highlight w:val="none"/>
        </w:rPr>
        <w:t>概况</w:t>
      </w:r>
      <w:bookmarkEnd w:id="0"/>
      <w:bookmarkEnd w:id="1"/>
    </w:p>
    <w:p w14:paraId="4A58B9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2" w:name="_Toc30738"/>
      <w:bookmarkStart w:id="3" w:name="_Toc30567"/>
      <w:r>
        <w:rPr>
          <w:rFonts w:hint="default" w:ascii="Times New Roman" w:hAnsi="Times New Roman" w:eastAsia="黑体" w:cs="Times New Roman"/>
          <w:bCs/>
          <w:color w:val="auto"/>
          <w:kern w:val="0"/>
          <w:sz w:val="32"/>
          <w:szCs w:val="32"/>
          <w:highlight w:val="none"/>
        </w:rPr>
        <w:t>一、主要职能</w:t>
      </w:r>
      <w:bookmarkEnd w:id="2"/>
      <w:bookmarkEnd w:id="3"/>
    </w:p>
    <w:p w14:paraId="31A23F50">
      <w:pPr>
        <w:keepLines/>
        <w:tabs>
          <w:tab w:val="left" w:pos="9180"/>
        </w:tabs>
        <w:autoSpaceDE w:val="0"/>
        <w:autoSpaceDN w:val="0"/>
        <w:adjustRightInd w:val="0"/>
        <w:spacing w:line="360" w:lineRule="auto"/>
        <w:ind w:right="277" w:rightChars="132" w:firstLine="640" w:firstLineChars="200"/>
        <w:jc w:val="both"/>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rPr>
        <w:t>新疆维吾尔自治区人民医院始建于1934年，是一所集医疗、教学、科研、</w:t>
      </w:r>
      <w:r>
        <w:rPr>
          <w:rFonts w:hint="default" w:ascii="Times New Roman" w:hAnsi="Times New Roman" w:eastAsia="仿宋_GB2312" w:cs="Times New Roman"/>
          <w:color w:val="auto"/>
          <w:sz w:val="32"/>
          <w:szCs w:val="32"/>
          <w:lang w:eastAsia="zh-CN"/>
        </w:rPr>
        <w:t>预防、</w:t>
      </w:r>
      <w:r>
        <w:rPr>
          <w:rFonts w:hint="default" w:ascii="Times New Roman" w:hAnsi="Times New Roman" w:eastAsia="仿宋_GB2312" w:cs="Times New Roman"/>
          <w:color w:val="auto"/>
          <w:sz w:val="32"/>
          <w:szCs w:val="32"/>
        </w:rPr>
        <w:t>管理为一体的大型综合性“三级甲等医院”</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lang w:eastAsia="zh-CN"/>
        </w:rPr>
        <w:t>设</w:t>
      </w:r>
      <w:r>
        <w:rPr>
          <w:rFonts w:hint="default" w:ascii="Times New Roman" w:hAnsi="Times New Roman" w:eastAsia="仿宋_GB2312" w:cs="Times New Roman"/>
          <w:color w:val="auto"/>
          <w:sz w:val="32"/>
          <w:szCs w:val="32"/>
        </w:rPr>
        <w:t>有国家</w:t>
      </w:r>
      <w:r>
        <w:rPr>
          <w:rFonts w:hint="default" w:ascii="Times New Roman" w:hAnsi="Times New Roman" w:eastAsia="仿宋_GB2312" w:cs="Times New Roman"/>
          <w:color w:val="auto"/>
          <w:sz w:val="32"/>
          <w:szCs w:val="32"/>
          <w:lang w:eastAsia="zh-CN"/>
        </w:rPr>
        <w:t>呼吸疾病</w:t>
      </w:r>
      <w:r>
        <w:rPr>
          <w:rFonts w:hint="default" w:ascii="Times New Roman" w:hAnsi="Times New Roman" w:eastAsia="仿宋_GB2312" w:cs="Times New Roman"/>
          <w:color w:val="auto"/>
          <w:sz w:val="32"/>
          <w:szCs w:val="32"/>
        </w:rPr>
        <w:t>区域医疗中心、国家博士后科研工作站、</w:t>
      </w: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个国家级临床重点专科、26个自治区级医学质量控制中心，40个专科列入自治区临床重点专科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医院编制床位2700张，</w:t>
      </w:r>
      <w:r>
        <w:rPr>
          <w:rFonts w:hint="default" w:ascii="Times New Roman" w:hAnsi="Times New Roman" w:eastAsia="仿宋_GB2312" w:cs="Times New Roman"/>
          <w:color w:val="auto"/>
          <w:sz w:val="32"/>
          <w:szCs w:val="32"/>
          <w:lang w:eastAsia="zh-CN"/>
        </w:rPr>
        <w:t>开放床位</w:t>
      </w:r>
      <w:r>
        <w:rPr>
          <w:rFonts w:hint="default" w:ascii="Times New Roman" w:hAnsi="Times New Roman" w:eastAsia="仿宋_GB2312" w:cs="Times New Roman"/>
          <w:color w:val="auto"/>
          <w:sz w:val="32"/>
          <w:szCs w:val="32"/>
          <w:lang w:val="en-US" w:eastAsia="zh-CN"/>
        </w:rPr>
        <w:t>3370张，</w:t>
      </w:r>
      <w:r>
        <w:rPr>
          <w:rFonts w:hint="default" w:ascii="Times New Roman" w:hAnsi="Times New Roman" w:eastAsia="仿宋_GB2312" w:cs="Times New Roman"/>
          <w:color w:val="auto"/>
          <w:sz w:val="32"/>
          <w:szCs w:val="32"/>
        </w:rPr>
        <w:t>另设有1个直属院区、3个保健站、2个服务点</w:t>
      </w:r>
      <w:r>
        <w:rPr>
          <w:rFonts w:hint="default" w:ascii="Times New Roman" w:hAnsi="Times New Roman" w:eastAsia="仿宋_GB2312" w:cs="Times New Roman"/>
          <w:color w:val="auto"/>
          <w:sz w:val="32"/>
          <w:szCs w:val="32"/>
          <w:lang w:eastAsia="zh-CN"/>
        </w:rPr>
        <w:t>。</w:t>
      </w:r>
    </w:p>
    <w:p w14:paraId="613C5E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4" w:name="_Toc31238"/>
      <w:bookmarkStart w:id="5" w:name="_Toc2151"/>
      <w:r>
        <w:rPr>
          <w:rFonts w:hint="default" w:ascii="Times New Roman" w:hAnsi="Times New Roman" w:eastAsia="黑体" w:cs="Times New Roman"/>
          <w:bCs/>
          <w:color w:val="auto"/>
          <w:kern w:val="0"/>
          <w:sz w:val="32"/>
          <w:szCs w:val="32"/>
          <w:highlight w:val="none"/>
        </w:rPr>
        <w:t>二、机构设置</w:t>
      </w:r>
      <w:r>
        <w:rPr>
          <w:rFonts w:hint="default" w:ascii="Times New Roman" w:hAnsi="Times New Roman" w:eastAsia="黑体" w:cs="Times New Roman"/>
          <w:bCs/>
          <w:color w:val="auto"/>
          <w:kern w:val="0"/>
          <w:sz w:val="32"/>
          <w:szCs w:val="32"/>
          <w:highlight w:val="none"/>
          <w:lang w:eastAsia="zh-CN"/>
        </w:rPr>
        <w:t>及</w:t>
      </w:r>
      <w:bookmarkEnd w:id="4"/>
      <w:r>
        <w:rPr>
          <w:rFonts w:hint="default" w:ascii="Times New Roman" w:hAnsi="Times New Roman" w:eastAsia="黑体" w:cs="Times New Roman"/>
          <w:bCs/>
          <w:color w:val="auto"/>
          <w:kern w:val="0"/>
          <w:sz w:val="32"/>
          <w:szCs w:val="32"/>
          <w:highlight w:val="none"/>
          <w:lang w:eastAsia="zh-CN"/>
        </w:rPr>
        <w:t>人员</w:t>
      </w:r>
      <w:r>
        <w:rPr>
          <w:rFonts w:hint="default" w:ascii="Times New Roman" w:hAnsi="Times New Roman" w:eastAsia="黑体" w:cs="Times New Roman"/>
          <w:bCs/>
          <w:color w:val="auto"/>
          <w:kern w:val="0"/>
          <w:sz w:val="32"/>
          <w:szCs w:val="32"/>
          <w:highlight w:val="none"/>
        </w:rPr>
        <w:t>情况</w:t>
      </w:r>
      <w:bookmarkEnd w:id="5"/>
    </w:p>
    <w:p w14:paraId="29F199C2">
      <w:pPr>
        <w:keepLines/>
        <w:tabs>
          <w:tab w:val="left" w:pos="9180"/>
        </w:tabs>
        <w:autoSpaceDE w:val="0"/>
        <w:autoSpaceDN w:val="0"/>
        <w:adjustRightInd w:val="0"/>
        <w:spacing w:line="360" w:lineRule="auto"/>
        <w:ind w:right="277" w:rightChars="132" w:firstLine="640" w:firstLineChars="200"/>
        <w:jc w:val="both"/>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新疆维吾尔自治区人民医院</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en-US" w:eastAsia="zh-CN"/>
        </w:rPr>
        <w:t>3,176</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2</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104</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7</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en-US" w:eastAsia="zh-CN"/>
        </w:rPr>
        <w:t>1,065</w:t>
      </w:r>
      <w:r>
        <w:rPr>
          <w:rFonts w:hint="default" w:ascii="Times New Roman" w:hAnsi="Times New Roman" w:eastAsia="仿宋_GB2312" w:cs="Times New Roman"/>
          <w:color w:val="auto"/>
          <w:sz w:val="32"/>
          <w:szCs w:val="32"/>
          <w:highlight w:val="none"/>
        </w:rPr>
        <w:t>人。</w:t>
      </w:r>
    </w:p>
    <w:p w14:paraId="38BEC8A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s="Times New Roman"/>
          <w:bCs/>
          <w:color w:val="auto"/>
          <w:kern w:val="0"/>
          <w:sz w:val="32"/>
          <w:szCs w:val="32"/>
          <w:highlight w:val="none"/>
        </w:rPr>
        <w:t>单位无下属预算单位，下设</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bCs/>
          <w:color w:val="auto"/>
          <w:kern w:val="0"/>
          <w:sz w:val="32"/>
          <w:szCs w:val="32"/>
          <w:highlight w:val="none"/>
        </w:rPr>
        <w:t>个处室，分别是：</w:t>
      </w:r>
      <w:r>
        <w:rPr>
          <w:rFonts w:hint="default" w:ascii="Times New Roman" w:hAnsi="Times New Roman" w:eastAsia="仿宋_GB2312" w:cs="Times New Roman"/>
          <w:color w:val="auto"/>
          <w:kern w:val="0"/>
          <w:sz w:val="32"/>
          <w:szCs w:val="32"/>
          <w:highlight w:val="none"/>
        </w:rPr>
        <w:t>党委办公室、医院办公室、人力资源部、运营管理与事业发展部、监察审计部、规划财务部、医务部、护理部、药学部、医疗保健中心、科研教育中心、医疗器械中心、信息中心、安全生产部（保卫部）、工会、后勤服务中心、医联体办公室、医院感染管理办公室、苏州路院区、健康管理中心和白鸟湖医疗康养中心</w:t>
      </w:r>
      <w:r>
        <w:rPr>
          <w:rFonts w:hint="default" w:ascii="Times New Roman" w:hAnsi="Times New Roman" w:eastAsia="仿宋_GB2312" w:cs="Times New Roman"/>
          <w:color w:val="auto"/>
          <w:kern w:val="0"/>
          <w:sz w:val="32"/>
          <w:szCs w:val="32"/>
          <w:highlight w:val="none"/>
          <w:lang w:eastAsia="zh-CN"/>
        </w:rPr>
        <w:t>。</w:t>
      </w:r>
    </w:p>
    <w:p w14:paraId="220AD61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6" w:name="_Toc29374"/>
      <w:bookmarkStart w:id="7" w:name="_Toc3092"/>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部分 部门决算情况说明</w:t>
      </w:r>
      <w:bookmarkEnd w:id="6"/>
      <w:bookmarkEnd w:id="7"/>
    </w:p>
    <w:p w14:paraId="12483B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8" w:name="_Toc25314"/>
      <w:bookmarkStart w:id="9" w:name="_Toc12566"/>
      <w:r>
        <w:rPr>
          <w:rFonts w:hint="default" w:ascii="Times New Roman" w:hAnsi="Times New Roman" w:eastAsia="黑体" w:cs="Times New Roman"/>
          <w:bCs/>
          <w:color w:val="auto"/>
          <w:kern w:val="0"/>
          <w:sz w:val="32"/>
          <w:szCs w:val="32"/>
          <w:highlight w:val="none"/>
        </w:rPr>
        <w:t>一、收入支出决算总体情况说明</w:t>
      </w:r>
      <w:bookmarkEnd w:id="8"/>
      <w:bookmarkEnd w:id="9"/>
    </w:p>
    <w:p w14:paraId="47318C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553,068.58万元，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538,734.93万元，使用非财政拨款结余5,738.39万元，年初结转和结余8,595.26万元。</w:t>
      </w:r>
    </w:p>
    <w:p w14:paraId="5E7D01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553,068.58万元，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543,411.38万元，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0.00万元，年末结转和结余9,657.21万元。</w:t>
      </w:r>
    </w:p>
    <w:p w14:paraId="06876A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val="zh-CN" w:eastAsia="zh-CN"/>
        </w:rPr>
        <w:t>增加156,540.62万元</w:t>
      </w:r>
      <w:r>
        <w:rPr>
          <w:rFonts w:hint="default" w:ascii="Times New Roman" w:hAnsi="Times New Roman" w:eastAsia="仿宋_GB2312" w:cs="Times New Roman"/>
          <w:color w:val="auto"/>
          <w:spacing w:val="0"/>
          <w:sz w:val="32"/>
          <w:szCs w:val="32"/>
          <w:highlight w:val="none"/>
          <w:lang w:val="en-US" w:eastAsia="zh-CN"/>
        </w:rPr>
        <w:t>，增长39.48%，主要原因是：2022年受疫情影响、医院承担红码医院医疗保障任务，医疗收入降幅较大，2023年度医疗工作有序恢复，收支同比提高较大。</w:t>
      </w:r>
    </w:p>
    <w:p w14:paraId="621FD0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10" w:name="_Toc12142"/>
      <w:bookmarkStart w:id="11" w:name="_Toc1979"/>
      <w:r>
        <w:rPr>
          <w:rFonts w:hint="default" w:ascii="Times New Roman" w:hAnsi="Times New Roman" w:eastAsia="黑体" w:cs="Times New Roman"/>
          <w:bCs/>
          <w:color w:val="auto"/>
          <w:kern w:val="0"/>
          <w:sz w:val="32"/>
          <w:szCs w:val="32"/>
          <w:highlight w:val="none"/>
          <w:lang w:eastAsia="zh-CN"/>
        </w:rPr>
        <w:t>二、</w:t>
      </w:r>
      <w:r>
        <w:rPr>
          <w:rFonts w:hint="default" w:ascii="Times New Roman" w:hAnsi="Times New Roman" w:eastAsia="黑体" w:cs="Times New Roman"/>
          <w:bCs/>
          <w:color w:val="auto"/>
          <w:kern w:val="0"/>
          <w:sz w:val="32"/>
          <w:szCs w:val="32"/>
          <w:highlight w:val="none"/>
        </w:rPr>
        <w:t>收入</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情况说明</w:t>
      </w:r>
      <w:bookmarkEnd w:id="10"/>
      <w:bookmarkEnd w:id="11"/>
    </w:p>
    <w:p w14:paraId="5B1799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538,734.93</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40,124.33</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7.45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484,897.62</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90.01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13,712.98</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2.55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25DE48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12" w:name="_Toc13201"/>
      <w:bookmarkStart w:id="13" w:name="_Toc27961"/>
      <w:r>
        <w:rPr>
          <w:rFonts w:hint="default" w:ascii="Times New Roman" w:hAnsi="Times New Roman" w:eastAsia="黑体" w:cs="Times New Roman"/>
          <w:bCs/>
          <w:color w:val="auto"/>
          <w:kern w:val="0"/>
          <w:sz w:val="32"/>
          <w:szCs w:val="32"/>
          <w:highlight w:val="none"/>
          <w:lang w:eastAsia="zh-CN"/>
        </w:rPr>
        <w:t>三、支出决算情况说明</w:t>
      </w:r>
      <w:bookmarkEnd w:id="12"/>
      <w:bookmarkEnd w:id="13"/>
    </w:p>
    <w:p w14:paraId="56893A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本年支出543,411.38万元，其中：基本支出512,387.80万元，占94.29%；项目支出31,023.58万元，占5.71%；上缴上级支出0.00万元，占0.00%；经营支出0.00万元，占0.00%；对附属单位补助支出0.00万元，占0.00%。</w:t>
      </w:r>
    </w:p>
    <w:p w14:paraId="507A23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14" w:name="_Toc4393"/>
      <w:bookmarkStart w:id="15" w:name="_Toc26564"/>
      <w:r>
        <w:rPr>
          <w:rFonts w:hint="default" w:ascii="Times New Roman" w:hAnsi="Times New Roman" w:eastAsia="黑体" w:cs="Times New Roman"/>
          <w:bCs/>
          <w:color w:val="auto"/>
          <w:kern w:val="0"/>
          <w:sz w:val="32"/>
          <w:szCs w:val="32"/>
          <w:highlight w:val="none"/>
          <w:lang w:eastAsia="zh-CN"/>
        </w:rPr>
        <w:t>四、财政拨款收入支出决算总体情况说明</w:t>
      </w:r>
      <w:bookmarkEnd w:id="14"/>
      <w:bookmarkEnd w:id="15"/>
    </w:p>
    <w:p w14:paraId="339F9B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w:t>
      </w:r>
    </w:p>
    <w:p w14:paraId="2021F8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zh-CN" w:eastAsia="zh-CN"/>
        </w:rPr>
        <w:t>减少10,705.42万元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下降21.06%，</w:t>
      </w:r>
      <w:r>
        <w:rPr>
          <w:rFonts w:hint="default" w:ascii="Times New Roman" w:hAnsi="Times New Roman" w:eastAsia="仿宋_GB2312" w:cs="Times New Roman"/>
          <w:color w:val="auto"/>
          <w:spacing w:val="0"/>
          <w:sz w:val="32"/>
          <w:szCs w:val="32"/>
          <w:highlight w:val="none"/>
          <w:lang w:eastAsia="zh-CN"/>
        </w:rPr>
        <w:t>主要原因是：</w:t>
      </w:r>
      <w:r>
        <w:rPr>
          <w:rFonts w:hint="eastAsia" w:eastAsia="仿宋_GB2312" w:cs="Times New Roman"/>
          <w:color w:val="auto"/>
          <w:spacing w:val="0"/>
          <w:sz w:val="32"/>
          <w:szCs w:val="32"/>
          <w:highlight w:val="none"/>
          <w:lang w:val="en-US" w:eastAsia="zh-CN"/>
        </w:rPr>
        <w:t>2023年度</w:t>
      </w:r>
      <w:r>
        <w:rPr>
          <w:rFonts w:hint="default" w:ascii="Times New Roman" w:hAnsi="Times New Roman" w:eastAsia="仿宋_GB2312" w:cs="Times New Roman"/>
          <w:color w:val="auto"/>
          <w:spacing w:val="0"/>
          <w:sz w:val="32"/>
          <w:szCs w:val="32"/>
          <w:highlight w:val="none"/>
          <w:lang w:val="en-US" w:eastAsia="zh-CN"/>
        </w:rPr>
        <w:t>财政</w:t>
      </w:r>
      <w:r>
        <w:rPr>
          <w:rFonts w:hint="eastAsia" w:eastAsia="仿宋_GB2312" w:cs="Times New Roman"/>
          <w:color w:val="auto"/>
          <w:spacing w:val="0"/>
          <w:sz w:val="32"/>
          <w:szCs w:val="32"/>
          <w:highlight w:val="none"/>
          <w:lang w:val="en-US" w:eastAsia="zh-CN"/>
        </w:rPr>
        <w:t>拨款减少西安交通大学第</w:t>
      </w:r>
      <w:r>
        <w:rPr>
          <w:rFonts w:hint="default" w:ascii="Times New Roman" w:hAnsi="Times New Roman" w:eastAsia="仿宋_GB2312" w:cs="Times New Roman"/>
          <w:color w:val="auto"/>
          <w:spacing w:val="0"/>
          <w:sz w:val="32"/>
          <w:szCs w:val="32"/>
          <w:highlight w:val="none"/>
          <w:lang w:val="en-US" w:eastAsia="zh-CN"/>
        </w:rPr>
        <w:t>二</w:t>
      </w:r>
      <w:r>
        <w:rPr>
          <w:rFonts w:hint="eastAsia" w:eastAsia="仿宋_GB2312" w:cs="Times New Roman"/>
          <w:color w:val="auto"/>
          <w:spacing w:val="0"/>
          <w:sz w:val="32"/>
          <w:szCs w:val="32"/>
          <w:highlight w:val="none"/>
          <w:lang w:val="en-US" w:eastAsia="zh-CN"/>
        </w:rPr>
        <w:t>附属医院</w:t>
      </w:r>
      <w:r>
        <w:rPr>
          <w:rFonts w:hint="default" w:ascii="Times New Roman" w:hAnsi="Times New Roman" w:eastAsia="仿宋_GB2312" w:cs="Times New Roman"/>
          <w:color w:val="auto"/>
          <w:spacing w:val="0"/>
          <w:sz w:val="32"/>
          <w:szCs w:val="32"/>
          <w:highlight w:val="none"/>
          <w:lang w:val="en-US" w:eastAsia="zh-CN"/>
        </w:rPr>
        <w:t>新疆医院建设项目资金</w:t>
      </w:r>
      <w:r>
        <w:rPr>
          <w:rFonts w:hint="eastAsia" w:eastAsia="仿宋_GB2312" w:cs="Times New Roman"/>
          <w:color w:val="auto"/>
          <w:spacing w:val="0"/>
          <w:sz w:val="32"/>
          <w:szCs w:val="32"/>
          <w:highlight w:val="none"/>
          <w:lang w:val="en-US" w:eastAsia="zh-CN"/>
        </w:rPr>
        <w:t>安排</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25,068.47</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40,124.33</w:t>
      </w:r>
      <w:r>
        <w:rPr>
          <w:rFonts w:hint="default" w:ascii="Times New Roman" w:hAnsi="Times New Roman" w:eastAsia="仿宋_GB2312" w:cs="Times New Roman"/>
          <w:color w:val="auto"/>
          <w:spacing w:val="0"/>
          <w:sz w:val="32"/>
          <w:szCs w:val="32"/>
          <w:highlight w:val="none"/>
          <w:lang w:eastAsia="zh-CN"/>
        </w:rPr>
        <w:t>万元，预决算差异率60.06%，主要原因是：</w:t>
      </w:r>
      <w:r>
        <w:rPr>
          <w:rFonts w:hint="eastAsia" w:eastAsia="仿宋_GB2312" w:cs="Times New Roman"/>
          <w:color w:val="auto"/>
          <w:spacing w:val="0"/>
          <w:sz w:val="32"/>
          <w:szCs w:val="32"/>
          <w:highlight w:val="none"/>
          <w:lang w:val="en-US" w:eastAsia="zh-CN"/>
        </w:rPr>
        <w:t>2023</w:t>
      </w:r>
      <w:r>
        <w:rPr>
          <w:rFonts w:hint="eastAsia" w:eastAsia="仿宋_GB2312"/>
          <w:sz w:val="32"/>
          <w:szCs w:val="32"/>
        </w:rPr>
        <w:t>年度</w:t>
      </w:r>
      <w:r>
        <w:rPr>
          <w:rFonts w:hint="eastAsia" w:eastAsia="仿宋_GB2312"/>
          <w:sz w:val="32"/>
          <w:szCs w:val="32"/>
          <w:lang w:val="en-US" w:eastAsia="zh-CN"/>
        </w:rPr>
        <w:t>财政拨款增加中央财政医疗服务与保障能力提升(医疗卫生机构能力建设、卫生健康人才培养)、中央重大传染病防控等项目资金支出</w:t>
      </w:r>
      <w:r>
        <w:rPr>
          <w:rFonts w:hint="eastAsia" w:eastAsia="仿宋_GB2312"/>
          <w:sz w:val="32"/>
          <w:szCs w:val="32"/>
        </w:rPr>
        <w:t>。</w:t>
      </w:r>
    </w:p>
    <w:p w14:paraId="681F33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16" w:name="_Toc13833"/>
      <w:bookmarkStart w:id="17" w:name="_Toc20360"/>
      <w:r>
        <w:rPr>
          <w:rFonts w:hint="default" w:ascii="Times New Roman" w:hAnsi="Times New Roman" w:eastAsia="黑体" w:cs="Times New Roman"/>
          <w:bCs/>
          <w:color w:val="auto"/>
          <w:kern w:val="0"/>
          <w:sz w:val="32"/>
          <w:szCs w:val="32"/>
          <w:highlight w:val="none"/>
          <w:lang w:eastAsia="zh-CN"/>
        </w:rPr>
        <w:t>五、一般公共预算财政拨款支出决算情况说明</w:t>
      </w:r>
      <w:bookmarkEnd w:id="16"/>
      <w:bookmarkEnd w:id="17"/>
    </w:p>
    <w:p w14:paraId="6F9E81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（一）一般公共预算财政拨款支出决算总体情况</w:t>
      </w:r>
    </w:p>
    <w:p w14:paraId="4234FD1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2023年度一般公共预算财政拨款支出39,253.33万元，占本年支出合计的</w:t>
      </w:r>
      <w:r>
        <w:rPr>
          <w:rFonts w:hint="default" w:ascii="Times New Roman" w:hAnsi="Times New Roman" w:eastAsia="仿宋_GB2312" w:cs="Times New Roman"/>
          <w:color w:val="auto"/>
          <w:spacing w:val="0"/>
          <w:sz w:val="32"/>
          <w:szCs w:val="32"/>
          <w:highlight w:val="none"/>
          <w:lang w:val="zh-CN" w:eastAsia="zh-CN"/>
        </w:rPr>
        <w:t>7.22%</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减少11,326.42万元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下降22.39%，</w:t>
      </w:r>
      <w:r>
        <w:rPr>
          <w:rFonts w:hint="default" w:ascii="Times New Roman" w:hAnsi="Times New Roman" w:eastAsia="仿宋_GB2312" w:cs="Times New Roman"/>
          <w:color w:val="auto"/>
          <w:spacing w:val="0"/>
          <w:sz w:val="32"/>
          <w:szCs w:val="32"/>
          <w:highlight w:val="none"/>
          <w:lang w:eastAsia="zh-CN"/>
        </w:rPr>
        <w:t>主要原因是：</w:t>
      </w:r>
      <w:r>
        <w:rPr>
          <w:rFonts w:hint="eastAsia" w:eastAsia="仿宋_GB2312" w:cs="Times New Roman"/>
          <w:color w:val="auto"/>
          <w:spacing w:val="0"/>
          <w:sz w:val="32"/>
          <w:szCs w:val="32"/>
          <w:highlight w:val="none"/>
          <w:lang w:val="en-US" w:eastAsia="zh-CN"/>
        </w:rPr>
        <w:t>2023年度</w:t>
      </w:r>
      <w:r>
        <w:rPr>
          <w:rFonts w:hint="default" w:ascii="Times New Roman" w:hAnsi="Times New Roman" w:eastAsia="仿宋_GB2312" w:cs="Times New Roman"/>
          <w:color w:val="auto"/>
          <w:spacing w:val="0"/>
          <w:sz w:val="32"/>
          <w:szCs w:val="32"/>
          <w:highlight w:val="none"/>
          <w:lang w:val="en-US" w:eastAsia="zh-CN"/>
        </w:rPr>
        <w:t>财政</w:t>
      </w:r>
      <w:r>
        <w:rPr>
          <w:rFonts w:hint="eastAsia" w:eastAsia="仿宋_GB2312" w:cs="Times New Roman"/>
          <w:color w:val="auto"/>
          <w:spacing w:val="0"/>
          <w:sz w:val="32"/>
          <w:szCs w:val="32"/>
          <w:highlight w:val="none"/>
          <w:lang w:val="en-US" w:eastAsia="zh-CN"/>
        </w:rPr>
        <w:t>拨款减少西安交通大学第</w:t>
      </w:r>
      <w:r>
        <w:rPr>
          <w:rFonts w:hint="default" w:ascii="Times New Roman" w:hAnsi="Times New Roman" w:eastAsia="仿宋_GB2312" w:cs="Times New Roman"/>
          <w:color w:val="auto"/>
          <w:spacing w:val="0"/>
          <w:sz w:val="32"/>
          <w:szCs w:val="32"/>
          <w:highlight w:val="none"/>
          <w:lang w:val="en-US" w:eastAsia="zh-CN"/>
        </w:rPr>
        <w:t>二</w:t>
      </w:r>
      <w:r>
        <w:rPr>
          <w:rFonts w:hint="eastAsia" w:eastAsia="仿宋_GB2312" w:cs="Times New Roman"/>
          <w:color w:val="auto"/>
          <w:spacing w:val="0"/>
          <w:sz w:val="32"/>
          <w:szCs w:val="32"/>
          <w:highlight w:val="none"/>
          <w:lang w:val="en-US" w:eastAsia="zh-CN"/>
        </w:rPr>
        <w:t>附属医院</w:t>
      </w:r>
      <w:r>
        <w:rPr>
          <w:rFonts w:hint="default" w:ascii="Times New Roman" w:hAnsi="Times New Roman" w:eastAsia="仿宋_GB2312" w:cs="Times New Roman"/>
          <w:color w:val="auto"/>
          <w:spacing w:val="0"/>
          <w:sz w:val="32"/>
          <w:szCs w:val="32"/>
          <w:highlight w:val="none"/>
          <w:lang w:val="en-US" w:eastAsia="zh-CN"/>
        </w:rPr>
        <w:t>新疆医院建设项目资金</w:t>
      </w:r>
      <w:r>
        <w:rPr>
          <w:rFonts w:hint="eastAsia" w:eastAsia="仿宋_GB2312" w:cs="Times New Roman"/>
          <w:color w:val="auto"/>
          <w:spacing w:val="0"/>
          <w:sz w:val="32"/>
          <w:szCs w:val="32"/>
          <w:highlight w:val="none"/>
          <w:lang w:val="en-US" w:eastAsia="zh-CN"/>
        </w:rPr>
        <w:t>支出</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25,068.47</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39,253.33</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56.58%</w:t>
      </w:r>
      <w:r>
        <w:rPr>
          <w:rFonts w:hint="default" w:ascii="Times New Roman" w:hAnsi="Times New Roman" w:eastAsia="仿宋_GB2312" w:cs="Times New Roman"/>
          <w:color w:val="auto"/>
          <w:spacing w:val="0"/>
          <w:sz w:val="32"/>
          <w:szCs w:val="32"/>
          <w:highlight w:val="none"/>
          <w:lang w:eastAsia="zh-CN"/>
        </w:rPr>
        <w:t>，主要原因是：</w:t>
      </w:r>
      <w:r>
        <w:rPr>
          <w:rFonts w:hint="eastAsia" w:eastAsia="仿宋_GB2312" w:cs="Times New Roman"/>
          <w:color w:val="auto"/>
          <w:spacing w:val="0"/>
          <w:sz w:val="32"/>
          <w:szCs w:val="32"/>
          <w:highlight w:val="none"/>
          <w:lang w:val="en-US" w:eastAsia="zh-CN"/>
        </w:rPr>
        <w:t>2023</w:t>
      </w:r>
      <w:r>
        <w:rPr>
          <w:rFonts w:hint="eastAsia" w:eastAsia="仿宋_GB2312"/>
          <w:sz w:val="32"/>
          <w:szCs w:val="32"/>
        </w:rPr>
        <w:t>年度</w:t>
      </w:r>
      <w:r>
        <w:rPr>
          <w:rFonts w:hint="eastAsia" w:eastAsia="仿宋_GB2312"/>
          <w:sz w:val="32"/>
          <w:szCs w:val="32"/>
          <w:lang w:val="en-US" w:eastAsia="zh-CN"/>
        </w:rPr>
        <w:t>财政拨款增加中央财政医疗服务与保障能力提升(医疗卫生机构能力建设、卫生健康人才培养)、中央重大传染病防控等项目资金支出</w:t>
      </w:r>
      <w:r>
        <w:rPr>
          <w:rFonts w:hint="default" w:ascii="Times New Roman" w:hAnsi="Times New Roman" w:eastAsia="仿宋_GB2312" w:cs="Times New Roman"/>
          <w:color w:val="auto"/>
          <w:spacing w:val="0"/>
          <w:sz w:val="32"/>
          <w:szCs w:val="32"/>
          <w:highlight w:val="none"/>
          <w:lang w:eastAsia="zh-CN"/>
        </w:rPr>
        <w:t>。</w:t>
      </w:r>
    </w:p>
    <w:p w14:paraId="12219F1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一般公共预算</w:t>
      </w:r>
      <w:r>
        <w:rPr>
          <w:rFonts w:hint="default" w:ascii="Times New Roman" w:hAnsi="Times New Roman" w:eastAsia="黑体" w:cs="Times New Roman"/>
          <w:color w:val="auto"/>
          <w:sz w:val="32"/>
          <w:szCs w:val="32"/>
          <w:highlight w:val="none"/>
          <w:lang w:val="en-US" w:eastAsia="zh-CN"/>
        </w:rPr>
        <w:t>财政拨款支出决算</w:t>
      </w:r>
      <w:r>
        <w:rPr>
          <w:rFonts w:hint="default" w:ascii="Times New Roman" w:hAnsi="Times New Roman" w:eastAsia="黑体" w:cs="Times New Roman"/>
          <w:color w:val="auto"/>
          <w:sz w:val="32"/>
          <w:szCs w:val="32"/>
          <w:highlight w:val="none"/>
          <w:lang w:eastAsia="zh-CN"/>
        </w:rPr>
        <w:t>结构情况</w:t>
      </w:r>
    </w:p>
    <w:p w14:paraId="2FD62FF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en-US" w:eastAsia="zh-CN" w:bidi="ar-SA"/>
        </w:rPr>
      </w:pPr>
      <w:r>
        <w:rPr>
          <w:rFonts w:hint="default" w:ascii="Times New Roman" w:hAnsi="Times New Roman" w:eastAsia="仿宋_GB2312" w:cs="Times New Roman"/>
          <w:color w:val="auto"/>
          <w:spacing w:val="0"/>
          <w:kern w:val="2"/>
          <w:sz w:val="32"/>
          <w:szCs w:val="32"/>
          <w:lang w:val="zh-CN" w:eastAsia="zh-CN" w:bidi="ar-SA"/>
        </w:rPr>
        <w:t>1.</w:t>
      </w:r>
      <w:r>
        <w:rPr>
          <w:rFonts w:hint="default" w:ascii="Times New Roman" w:hAnsi="Times New Roman" w:eastAsia="仿宋_GB2312" w:cs="Times New Roman"/>
          <w:color w:val="auto"/>
          <w:spacing w:val="0"/>
          <w:kern w:val="2"/>
          <w:sz w:val="32"/>
          <w:szCs w:val="32"/>
          <w:highlight w:val="none"/>
          <w:lang w:val="zh-CN" w:eastAsia="zh-CN" w:bidi="ar-SA"/>
        </w:rPr>
        <w:t>科学技术支出（类）965.00万元，占2.46</w:t>
      </w:r>
      <w:r>
        <w:rPr>
          <w:rFonts w:hint="default" w:ascii="Times New Roman" w:hAnsi="Times New Roman" w:eastAsia="仿宋_GB2312" w:cs="Times New Roman"/>
          <w:color w:val="auto"/>
          <w:spacing w:val="0"/>
          <w:kern w:val="2"/>
          <w:sz w:val="32"/>
          <w:szCs w:val="32"/>
          <w:highlight w:val="none"/>
          <w:lang w:val="en-US" w:eastAsia="zh-CN" w:bidi="ar-SA"/>
        </w:rPr>
        <w:t>%；</w:t>
      </w:r>
    </w:p>
    <w:p w14:paraId="4305BFC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卫生健康支出（类）38,288.33万元，占97.54%；</w:t>
      </w:r>
    </w:p>
    <w:p w14:paraId="5A727B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（三）一般公共预算财政拨款支出决算具体情况</w:t>
      </w:r>
    </w:p>
    <w:p w14:paraId="07BF9B4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1.卫生健康支出（类）卫生健康管理事务（款）其他卫生健康管理事务支出（项）：支出决算数为154.60万元，比上年决算增加154.60万元，增长100%，主要原因是：</w:t>
      </w:r>
      <w:r>
        <w:rPr>
          <w:rFonts w:hint="eastAsia" w:eastAsia="仿宋_GB2312" w:cs="Times New Roman"/>
          <w:color w:val="auto"/>
          <w:kern w:val="2"/>
          <w:sz w:val="32"/>
          <w:szCs w:val="32"/>
          <w:highlight w:val="none"/>
          <w:lang w:val="en-US" w:eastAsia="zh-CN" w:bidi="ar-SA"/>
        </w:rPr>
        <w:t>2023年度</w:t>
      </w:r>
      <w:r>
        <w:rPr>
          <w:rFonts w:hint="default" w:ascii="Times New Roman" w:hAnsi="Times New Roman" w:eastAsia="仿宋_GB2312" w:cs="Times New Roman"/>
          <w:color w:val="auto"/>
          <w:kern w:val="2"/>
          <w:sz w:val="32"/>
          <w:szCs w:val="32"/>
          <w:highlight w:val="none"/>
          <w:lang w:val="en-US" w:eastAsia="zh-CN" w:bidi="ar-SA"/>
        </w:rPr>
        <w:t>新增中央医疗服务与保障能力提升（卫生健康人才培养）项目经费</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6209444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2.卫生健康支出（类）公立医院（款）其他公立医院支出（项）：支出决算数为13,506.07万元，比上年决算减少4,218.77万元，下降23.80%，主要原因是：</w:t>
      </w:r>
      <w:r>
        <w:rPr>
          <w:rFonts w:hint="eastAsia" w:eastAsia="仿宋_GB2312" w:cs="Times New Roman"/>
          <w:color w:val="auto"/>
          <w:kern w:val="2"/>
          <w:sz w:val="32"/>
          <w:szCs w:val="32"/>
          <w:highlight w:val="none"/>
          <w:lang w:val="en-US" w:eastAsia="zh-CN" w:bidi="ar-SA"/>
        </w:rPr>
        <w:t>2023年度</w:t>
      </w:r>
      <w:r>
        <w:rPr>
          <w:rFonts w:hint="default" w:ascii="Times New Roman" w:hAnsi="Times New Roman" w:eastAsia="仿宋_GB2312" w:cs="Times New Roman"/>
          <w:color w:val="auto"/>
          <w:spacing w:val="0"/>
          <w:sz w:val="32"/>
          <w:szCs w:val="32"/>
          <w:highlight w:val="none"/>
          <w:lang w:val="en-US" w:eastAsia="zh-CN"/>
        </w:rPr>
        <w:t>根据项目建设进度</w:t>
      </w:r>
      <w:r>
        <w:rPr>
          <w:rFonts w:hint="eastAsia"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en-US" w:eastAsia="zh-CN"/>
        </w:rPr>
        <w:t>减少</w:t>
      </w:r>
      <w:r>
        <w:rPr>
          <w:rFonts w:hint="eastAsia" w:eastAsia="仿宋_GB2312" w:cs="Times New Roman"/>
          <w:color w:val="auto"/>
          <w:spacing w:val="0"/>
          <w:sz w:val="32"/>
          <w:szCs w:val="32"/>
          <w:highlight w:val="none"/>
          <w:lang w:val="en-US" w:eastAsia="zh-CN"/>
        </w:rPr>
        <w:t>西安交通大学第</w:t>
      </w:r>
      <w:r>
        <w:rPr>
          <w:rFonts w:hint="default" w:ascii="Times New Roman" w:hAnsi="Times New Roman" w:eastAsia="仿宋_GB2312" w:cs="Times New Roman"/>
          <w:color w:val="auto"/>
          <w:spacing w:val="0"/>
          <w:sz w:val="32"/>
          <w:szCs w:val="32"/>
          <w:highlight w:val="none"/>
          <w:lang w:val="en-US" w:eastAsia="zh-CN"/>
        </w:rPr>
        <w:t>二</w:t>
      </w:r>
      <w:r>
        <w:rPr>
          <w:rFonts w:hint="eastAsia" w:eastAsia="仿宋_GB2312" w:cs="Times New Roman"/>
          <w:color w:val="auto"/>
          <w:spacing w:val="0"/>
          <w:sz w:val="32"/>
          <w:szCs w:val="32"/>
          <w:highlight w:val="none"/>
          <w:lang w:val="en-US" w:eastAsia="zh-CN"/>
        </w:rPr>
        <w:t>附属医院</w:t>
      </w:r>
      <w:r>
        <w:rPr>
          <w:rFonts w:hint="default" w:ascii="Times New Roman" w:hAnsi="Times New Roman" w:eastAsia="仿宋_GB2312" w:cs="Times New Roman"/>
          <w:color w:val="auto"/>
          <w:spacing w:val="0"/>
          <w:sz w:val="32"/>
          <w:szCs w:val="32"/>
          <w:highlight w:val="none"/>
          <w:lang w:val="en-US" w:eastAsia="zh-CN"/>
        </w:rPr>
        <w:t>新疆医院建设项目资金</w:t>
      </w:r>
      <w:r>
        <w:rPr>
          <w:rFonts w:hint="eastAsia" w:eastAsia="仿宋_GB2312" w:cs="Times New Roman"/>
          <w:color w:val="auto"/>
          <w:spacing w:val="0"/>
          <w:sz w:val="32"/>
          <w:szCs w:val="32"/>
          <w:highlight w:val="none"/>
          <w:lang w:val="en-US" w:eastAsia="zh-CN"/>
        </w:rPr>
        <w:t>支出</w:t>
      </w:r>
      <w:r>
        <w:rPr>
          <w:rFonts w:hint="default" w:ascii="Times New Roman" w:hAnsi="Times New Roman" w:eastAsia="仿宋_GB2312" w:cs="Times New Roman"/>
          <w:color w:val="auto"/>
          <w:kern w:val="2"/>
          <w:sz w:val="32"/>
          <w:szCs w:val="32"/>
          <w:highlight w:val="none"/>
          <w:lang w:val="zh-CN" w:eastAsia="zh-CN" w:bidi="ar-SA"/>
        </w:rPr>
        <w:t>。</w:t>
      </w:r>
    </w:p>
    <w:p w14:paraId="730917D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3.卫生健康支出（类）公立医院（款）综合医院（项）：支出决算数为16,876.05万元，比上年决算减少12,562.12万元，下降42.67%，主要原因是：</w:t>
      </w:r>
      <w:r>
        <w:rPr>
          <w:rFonts w:hint="default" w:ascii="Times New Roman" w:hAnsi="Times New Roman" w:eastAsia="仿宋_GB2312" w:cs="Times New Roman"/>
          <w:color w:val="auto"/>
          <w:spacing w:val="0"/>
          <w:sz w:val="32"/>
          <w:szCs w:val="32"/>
          <w:highlight w:val="none"/>
          <w:lang w:val="en-US" w:eastAsia="zh-CN"/>
        </w:rPr>
        <w:t>2023年度根据项目建设进度</w:t>
      </w:r>
      <w:r>
        <w:rPr>
          <w:rFonts w:hint="eastAsia"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en-US" w:eastAsia="zh-CN"/>
        </w:rPr>
        <w:t>减少</w:t>
      </w:r>
      <w:r>
        <w:rPr>
          <w:rFonts w:hint="eastAsia" w:eastAsia="仿宋_GB2312" w:cs="Times New Roman"/>
          <w:color w:val="auto"/>
          <w:spacing w:val="0"/>
          <w:sz w:val="32"/>
          <w:szCs w:val="32"/>
          <w:highlight w:val="none"/>
          <w:lang w:val="en-US" w:eastAsia="zh-CN"/>
        </w:rPr>
        <w:t>西安交通大学第</w:t>
      </w:r>
      <w:r>
        <w:rPr>
          <w:rFonts w:hint="default" w:ascii="Times New Roman" w:hAnsi="Times New Roman" w:eastAsia="仿宋_GB2312" w:cs="Times New Roman"/>
          <w:color w:val="auto"/>
          <w:spacing w:val="0"/>
          <w:sz w:val="32"/>
          <w:szCs w:val="32"/>
          <w:highlight w:val="none"/>
          <w:lang w:val="en-US" w:eastAsia="zh-CN"/>
        </w:rPr>
        <w:t>二</w:t>
      </w:r>
      <w:r>
        <w:rPr>
          <w:rFonts w:hint="eastAsia" w:eastAsia="仿宋_GB2312" w:cs="Times New Roman"/>
          <w:color w:val="auto"/>
          <w:spacing w:val="0"/>
          <w:sz w:val="32"/>
          <w:szCs w:val="32"/>
          <w:highlight w:val="none"/>
          <w:lang w:val="en-US" w:eastAsia="zh-CN"/>
        </w:rPr>
        <w:t>附属医院</w:t>
      </w:r>
      <w:r>
        <w:rPr>
          <w:rFonts w:hint="default" w:ascii="Times New Roman" w:hAnsi="Times New Roman" w:eastAsia="仿宋_GB2312" w:cs="Times New Roman"/>
          <w:color w:val="auto"/>
          <w:spacing w:val="0"/>
          <w:sz w:val="32"/>
          <w:szCs w:val="32"/>
          <w:highlight w:val="none"/>
          <w:lang w:val="en-US" w:eastAsia="zh-CN"/>
        </w:rPr>
        <w:t>新疆医院建设项目资金</w:t>
      </w:r>
      <w:r>
        <w:rPr>
          <w:rFonts w:hint="eastAsia" w:eastAsia="仿宋_GB2312" w:cs="Times New Roman"/>
          <w:color w:val="auto"/>
          <w:spacing w:val="0"/>
          <w:sz w:val="32"/>
          <w:szCs w:val="32"/>
          <w:highlight w:val="none"/>
          <w:lang w:val="en-US" w:eastAsia="zh-CN"/>
        </w:rPr>
        <w:t>支出</w:t>
      </w:r>
      <w:r>
        <w:rPr>
          <w:rFonts w:hint="default" w:ascii="Times New Roman" w:hAnsi="Times New Roman" w:eastAsia="仿宋_GB2312" w:cs="Times New Roman"/>
          <w:color w:val="auto"/>
          <w:kern w:val="2"/>
          <w:sz w:val="32"/>
          <w:szCs w:val="32"/>
          <w:highlight w:val="none"/>
          <w:lang w:val="zh-CN" w:eastAsia="zh-CN" w:bidi="ar-SA"/>
        </w:rPr>
        <w:t>。</w:t>
      </w:r>
    </w:p>
    <w:p w14:paraId="48BD9B7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4.卫生健康支出（类）公共卫生（款）突发公共卫生事件应急处理（项）：支出决算数为5,611.03万元，比上年决算增加5,611.03万元，增长100%，主要原因是：2023年度</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疫情防控</w:t>
      </w:r>
      <w:r>
        <w:rPr>
          <w:rFonts w:hint="eastAsia" w:eastAsia="仿宋_GB2312" w:cs="Times New Roman"/>
          <w:color w:val="auto"/>
          <w:kern w:val="2"/>
          <w:sz w:val="32"/>
          <w:szCs w:val="32"/>
          <w:highlight w:val="none"/>
          <w:lang w:val="en-US" w:eastAsia="zh-CN" w:bidi="ar-SA"/>
        </w:rPr>
        <w:t>项目资金支出</w:t>
      </w:r>
      <w:r>
        <w:rPr>
          <w:rFonts w:hint="default" w:ascii="Times New Roman" w:hAnsi="Times New Roman" w:eastAsia="仿宋_GB2312" w:cs="Times New Roman"/>
          <w:color w:val="auto"/>
          <w:kern w:val="2"/>
          <w:sz w:val="32"/>
          <w:szCs w:val="32"/>
          <w:highlight w:val="none"/>
          <w:lang w:val="zh-CN" w:eastAsia="zh-CN" w:bidi="ar-SA"/>
        </w:rPr>
        <w:t>。</w:t>
      </w:r>
    </w:p>
    <w:p w14:paraId="22F3285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5.卫生健康支出（类）公共卫生（款）其他公共卫生支出（项）：支出决算数为343.00万元，比上年决算减少201.00万元，下降36.95%，主要原因是：</w:t>
      </w:r>
      <w:r>
        <w:rPr>
          <w:rFonts w:hint="eastAsia" w:eastAsia="仿宋_GB2312" w:cs="Times New Roman"/>
          <w:color w:val="auto"/>
          <w:kern w:val="2"/>
          <w:sz w:val="32"/>
          <w:szCs w:val="32"/>
          <w:highlight w:val="none"/>
          <w:lang w:val="en-US" w:eastAsia="zh-CN" w:bidi="ar-SA"/>
        </w:rPr>
        <w:t>2023年度减少</w:t>
      </w:r>
      <w:r>
        <w:rPr>
          <w:rFonts w:hint="default" w:ascii="Times New Roman" w:hAnsi="Times New Roman" w:eastAsia="仿宋_GB2312" w:cs="Times New Roman"/>
          <w:color w:val="auto"/>
          <w:kern w:val="2"/>
          <w:sz w:val="32"/>
          <w:szCs w:val="32"/>
          <w:highlight w:val="none"/>
          <w:lang w:val="en-US" w:eastAsia="zh-CN" w:bidi="ar-SA"/>
        </w:rPr>
        <w:t>中央医疗服务与保障能力提升</w:t>
      </w:r>
      <w:r>
        <w:rPr>
          <w:rFonts w:hint="eastAsia" w:eastAsia="仿宋_GB2312" w:cs="Times New Roman"/>
          <w:color w:val="auto"/>
          <w:kern w:val="2"/>
          <w:sz w:val="32"/>
          <w:szCs w:val="32"/>
          <w:highlight w:val="none"/>
          <w:lang w:val="en-US" w:eastAsia="zh-CN" w:bidi="ar-SA"/>
        </w:rPr>
        <w:t>项目</w:t>
      </w:r>
      <w:r>
        <w:rPr>
          <w:rFonts w:hint="default" w:ascii="Times New Roman" w:hAnsi="Times New Roman" w:eastAsia="仿宋_GB2312" w:cs="Times New Roman"/>
          <w:color w:val="auto"/>
          <w:kern w:val="2"/>
          <w:sz w:val="32"/>
          <w:szCs w:val="32"/>
          <w:highlight w:val="none"/>
          <w:lang w:val="en-US" w:eastAsia="zh-CN" w:bidi="ar-SA"/>
        </w:rPr>
        <w:t>资金</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502FA3A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6.卫生健康支出（类）中医药（款）中医（民族医）药专项（项）：支出决算数为4.54万元，比上年决算增加0.94万元，增长26.</w:t>
      </w:r>
      <w:r>
        <w:rPr>
          <w:rFonts w:hint="eastAsia" w:eastAsia="仿宋_GB2312" w:cs="Times New Roman"/>
          <w:color w:val="auto"/>
          <w:kern w:val="2"/>
          <w:sz w:val="32"/>
          <w:szCs w:val="32"/>
          <w:highlight w:val="none"/>
          <w:lang w:val="en-US" w:eastAsia="zh-CN" w:bidi="ar-SA"/>
        </w:rPr>
        <w:t>11</w:t>
      </w:r>
      <w:r>
        <w:rPr>
          <w:rFonts w:hint="default" w:ascii="Times New Roman" w:hAnsi="Times New Roman" w:eastAsia="仿宋_GB2312" w:cs="Times New Roman"/>
          <w:color w:val="auto"/>
          <w:kern w:val="2"/>
          <w:sz w:val="32"/>
          <w:szCs w:val="32"/>
          <w:highlight w:val="none"/>
          <w:lang w:val="en-US" w:eastAsia="zh-CN" w:bidi="ar-SA"/>
        </w:rPr>
        <w:t>%，主要原因是：2023年度</w:t>
      </w:r>
      <w:r>
        <w:rPr>
          <w:rFonts w:hint="eastAsia" w:eastAsia="仿宋_GB2312" w:cs="Times New Roman"/>
          <w:color w:val="auto"/>
          <w:kern w:val="2"/>
          <w:sz w:val="32"/>
          <w:szCs w:val="32"/>
          <w:highlight w:val="none"/>
          <w:lang w:val="en-US" w:eastAsia="zh-CN" w:bidi="ar-SA"/>
        </w:rPr>
        <w:t>增加</w:t>
      </w:r>
      <w:r>
        <w:rPr>
          <w:rFonts w:hint="default" w:ascii="Times New Roman" w:hAnsi="Times New Roman" w:eastAsia="仿宋_GB2312" w:cs="Times New Roman"/>
          <w:color w:val="auto"/>
          <w:kern w:val="2"/>
          <w:sz w:val="32"/>
          <w:szCs w:val="32"/>
          <w:highlight w:val="none"/>
          <w:lang w:val="en-US" w:eastAsia="zh-CN" w:bidi="ar-SA"/>
        </w:rPr>
        <w:t>中医药传承与发展</w:t>
      </w:r>
      <w:r>
        <w:rPr>
          <w:rFonts w:hint="eastAsia" w:eastAsia="仿宋_GB2312" w:cs="Times New Roman"/>
          <w:color w:val="auto"/>
          <w:kern w:val="2"/>
          <w:sz w:val="32"/>
          <w:szCs w:val="32"/>
          <w:highlight w:val="none"/>
          <w:lang w:val="en-US" w:eastAsia="zh-CN" w:bidi="ar-SA"/>
        </w:rPr>
        <w:t>项目</w:t>
      </w:r>
      <w:r>
        <w:rPr>
          <w:rFonts w:hint="default" w:ascii="Times New Roman" w:hAnsi="Times New Roman" w:eastAsia="仿宋_GB2312" w:cs="Times New Roman"/>
          <w:color w:val="auto"/>
          <w:kern w:val="2"/>
          <w:sz w:val="32"/>
          <w:szCs w:val="32"/>
          <w:highlight w:val="none"/>
          <w:lang w:val="en-US" w:eastAsia="zh-CN" w:bidi="ar-SA"/>
        </w:rPr>
        <w:t>资金</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3A4B145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7.卫生健康支出（类）公共卫生（款）应急救治机构（项）：支出决算数为600.00万元，比上年决算增加600.00万元，增长100%，主要原因是：2023年度</w:t>
      </w:r>
      <w:r>
        <w:rPr>
          <w:rFonts w:hint="eastAsia" w:eastAsia="仿宋_GB2312" w:cs="Times New Roman"/>
          <w:color w:val="auto"/>
          <w:kern w:val="2"/>
          <w:sz w:val="32"/>
          <w:szCs w:val="32"/>
          <w:highlight w:val="none"/>
          <w:lang w:val="en-US" w:eastAsia="zh-CN" w:bidi="ar-SA"/>
        </w:rPr>
        <w:t>新增</w:t>
      </w:r>
      <w:r>
        <w:rPr>
          <w:rFonts w:hint="default" w:ascii="Times New Roman" w:hAnsi="Times New Roman" w:eastAsia="仿宋_GB2312" w:cs="Times New Roman"/>
          <w:color w:val="auto"/>
          <w:kern w:val="2"/>
          <w:sz w:val="32"/>
          <w:szCs w:val="32"/>
          <w:highlight w:val="none"/>
          <w:lang w:val="en-US" w:eastAsia="zh-CN" w:bidi="ar-SA"/>
        </w:rPr>
        <w:t>新型冠状病毒感染疫情应急救治能力提升基建投资项目资金</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04C6877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8.科学技术支出（类）基础研究（款）科技人才队伍建设（项）：支出决算数为965.00万元，比上年决算增加965.00万元，增长100%，主要原因是：2023年度</w:t>
      </w:r>
      <w:r>
        <w:rPr>
          <w:rFonts w:hint="eastAsia" w:eastAsia="仿宋_GB2312" w:cs="Times New Roman"/>
          <w:color w:val="auto"/>
          <w:kern w:val="2"/>
          <w:sz w:val="32"/>
          <w:szCs w:val="32"/>
          <w:highlight w:val="none"/>
          <w:lang w:val="en-US" w:eastAsia="zh-CN" w:bidi="ar-SA"/>
        </w:rPr>
        <w:t>新增</w:t>
      </w:r>
      <w:r>
        <w:rPr>
          <w:rFonts w:hint="default" w:ascii="Times New Roman" w:hAnsi="Times New Roman" w:eastAsia="仿宋_GB2312" w:cs="Times New Roman"/>
          <w:color w:val="auto"/>
          <w:kern w:val="2"/>
          <w:sz w:val="32"/>
          <w:szCs w:val="32"/>
          <w:highlight w:val="none"/>
          <w:lang w:val="en-US" w:eastAsia="zh-CN" w:bidi="ar-SA"/>
        </w:rPr>
        <w:t>新疆人才发展基金第一批重大人才计划项目支持资金</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170E88E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9.卫生健康支出（类）公共卫生（款）基本公共卫生服务（项）：支出决算数为717.50万元，比上年决算减少90.50万元，下降11.20%，主要原因是：</w:t>
      </w:r>
      <w:r>
        <w:rPr>
          <w:rFonts w:hint="eastAsia" w:eastAsia="仿宋_GB2312" w:cs="Times New Roman"/>
          <w:color w:val="auto"/>
          <w:kern w:val="2"/>
          <w:sz w:val="32"/>
          <w:szCs w:val="32"/>
          <w:highlight w:val="none"/>
          <w:lang w:val="en-US" w:eastAsia="zh-CN" w:bidi="ar-SA"/>
        </w:rPr>
        <w:t>2023年度减少全国学生常见病健康影响因素监测、农村妇女两癌等项目</w:t>
      </w:r>
      <w:r>
        <w:rPr>
          <w:rFonts w:hint="default" w:ascii="Times New Roman" w:hAnsi="Times New Roman" w:eastAsia="仿宋_GB2312" w:cs="Times New Roman"/>
          <w:color w:val="auto"/>
          <w:kern w:val="2"/>
          <w:sz w:val="32"/>
          <w:szCs w:val="32"/>
          <w:highlight w:val="none"/>
          <w:lang w:val="en-US" w:eastAsia="zh-CN" w:bidi="ar-SA"/>
        </w:rPr>
        <w:t>资金</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3A0A4AC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10.卫生健康支出（类）公共卫生（款）重大公共卫生服务（项）：支出决算数为475.54万元，比上年决算减少1,173.66万元，下降71.17%，主要原因是：</w:t>
      </w:r>
      <w:r>
        <w:rPr>
          <w:rFonts w:hint="eastAsia" w:eastAsia="仿宋_GB2312" w:cs="Times New Roman"/>
          <w:color w:val="auto"/>
          <w:kern w:val="2"/>
          <w:sz w:val="32"/>
          <w:szCs w:val="32"/>
          <w:highlight w:val="none"/>
          <w:lang w:val="en-US" w:eastAsia="zh-CN" w:bidi="ar-SA"/>
        </w:rPr>
        <w:t>2023年度减少新冠疫情防控相关工作项目</w:t>
      </w:r>
      <w:r>
        <w:rPr>
          <w:rFonts w:hint="default" w:ascii="Times New Roman" w:hAnsi="Times New Roman" w:eastAsia="仿宋_GB2312" w:cs="Times New Roman"/>
          <w:color w:val="auto"/>
          <w:kern w:val="2"/>
          <w:sz w:val="32"/>
          <w:szCs w:val="32"/>
          <w:highlight w:val="none"/>
          <w:lang w:val="en-US" w:eastAsia="zh-CN" w:bidi="ar-SA"/>
        </w:rPr>
        <w:t>资金</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21DC5E0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FF0000"/>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11.科学技术支出（类）社会科学（款）社会科学研究（项）：支出决算数为0.00万元，比上年决算减少7.00万元，下降100%，主要原因是：</w:t>
      </w:r>
      <w:r>
        <w:rPr>
          <w:rFonts w:hint="eastAsia" w:eastAsia="仿宋_GB2312" w:cs="Times New Roman"/>
          <w:color w:val="auto"/>
          <w:kern w:val="2"/>
          <w:sz w:val="32"/>
          <w:szCs w:val="32"/>
          <w:highlight w:val="none"/>
          <w:lang w:val="en-US" w:eastAsia="zh-CN" w:bidi="ar-SA"/>
        </w:rPr>
        <w:t>2023年度财政拨款减少自治区专家顾问团决策研究与咨询项目资金安排，未发生此项</w:t>
      </w:r>
      <w:r>
        <w:rPr>
          <w:rFonts w:hint="default" w:ascii="Times New Roman" w:hAnsi="Times New Roman" w:eastAsia="仿宋_GB2312" w:cs="Times New Roman"/>
          <w:color w:val="auto"/>
          <w:kern w:val="2"/>
          <w:sz w:val="32"/>
          <w:szCs w:val="32"/>
          <w:highlight w:val="none"/>
          <w:lang w:val="en-US" w:eastAsia="zh-CN" w:bidi="ar-SA"/>
        </w:rPr>
        <w:t>经费</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261DD4F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12.社会保障和就业支出（类）人力资源和社会保障管理事务（款）其他人力资源和社会保障管理事务支出（项）：支出决算数为0.00万元，比上年决算减少215.00万元，下降100%，主要原因是：</w:t>
      </w:r>
      <w:r>
        <w:rPr>
          <w:rFonts w:hint="eastAsia" w:eastAsia="仿宋_GB2312" w:cs="Times New Roman"/>
          <w:color w:val="auto"/>
          <w:kern w:val="2"/>
          <w:sz w:val="32"/>
          <w:szCs w:val="32"/>
          <w:highlight w:val="none"/>
          <w:lang w:val="en-US" w:eastAsia="zh-CN" w:bidi="ar-SA"/>
        </w:rPr>
        <w:t>2023年度财政拨款未安排离退休</w:t>
      </w:r>
      <w:r>
        <w:rPr>
          <w:rFonts w:hint="default" w:ascii="Times New Roman" w:hAnsi="Times New Roman" w:eastAsia="仿宋_GB2312" w:cs="Times New Roman"/>
          <w:color w:val="auto"/>
          <w:kern w:val="2"/>
          <w:sz w:val="32"/>
          <w:szCs w:val="32"/>
          <w:highlight w:val="none"/>
          <w:lang w:val="en-US" w:eastAsia="zh-CN" w:bidi="ar-SA"/>
        </w:rPr>
        <w:t>经费</w:t>
      </w:r>
      <w:r>
        <w:rPr>
          <w:rFonts w:hint="eastAsia" w:eastAsia="仿宋_GB2312" w:cs="Times New Roman"/>
          <w:color w:val="auto"/>
          <w:kern w:val="2"/>
          <w:sz w:val="32"/>
          <w:szCs w:val="32"/>
          <w:highlight w:val="none"/>
          <w:lang w:val="en-US" w:eastAsia="zh-CN" w:bidi="ar-SA"/>
        </w:rPr>
        <w:t>，使用单位自有资金支出</w:t>
      </w:r>
      <w:r>
        <w:rPr>
          <w:rFonts w:hint="default" w:ascii="Times New Roman" w:hAnsi="Times New Roman" w:eastAsia="仿宋_GB2312" w:cs="Times New Roman"/>
          <w:color w:val="auto"/>
          <w:kern w:val="2"/>
          <w:sz w:val="32"/>
          <w:szCs w:val="32"/>
          <w:highlight w:val="none"/>
          <w:lang w:val="zh-CN" w:eastAsia="zh-CN" w:bidi="ar-SA"/>
        </w:rPr>
        <w:t>。</w:t>
      </w:r>
    </w:p>
    <w:p w14:paraId="5BD56C1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13.社会保障和就业支出（类）行政事业单位养老支出（款）事业单位离退休（项）：支出决算数为0.00万元，比上年决算减少4.95万元，下降100%，主要原因是：</w:t>
      </w:r>
      <w:r>
        <w:rPr>
          <w:rFonts w:hint="eastAsia" w:eastAsia="仿宋_GB2312" w:cs="Times New Roman"/>
          <w:color w:val="auto"/>
          <w:kern w:val="2"/>
          <w:sz w:val="32"/>
          <w:szCs w:val="32"/>
          <w:highlight w:val="none"/>
          <w:lang w:val="en-US" w:eastAsia="zh-CN" w:bidi="ar-SA"/>
        </w:rPr>
        <w:t>2023年度财政拨款</w:t>
      </w:r>
      <w:r>
        <w:rPr>
          <w:rFonts w:hint="default" w:ascii="Times New Roman" w:hAnsi="Times New Roman" w:eastAsia="仿宋_GB2312" w:cs="Times New Roman"/>
          <w:color w:val="auto"/>
          <w:kern w:val="2"/>
          <w:sz w:val="32"/>
          <w:szCs w:val="32"/>
          <w:highlight w:val="none"/>
          <w:lang w:val="en-US" w:eastAsia="zh-CN" w:bidi="ar-SA"/>
        </w:rPr>
        <w:t>未安排</w:t>
      </w:r>
      <w:r>
        <w:rPr>
          <w:rFonts w:hint="eastAsia" w:eastAsia="仿宋_GB2312" w:cs="Times New Roman"/>
          <w:color w:val="auto"/>
          <w:kern w:val="2"/>
          <w:sz w:val="32"/>
          <w:szCs w:val="32"/>
          <w:highlight w:val="none"/>
          <w:lang w:val="en-US" w:eastAsia="zh-CN" w:bidi="ar-SA"/>
        </w:rPr>
        <w:t>离退休经费，使用单位自有资金支出</w:t>
      </w:r>
      <w:r>
        <w:rPr>
          <w:rFonts w:hint="default" w:ascii="Times New Roman" w:hAnsi="Times New Roman" w:eastAsia="仿宋_GB2312" w:cs="Times New Roman"/>
          <w:color w:val="auto"/>
          <w:kern w:val="2"/>
          <w:sz w:val="32"/>
          <w:szCs w:val="32"/>
          <w:highlight w:val="none"/>
          <w:lang w:val="zh-CN" w:eastAsia="zh-CN" w:bidi="ar-SA"/>
        </w:rPr>
        <w:t>。</w:t>
      </w:r>
    </w:p>
    <w:p w14:paraId="17B6391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14.节能环保支出（类）能源节约利用（款）能源节约利用（项）：支出决算数为0.00万元，比上年决算减少20.00万元，下降100%，主要原因是：</w:t>
      </w:r>
      <w:r>
        <w:rPr>
          <w:rFonts w:hint="eastAsia" w:eastAsia="仿宋_GB2312" w:cs="Times New Roman"/>
          <w:color w:val="auto"/>
          <w:kern w:val="2"/>
          <w:sz w:val="32"/>
          <w:szCs w:val="32"/>
          <w:highlight w:val="none"/>
          <w:lang w:val="en-US" w:eastAsia="zh-CN" w:bidi="ar-SA"/>
        </w:rPr>
        <w:t>2023年度财政拨款</w:t>
      </w:r>
      <w:r>
        <w:rPr>
          <w:rFonts w:hint="default" w:ascii="Times New Roman" w:hAnsi="Times New Roman" w:eastAsia="仿宋_GB2312" w:cs="Times New Roman"/>
          <w:color w:val="auto"/>
          <w:kern w:val="2"/>
          <w:sz w:val="32"/>
          <w:szCs w:val="32"/>
          <w:highlight w:val="none"/>
          <w:lang w:val="en-US" w:eastAsia="zh-CN" w:bidi="ar-SA"/>
        </w:rPr>
        <w:t>未安排</w:t>
      </w:r>
      <w:r>
        <w:rPr>
          <w:rFonts w:hint="eastAsia" w:eastAsia="仿宋_GB2312" w:cs="Times New Roman"/>
          <w:color w:val="auto"/>
          <w:kern w:val="2"/>
          <w:sz w:val="32"/>
          <w:szCs w:val="32"/>
          <w:highlight w:val="none"/>
          <w:lang w:val="en-US" w:eastAsia="zh-CN" w:bidi="ar-SA"/>
        </w:rPr>
        <w:t>节能减排项目资金，未发生此项</w:t>
      </w:r>
      <w:r>
        <w:rPr>
          <w:rFonts w:hint="default" w:ascii="Times New Roman" w:hAnsi="Times New Roman" w:eastAsia="仿宋_GB2312" w:cs="Times New Roman"/>
          <w:color w:val="auto"/>
          <w:kern w:val="2"/>
          <w:sz w:val="32"/>
          <w:szCs w:val="32"/>
          <w:highlight w:val="none"/>
          <w:lang w:val="en-US" w:eastAsia="zh-CN" w:bidi="ar-SA"/>
        </w:rPr>
        <w:t>经费</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6EC9275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15.卫生健康支出（类）老龄卫生健康事务（款）老龄卫生健康事务（项）：支出决算数为0.00万元，比上年决算减少165.00万元，下降100%，主要原因是：</w:t>
      </w:r>
      <w:r>
        <w:rPr>
          <w:rFonts w:hint="eastAsia" w:eastAsia="仿宋_GB2312" w:cs="Times New Roman"/>
          <w:color w:val="auto"/>
          <w:kern w:val="2"/>
          <w:sz w:val="32"/>
          <w:szCs w:val="32"/>
          <w:highlight w:val="none"/>
          <w:lang w:val="en-US" w:eastAsia="zh-CN" w:bidi="ar-SA"/>
        </w:rPr>
        <w:t>2023年度财政拨款未安排自治区老年健康服务项目资金，未发生此项</w:t>
      </w:r>
      <w:r>
        <w:rPr>
          <w:rFonts w:hint="default" w:ascii="Times New Roman" w:hAnsi="Times New Roman" w:eastAsia="仿宋_GB2312" w:cs="Times New Roman"/>
          <w:color w:val="auto"/>
          <w:kern w:val="2"/>
          <w:sz w:val="32"/>
          <w:szCs w:val="32"/>
          <w:highlight w:val="none"/>
          <w:lang w:val="en-US" w:eastAsia="zh-CN" w:bidi="ar-SA"/>
        </w:rPr>
        <w:t>经费</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kern w:val="2"/>
          <w:sz w:val="32"/>
          <w:szCs w:val="32"/>
          <w:highlight w:val="none"/>
          <w:lang w:val="zh-CN" w:eastAsia="zh-CN" w:bidi="ar-SA"/>
        </w:rPr>
        <w:t>。</w:t>
      </w:r>
    </w:p>
    <w:p w14:paraId="6D32D5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六、一般公共预算财政拨款基本支出决算情况说明</w:t>
      </w:r>
    </w:p>
    <w:p w14:paraId="463E523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11,516.93</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11,516.93</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基本工资、职工基本医疗保险缴费、其他社会保障缴费、离休费。</w:t>
      </w:r>
    </w:p>
    <w:p w14:paraId="24E52B0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0.00</w:t>
      </w:r>
      <w:r>
        <w:rPr>
          <w:rFonts w:hint="default" w:ascii="Times New Roman" w:hAnsi="Times New Roman" w:eastAsia="仿宋_GB2312" w:cs="Times New Roman"/>
          <w:color w:val="auto"/>
          <w:sz w:val="32"/>
          <w:szCs w:val="32"/>
          <w:highlight w:val="none"/>
        </w:rPr>
        <w:t>万元，一般公共预算财政拨款基本支出</w:t>
      </w:r>
      <w:r>
        <w:rPr>
          <w:rFonts w:hint="default" w:ascii="Times New Roman" w:hAnsi="Times New Roman" w:eastAsia="仿宋_GB2312" w:cs="Times New Roman"/>
          <w:color w:val="auto"/>
          <w:sz w:val="32"/>
          <w:szCs w:val="32"/>
          <w:highlight w:val="none"/>
          <w:lang w:val="en-US" w:eastAsia="zh-CN"/>
        </w:rPr>
        <w:t>未安排此项经费</w:t>
      </w:r>
      <w:r>
        <w:rPr>
          <w:rFonts w:hint="default" w:ascii="Times New Roman" w:hAnsi="Times New Roman" w:eastAsia="仿宋_GB2312" w:cs="Times New Roman"/>
          <w:color w:val="auto"/>
          <w:sz w:val="32"/>
          <w:szCs w:val="32"/>
          <w:highlight w:val="none"/>
          <w:lang w:eastAsia="zh-CN"/>
        </w:rPr>
        <w:t>。</w:t>
      </w:r>
    </w:p>
    <w:p w14:paraId="139409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七、</w:t>
      </w:r>
      <w:r>
        <w:rPr>
          <w:rFonts w:hint="default" w:ascii="Times New Roman" w:hAnsi="Times New Roman" w:eastAsia="黑体" w:cs="Times New Roman"/>
          <w:bCs/>
          <w:color w:val="auto"/>
          <w:kern w:val="0"/>
          <w:sz w:val="32"/>
          <w:szCs w:val="32"/>
          <w:highlight w:val="none"/>
          <w:lang w:eastAsia="zh-CN"/>
        </w:rPr>
        <w:t>财政拨款</w:t>
      </w:r>
      <w:r>
        <w:rPr>
          <w:rFonts w:hint="default" w:ascii="Times New Roman" w:hAnsi="Times New Roman" w:eastAsia="黑体" w:cs="Times New Roman"/>
          <w:bCs/>
          <w:color w:val="auto"/>
          <w:kern w:val="0"/>
          <w:sz w:val="32"/>
          <w:szCs w:val="32"/>
          <w:highlight w:val="none"/>
        </w:rPr>
        <w:t>“三公”经费支出</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w:t>
      </w:r>
      <w:r>
        <w:rPr>
          <w:rFonts w:hint="default" w:ascii="Times New Roman" w:hAnsi="Times New Roman" w:eastAsia="黑体" w:cs="Times New Roman"/>
          <w:bCs/>
          <w:color w:val="auto"/>
          <w:kern w:val="0"/>
          <w:sz w:val="32"/>
          <w:szCs w:val="32"/>
          <w:highlight w:val="none"/>
          <w:lang w:eastAsia="zh-CN"/>
        </w:rPr>
        <w:t>说明</w:t>
      </w:r>
    </w:p>
    <w:p w14:paraId="7354EB0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“三公”经费支出0.00万元，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“三公”经费支出。其中：因公出国（境）费支出0.00万元，占0.00%，比上年增加0.00万元，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因公出国（境）费支出；公务用车购置及运行维护费支出0.00万元，占0.00%，比上年增加0.00万元，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公务用车购置及运行维护费支出；公务接待费支出0.00万元，占0.00%，比上年增加0.00万元，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公务接待费支出。</w:t>
      </w:r>
    </w:p>
    <w:p w14:paraId="1FCCBDD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14:paraId="1944033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因公出国（境）费支出0.00万元，开支内容包括</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因公出国（境）费支出。单位全年安排的因公出国（境）团组0个，因公出国（境）0人次。</w:t>
      </w:r>
    </w:p>
    <w:p w14:paraId="7F1B935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公务用车购置及运行维护费支出。公务用车购置数0辆，公务用车保有量0辆。国有资产占用情况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80辆，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保有量差异</w:t>
      </w:r>
      <w:r>
        <w:rPr>
          <w:rFonts w:hint="default" w:ascii="Times New Roman" w:hAnsi="Times New Roman" w:eastAsia="仿宋_GB2312" w:cs="Times New Roman"/>
          <w:color w:val="auto"/>
          <w:sz w:val="32"/>
          <w:szCs w:val="32"/>
          <w:highlight w:val="none"/>
          <w:lang w:val="zh-CN" w:eastAsia="zh-CN"/>
        </w:rPr>
        <w:t>原因是：我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val="zh-CN" w:eastAsia="zh-CN"/>
        </w:rPr>
        <w:t>为差额拨款事业单位，一般公共预算财政安排的基本支出仅包含人员经费，不含为保障机构正常运转的公用经费支出，公务用车购置及运行维护</w:t>
      </w:r>
      <w:r>
        <w:rPr>
          <w:rFonts w:hint="default" w:ascii="Times New Roman" w:hAnsi="Times New Roman" w:eastAsia="仿宋_GB2312" w:cs="Times New Roman"/>
          <w:color w:val="auto"/>
          <w:sz w:val="32"/>
          <w:szCs w:val="32"/>
          <w:highlight w:val="none"/>
          <w:lang w:val="en-US" w:eastAsia="zh-CN"/>
        </w:rPr>
        <w:t>实行经费自理</w:t>
      </w:r>
      <w:r>
        <w:rPr>
          <w:rFonts w:hint="default" w:ascii="Times New Roman" w:hAnsi="Times New Roman" w:eastAsia="仿宋_GB2312" w:cs="Times New Roman"/>
          <w:color w:val="auto"/>
          <w:sz w:val="32"/>
          <w:szCs w:val="32"/>
          <w:highlight w:val="none"/>
          <w:lang w:val="zh-CN" w:eastAsia="zh-CN"/>
        </w:rPr>
        <w:t>。</w:t>
      </w:r>
    </w:p>
    <w:p w14:paraId="0F3708E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公务接待费0.00万元，开支内容包括</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公务接待费支出。单位全年安排的国内公务接待0批次，0人次。</w:t>
      </w:r>
    </w:p>
    <w:p w14:paraId="5C38289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“三公”经费支出。其中：因公出国（境）费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因公出国（境）费支出；公务用车购置费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公务用车购置</w:t>
      </w:r>
      <w:r>
        <w:rPr>
          <w:rFonts w:hint="default" w:ascii="Times New Roman" w:hAnsi="Times New Roman" w:eastAsia="仿宋_GB2312" w:cs="Times New Roman"/>
          <w:color w:val="auto"/>
          <w:sz w:val="32"/>
          <w:szCs w:val="32"/>
          <w:highlight w:val="none"/>
          <w:lang w:val="en-US" w:eastAsia="zh-CN"/>
        </w:rPr>
        <w:t>费</w:t>
      </w:r>
      <w:r>
        <w:rPr>
          <w:rFonts w:hint="default" w:ascii="Times New Roman" w:hAnsi="Times New Roman" w:eastAsia="仿宋_GB2312" w:cs="Times New Roman"/>
          <w:color w:val="auto"/>
          <w:sz w:val="32"/>
          <w:szCs w:val="32"/>
          <w:highlight w:val="none"/>
          <w:lang w:val="zh-CN" w:eastAsia="zh-CN"/>
        </w:rPr>
        <w:t>支出；公务用车运行费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公务用车运行</w:t>
      </w:r>
      <w:r>
        <w:rPr>
          <w:rFonts w:hint="default" w:ascii="Times New Roman" w:hAnsi="Times New Roman" w:eastAsia="仿宋_GB2312" w:cs="Times New Roman"/>
          <w:color w:val="auto"/>
          <w:sz w:val="32"/>
          <w:szCs w:val="32"/>
          <w:highlight w:val="none"/>
          <w:lang w:val="en-US" w:eastAsia="zh-CN"/>
        </w:rPr>
        <w:t>费</w:t>
      </w:r>
      <w:r>
        <w:rPr>
          <w:rFonts w:hint="default" w:ascii="Times New Roman" w:hAnsi="Times New Roman" w:eastAsia="仿宋_GB2312" w:cs="Times New Roman"/>
          <w:color w:val="auto"/>
          <w:sz w:val="32"/>
          <w:szCs w:val="32"/>
          <w:highlight w:val="none"/>
          <w:lang w:val="zh-CN" w:eastAsia="zh-CN"/>
        </w:rPr>
        <w:t>支出；公务接待费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我单位无财政拨款</w:t>
      </w:r>
      <w:r>
        <w:rPr>
          <w:rFonts w:hint="default" w:ascii="Times New Roman" w:hAnsi="Times New Roman" w:eastAsia="仿宋_GB2312" w:cs="Times New Roman"/>
          <w:color w:val="auto"/>
          <w:sz w:val="32"/>
          <w:szCs w:val="32"/>
          <w:highlight w:val="none"/>
          <w:lang w:val="zh-CN" w:eastAsia="zh-CN"/>
        </w:rPr>
        <w:t>公务接待费支出。</w:t>
      </w:r>
    </w:p>
    <w:p w14:paraId="1C2022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
          <w:bCs/>
          <w:color w:val="auto"/>
          <w:sz w:val="32"/>
          <w:szCs w:val="32"/>
          <w:highlight w:val="none"/>
          <w:lang w:eastAsia="zh-CN"/>
        </w:rPr>
      </w:pPr>
      <w:bookmarkStart w:id="18" w:name="_Toc7927"/>
      <w:bookmarkStart w:id="19" w:name="_Toc5810"/>
      <w:r>
        <w:rPr>
          <w:rFonts w:hint="default" w:ascii="Times New Roman" w:hAnsi="Times New Roman" w:eastAsia="黑体" w:cs="Times New Roman"/>
          <w:bCs/>
          <w:color w:val="auto"/>
          <w:kern w:val="0"/>
          <w:sz w:val="32"/>
          <w:szCs w:val="32"/>
          <w:highlight w:val="none"/>
          <w:lang w:val="en-US" w:eastAsia="zh-CN"/>
        </w:rPr>
        <w:t>八</w:t>
      </w:r>
      <w:r>
        <w:rPr>
          <w:rFonts w:hint="default" w:ascii="Times New Roman" w:hAnsi="Times New Roman" w:eastAsia="黑体" w:cs="Times New Roman"/>
          <w:bCs/>
          <w:color w:val="auto"/>
          <w:kern w:val="0"/>
          <w:sz w:val="32"/>
          <w:szCs w:val="32"/>
          <w:highlight w:val="none"/>
          <w:lang w:eastAsia="zh-CN"/>
        </w:rPr>
        <w:t>、政府性基金预算财政拨款收入支出决算情况说明</w:t>
      </w:r>
      <w:bookmarkEnd w:id="18"/>
      <w:bookmarkEnd w:id="19"/>
    </w:p>
    <w:p w14:paraId="2EC5BF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政府性基金预算</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rPr>
        <w:t>收入</w:t>
      </w:r>
      <w:r>
        <w:rPr>
          <w:rFonts w:hint="default" w:ascii="Times New Roman" w:hAnsi="Times New Roman" w:eastAsia="仿宋_GB2312" w:cs="Times New Roman"/>
          <w:color w:val="auto"/>
          <w:sz w:val="32"/>
          <w:szCs w:val="32"/>
          <w:highlight w:val="none"/>
          <w:lang w:val="en-US" w:eastAsia="zh-CN"/>
        </w:rPr>
        <w:t>总计871.00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en-US" w:eastAsia="zh-CN"/>
        </w:rPr>
        <w:t>其中：年初结转和结余0.00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本年收入871.00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zh-CN"/>
        </w:rPr>
        <w:t>政府性基金预算财政拨款支出</w:t>
      </w:r>
      <w:r>
        <w:rPr>
          <w:rFonts w:hint="default" w:ascii="Times New Roman" w:hAnsi="Times New Roman" w:eastAsia="仿宋_GB2312" w:cs="Times New Roman"/>
          <w:color w:val="auto"/>
          <w:sz w:val="32"/>
          <w:szCs w:val="32"/>
          <w:highlight w:val="none"/>
          <w:lang w:val="en-US" w:eastAsia="zh-CN"/>
        </w:rPr>
        <w:t>总计871.00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en-US" w:eastAsia="zh-CN"/>
        </w:rPr>
        <w:t>其中：年末结转和结余0.00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本年支出871.00</w:t>
      </w:r>
      <w:r>
        <w:rPr>
          <w:rFonts w:hint="default" w:ascii="Times New Roman" w:hAnsi="Times New Roman" w:eastAsia="仿宋_GB2312" w:cs="Times New Roman"/>
          <w:color w:val="auto"/>
          <w:sz w:val="32"/>
          <w:szCs w:val="32"/>
          <w:highlight w:val="none"/>
          <w:lang w:val="zh-CN"/>
        </w:rPr>
        <w:t>万元</w:t>
      </w:r>
      <w:r>
        <w:rPr>
          <w:rFonts w:hint="default" w:ascii="Times New Roman" w:hAnsi="Times New Roman" w:eastAsia="仿宋_GB2312" w:cs="Times New Roman"/>
          <w:color w:val="auto"/>
          <w:sz w:val="32"/>
          <w:szCs w:val="32"/>
          <w:highlight w:val="none"/>
          <w:lang w:val="zh-CN" w:eastAsia="zh-CN"/>
        </w:rPr>
        <w:t>。</w:t>
      </w:r>
    </w:p>
    <w:p w14:paraId="7DB05FE9">
      <w:pPr>
        <w:ind w:firstLine="640" w:firstLineChars="200"/>
        <w:jc w:val="both"/>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rPr>
        <w:t>政府性基金预算财政拨款</w:t>
      </w:r>
      <w:r>
        <w:rPr>
          <w:rFonts w:hint="default" w:ascii="Times New Roman" w:hAnsi="Times New Roman" w:eastAsia="仿宋_GB2312" w:cs="Times New Roman"/>
          <w:color w:val="auto"/>
          <w:sz w:val="32"/>
          <w:szCs w:val="32"/>
          <w:highlight w:val="none"/>
          <w:lang w:val="en-US" w:eastAsia="zh-CN"/>
        </w:rPr>
        <w:t>收入支出</w:t>
      </w:r>
      <w:r>
        <w:rPr>
          <w:rFonts w:hint="default" w:ascii="Times New Roman" w:hAnsi="Times New Roman" w:eastAsia="仿宋_GB2312" w:cs="Times New Roman"/>
          <w:color w:val="auto"/>
          <w:sz w:val="32"/>
          <w:szCs w:val="32"/>
          <w:highlight w:val="none"/>
          <w:lang w:val="zh-CN"/>
        </w:rPr>
        <w:t>与上年相比，增加621.00万元，增长248.40%，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en-US" w:eastAsia="zh-CN"/>
        </w:rPr>
        <w:t>2023年度</w:t>
      </w:r>
      <w:r>
        <w:rPr>
          <w:rFonts w:hint="eastAsia" w:eastAsia="仿宋_GB2312" w:cs="Times New Roman"/>
          <w:color w:val="auto"/>
          <w:sz w:val="32"/>
          <w:szCs w:val="32"/>
          <w:highlight w:val="none"/>
          <w:lang w:val="en-US" w:eastAsia="zh-CN"/>
        </w:rPr>
        <w:t>增加财政</w:t>
      </w:r>
      <w:r>
        <w:rPr>
          <w:rFonts w:hint="default" w:ascii="Times New Roman" w:hAnsi="Times New Roman" w:eastAsia="仿宋_GB2312" w:cs="Times New Roman"/>
          <w:color w:val="auto"/>
          <w:sz w:val="32"/>
          <w:szCs w:val="32"/>
          <w:highlight w:val="none"/>
          <w:lang w:val="en-US" w:eastAsia="zh-CN"/>
        </w:rPr>
        <w:t>拨</w:t>
      </w:r>
      <w:r>
        <w:rPr>
          <w:rFonts w:hint="eastAsia" w:eastAsia="仿宋_GB2312" w:cs="Times New Roman"/>
          <w:color w:val="auto"/>
          <w:sz w:val="32"/>
          <w:szCs w:val="32"/>
          <w:highlight w:val="none"/>
          <w:lang w:val="en-US" w:eastAsia="zh-CN"/>
        </w:rPr>
        <w:t>款</w:t>
      </w:r>
      <w:r>
        <w:rPr>
          <w:rFonts w:hint="default" w:ascii="Times New Roman" w:hAnsi="Times New Roman" w:eastAsia="仿宋_GB2312" w:cs="Times New Roman"/>
          <w:color w:val="auto"/>
          <w:sz w:val="32"/>
          <w:szCs w:val="32"/>
          <w:highlight w:val="none"/>
          <w:lang w:val="en-US" w:eastAsia="zh-CN"/>
        </w:rPr>
        <w:t>中央专项彩票公益金支持地方社会公益事业发展（医养结合）资金</w:t>
      </w:r>
      <w:r>
        <w:rPr>
          <w:rFonts w:hint="default" w:ascii="Times New Roman" w:hAnsi="Times New Roman" w:eastAsia="仿宋_GB2312" w:cs="Times New Roman"/>
          <w:color w:val="auto"/>
          <w:sz w:val="32"/>
          <w:szCs w:val="32"/>
          <w:highlight w:val="none"/>
          <w:lang w:val="zh-CN"/>
        </w:rPr>
        <w:t>。与</w:t>
      </w:r>
      <w:r>
        <w:rPr>
          <w:rFonts w:hint="default" w:ascii="Times New Roman" w:hAnsi="Times New Roman" w:eastAsia="仿宋_GB2312" w:cs="Times New Roman"/>
          <w:color w:val="auto"/>
          <w:sz w:val="32"/>
          <w:szCs w:val="32"/>
          <w:highlight w:val="none"/>
          <w:lang w:val="zh-CN" w:eastAsia="zh-CN"/>
        </w:rPr>
        <w:t>年初预算</w:t>
      </w:r>
      <w:r>
        <w:rPr>
          <w:rFonts w:hint="default" w:ascii="Times New Roman" w:hAnsi="Times New Roman" w:eastAsia="仿宋_GB2312" w:cs="Times New Roman"/>
          <w:color w:val="auto"/>
          <w:sz w:val="32"/>
          <w:szCs w:val="32"/>
          <w:highlight w:val="none"/>
          <w:lang w:val="zh-CN"/>
        </w:rPr>
        <w:t>相比，</w:t>
      </w:r>
      <w:r>
        <w:rPr>
          <w:rFonts w:hint="default" w:ascii="Times New Roman" w:hAnsi="Times New Roman" w:eastAsia="仿宋_GB2312" w:cs="Times New Roman"/>
          <w:color w:val="auto"/>
          <w:sz w:val="32"/>
          <w:szCs w:val="32"/>
          <w:highlight w:val="none"/>
          <w:lang w:val="zh-CN" w:eastAsia="zh-CN"/>
        </w:rPr>
        <w:t>年初预算数</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rPr>
        <w:t>万元，决算数</w:t>
      </w:r>
      <w:r>
        <w:rPr>
          <w:rFonts w:hint="default" w:ascii="Times New Roman" w:hAnsi="Times New Roman" w:eastAsia="仿宋_GB2312" w:cs="Times New Roman"/>
          <w:color w:val="auto"/>
          <w:sz w:val="30"/>
          <w:szCs w:val="30"/>
          <w:highlight w:val="none"/>
          <w:lang w:val="en-US" w:eastAsia="zh-CN"/>
        </w:rPr>
        <w:t>871.00</w:t>
      </w:r>
      <w:r>
        <w:rPr>
          <w:rFonts w:hint="default" w:ascii="Times New Roman" w:hAnsi="Times New Roman" w:eastAsia="仿宋_GB2312" w:cs="Times New Roman"/>
          <w:color w:val="auto"/>
          <w:sz w:val="32"/>
          <w:szCs w:val="32"/>
          <w:highlight w:val="none"/>
          <w:lang w:val="zh-CN"/>
        </w:rPr>
        <w:t>万元，预决算差异率</w:t>
      </w:r>
      <w:r>
        <w:rPr>
          <w:rFonts w:hint="eastAsia"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val="zh-CN" w:eastAsia="zh-CN"/>
        </w:rPr>
        <w:t>0.00%，主要原因是：</w:t>
      </w:r>
      <w:r>
        <w:rPr>
          <w:rFonts w:hint="default" w:ascii="Times New Roman" w:hAnsi="Times New Roman" w:eastAsia="仿宋_GB2312" w:cs="Times New Roman"/>
          <w:color w:val="auto"/>
          <w:sz w:val="32"/>
          <w:szCs w:val="32"/>
          <w:highlight w:val="none"/>
          <w:lang w:val="en-US" w:eastAsia="zh-CN"/>
        </w:rPr>
        <w:t>2023年度</w:t>
      </w:r>
      <w:r>
        <w:rPr>
          <w:rFonts w:hint="eastAsia" w:eastAsia="仿宋_GB2312" w:cs="Times New Roman"/>
          <w:color w:val="auto"/>
          <w:sz w:val="32"/>
          <w:szCs w:val="32"/>
          <w:highlight w:val="none"/>
          <w:lang w:val="en-US" w:eastAsia="zh-CN"/>
        </w:rPr>
        <w:t>增加自治区人民医院白鸟湖医院康养中心</w:t>
      </w:r>
      <w:r>
        <w:rPr>
          <w:rFonts w:hint="default" w:ascii="Times New Roman" w:hAnsi="Times New Roman" w:eastAsia="仿宋_GB2312" w:cs="Times New Roman"/>
          <w:color w:val="auto"/>
          <w:sz w:val="32"/>
          <w:szCs w:val="32"/>
          <w:highlight w:val="none"/>
          <w:lang w:val="en-US" w:eastAsia="zh-CN"/>
        </w:rPr>
        <w:t>医养结合</w:t>
      </w:r>
      <w:r>
        <w:rPr>
          <w:rFonts w:hint="eastAsia" w:eastAsia="仿宋_GB2312" w:cs="Times New Roman"/>
          <w:color w:val="auto"/>
          <w:sz w:val="32"/>
          <w:szCs w:val="32"/>
          <w:highlight w:val="none"/>
          <w:lang w:val="en-US" w:eastAsia="zh-CN"/>
        </w:rPr>
        <w:t>设备购置项目</w:t>
      </w:r>
      <w:r>
        <w:rPr>
          <w:rFonts w:hint="default" w:ascii="Times New Roman" w:hAnsi="Times New Roman" w:eastAsia="仿宋_GB2312" w:cs="Times New Roman"/>
          <w:color w:val="auto"/>
          <w:sz w:val="32"/>
          <w:szCs w:val="32"/>
          <w:highlight w:val="none"/>
          <w:lang w:val="en-US" w:eastAsia="zh-CN"/>
        </w:rPr>
        <w:t>资金</w:t>
      </w:r>
      <w:r>
        <w:rPr>
          <w:rFonts w:hint="eastAsia" w:eastAsia="仿宋_GB2312" w:cs="Times New Roman"/>
          <w:color w:val="auto"/>
          <w:sz w:val="32"/>
          <w:szCs w:val="32"/>
          <w:highlight w:val="none"/>
          <w:lang w:val="en-US" w:eastAsia="zh-CN"/>
        </w:rPr>
        <w:t>支出</w:t>
      </w:r>
      <w:r>
        <w:rPr>
          <w:rFonts w:hint="default" w:ascii="Times New Roman" w:hAnsi="Times New Roman" w:eastAsia="仿宋_GB2312" w:cs="Times New Roman"/>
          <w:color w:val="auto"/>
          <w:sz w:val="32"/>
          <w:szCs w:val="32"/>
          <w:highlight w:val="none"/>
          <w:lang w:val="zh-CN"/>
        </w:rPr>
        <w:t>。</w:t>
      </w:r>
    </w:p>
    <w:p w14:paraId="6E6C10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rPr>
        <w:t>政府性基金预算财政拨款支出</w:t>
      </w:r>
      <w:r>
        <w:rPr>
          <w:rFonts w:hint="default" w:ascii="Times New Roman" w:hAnsi="Times New Roman" w:eastAsia="仿宋_GB2312" w:cs="Times New Roman"/>
          <w:color w:val="auto"/>
          <w:sz w:val="32"/>
          <w:szCs w:val="32"/>
          <w:highlight w:val="none"/>
          <w:lang w:val="zh-CN" w:eastAsia="zh-CN"/>
        </w:rPr>
        <w:t>871.00</w:t>
      </w:r>
      <w:r>
        <w:rPr>
          <w:rFonts w:hint="default" w:ascii="Times New Roman" w:hAnsi="Times New Roman" w:eastAsia="仿宋_GB2312" w:cs="Times New Roman"/>
          <w:color w:val="auto"/>
          <w:sz w:val="32"/>
          <w:szCs w:val="32"/>
          <w:highlight w:val="none"/>
          <w:lang w:val="zh-CN"/>
        </w:rPr>
        <w:t>万元。</w:t>
      </w:r>
    </w:p>
    <w:p w14:paraId="1D76AE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1.其他支出（类）彩票公益金安排的支出（款）用于社会福利的彩票公益金支出（项）：支出决算数为871.00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，比上年决算</w:t>
      </w:r>
      <w:r>
        <w:rPr>
          <w:rFonts w:hint="default" w:ascii="Times New Roman" w:hAnsi="Times New Roman" w:eastAsia="仿宋_GB2312" w:cs="Times New Roman"/>
          <w:color w:val="auto"/>
          <w:sz w:val="32"/>
          <w:szCs w:val="32"/>
          <w:highlight w:val="none"/>
          <w:lang w:val="en-US" w:eastAsia="zh-CN"/>
        </w:rPr>
        <w:t>增加</w:t>
      </w:r>
      <w:r>
        <w:rPr>
          <w:rFonts w:hint="default" w:ascii="Times New Roman" w:hAnsi="Times New Roman" w:eastAsia="仿宋_GB2312" w:cs="Times New Roman"/>
          <w:color w:val="auto"/>
          <w:sz w:val="32"/>
          <w:szCs w:val="32"/>
          <w:highlight w:val="none"/>
          <w:lang w:val="zh-CN"/>
        </w:rPr>
        <w:t>671.00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en-US" w:eastAsia="zh-CN"/>
        </w:rPr>
        <w:t>增长</w:t>
      </w:r>
      <w:r>
        <w:rPr>
          <w:rFonts w:hint="default" w:ascii="Times New Roman" w:hAnsi="Times New Roman" w:eastAsia="仿宋_GB2312" w:cs="Times New Roman"/>
          <w:color w:val="auto"/>
          <w:sz w:val="32"/>
          <w:szCs w:val="32"/>
          <w:highlight w:val="none"/>
          <w:lang w:val="zh-CN"/>
        </w:rPr>
        <w:t>335.50%，主要原因是：</w:t>
      </w:r>
      <w:r>
        <w:rPr>
          <w:rFonts w:hint="default" w:ascii="Times New Roman" w:hAnsi="Times New Roman" w:eastAsia="仿宋_GB2312" w:cs="Times New Roman"/>
          <w:color w:val="auto"/>
          <w:sz w:val="32"/>
          <w:szCs w:val="32"/>
          <w:highlight w:val="none"/>
          <w:lang w:val="en-US" w:eastAsia="zh-CN"/>
        </w:rPr>
        <w:t>2023年度</w:t>
      </w:r>
      <w:r>
        <w:rPr>
          <w:rFonts w:hint="eastAsia" w:eastAsia="仿宋_GB2312" w:cs="Times New Roman"/>
          <w:color w:val="auto"/>
          <w:sz w:val="32"/>
          <w:szCs w:val="32"/>
          <w:highlight w:val="none"/>
          <w:lang w:val="en-US" w:eastAsia="zh-CN"/>
        </w:rPr>
        <w:t>增加自治区人民医院白鸟湖医院康养中心</w:t>
      </w:r>
      <w:r>
        <w:rPr>
          <w:rFonts w:hint="default" w:ascii="Times New Roman" w:hAnsi="Times New Roman" w:eastAsia="仿宋_GB2312" w:cs="Times New Roman"/>
          <w:color w:val="auto"/>
          <w:sz w:val="32"/>
          <w:szCs w:val="32"/>
          <w:highlight w:val="none"/>
          <w:lang w:val="en-US" w:eastAsia="zh-CN"/>
        </w:rPr>
        <w:t>医养结合</w:t>
      </w:r>
      <w:r>
        <w:rPr>
          <w:rFonts w:hint="eastAsia" w:eastAsia="仿宋_GB2312" w:cs="Times New Roman"/>
          <w:color w:val="auto"/>
          <w:sz w:val="32"/>
          <w:szCs w:val="32"/>
          <w:highlight w:val="none"/>
          <w:lang w:val="en-US" w:eastAsia="zh-CN"/>
        </w:rPr>
        <w:t>设备购置项目</w:t>
      </w:r>
      <w:r>
        <w:rPr>
          <w:rFonts w:hint="default" w:ascii="Times New Roman" w:hAnsi="Times New Roman" w:eastAsia="仿宋_GB2312" w:cs="Times New Roman"/>
          <w:color w:val="auto"/>
          <w:sz w:val="32"/>
          <w:szCs w:val="32"/>
          <w:highlight w:val="none"/>
          <w:lang w:val="en-US" w:eastAsia="zh-CN"/>
        </w:rPr>
        <w:t>资金</w:t>
      </w:r>
      <w:r>
        <w:rPr>
          <w:rFonts w:hint="eastAsia" w:eastAsia="仿宋_GB2312" w:cs="Times New Roman"/>
          <w:color w:val="auto"/>
          <w:sz w:val="32"/>
          <w:szCs w:val="32"/>
          <w:highlight w:val="none"/>
          <w:lang w:val="en-US" w:eastAsia="zh-CN"/>
        </w:rPr>
        <w:t>支出</w:t>
      </w:r>
      <w:r>
        <w:rPr>
          <w:rFonts w:hint="default" w:ascii="Times New Roman" w:hAnsi="Times New Roman" w:eastAsia="仿宋_GB2312" w:cs="Times New Roman"/>
          <w:color w:val="auto"/>
          <w:sz w:val="32"/>
          <w:szCs w:val="32"/>
          <w:highlight w:val="none"/>
          <w:lang w:val="en-US" w:eastAsia="zh-CN"/>
        </w:rPr>
        <w:t>。</w:t>
      </w:r>
    </w:p>
    <w:p w14:paraId="40DBFC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rPr>
        <w:t>2.其他支出（类）彩票公益金安排的支出（款）用于其他社会公益事业的彩票公益金支出（项）：支出决算数为0.00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，比上年决算</w:t>
      </w:r>
      <w:r>
        <w:rPr>
          <w:rFonts w:hint="default" w:ascii="Times New Roman" w:hAnsi="Times New Roman" w:eastAsia="仿宋_GB2312" w:cs="Times New Roman"/>
          <w:color w:val="auto"/>
          <w:sz w:val="32"/>
          <w:szCs w:val="32"/>
          <w:highlight w:val="none"/>
          <w:lang w:val="en-US" w:eastAsia="zh-CN"/>
        </w:rPr>
        <w:t>减少</w:t>
      </w:r>
      <w:r>
        <w:rPr>
          <w:rFonts w:hint="default" w:ascii="Times New Roman" w:hAnsi="Times New Roman" w:eastAsia="仿宋_GB2312" w:cs="Times New Roman"/>
          <w:color w:val="auto"/>
          <w:sz w:val="32"/>
          <w:szCs w:val="32"/>
          <w:highlight w:val="none"/>
          <w:lang w:val="zh-CN"/>
        </w:rPr>
        <w:t>50.00</w:t>
      </w:r>
      <w:r>
        <w:rPr>
          <w:rFonts w:hint="default"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en-US" w:eastAsia="zh-CN"/>
        </w:rPr>
        <w:t>下降</w:t>
      </w:r>
      <w:r>
        <w:rPr>
          <w:rFonts w:hint="default" w:ascii="Times New Roman" w:hAnsi="Times New Roman" w:eastAsia="仿宋_GB2312" w:cs="Times New Roman"/>
          <w:color w:val="auto"/>
          <w:sz w:val="32"/>
          <w:szCs w:val="32"/>
          <w:highlight w:val="none"/>
          <w:lang w:val="zh-CN"/>
        </w:rPr>
        <w:t>100%，主要原因是：</w:t>
      </w:r>
      <w:r>
        <w:rPr>
          <w:rFonts w:hint="eastAsia" w:eastAsia="仿宋_GB2312" w:cs="Times New Roman"/>
          <w:color w:val="auto"/>
          <w:sz w:val="32"/>
          <w:szCs w:val="32"/>
          <w:highlight w:val="none"/>
          <w:lang w:val="en-US" w:eastAsia="zh-CN"/>
        </w:rPr>
        <w:t>2023年度财政拨款减少医养结合项目资金安排，</w:t>
      </w:r>
      <w:r>
        <w:rPr>
          <w:rFonts w:hint="eastAsia" w:eastAsia="仿宋_GB2312" w:cs="Times New Roman"/>
          <w:color w:val="auto"/>
          <w:kern w:val="2"/>
          <w:sz w:val="32"/>
          <w:szCs w:val="32"/>
          <w:highlight w:val="none"/>
          <w:lang w:val="en-US" w:eastAsia="zh-CN" w:bidi="ar-SA"/>
        </w:rPr>
        <w:t>未发生此项</w:t>
      </w:r>
      <w:r>
        <w:rPr>
          <w:rFonts w:hint="default" w:ascii="Times New Roman" w:hAnsi="Times New Roman" w:eastAsia="仿宋_GB2312" w:cs="Times New Roman"/>
          <w:color w:val="auto"/>
          <w:kern w:val="2"/>
          <w:sz w:val="32"/>
          <w:szCs w:val="32"/>
          <w:highlight w:val="none"/>
          <w:lang w:val="en-US" w:eastAsia="zh-CN" w:bidi="ar-SA"/>
        </w:rPr>
        <w:t>经费</w:t>
      </w:r>
      <w:r>
        <w:rPr>
          <w:rFonts w:hint="eastAsia" w:eastAsia="仿宋_GB2312" w:cs="Times New Roman"/>
          <w:color w:val="auto"/>
          <w:kern w:val="2"/>
          <w:sz w:val="32"/>
          <w:szCs w:val="32"/>
          <w:highlight w:val="none"/>
          <w:lang w:val="en-US" w:eastAsia="zh-CN" w:bidi="ar-SA"/>
        </w:rPr>
        <w:t>支出</w:t>
      </w:r>
      <w:r>
        <w:rPr>
          <w:rFonts w:hint="default" w:ascii="Times New Roman" w:hAnsi="Times New Roman" w:eastAsia="仿宋_GB2312" w:cs="Times New Roman"/>
          <w:color w:val="auto"/>
          <w:sz w:val="32"/>
          <w:szCs w:val="32"/>
          <w:highlight w:val="none"/>
          <w:lang w:val="zh-CN"/>
        </w:rPr>
        <w:t>。</w:t>
      </w:r>
    </w:p>
    <w:p w14:paraId="2ABDEC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九</w:t>
      </w:r>
      <w:r>
        <w:rPr>
          <w:rFonts w:hint="default" w:ascii="Times New Roman" w:hAnsi="Times New Roman" w:eastAsia="黑体" w:cs="Times New Roman"/>
          <w:bCs/>
          <w:color w:val="auto"/>
          <w:kern w:val="0"/>
          <w:sz w:val="32"/>
          <w:szCs w:val="32"/>
          <w:highlight w:val="none"/>
          <w:lang w:eastAsia="zh-CN"/>
        </w:rPr>
        <w:t>、国有资本经营预算财政拨款收入支出决算情况说明</w:t>
      </w:r>
    </w:p>
    <w:p w14:paraId="3799D5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本年度无国有资本经营预算财政拨款收入、支出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，国有资本经营</w:t>
      </w:r>
      <w:r>
        <w:rPr>
          <w:rFonts w:hint="default" w:ascii="Times New Roman" w:hAnsi="Times New Roman" w:eastAsia="仿宋_GB2312" w:cs="Times New Roman"/>
          <w:color w:val="auto"/>
          <w:sz w:val="32"/>
          <w:szCs w:val="32"/>
          <w:highlight w:val="none"/>
        </w:rPr>
        <w:t>预算财政拨款收入支出决算表为空表。</w:t>
      </w:r>
    </w:p>
    <w:p w14:paraId="633B3F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20" w:name="_Toc1235"/>
      <w:bookmarkStart w:id="21" w:name="_Toc7314"/>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rPr>
        <w:t>、其他重要事项的情况</w:t>
      </w:r>
      <w:r>
        <w:rPr>
          <w:rFonts w:hint="default" w:ascii="Times New Roman" w:hAnsi="Times New Roman" w:eastAsia="黑体" w:cs="Times New Roman"/>
          <w:bCs/>
          <w:color w:val="auto"/>
          <w:kern w:val="0"/>
          <w:sz w:val="32"/>
          <w:szCs w:val="32"/>
          <w:highlight w:val="none"/>
          <w:lang w:eastAsia="zh-CN"/>
        </w:rPr>
        <w:t>说明</w:t>
      </w:r>
      <w:bookmarkEnd w:id="20"/>
      <w:bookmarkEnd w:id="21"/>
    </w:p>
    <w:p w14:paraId="48B4E6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default" w:ascii="Times New Roman" w:hAnsi="Times New Roman" w:eastAsia="黑体" w:cs="Times New Roman"/>
          <w:color w:val="auto"/>
          <w:sz w:val="32"/>
          <w:szCs w:val="32"/>
          <w:highlight w:val="none"/>
        </w:rPr>
      </w:pPr>
      <w:bookmarkStart w:id="22" w:name="_Toc14519"/>
      <w:bookmarkStart w:id="23" w:name="_Toc13105"/>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机关运行经费支出情况</w:t>
      </w:r>
      <w:bookmarkEnd w:id="22"/>
      <w:bookmarkEnd w:id="23"/>
    </w:p>
    <w:p w14:paraId="39AC4246">
      <w:pPr>
        <w:ind w:firstLine="640" w:firstLineChars="200"/>
        <w:jc w:val="both"/>
        <w:rPr>
          <w:rFonts w:hint="default" w:ascii="Times New Roman" w:hAnsi="Times New Roman" w:eastAsia="仿宋_GB2312" w:cs="Times New Roman"/>
          <w:color w:val="auto"/>
          <w:sz w:val="32"/>
          <w:szCs w:val="32"/>
          <w:highlight w:val="yellow"/>
          <w:lang w:val="zh-CN" w:eastAsia="zh-CN"/>
        </w:rPr>
      </w:pPr>
      <w:bookmarkStart w:id="24" w:name="_Toc26704"/>
      <w:bookmarkStart w:id="25" w:name="_Toc227"/>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新疆维吾尔自治区人民医院</w:t>
      </w:r>
      <w:r>
        <w:rPr>
          <w:rFonts w:hint="default" w:ascii="Times New Roman" w:hAnsi="Times New Roman" w:eastAsia="仿宋_GB2312" w:cs="Times New Roman"/>
          <w:color w:val="auto"/>
          <w:sz w:val="32"/>
          <w:szCs w:val="32"/>
          <w:highlight w:val="none"/>
          <w:lang w:val="zh-CN" w:eastAsia="zh-CN"/>
        </w:rPr>
        <w:t>（事业单位）公用经费支出</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eastAsia="zh-CN"/>
        </w:rPr>
        <w:t>万元，比上年增加</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en-US" w:eastAsia="zh-CN"/>
        </w:rPr>
        <w:t>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未安排机关运行经费</w:t>
      </w:r>
      <w:r>
        <w:rPr>
          <w:rFonts w:hint="default" w:ascii="Times New Roman" w:hAnsi="Times New Roman" w:eastAsia="仿宋_GB2312" w:cs="Times New Roman"/>
          <w:color w:val="auto"/>
          <w:sz w:val="32"/>
          <w:szCs w:val="32"/>
          <w:highlight w:val="none"/>
          <w:lang w:val="zh-CN" w:eastAsia="zh-CN"/>
        </w:rPr>
        <w:t>。</w:t>
      </w:r>
    </w:p>
    <w:p w14:paraId="7CDE76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黑体" w:cs="Times New Roman"/>
          <w:color w:val="auto"/>
          <w:sz w:val="32"/>
          <w:szCs w:val="30"/>
          <w:highlight w:val="none"/>
          <w:lang w:val="zh-CN" w:eastAsia="zh-CN"/>
        </w:rPr>
      </w:pPr>
      <w:r>
        <w:rPr>
          <w:rFonts w:hint="default" w:ascii="Times New Roman" w:hAnsi="Times New Roman" w:eastAsia="黑体" w:cs="Times New Roman"/>
          <w:color w:val="auto"/>
          <w:sz w:val="32"/>
          <w:szCs w:val="30"/>
          <w:highlight w:val="none"/>
          <w:lang w:val="zh-CN" w:eastAsia="zh-CN"/>
        </w:rPr>
        <w:t>（二）政府采购情况</w:t>
      </w:r>
      <w:bookmarkEnd w:id="24"/>
      <w:bookmarkEnd w:id="25"/>
    </w:p>
    <w:p w14:paraId="4F905C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65,400.86万元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其中：政府采购货物支出57,938.28万元、政府采购工程支出2,553.80万元、政府采购服务支出4,908.7</w:t>
      </w:r>
      <w:r>
        <w:rPr>
          <w:rFonts w:hint="eastAsia"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val="zh-CN" w:eastAsia="zh-CN"/>
        </w:rPr>
        <w:t>万元。</w:t>
      </w:r>
    </w:p>
    <w:p w14:paraId="235D32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授予中小企业合同金额52,256.38万元，占政府采购支出总额的79.90%，其中：授予小微企业合同金额31,250.03万元，占政府采购支出总额的47.78%</w:t>
      </w:r>
      <w:r>
        <w:rPr>
          <w:rFonts w:hint="default" w:ascii="Times New Roman" w:hAnsi="Times New Roman" w:eastAsia="仿宋_GB2312" w:cs="Times New Roman"/>
          <w:color w:val="auto"/>
          <w:sz w:val="32"/>
          <w:szCs w:val="32"/>
          <w:highlight w:val="none"/>
          <w:lang w:val="en-US" w:eastAsia="zh-CN"/>
        </w:rPr>
        <w:t>。</w:t>
      </w:r>
    </w:p>
    <w:p w14:paraId="3F2BADA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黑体" w:cs="Times New Roman"/>
          <w:color w:val="auto"/>
          <w:sz w:val="32"/>
          <w:szCs w:val="30"/>
          <w:highlight w:val="none"/>
          <w:lang w:val="zh-CN" w:eastAsia="zh-CN"/>
        </w:rPr>
      </w:pPr>
      <w:bookmarkStart w:id="26" w:name="_Toc8391"/>
      <w:bookmarkStart w:id="27" w:name="_Toc4591"/>
      <w:r>
        <w:rPr>
          <w:rFonts w:hint="default" w:ascii="Times New Roman" w:hAnsi="Times New Roman" w:eastAsia="黑体" w:cs="Times New Roman"/>
          <w:color w:val="auto"/>
          <w:sz w:val="32"/>
          <w:szCs w:val="30"/>
          <w:highlight w:val="none"/>
          <w:lang w:val="zh-CN" w:eastAsia="zh-CN"/>
        </w:rPr>
        <w:t>（三）国有资产占用情况说明</w:t>
      </w:r>
      <w:bookmarkEnd w:id="26"/>
      <w:bookmarkEnd w:id="27"/>
    </w:p>
    <w:p w14:paraId="197FBF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409,680.09</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屋309</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066.77平方米，价值172,211.92万元。车辆80辆，价值5,295.72万元，其中：副部（省）级及以上领导用车0辆、主要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用车0辆、机要通信用车0辆、应急保障用车0辆、执法执勤用车0辆、特种专业技术用车40辆、离退休干部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用车0辆、其他用车40辆，其他用车主要是：</w:t>
      </w:r>
      <w:r>
        <w:rPr>
          <w:rFonts w:hint="default" w:ascii="Times New Roman" w:hAnsi="Times New Roman" w:eastAsia="仿宋_GB2312" w:cs="Times New Roman"/>
          <w:color w:val="auto"/>
          <w:sz w:val="32"/>
          <w:szCs w:val="32"/>
          <w:highlight w:val="none"/>
          <w:lang w:val="en-US" w:eastAsia="zh-CN"/>
        </w:rPr>
        <w:t>一般业务工作用车</w:t>
      </w:r>
      <w:r>
        <w:rPr>
          <w:rFonts w:hint="default" w:ascii="Times New Roman" w:hAnsi="Times New Roman" w:eastAsia="仿宋_GB2312" w:cs="Times New Roman"/>
          <w:color w:val="auto"/>
          <w:sz w:val="32"/>
          <w:szCs w:val="32"/>
          <w:highlight w:val="none"/>
          <w:lang w:val="zh-CN" w:eastAsia="zh-CN"/>
        </w:rPr>
        <w:t>；单价100万元（含）以上设备（不含车辆）380</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14:paraId="63FEB5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bookmarkStart w:id="28" w:name="_Toc11283"/>
      <w:bookmarkStart w:id="29" w:name="_Toc435"/>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lang w:eastAsia="zh-CN"/>
        </w:rPr>
        <w:t>、预算绩效的情况说明</w:t>
      </w:r>
      <w:bookmarkEnd w:id="28"/>
      <w:bookmarkEnd w:id="29"/>
    </w:p>
    <w:p w14:paraId="2C977AB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根据预算绩效管理要求，我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kern w:val="0"/>
          <w:sz w:val="32"/>
          <w:szCs w:val="32"/>
          <w:highlight w:val="none"/>
        </w:rPr>
        <w:t>预算绩效管理整体</w:t>
      </w:r>
      <w:r>
        <w:rPr>
          <w:rFonts w:hint="default" w:ascii="Times New Roman" w:hAnsi="Times New Roman" w:eastAsia="仿宋_GB2312" w:cs="Times New Roman"/>
          <w:color w:val="auto"/>
          <w:kern w:val="0"/>
          <w:sz w:val="32"/>
          <w:szCs w:val="32"/>
          <w:highlight w:val="none"/>
          <w:lang w:val="en-US" w:eastAsia="zh-CN"/>
        </w:rPr>
        <w:t>支出</w:t>
      </w:r>
      <w:r>
        <w:rPr>
          <w:rFonts w:hint="default" w:ascii="Times New Roman" w:hAnsi="Times New Roman" w:eastAsia="仿宋_GB2312" w:cs="Times New Roman"/>
          <w:color w:val="auto"/>
          <w:kern w:val="0"/>
          <w:sz w:val="32"/>
          <w:szCs w:val="32"/>
          <w:highlight w:val="none"/>
        </w:rPr>
        <w:t>绩效自评表</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kern w:val="0"/>
          <w:sz w:val="32"/>
          <w:szCs w:val="32"/>
          <w:highlight w:val="none"/>
          <w:lang w:val="en-US" w:eastAsia="zh-CN"/>
        </w:rPr>
        <w:t>个，全年</w:t>
      </w:r>
      <w:r>
        <w:rPr>
          <w:rFonts w:hint="default" w:ascii="Times New Roman" w:hAnsi="Times New Roman" w:eastAsia="仿宋_GB2312" w:cs="Times New Roman"/>
          <w:color w:val="auto"/>
          <w:sz w:val="32"/>
          <w:szCs w:val="32"/>
          <w:highlight w:val="none"/>
          <w:lang w:val="en-US" w:eastAsia="zh-CN"/>
        </w:rPr>
        <w:t>预算总额0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实际执行总额0</w:t>
      </w:r>
      <w:r>
        <w:rPr>
          <w:rFonts w:hint="default" w:ascii="Times New Roman" w:hAnsi="Times New Roman" w:eastAsia="仿宋_GB2312" w:cs="Times New Roman"/>
          <w:color w:val="auto"/>
          <w:sz w:val="32"/>
          <w:szCs w:val="32"/>
          <w:highlight w:val="none"/>
        </w:rPr>
        <w:t>万元</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我单位整体支出绩效自评表由主管部门编报并公开。</w:t>
      </w:r>
      <w:r>
        <w:rPr>
          <w:rFonts w:hint="default" w:ascii="Times New Roman" w:hAnsi="Times New Roman" w:eastAsia="仿宋_GB2312" w:cs="Times New Roman"/>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全年预算数449,986.16</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全年执行数395,616.54</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。预算绩效管理取得的成效：一是实行项目库管理和预算管理信息化，使得预算编制、执行、</w:t>
      </w:r>
      <w:r>
        <w:rPr>
          <w:rFonts w:hint="default" w:ascii="Times New Roman" w:hAnsi="Times New Roman" w:eastAsia="仿宋_GB2312" w:cs="Times New Roman"/>
          <w:color w:val="auto"/>
          <w:sz w:val="32"/>
          <w:szCs w:val="32"/>
          <w:highlight w:val="none"/>
          <w:lang w:val="en-US" w:eastAsia="zh-CN"/>
        </w:rPr>
        <w:t>监控</w:t>
      </w:r>
      <w:r>
        <w:rPr>
          <w:rFonts w:hint="default" w:ascii="Times New Roman" w:hAnsi="Times New Roman" w:eastAsia="仿宋_GB2312" w:cs="Times New Roman"/>
          <w:color w:val="auto"/>
          <w:sz w:val="32"/>
          <w:szCs w:val="32"/>
          <w:highlight w:val="none"/>
          <w:lang w:eastAsia="zh-CN"/>
        </w:rPr>
        <w:t>各环节更加严谨</w:t>
      </w:r>
      <w:r>
        <w:rPr>
          <w:rFonts w:hint="default" w:ascii="Times New Roman" w:hAnsi="Times New Roman" w:eastAsia="仿宋_GB2312" w:cs="Times New Roman"/>
          <w:color w:val="auto"/>
          <w:sz w:val="32"/>
          <w:szCs w:val="32"/>
          <w:highlight w:val="none"/>
          <w:lang w:val="en-US" w:eastAsia="zh-CN"/>
        </w:rPr>
        <w:t>规范</w:t>
      </w:r>
      <w:r>
        <w:rPr>
          <w:rFonts w:hint="default" w:ascii="Times New Roman" w:hAnsi="Times New Roman" w:eastAsia="仿宋_GB2312" w:cs="Times New Roman"/>
          <w:color w:val="auto"/>
          <w:sz w:val="32"/>
          <w:szCs w:val="32"/>
          <w:highlight w:val="none"/>
          <w:lang w:eastAsia="zh-CN"/>
        </w:rPr>
        <w:t>，有效提升</w:t>
      </w:r>
      <w:r>
        <w:rPr>
          <w:rFonts w:hint="default" w:ascii="Times New Roman" w:hAnsi="Times New Roman" w:eastAsia="仿宋_GB2312" w:cs="Times New Roman"/>
          <w:color w:val="auto"/>
          <w:sz w:val="32"/>
          <w:szCs w:val="32"/>
          <w:highlight w:val="none"/>
          <w:lang w:val="en-US" w:eastAsia="zh-CN"/>
        </w:rPr>
        <w:t>资金使用效益</w:t>
      </w:r>
      <w:r>
        <w:rPr>
          <w:rFonts w:hint="default" w:ascii="Times New Roman" w:hAnsi="Times New Roman" w:eastAsia="仿宋_GB2312" w:cs="Times New Roman"/>
          <w:color w:val="auto"/>
          <w:sz w:val="32"/>
          <w:szCs w:val="32"/>
          <w:highlight w:val="none"/>
          <w:lang w:eastAsia="zh-CN"/>
        </w:rPr>
        <w:t>；二是逐步健全预算绩效管理工作机制，明确职责分工，</w:t>
      </w:r>
      <w:r>
        <w:rPr>
          <w:rFonts w:hint="default" w:ascii="Times New Roman" w:hAnsi="Times New Roman" w:eastAsia="仿宋_GB2312" w:cs="Times New Roman"/>
          <w:color w:val="auto"/>
          <w:sz w:val="32"/>
          <w:szCs w:val="32"/>
          <w:highlight w:val="none"/>
          <w:lang w:val="en-US" w:eastAsia="zh-CN"/>
        </w:rPr>
        <w:t>加强业财融合</w:t>
      </w:r>
      <w:r>
        <w:rPr>
          <w:rFonts w:hint="default" w:ascii="Times New Roman" w:hAnsi="Times New Roman" w:eastAsia="仿宋_GB2312" w:cs="Times New Roman"/>
          <w:color w:val="auto"/>
          <w:sz w:val="32"/>
          <w:szCs w:val="32"/>
          <w:highlight w:val="none"/>
          <w:lang w:eastAsia="zh-CN"/>
        </w:rPr>
        <w:t>，提高预算归口管理部门绩效管理工作水平。发现的问题及原因：一是绩效管理理念有待提升。传统的投入型预算管理思想仍占主导地位，对预算绩效管理中的</w:t>
      </w:r>
      <w:r>
        <w:rPr>
          <w:rFonts w:hint="eastAsia" w:eastAsia="仿宋_GB2312" w:cs="Times New Roman"/>
          <w:color w:val="auto"/>
          <w:sz w:val="32"/>
          <w:szCs w:val="32"/>
          <w:highlight w:val="none"/>
          <w:lang w:val="en-US" w:eastAsia="zh-CN"/>
        </w:rPr>
        <w:t>执行</w:t>
      </w:r>
      <w:r>
        <w:rPr>
          <w:rFonts w:hint="default" w:ascii="Times New Roman" w:hAnsi="Times New Roman" w:eastAsia="仿宋_GB2312" w:cs="Times New Roman"/>
          <w:color w:val="auto"/>
          <w:sz w:val="32"/>
          <w:szCs w:val="32"/>
          <w:highlight w:val="none"/>
          <w:lang w:eastAsia="zh-CN"/>
        </w:rPr>
        <w:t>效益和效率</w:t>
      </w:r>
      <w:r>
        <w:rPr>
          <w:rFonts w:hint="eastAsia" w:eastAsia="仿宋_GB2312" w:cs="Times New Roman"/>
          <w:color w:val="auto"/>
          <w:sz w:val="32"/>
          <w:szCs w:val="32"/>
          <w:highlight w:val="none"/>
          <w:lang w:val="en-US" w:eastAsia="zh-CN"/>
        </w:rPr>
        <w:t>有待提高</w:t>
      </w:r>
      <w:r>
        <w:rPr>
          <w:rFonts w:hint="default" w:ascii="Times New Roman" w:hAnsi="Times New Roman" w:eastAsia="仿宋_GB2312" w:cs="Times New Roman"/>
          <w:color w:val="auto"/>
          <w:sz w:val="32"/>
          <w:szCs w:val="32"/>
          <w:highlight w:val="none"/>
          <w:lang w:eastAsia="zh-CN"/>
        </w:rPr>
        <w:t>；二是预算绩效管理基础工作</w:t>
      </w:r>
      <w:r>
        <w:rPr>
          <w:rFonts w:hint="default" w:ascii="Times New Roman" w:hAnsi="Times New Roman" w:eastAsia="仿宋_GB2312" w:cs="Times New Roman"/>
          <w:color w:val="auto"/>
          <w:sz w:val="32"/>
          <w:szCs w:val="32"/>
          <w:highlight w:val="none"/>
          <w:lang w:val="en-US" w:eastAsia="zh-CN"/>
        </w:rPr>
        <w:t>有待进一步提升</w:t>
      </w:r>
      <w:r>
        <w:rPr>
          <w:rFonts w:hint="default" w:ascii="Times New Roman" w:hAnsi="Times New Roman" w:eastAsia="仿宋_GB2312" w:cs="Times New Roman"/>
          <w:color w:val="auto"/>
          <w:sz w:val="32"/>
          <w:szCs w:val="32"/>
          <w:highlight w:val="none"/>
          <w:lang w:eastAsia="zh-CN"/>
        </w:rPr>
        <w:t>，预算绩效目标的设定、监控、</w:t>
      </w:r>
      <w:r>
        <w:rPr>
          <w:rFonts w:hint="default" w:ascii="Times New Roman" w:hAnsi="Times New Roman" w:eastAsia="仿宋_GB2312" w:cs="Times New Roman"/>
          <w:color w:val="auto"/>
          <w:sz w:val="32"/>
          <w:szCs w:val="32"/>
          <w:highlight w:val="none"/>
          <w:lang w:val="en-US" w:eastAsia="zh-CN"/>
        </w:rPr>
        <w:t>评价结果的</w:t>
      </w:r>
      <w:r>
        <w:rPr>
          <w:rFonts w:hint="default" w:ascii="Times New Roman" w:hAnsi="Times New Roman" w:eastAsia="仿宋_GB2312" w:cs="Times New Roman"/>
          <w:color w:val="auto"/>
          <w:sz w:val="32"/>
          <w:szCs w:val="32"/>
          <w:highlight w:val="none"/>
          <w:lang w:eastAsia="zh-CN"/>
        </w:rPr>
        <w:t>运用等都还需</w:t>
      </w:r>
      <w:r>
        <w:rPr>
          <w:rFonts w:hint="default" w:ascii="Times New Roman" w:hAnsi="Times New Roman" w:eastAsia="仿宋_GB2312" w:cs="Times New Roman"/>
          <w:color w:val="auto"/>
          <w:sz w:val="32"/>
          <w:szCs w:val="32"/>
          <w:highlight w:val="none"/>
          <w:lang w:val="en-US" w:eastAsia="zh-CN"/>
        </w:rPr>
        <w:t>进一步加强</w:t>
      </w:r>
      <w:r>
        <w:rPr>
          <w:rFonts w:hint="default" w:ascii="Times New Roman" w:hAnsi="Times New Roman" w:eastAsia="仿宋_GB2312" w:cs="Times New Roman"/>
          <w:color w:val="auto"/>
          <w:sz w:val="32"/>
          <w:szCs w:val="32"/>
          <w:highlight w:val="none"/>
          <w:lang w:eastAsia="zh-CN"/>
        </w:rPr>
        <w:t>。下一步改进措施：一是建立绩效工作考核制度，</w:t>
      </w:r>
      <w:r>
        <w:rPr>
          <w:rFonts w:hint="eastAsia" w:eastAsia="仿宋_GB2312" w:cs="Times New Roman"/>
          <w:color w:val="auto"/>
          <w:sz w:val="32"/>
          <w:szCs w:val="32"/>
          <w:highlight w:val="none"/>
          <w:lang w:val="en-US" w:eastAsia="zh-CN"/>
        </w:rPr>
        <w:t>加强</w:t>
      </w:r>
      <w:r>
        <w:rPr>
          <w:rFonts w:hint="default" w:ascii="Times New Roman" w:hAnsi="Times New Roman" w:eastAsia="仿宋_GB2312" w:cs="Times New Roman"/>
          <w:color w:val="auto"/>
          <w:sz w:val="32"/>
          <w:szCs w:val="32"/>
          <w:highlight w:val="none"/>
          <w:lang w:eastAsia="zh-CN"/>
        </w:rPr>
        <w:t>预算绩效管理学习，让“花钱必问效，无效必问责”的理念深入工作每个环节；二是</w:t>
      </w:r>
      <w:r>
        <w:rPr>
          <w:rFonts w:hint="default" w:ascii="Times New Roman" w:hAnsi="Times New Roman" w:eastAsia="仿宋_GB2312" w:cs="Times New Roman"/>
          <w:color w:val="auto"/>
          <w:sz w:val="32"/>
          <w:szCs w:val="32"/>
          <w:highlight w:val="none"/>
          <w:lang w:val="en-US" w:eastAsia="zh-CN"/>
        </w:rPr>
        <w:t>加强</w:t>
      </w:r>
      <w:r>
        <w:rPr>
          <w:rFonts w:hint="default" w:ascii="Times New Roman" w:hAnsi="Times New Roman" w:eastAsia="仿宋_GB2312" w:cs="Times New Roman"/>
          <w:color w:val="auto"/>
          <w:sz w:val="32"/>
          <w:szCs w:val="32"/>
          <w:highlight w:val="none"/>
          <w:lang w:eastAsia="zh-CN"/>
        </w:rPr>
        <w:t>项目监督检查和绩效考核，强化考核结果应用。具体</w:t>
      </w:r>
      <w:r>
        <w:rPr>
          <w:rFonts w:hint="default" w:ascii="Times New Roman" w:hAnsi="Times New Roman" w:eastAsia="仿宋_GB2312" w:cs="Times New Roman"/>
          <w:color w:val="auto"/>
          <w:sz w:val="32"/>
          <w:szCs w:val="32"/>
          <w:highlight w:val="none"/>
        </w:rPr>
        <w:t>项目自评情况附绩效自评表</w:t>
      </w:r>
      <w:r>
        <w:rPr>
          <w:rFonts w:hint="default" w:ascii="Times New Roman" w:hAnsi="Times New Roman" w:eastAsia="仿宋_GB2312" w:cs="Times New Roman"/>
          <w:color w:val="auto"/>
          <w:sz w:val="32"/>
          <w:szCs w:val="32"/>
          <w:highlight w:val="none"/>
          <w:lang w:val="en-US" w:eastAsia="zh-CN"/>
        </w:rPr>
        <w:t>及自评报告</w:t>
      </w:r>
      <w:r>
        <w:rPr>
          <w:rFonts w:hint="default" w:ascii="Times New Roman" w:hAnsi="Times New Roman" w:eastAsia="仿宋_GB2312" w:cs="Times New Roman"/>
          <w:color w:val="auto"/>
          <w:sz w:val="32"/>
          <w:szCs w:val="32"/>
          <w:highlight w:val="none"/>
        </w:rPr>
        <w:t>。</w:t>
      </w:r>
    </w:p>
    <w:p w14:paraId="571EAB2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二</w:t>
      </w:r>
      <w:r>
        <w:rPr>
          <w:rFonts w:hint="default" w:ascii="Times New Roman" w:hAnsi="Times New Roman" w:eastAsia="黑体" w:cs="Times New Roman"/>
          <w:bCs/>
          <w:color w:val="auto"/>
          <w:kern w:val="0"/>
          <w:sz w:val="32"/>
          <w:szCs w:val="32"/>
          <w:highlight w:val="none"/>
          <w:lang w:eastAsia="zh-CN"/>
        </w:rPr>
        <w:t>、其他需说明的事项</w:t>
      </w:r>
    </w:p>
    <w:p w14:paraId="5CFD059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本单位无其他需说明事项</w:t>
      </w:r>
      <w:r>
        <w:rPr>
          <w:rFonts w:hint="eastAsia" w:eastAsia="仿宋_GB2312" w:cs="Times New Roman"/>
          <w:color w:val="auto"/>
          <w:kern w:val="0"/>
          <w:sz w:val="32"/>
          <w:szCs w:val="32"/>
          <w:highlight w:val="none"/>
          <w:lang w:val="en-US" w:eastAsia="zh-CN"/>
        </w:rPr>
        <w:t>。</w:t>
      </w:r>
      <w:bookmarkStart w:id="48" w:name="_GoBack"/>
      <w:bookmarkEnd w:id="48"/>
    </w:p>
    <w:p w14:paraId="0CA4BC8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30" w:name="_Toc24143"/>
      <w:bookmarkStart w:id="31" w:name="_Toc3250"/>
      <w:r>
        <w:rPr>
          <w:rFonts w:hint="default" w:ascii="Times New Roman" w:hAnsi="Times New Roman" w:eastAsia="黑体"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部分 专业名词解释</w:t>
      </w:r>
      <w:bookmarkEnd w:id="30"/>
      <w:bookmarkEnd w:id="31"/>
    </w:p>
    <w:p w14:paraId="2FEF04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rPr>
        <w:t>财政拨款收入：</w:t>
      </w:r>
      <w:r>
        <w:rPr>
          <w:rFonts w:hint="default" w:ascii="Times New Roman" w:hAnsi="Times New Roman" w:eastAsia="仿宋_GB2312" w:cs="Times New Roman"/>
          <w:color w:val="auto"/>
          <w:sz w:val="32"/>
          <w:szCs w:val="32"/>
          <w:highlight w:val="none"/>
        </w:rPr>
        <w:t>指同级财政当年拨付的资金。</w:t>
      </w:r>
    </w:p>
    <w:p w14:paraId="56A052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rPr>
        <w:t>上级补助收入：</w:t>
      </w:r>
      <w:r>
        <w:rPr>
          <w:rFonts w:hint="default" w:ascii="Times New Roman" w:hAnsi="Times New Roman" w:eastAsia="仿宋_GB2312" w:cs="Times New Roman"/>
          <w:color w:val="auto"/>
          <w:sz w:val="32"/>
          <w:szCs w:val="32"/>
          <w:highlight w:val="none"/>
        </w:rPr>
        <w:t>指事业单位从主管部门和上级单位取得的非财政补助收入。</w:t>
      </w:r>
    </w:p>
    <w:p w14:paraId="15511B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三、</w:t>
      </w:r>
      <w:r>
        <w:rPr>
          <w:rFonts w:hint="default" w:ascii="Times New Roman" w:hAnsi="Times New Roman" w:eastAsia="仿宋_GB2312" w:cs="Times New Roman"/>
          <w:b/>
          <w:bCs/>
          <w:color w:val="auto"/>
          <w:sz w:val="32"/>
          <w:szCs w:val="32"/>
          <w:highlight w:val="none"/>
        </w:rPr>
        <w:t>事业收入：</w:t>
      </w:r>
      <w:r>
        <w:rPr>
          <w:rFonts w:hint="default" w:ascii="Times New Roman" w:hAnsi="Times New Roman" w:eastAsia="仿宋_GB2312" w:cs="Times New Roman"/>
          <w:color w:val="auto"/>
          <w:sz w:val="32"/>
          <w:szCs w:val="32"/>
          <w:highlight w:val="none"/>
        </w:rPr>
        <w:t>指事业单位开展专业业务活动及其辅助活动所取得的收入。</w:t>
      </w:r>
    </w:p>
    <w:p w14:paraId="7A3A680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rPr>
        <w:t>经营收入：</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指事业单位在专业业务活动及其辅助活动之外开展非独立核算经营活动取得的收入。</w:t>
      </w:r>
    </w:p>
    <w:p w14:paraId="2A47132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rPr>
        <w:t>附属单位上缴收入：</w:t>
      </w:r>
      <w:r>
        <w:rPr>
          <w:rFonts w:hint="default" w:ascii="Times New Roman" w:hAnsi="Times New Roman" w:eastAsia="仿宋_GB2312" w:cs="Times New Roman"/>
          <w:color w:val="auto"/>
          <w:sz w:val="32"/>
          <w:szCs w:val="32"/>
          <w:highlight w:val="none"/>
        </w:rPr>
        <w:t>指事业单位附属的独立核算单位按有关规定上缴的收入。</w:t>
      </w:r>
    </w:p>
    <w:p w14:paraId="7E1D10B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六、</w:t>
      </w:r>
      <w:r>
        <w:rPr>
          <w:rFonts w:hint="default" w:ascii="Times New Roman" w:hAnsi="Times New Roman" w:eastAsia="仿宋_GB2312" w:cs="Times New Roman"/>
          <w:b/>
          <w:bCs/>
          <w:color w:val="auto"/>
          <w:sz w:val="32"/>
          <w:szCs w:val="32"/>
          <w:highlight w:val="none"/>
        </w:rPr>
        <w:t>其他收入：</w:t>
      </w:r>
      <w:r>
        <w:rPr>
          <w:rFonts w:hint="default" w:ascii="Times New Roman" w:hAnsi="Times New Roman" w:eastAsia="仿宋_GB2312" w:cs="Times New Roman"/>
          <w:color w:val="auto"/>
          <w:sz w:val="32"/>
          <w:szCs w:val="32"/>
          <w:highlight w:val="none"/>
        </w:rPr>
        <w:t>指除上述“财政拨款收入”、“事业收入”、“经营收入”、“附属单位上缴收入”等之外取得的收入。</w:t>
      </w:r>
    </w:p>
    <w:p w14:paraId="54263D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eastAsia="zh-CN"/>
        </w:rPr>
        <w:t>年初</w:t>
      </w:r>
      <w:r>
        <w:rPr>
          <w:rFonts w:hint="default" w:ascii="Times New Roman" w:hAnsi="Times New Roman" w:eastAsia="仿宋_GB2312" w:cs="Times New Roman"/>
          <w:b/>
          <w:bCs/>
          <w:color w:val="auto"/>
          <w:sz w:val="32"/>
          <w:szCs w:val="32"/>
          <w:highlight w:val="none"/>
        </w:rPr>
        <w:t>结转和结余：</w:t>
      </w:r>
      <w:r>
        <w:rPr>
          <w:rFonts w:hint="default" w:ascii="Times New Roman" w:hAnsi="Times New Roman" w:eastAsia="仿宋_GB2312" w:cs="Times New Roman"/>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2AE1FB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八、</w:t>
      </w:r>
      <w:r>
        <w:rPr>
          <w:rFonts w:hint="default" w:ascii="Times New Roman" w:hAnsi="Times New Roman" w:eastAsia="仿宋_GB2312" w:cs="Times New Roman"/>
          <w:b/>
          <w:bCs/>
          <w:color w:val="auto"/>
          <w:sz w:val="32"/>
          <w:szCs w:val="32"/>
          <w:highlight w:val="none"/>
        </w:rPr>
        <w:t>年末结转和结余：</w:t>
      </w:r>
      <w:r>
        <w:rPr>
          <w:rFonts w:hint="default" w:ascii="Times New Roman" w:hAnsi="Times New Roman" w:eastAsia="仿宋_GB2312" w:cs="Times New Roman"/>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39179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九、</w:t>
      </w:r>
      <w:r>
        <w:rPr>
          <w:rFonts w:hint="default" w:ascii="Times New Roman" w:hAnsi="Times New Roman" w:eastAsia="仿宋_GB2312" w:cs="Times New Roman"/>
          <w:b/>
          <w:bCs/>
          <w:color w:val="auto"/>
          <w:sz w:val="32"/>
          <w:szCs w:val="32"/>
          <w:highlight w:val="none"/>
        </w:rPr>
        <w:t>基本支出：</w:t>
      </w:r>
      <w:r>
        <w:rPr>
          <w:rFonts w:hint="default" w:ascii="Times New Roman" w:hAnsi="Times New Roman" w:eastAsia="仿宋_GB2312" w:cs="Times New Roman"/>
          <w:color w:val="auto"/>
          <w:sz w:val="32"/>
          <w:szCs w:val="32"/>
          <w:highlight w:val="none"/>
        </w:rPr>
        <w:t>指为保障机构正常运转、完成日常工作任务而发生的人员支出和公用支出。</w:t>
      </w:r>
    </w:p>
    <w:p w14:paraId="5384451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w:t>
      </w:r>
      <w:r>
        <w:rPr>
          <w:rFonts w:hint="default" w:ascii="Times New Roman" w:hAnsi="Times New Roman" w:eastAsia="仿宋_GB2312" w:cs="Times New Roman"/>
          <w:b/>
          <w:bCs/>
          <w:color w:val="auto"/>
          <w:sz w:val="32"/>
          <w:szCs w:val="32"/>
          <w:highlight w:val="none"/>
        </w:rPr>
        <w:t>项目支出：</w:t>
      </w:r>
      <w:r>
        <w:rPr>
          <w:rFonts w:hint="default" w:ascii="Times New Roman" w:hAnsi="Times New Roman" w:eastAsia="仿宋_GB2312" w:cs="Times New Roman"/>
          <w:color w:val="auto"/>
          <w:sz w:val="32"/>
          <w:szCs w:val="32"/>
          <w:highlight w:val="none"/>
        </w:rPr>
        <w:t>指在基本支出之外为完成特定行政任务和事业发展目标所发生的支出。</w:t>
      </w:r>
    </w:p>
    <w:p w14:paraId="7ED9C13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十一、</w:t>
      </w:r>
      <w:r>
        <w:rPr>
          <w:rFonts w:hint="default" w:ascii="Times New Roman" w:hAnsi="Times New Roman" w:eastAsia="仿宋_GB2312" w:cs="Times New Roman"/>
          <w:b/>
          <w:bCs/>
          <w:color w:val="auto"/>
          <w:sz w:val="32"/>
          <w:szCs w:val="32"/>
          <w:highlight w:val="none"/>
        </w:rPr>
        <w:t>经营支出：</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指事业单位在专业业务活动及其辅助活动之外开展非独立核算经营活动发生的支出。</w:t>
      </w:r>
    </w:p>
    <w:p w14:paraId="0D1CD7B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十二、</w:t>
      </w:r>
      <w:r>
        <w:rPr>
          <w:rFonts w:hint="default" w:ascii="Times New Roman" w:hAnsi="Times New Roman" w:eastAsia="仿宋_GB2312" w:cs="Times New Roman"/>
          <w:b/>
          <w:bCs/>
          <w:color w:val="auto"/>
          <w:sz w:val="32"/>
          <w:szCs w:val="32"/>
          <w:highlight w:val="none"/>
        </w:rPr>
        <w:t>对附属单位补助支出：</w:t>
      </w:r>
      <w:r>
        <w:rPr>
          <w:rFonts w:hint="default" w:ascii="Times New Roman" w:hAnsi="Times New Roman" w:eastAsia="仿宋_GB2312" w:cs="Times New Roman"/>
          <w:color w:val="auto"/>
          <w:sz w:val="32"/>
          <w:szCs w:val="32"/>
          <w:highlight w:val="none"/>
        </w:rPr>
        <w:t>指事业单位发生的用非财政预算资金对附属单位的补助支出。</w:t>
      </w:r>
    </w:p>
    <w:p w14:paraId="4B24095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十三、</w:t>
      </w:r>
      <w:r>
        <w:rPr>
          <w:rFonts w:hint="default" w:ascii="Times New Roman" w:hAnsi="Times New Roman" w:eastAsia="仿宋_GB2312" w:cs="Times New Roman"/>
          <w:b/>
          <w:bCs/>
          <w:color w:val="auto"/>
          <w:sz w:val="32"/>
          <w:szCs w:val="32"/>
          <w:highlight w:val="none"/>
        </w:rPr>
        <w:t>“三公”经费：</w:t>
      </w:r>
      <w:r>
        <w:rPr>
          <w:rFonts w:hint="default" w:ascii="Times New Roman" w:hAnsi="Times New Roman" w:eastAsia="仿宋_GB2312" w:cs="Times New Roman"/>
          <w:color w:val="auto"/>
          <w:sz w:val="32"/>
          <w:szCs w:val="32"/>
          <w:highlight w:val="none"/>
        </w:rPr>
        <w:t>指用财政拨款安排的因公出国（境）费、公务用车购置及运行费和公务接待费。其中，因公出国（境）费反映单位公务出国（境）的</w:t>
      </w:r>
      <w:r>
        <w:rPr>
          <w:rFonts w:hint="default" w:ascii="Times New Roman" w:hAnsi="Times New Roman" w:eastAsia="仿宋_GB2312" w:cs="Times New Roman"/>
          <w:color w:val="auto"/>
          <w:sz w:val="32"/>
          <w:szCs w:val="32"/>
          <w:highlight w:val="none"/>
          <w:lang w:eastAsia="zh-CN"/>
        </w:rPr>
        <w:t>国际旅费、国外城市间交通费、</w:t>
      </w:r>
      <w:r>
        <w:rPr>
          <w:rFonts w:hint="default" w:ascii="Times New Roman" w:hAnsi="Times New Roman" w:eastAsia="仿宋_GB2312" w:cs="Times New Roman"/>
          <w:color w:val="auto"/>
          <w:sz w:val="32"/>
          <w:szCs w:val="32"/>
          <w:highlight w:val="none"/>
        </w:rPr>
        <w:t>住宿费、伙食费、培训费、</w:t>
      </w:r>
      <w:r>
        <w:rPr>
          <w:rFonts w:hint="default" w:ascii="Times New Roman" w:hAnsi="Times New Roman" w:eastAsia="仿宋_GB2312" w:cs="Times New Roman"/>
          <w:color w:val="auto"/>
          <w:sz w:val="32"/>
          <w:szCs w:val="32"/>
          <w:highlight w:val="none"/>
          <w:lang w:eastAsia="zh-CN"/>
        </w:rPr>
        <w:t>公</w:t>
      </w:r>
      <w:r>
        <w:rPr>
          <w:rFonts w:hint="default" w:ascii="Times New Roman" w:hAnsi="Times New Roman" w:eastAsia="仿宋_GB2312" w:cs="Times New Roman"/>
          <w:color w:val="auto"/>
          <w:sz w:val="32"/>
          <w:szCs w:val="32"/>
          <w:highlight w:val="none"/>
        </w:rPr>
        <w:t>杂费等支出；公务用车购置费</w:t>
      </w:r>
      <w:r>
        <w:rPr>
          <w:rFonts w:hint="default" w:ascii="Times New Roman" w:hAnsi="Times New Roman" w:eastAsia="仿宋_GB2312" w:cs="Times New Roman"/>
          <w:color w:val="auto"/>
          <w:sz w:val="32"/>
          <w:szCs w:val="32"/>
          <w:highlight w:val="none"/>
          <w:lang w:eastAsia="zh-CN"/>
        </w:rPr>
        <w:t>反映公务用车购置支出（含车辆购置税、牌照费）；</w:t>
      </w:r>
      <w:r>
        <w:rPr>
          <w:rFonts w:hint="default" w:ascii="Times New Roman" w:hAnsi="Times New Roman" w:eastAsia="仿宋_GB2312" w:cs="Times New Roman"/>
          <w:color w:val="auto"/>
          <w:sz w:val="32"/>
          <w:szCs w:val="32"/>
          <w:highlight w:val="none"/>
        </w:rPr>
        <w:t>公务用车运行</w:t>
      </w:r>
      <w:r>
        <w:rPr>
          <w:rFonts w:hint="default" w:ascii="Times New Roman" w:hAnsi="Times New Roman" w:eastAsia="仿宋_GB2312" w:cs="Times New Roman"/>
          <w:color w:val="auto"/>
          <w:sz w:val="32"/>
          <w:szCs w:val="32"/>
          <w:highlight w:val="none"/>
          <w:lang w:eastAsia="zh-CN"/>
        </w:rPr>
        <w:t>维护</w:t>
      </w:r>
      <w:r>
        <w:rPr>
          <w:rFonts w:hint="default" w:ascii="Times New Roman" w:hAnsi="Times New Roman" w:eastAsia="仿宋_GB2312" w:cs="Times New Roman"/>
          <w:color w:val="auto"/>
          <w:sz w:val="32"/>
          <w:szCs w:val="32"/>
          <w:highlight w:val="none"/>
        </w:rPr>
        <w:t>费反映</w:t>
      </w:r>
      <w:r>
        <w:rPr>
          <w:rFonts w:hint="default" w:ascii="Times New Roman" w:hAnsi="Times New Roman" w:eastAsia="仿宋_GB2312" w:cs="Times New Roman"/>
          <w:color w:val="auto"/>
          <w:sz w:val="32"/>
          <w:szCs w:val="32"/>
          <w:highlight w:val="none"/>
          <w:lang w:eastAsia="zh-CN"/>
        </w:rPr>
        <w:t>单位按规定保留的公务用车燃料费、维修费、</w:t>
      </w:r>
      <w:r>
        <w:rPr>
          <w:rFonts w:hint="default" w:ascii="Times New Roman" w:hAnsi="Times New Roman" w:eastAsia="仿宋_GB2312" w:cs="Times New Roman"/>
          <w:color w:val="auto"/>
          <w:sz w:val="32"/>
          <w:szCs w:val="32"/>
          <w:highlight w:val="none"/>
        </w:rPr>
        <w:t>过路过桥费、保险费、安全奖励费用等支出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公务接待费反映单位按规定开支的各类公务接待（含外宾接待）</w:t>
      </w:r>
      <w:r>
        <w:rPr>
          <w:rFonts w:hint="default" w:ascii="Times New Roman" w:hAnsi="Times New Roman" w:eastAsia="仿宋_GB2312" w:cs="Times New Roman"/>
          <w:color w:val="auto"/>
          <w:sz w:val="32"/>
          <w:szCs w:val="32"/>
          <w:highlight w:val="none"/>
          <w:lang w:eastAsia="zh-CN"/>
        </w:rPr>
        <w:t>费用</w:t>
      </w:r>
      <w:r>
        <w:rPr>
          <w:rFonts w:hint="default" w:ascii="Times New Roman" w:hAnsi="Times New Roman" w:eastAsia="仿宋_GB2312" w:cs="Times New Roman"/>
          <w:color w:val="auto"/>
          <w:sz w:val="32"/>
          <w:szCs w:val="32"/>
          <w:highlight w:val="none"/>
        </w:rPr>
        <w:t>。</w:t>
      </w:r>
    </w:p>
    <w:p w14:paraId="68DDFD99">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十四、</w:t>
      </w:r>
      <w:r>
        <w:rPr>
          <w:rFonts w:hint="default" w:ascii="Times New Roman" w:hAnsi="Times New Roman" w:eastAsia="仿宋_GB2312" w:cs="Times New Roman"/>
          <w:b/>
          <w:bCs/>
          <w:color w:val="auto"/>
          <w:sz w:val="32"/>
          <w:szCs w:val="32"/>
          <w:highlight w:val="none"/>
        </w:rPr>
        <w:t>机关运行经费：</w:t>
      </w:r>
      <w:r>
        <w:rPr>
          <w:rFonts w:hint="default" w:ascii="Times New Roman" w:hAnsi="Times New Roman" w:eastAsia="仿宋_GB2312" w:cs="Times New Roman"/>
          <w:color w:val="auto"/>
          <w:sz w:val="32"/>
          <w:szCs w:val="32"/>
          <w:highlight w:val="none"/>
        </w:rPr>
        <w:t>行政单位和参照公务员法管理的事业单位财政拨款基本支出中的公用经费支出。</w:t>
      </w:r>
    </w:p>
    <w:p w14:paraId="327959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第四部分 部门决算报表（见附表）</w:t>
      </w:r>
    </w:p>
    <w:p w14:paraId="4721DF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2" w:name="_Toc6062"/>
      <w:bookmarkStart w:id="33" w:name="_Toc2183"/>
      <w:r>
        <w:rPr>
          <w:rFonts w:hint="default" w:ascii="Times New Roman" w:hAnsi="Times New Roman" w:eastAsia="仿宋_GB2312" w:cs="Times New Roman"/>
          <w:bCs/>
          <w:color w:val="auto"/>
          <w:kern w:val="0"/>
          <w:sz w:val="32"/>
          <w:szCs w:val="32"/>
          <w:highlight w:val="none"/>
        </w:rPr>
        <w:t>一、《收入支出决算总表》</w:t>
      </w:r>
      <w:bookmarkEnd w:id="32"/>
      <w:bookmarkEnd w:id="33"/>
    </w:p>
    <w:p w14:paraId="51A283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4" w:name="_Toc24532"/>
      <w:bookmarkStart w:id="35" w:name="_Toc30364"/>
      <w:r>
        <w:rPr>
          <w:rFonts w:hint="default" w:ascii="Times New Roman" w:hAnsi="Times New Roman" w:eastAsia="仿宋_GB2312" w:cs="Times New Roman"/>
          <w:bCs/>
          <w:color w:val="auto"/>
          <w:kern w:val="0"/>
          <w:sz w:val="32"/>
          <w:szCs w:val="32"/>
          <w:highlight w:val="none"/>
        </w:rPr>
        <w:t>二、《收入决算表》</w:t>
      </w:r>
      <w:bookmarkEnd w:id="34"/>
      <w:bookmarkEnd w:id="35"/>
    </w:p>
    <w:p w14:paraId="33E08C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6" w:name="_Toc32434"/>
      <w:bookmarkStart w:id="37" w:name="_Toc21304"/>
      <w:r>
        <w:rPr>
          <w:rFonts w:hint="default" w:ascii="Times New Roman" w:hAnsi="Times New Roman" w:eastAsia="仿宋_GB2312" w:cs="Times New Roman"/>
          <w:bCs/>
          <w:color w:val="auto"/>
          <w:kern w:val="0"/>
          <w:sz w:val="32"/>
          <w:szCs w:val="32"/>
          <w:highlight w:val="none"/>
        </w:rPr>
        <w:t>三、《支出决算表》</w:t>
      </w:r>
      <w:bookmarkEnd w:id="36"/>
      <w:bookmarkEnd w:id="37"/>
    </w:p>
    <w:p w14:paraId="7041A2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8" w:name="_Toc14238"/>
      <w:bookmarkStart w:id="39" w:name="_Toc28786"/>
      <w:r>
        <w:rPr>
          <w:rFonts w:hint="default" w:ascii="Times New Roman" w:hAnsi="Times New Roman" w:eastAsia="仿宋_GB2312" w:cs="Times New Roman"/>
          <w:bCs/>
          <w:color w:val="auto"/>
          <w:kern w:val="0"/>
          <w:sz w:val="32"/>
          <w:szCs w:val="32"/>
          <w:highlight w:val="none"/>
        </w:rPr>
        <w:t>四、《财政拨款收入支出决算总表》</w:t>
      </w:r>
      <w:bookmarkEnd w:id="38"/>
      <w:bookmarkEnd w:id="39"/>
    </w:p>
    <w:p w14:paraId="7696E1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0" w:name="_Toc10347"/>
      <w:bookmarkStart w:id="41" w:name="_Toc14869"/>
      <w:r>
        <w:rPr>
          <w:rFonts w:hint="default" w:ascii="Times New Roman" w:hAnsi="Times New Roman" w:eastAsia="仿宋_GB2312" w:cs="Times New Roman"/>
          <w:bCs/>
          <w:color w:val="auto"/>
          <w:kern w:val="0"/>
          <w:sz w:val="32"/>
          <w:szCs w:val="32"/>
          <w:highlight w:val="none"/>
        </w:rPr>
        <w:t>五、《一般公共预算财政拨款支出决算表》</w:t>
      </w:r>
      <w:bookmarkEnd w:id="40"/>
      <w:bookmarkEnd w:id="41"/>
    </w:p>
    <w:p w14:paraId="3C3BD6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2" w:name="_Toc5626"/>
      <w:bookmarkStart w:id="43" w:name="_Toc8884"/>
      <w:r>
        <w:rPr>
          <w:rFonts w:hint="default" w:ascii="Times New Roman" w:hAnsi="Times New Roman" w:eastAsia="仿宋_GB2312" w:cs="Times New Roman"/>
          <w:bCs/>
          <w:color w:val="auto"/>
          <w:kern w:val="0"/>
          <w:sz w:val="32"/>
          <w:szCs w:val="32"/>
          <w:highlight w:val="none"/>
        </w:rPr>
        <w:t>六、《一般公共预算财政拨款基本支出决算表》</w:t>
      </w:r>
      <w:bookmarkEnd w:id="42"/>
      <w:bookmarkEnd w:id="43"/>
    </w:p>
    <w:p w14:paraId="5D769E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t>七、</w:t>
      </w:r>
      <w:bookmarkStart w:id="44" w:name="_Toc29106"/>
      <w:bookmarkStart w:id="45" w:name="_Toc32663"/>
      <w:r>
        <w:rPr>
          <w:rFonts w:hint="default" w:ascii="Times New Roman" w:hAnsi="Times New Roman" w:eastAsia="仿宋_GB2312" w:cs="Times New Roman"/>
          <w:bCs/>
          <w:color w:val="auto"/>
          <w:kern w:val="0"/>
          <w:sz w:val="32"/>
          <w:szCs w:val="32"/>
          <w:highlight w:val="none"/>
        </w:rPr>
        <w:t>《财政拨款“三公”经费支出决算表》</w:t>
      </w:r>
      <w:bookmarkEnd w:id="44"/>
      <w:bookmarkEnd w:id="45"/>
    </w:p>
    <w:p w14:paraId="35198E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6" w:name="_Toc5453"/>
      <w:bookmarkStart w:id="47" w:name="_Toc7643"/>
      <w:r>
        <w:rPr>
          <w:rFonts w:hint="default" w:ascii="Times New Roman" w:hAnsi="Times New Roman" w:eastAsia="仿宋_GB2312" w:cs="Times New Roman"/>
          <w:bCs/>
          <w:color w:val="auto"/>
          <w:kern w:val="0"/>
          <w:sz w:val="32"/>
          <w:szCs w:val="32"/>
          <w:highlight w:val="none"/>
        </w:rPr>
        <w:t>八、《政府性基金预算财政拨款收入支出决算表》</w:t>
      </w:r>
      <w:bookmarkEnd w:id="46"/>
      <w:bookmarkEnd w:id="47"/>
    </w:p>
    <w:p w14:paraId="22ABF7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p>
    <w:p w14:paraId="03A4C998">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highlight w:val="none"/>
        </w:rPr>
      </w:pPr>
    </w:p>
    <w:p w14:paraId="010740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097FE4-54B1-4023-B98C-678B72632B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A69123D-9ADA-4841-99DB-AB696AF3EF69}"/>
  </w:font>
  <w:font w:name="仿宋_GB2312">
    <w:panose1 w:val="02010609030101010101"/>
    <w:charset w:val="86"/>
    <w:family w:val="modern"/>
    <w:pitch w:val="default"/>
    <w:sig w:usb0="00000001" w:usb1="080E0000" w:usb2="00000000" w:usb3="00000000" w:csb0="00040000" w:csb1="00000000"/>
    <w:embedRegular r:id="rId3" w:fontKey="{90E6A95F-637E-4F26-B7D4-DE34C373647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B35E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32EA03">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732EA03">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000000"/>
    <w:rsid w:val="00213C59"/>
    <w:rsid w:val="003210CE"/>
    <w:rsid w:val="00B70D59"/>
    <w:rsid w:val="00F52A8D"/>
    <w:rsid w:val="016664E5"/>
    <w:rsid w:val="019404F8"/>
    <w:rsid w:val="02B1257A"/>
    <w:rsid w:val="02BD3108"/>
    <w:rsid w:val="02F73D26"/>
    <w:rsid w:val="034D4FEF"/>
    <w:rsid w:val="035D1785"/>
    <w:rsid w:val="039F47CE"/>
    <w:rsid w:val="03E05CE8"/>
    <w:rsid w:val="03F973EE"/>
    <w:rsid w:val="043E5B56"/>
    <w:rsid w:val="04C04386"/>
    <w:rsid w:val="04FA68C4"/>
    <w:rsid w:val="051F457C"/>
    <w:rsid w:val="053F5AE6"/>
    <w:rsid w:val="057C0B0F"/>
    <w:rsid w:val="05EF4B48"/>
    <w:rsid w:val="05F76ECA"/>
    <w:rsid w:val="06792773"/>
    <w:rsid w:val="07093795"/>
    <w:rsid w:val="07804730"/>
    <w:rsid w:val="079052BE"/>
    <w:rsid w:val="08145C21"/>
    <w:rsid w:val="08422688"/>
    <w:rsid w:val="085854ED"/>
    <w:rsid w:val="0879188F"/>
    <w:rsid w:val="08A0354D"/>
    <w:rsid w:val="08BB68A2"/>
    <w:rsid w:val="08CD4C49"/>
    <w:rsid w:val="09114954"/>
    <w:rsid w:val="095A5B83"/>
    <w:rsid w:val="096466E3"/>
    <w:rsid w:val="0968304D"/>
    <w:rsid w:val="099E5653"/>
    <w:rsid w:val="09AF3D17"/>
    <w:rsid w:val="0A7809B7"/>
    <w:rsid w:val="0A7B4867"/>
    <w:rsid w:val="0A840954"/>
    <w:rsid w:val="0A9928ED"/>
    <w:rsid w:val="0B266665"/>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164883"/>
    <w:rsid w:val="0E640559"/>
    <w:rsid w:val="0F1113DA"/>
    <w:rsid w:val="0F333741"/>
    <w:rsid w:val="0F78534A"/>
    <w:rsid w:val="0F89358A"/>
    <w:rsid w:val="0F8C6D51"/>
    <w:rsid w:val="105B0B5E"/>
    <w:rsid w:val="112E58D0"/>
    <w:rsid w:val="11731CAC"/>
    <w:rsid w:val="119500A0"/>
    <w:rsid w:val="11C0733B"/>
    <w:rsid w:val="11D50D17"/>
    <w:rsid w:val="120E0809"/>
    <w:rsid w:val="127F665A"/>
    <w:rsid w:val="12920D93"/>
    <w:rsid w:val="12F7068C"/>
    <w:rsid w:val="138F6F36"/>
    <w:rsid w:val="14207DC0"/>
    <w:rsid w:val="14237BE5"/>
    <w:rsid w:val="14B932DA"/>
    <w:rsid w:val="150A66AF"/>
    <w:rsid w:val="154C1139"/>
    <w:rsid w:val="1550208D"/>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54439D"/>
    <w:rsid w:val="19C07C84"/>
    <w:rsid w:val="19D26CD4"/>
    <w:rsid w:val="19E60D19"/>
    <w:rsid w:val="19FB0CBC"/>
    <w:rsid w:val="1A3E3450"/>
    <w:rsid w:val="1AD807E5"/>
    <w:rsid w:val="1B39345B"/>
    <w:rsid w:val="1B8A428C"/>
    <w:rsid w:val="1BFB2A1F"/>
    <w:rsid w:val="1C015D4A"/>
    <w:rsid w:val="1C290ED5"/>
    <w:rsid w:val="1C317E4F"/>
    <w:rsid w:val="1C472464"/>
    <w:rsid w:val="1D22799A"/>
    <w:rsid w:val="1D5C1A72"/>
    <w:rsid w:val="1DAF458D"/>
    <w:rsid w:val="1DB95116"/>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3A4603"/>
    <w:rsid w:val="2380045B"/>
    <w:rsid w:val="23BC04D2"/>
    <w:rsid w:val="23EF1892"/>
    <w:rsid w:val="2483647E"/>
    <w:rsid w:val="24A32D55"/>
    <w:rsid w:val="24F435E3"/>
    <w:rsid w:val="25292727"/>
    <w:rsid w:val="252E5CA9"/>
    <w:rsid w:val="256F7692"/>
    <w:rsid w:val="25BA2154"/>
    <w:rsid w:val="25C8773F"/>
    <w:rsid w:val="264A7253"/>
    <w:rsid w:val="267E698A"/>
    <w:rsid w:val="26F0170C"/>
    <w:rsid w:val="27201D62"/>
    <w:rsid w:val="27286E73"/>
    <w:rsid w:val="27CF2642"/>
    <w:rsid w:val="27CF4B90"/>
    <w:rsid w:val="27E777F5"/>
    <w:rsid w:val="27EA1D4C"/>
    <w:rsid w:val="27EA2E41"/>
    <w:rsid w:val="282459E2"/>
    <w:rsid w:val="283A7FE5"/>
    <w:rsid w:val="285F51FF"/>
    <w:rsid w:val="28DF2665"/>
    <w:rsid w:val="29072599"/>
    <w:rsid w:val="291029F3"/>
    <w:rsid w:val="29BE3A59"/>
    <w:rsid w:val="29CB58F0"/>
    <w:rsid w:val="29F13AF3"/>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1173CB"/>
    <w:rsid w:val="311B5924"/>
    <w:rsid w:val="314029C9"/>
    <w:rsid w:val="31C63837"/>
    <w:rsid w:val="31C82E39"/>
    <w:rsid w:val="32601BAD"/>
    <w:rsid w:val="329F6389"/>
    <w:rsid w:val="3389023A"/>
    <w:rsid w:val="33CB74FA"/>
    <w:rsid w:val="343642F2"/>
    <w:rsid w:val="343E1A7A"/>
    <w:rsid w:val="343F3010"/>
    <w:rsid w:val="345D0A00"/>
    <w:rsid w:val="34713BFD"/>
    <w:rsid w:val="34C13589"/>
    <w:rsid w:val="353369E3"/>
    <w:rsid w:val="35E00D72"/>
    <w:rsid w:val="36965B9D"/>
    <w:rsid w:val="36C549FD"/>
    <w:rsid w:val="370B0961"/>
    <w:rsid w:val="37A32B62"/>
    <w:rsid w:val="37A755DD"/>
    <w:rsid w:val="37F94FA0"/>
    <w:rsid w:val="380D3381"/>
    <w:rsid w:val="38115B1F"/>
    <w:rsid w:val="384D4981"/>
    <w:rsid w:val="385E3AC3"/>
    <w:rsid w:val="386D261A"/>
    <w:rsid w:val="387D6B9E"/>
    <w:rsid w:val="38B75FF0"/>
    <w:rsid w:val="38D45016"/>
    <w:rsid w:val="38D90432"/>
    <w:rsid w:val="38E56482"/>
    <w:rsid w:val="3914510A"/>
    <w:rsid w:val="3926770B"/>
    <w:rsid w:val="398D3668"/>
    <w:rsid w:val="39DA0497"/>
    <w:rsid w:val="3A893816"/>
    <w:rsid w:val="3A893B6D"/>
    <w:rsid w:val="3AD1763A"/>
    <w:rsid w:val="3B471BD4"/>
    <w:rsid w:val="3B6716E3"/>
    <w:rsid w:val="3B6C6B2D"/>
    <w:rsid w:val="3C242659"/>
    <w:rsid w:val="3C90264F"/>
    <w:rsid w:val="3C96719C"/>
    <w:rsid w:val="3CA72BE8"/>
    <w:rsid w:val="3CF37F8C"/>
    <w:rsid w:val="3D137554"/>
    <w:rsid w:val="3D5275AC"/>
    <w:rsid w:val="3DCC2473"/>
    <w:rsid w:val="3DEB0883"/>
    <w:rsid w:val="3E2527BF"/>
    <w:rsid w:val="3E731662"/>
    <w:rsid w:val="3E8168DD"/>
    <w:rsid w:val="3E8D1F7B"/>
    <w:rsid w:val="3EA7725F"/>
    <w:rsid w:val="3EB03713"/>
    <w:rsid w:val="3EBF1A11"/>
    <w:rsid w:val="3EC52607"/>
    <w:rsid w:val="3EEC6CEF"/>
    <w:rsid w:val="3F12400B"/>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B555FD"/>
    <w:rsid w:val="434E6957"/>
    <w:rsid w:val="43BA0E31"/>
    <w:rsid w:val="43C15147"/>
    <w:rsid w:val="43E14DD2"/>
    <w:rsid w:val="43F800E9"/>
    <w:rsid w:val="443A7E4B"/>
    <w:rsid w:val="44EF50F0"/>
    <w:rsid w:val="45034D45"/>
    <w:rsid w:val="452F5B3A"/>
    <w:rsid w:val="454E7FD2"/>
    <w:rsid w:val="46061BDC"/>
    <w:rsid w:val="461404F8"/>
    <w:rsid w:val="46413018"/>
    <w:rsid w:val="464B7E04"/>
    <w:rsid w:val="46645DD8"/>
    <w:rsid w:val="4678564F"/>
    <w:rsid w:val="468041AA"/>
    <w:rsid w:val="468123C6"/>
    <w:rsid w:val="46901EEE"/>
    <w:rsid w:val="469C74D2"/>
    <w:rsid w:val="47445515"/>
    <w:rsid w:val="474B4782"/>
    <w:rsid w:val="47D90D14"/>
    <w:rsid w:val="48387FB0"/>
    <w:rsid w:val="483A6114"/>
    <w:rsid w:val="488727DB"/>
    <w:rsid w:val="48B82268"/>
    <w:rsid w:val="48C354B3"/>
    <w:rsid w:val="48F62C65"/>
    <w:rsid w:val="49211131"/>
    <w:rsid w:val="493D58B5"/>
    <w:rsid w:val="494A7A04"/>
    <w:rsid w:val="4A0A26D2"/>
    <w:rsid w:val="4A2019A5"/>
    <w:rsid w:val="4A241A0B"/>
    <w:rsid w:val="4A7B2875"/>
    <w:rsid w:val="4A934476"/>
    <w:rsid w:val="4AAA220A"/>
    <w:rsid w:val="4AE12E67"/>
    <w:rsid w:val="4B4C0111"/>
    <w:rsid w:val="4B8553A9"/>
    <w:rsid w:val="4BDB3730"/>
    <w:rsid w:val="4C177399"/>
    <w:rsid w:val="4C200F7A"/>
    <w:rsid w:val="4C5C4D3B"/>
    <w:rsid w:val="4CB91BB2"/>
    <w:rsid w:val="4CEE3180"/>
    <w:rsid w:val="4D0F4AF6"/>
    <w:rsid w:val="4D2E2B7B"/>
    <w:rsid w:val="4D515044"/>
    <w:rsid w:val="4DF94F37"/>
    <w:rsid w:val="4E0A1DD5"/>
    <w:rsid w:val="4E3160E5"/>
    <w:rsid w:val="4E4D37AF"/>
    <w:rsid w:val="4E8C6496"/>
    <w:rsid w:val="4E9D759D"/>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BA660A"/>
    <w:rsid w:val="53D03877"/>
    <w:rsid w:val="53EE5563"/>
    <w:rsid w:val="542F73CA"/>
    <w:rsid w:val="5430786D"/>
    <w:rsid w:val="54AE25C6"/>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8E277F5"/>
    <w:rsid w:val="591B41B2"/>
    <w:rsid w:val="59254A26"/>
    <w:rsid w:val="59326325"/>
    <w:rsid w:val="595C505B"/>
    <w:rsid w:val="595E55C3"/>
    <w:rsid w:val="596E7E20"/>
    <w:rsid w:val="59D071EA"/>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AA07E9"/>
    <w:rsid w:val="64D6010D"/>
    <w:rsid w:val="64D82665"/>
    <w:rsid w:val="64E47C96"/>
    <w:rsid w:val="651E5741"/>
    <w:rsid w:val="658A4877"/>
    <w:rsid w:val="65A00902"/>
    <w:rsid w:val="65AC6EDD"/>
    <w:rsid w:val="65D97752"/>
    <w:rsid w:val="66085536"/>
    <w:rsid w:val="66105BF7"/>
    <w:rsid w:val="66150023"/>
    <w:rsid w:val="6628010D"/>
    <w:rsid w:val="669B4528"/>
    <w:rsid w:val="66B33B24"/>
    <w:rsid w:val="66CC12D7"/>
    <w:rsid w:val="67134CEF"/>
    <w:rsid w:val="671F1ABD"/>
    <w:rsid w:val="67521A59"/>
    <w:rsid w:val="67C304AB"/>
    <w:rsid w:val="683F0658"/>
    <w:rsid w:val="689C6793"/>
    <w:rsid w:val="68DB0208"/>
    <w:rsid w:val="68FB170C"/>
    <w:rsid w:val="691B3D98"/>
    <w:rsid w:val="693748F0"/>
    <w:rsid w:val="69846A0E"/>
    <w:rsid w:val="69847953"/>
    <w:rsid w:val="69AD798C"/>
    <w:rsid w:val="69D005C0"/>
    <w:rsid w:val="69D80B96"/>
    <w:rsid w:val="6B68175F"/>
    <w:rsid w:val="6BFD799F"/>
    <w:rsid w:val="6C4A2E5A"/>
    <w:rsid w:val="6C8138D0"/>
    <w:rsid w:val="6CEF0725"/>
    <w:rsid w:val="6D4B2604"/>
    <w:rsid w:val="6D8030E4"/>
    <w:rsid w:val="6E0E35C4"/>
    <w:rsid w:val="6E0F7A08"/>
    <w:rsid w:val="6E1440AE"/>
    <w:rsid w:val="6E3947F5"/>
    <w:rsid w:val="6E9C74ED"/>
    <w:rsid w:val="6EF72976"/>
    <w:rsid w:val="6F795A80"/>
    <w:rsid w:val="6F7C1D2E"/>
    <w:rsid w:val="6F8166E3"/>
    <w:rsid w:val="6F8E0407"/>
    <w:rsid w:val="6FDD069F"/>
    <w:rsid w:val="6FFE360F"/>
    <w:rsid w:val="702B4D16"/>
    <w:rsid w:val="70AA6621"/>
    <w:rsid w:val="7111480F"/>
    <w:rsid w:val="71261F49"/>
    <w:rsid w:val="712E6956"/>
    <w:rsid w:val="71473612"/>
    <w:rsid w:val="71504F32"/>
    <w:rsid w:val="7152309F"/>
    <w:rsid w:val="718F7F65"/>
    <w:rsid w:val="71A130D0"/>
    <w:rsid w:val="727B234E"/>
    <w:rsid w:val="72D068C7"/>
    <w:rsid w:val="72E42ED8"/>
    <w:rsid w:val="735F4CB9"/>
    <w:rsid w:val="73674C62"/>
    <w:rsid w:val="73845865"/>
    <w:rsid w:val="739B6D9E"/>
    <w:rsid w:val="73BC1D76"/>
    <w:rsid w:val="73FB6630"/>
    <w:rsid w:val="748D790E"/>
    <w:rsid w:val="749820CC"/>
    <w:rsid w:val="74CE04EC"/>
    <w:rsid w:val="74DC0DA6"/>
    <w:rsid w:val="74E76DCD"/>
    <w:rsid w:val="751D7C0A"/>
    <w:rsid w:val="75722D56"/>
    <w:rsid w:val="75DB5477"/>
    <w:rsid w:val="75FC6AC3"/>
    <w:rsid w:val="7616619B"/>
    <w:rsid w:val="76660D7C"/>
    <w:rsid w:val="766C5968"/>
    <w:rsid w:val="76BE0C8F"/>
    <w:rsid w:val="76CD53B2"/>
    <w:rsid w:val="76E94BF9"/>
    <w:rsid w:val="770719AC"/>
    <w:rsid w:val="773C1979"/>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654DB4"/>
    <w:rsid w:val="7A794513"/>
    <w:rsid w:val="7AE952D2"/>
    <w:rsid w:val="7C7248A0"/>
    <w:rsid w:val="7C976D69"/>
    <w:rsid w:val="7CD752DA"/>
    <w:rsid w:val="7CDE40AB"/>
    <w:rsid w:val="7CF057E2"/>
    <w:rsid w:val="7D1548B5"/>
    <w:rsid w:val="7DF84014"/>
    <w:rsid w:val="7E0155BF"/>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660" w:beforeLines="0" w:after="400" w:afterLines="0" w:line="540" w:lineRule="atLeast"/>
      <w:ind w:right="2160"/>
    </w:pPr>
    <w:rPr>
      <w:rFonts w:ascii="Times New Roman" w:hAnsi="Times New Roman"/>
      <w:spacing w:val="-40"/>
      <w:sz w:val="60"/>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6620</Words>
  <Characters>7672</Characters>
  <Lines>0</Lines>
  <Paragraphs>0</Paragraphs>
  <TotalTime>20</TotalTime>
  <ScaleCrop>false</ScaleCrop>
  <LinksUpToDate>false</LinksUpToDate>
  <CharactersWithSpaces>7683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cp:lastPrinted>2024-10-17T02:17:00Z</cp:lastPrinted>
  <dcterms:modified xsi:type="dcterms:W3CDTF">2024-10-21T05:16:27Z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E8F01966BF054EB9BB65131196AA9882_13</vt:lpwstr>
  </property>
</Properties>
</file>