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Pr="00A44B92" w:rsidRDefault="00E769FE" w:rsidP="00661F0C">
      <w:pPr>
        <w:spacing w:line="520" w:lineRule="exact"/>
        <w:jc w:val="center"/>
        <w:rPr>
          <w:rFonts w:ascii="华文中宋" w:eastAsia="华文中宋" w:hAnsi="华文中宋" w:cs="宋体"/>
          <w:b/>
          <w:kern w:val="0"/>
          <w:sz w:val="52"/>
          <w:szCs w:val="52"/>
        </w:rPr>
      </w:pPr>
    </w:p>
    <w:p w:rsidR="00E769FE" w:rsidRPr="00A44B92" w:rsidRDefault="00E769FE" w:rsidP="00661F0C">
      <w:pPr>
        <w:spacing w:line="520" w:lineRule="exact"/>
        <w:jc w:val="center"/>
        <w:rPr>
          <w:rFonts w:ascii="华文中宋" w:eastAsia="华文中宋" w:hAnsi="华文中宋" w:cs="宋体"/>
          <w:b/>
          <w:kern w:val="0"/>
          <w:sz w:val="52"/>
          <w:szCs w:val="52"/>
        </w:rPr>
      </w:pPr>
    </w:p>
    <w:p w:rsidR="00E769FE" w:rsidRPr="00A44B92" w:rsidRDefault="00E769FE" w:rsidP="00661F0C">
      <w:pPr>
        <w:spacing w:line="520" w:lineRule="exact"/>
        <w:jc w:val="center"/>
        <w:rPr>
          <w:rFonts w:ascii="华文中宋" w:eastAsia="华文中宋" w:hAnsi="华文中宋" w:cs="宋体"/>
          <w:b/>
          <w:kern w:val="0"/>
          <w:sz w:val="52"/>
          <w:szCs w:val="52"/>
        </w:rPr>
      </w:pPr>
    </w:p>
    <w:p w:rsidR="00E769FE" w:rsidRPr="00A44B92" w:rsidRDefault="00E769FE" w:rsidP="00661F0C">
      <w:pPr>
        <w:spacing w:line="520" w:lineRule="exact"/>
        <w:jc w:val="center"/>
        <w:rPr>
          <w:rFonts w:ascii="华文中宋" w:eastAsia="华文中宋" w:hAnsi="华文中宋" w:cs="宋体"/>
          <w:b/>
          <w:kern w:val="0"/>
          <w:sz w:val="52"/>
          <w:szCs w:val="52"/>
        </w:rPr>
      </w:pPr>
    </w:p>
    <w:p w:rsidR="00E769FE" w:rsidRPr="00A44B92" w:rsidRDefault="00E769FE" w:rsidP="00661F0C">
      <w:pPr>
        <w:spacing w:line="520" w:lineRule="exact"/>
        <w:jc w:val="center"/>
        <w:rPr>
          <w:rFonts w:ascii="华文中宋" w:eastAsia="华文中宋" w:hAnsi="华文中宋" w:cs="宋体"/>
          <w:b/>
          <w:kern w:val="0"/>
          <w:sz w:val="52"/>
          <w:szCs w:val="52"/>
        </w:rPr>
      </w:pPr>
    </w:p>
    <w:p w:rsidR="00E769FE" w:rsidRPr="00A44B92" w:rsidRDefault="00551466" w:rsidP="00661F0C">
      <w:pPr>
        <w:spacing w:line="52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自治区</w:t>
      </w:r>
      <w:r w:rsidR="00E769FE" w:rsidRPr="00A44B92">
        <w:rPr>
          <w:rFonts w:ascii="华文中宋" w:eastAsia="华文中宋" w:hAnsi="华文中宋" w:cs="宋体" w:hint="eastAsia"/>
          <w:b/>
          <w:kern w:val="0"/>
          <w:sz w:val="52"/>
          <w:szCs w:val="52"/>
        </w:rPr>
        <w:t>财政</w:t>
      </w:r>
      <w:r>
        <w:rPr>
          <w:rFonts w:ascii="华文中宋" w:eastAsia="华文中宋" w:hAnsi="华文中宋" w:cs="宋体" w:hint="eastAsia"/>
          <w:b/>
          <w:kern w:val="0"/>
          <w:sz w:val="52"/>
          <w:szCs w:val="52"/>
        </w:rPr>
        <w:t>项目</w:t>
      </w:r>
      <w:r w:rsidR="00E769FE" w:rsidRPr="00A44B92">
        <w:rPr>
          <w:rFonts w:ascii="华文中宋" w:eastAsia="华文中宋" w:hAnsi="华文中宋" w:cs="宋体" w:hint="eastAsia"/>
          <w:b/>
          <w:kern w:val="0"/>
          <w:sz w:val="52"/>
          <w:szCs w:val="52"/>
        </w:rPr>
        <w:t>支出绩效自评报告</w:t>
      </w:r>
    </w:p>
    <w:p w:rsidR="00D17F2E" w:rsidRPr="00A44B92" w:rsidRDefault="00D17F2E" w:rsidP="00661F0C">
      <w:pPr>
        <w:spacing w:line="520" w:lineRule="exact"/>
        <w:jc w:val="center"/>
        <w:rPr>
          <w:rFonts w:ascii="华文中宋" w:eastAsia="华文中宋" w:hAnsi="华文中宋" w:cs="宋体"/>
          <w:b/>
          <w:kern w:val="0"/>
          <w:sz w:val="52"/>
          <w:szCs w:val="52"/>
        </w:rPr>
      </w:pPr>
    </w:p>
    <w:p w:rsidR="00E769FE" w:rsidRPr="0012168A" w:rsidRDefault="00D17F2E" w:rsidP="00661F0C">
      <w:pPr>
        <w:spacing w:line="520" w:lineRule="exact"/>
        <w:jc w:val="center"/>
        <w:rPr>
          <w:rFonts w:ascii="仿宋_GB2312" w:eastAsia="仿宋_GB2312" w:hAnsi="宋体" w:cs="宋体"/>
          <w:kern w:val="0"/>
          <w:sz w:val="36"/>
          <w:szCs w:val="36"/>
        </w:rPr>
      </w:pPr>
      <w:r w:rsidRPr="0012168A">
        <w:rPr>
          <w:rFonts w:ascii="仿宋_GB2312" w:eastAsia="仿宋_GB2312" w:hAnsi="宋体" w:cs="宋体" w:hint="eastAsia"/>
          <w:kern w:val="0"/>
          <w:sz w:val="36"/>
          <w:szCs w:val="36"/>
        </w:rPr>
        <w:t xml:space="preserve">（   </w:t>
      </w:r>
      <w:r w:rsidR="004C0FA6" w:rsidRPr="0012168A">
        <w:rPr>
          <w:rFonts w:ascii="仿宋_GB2312" w:eastAsia="仿宋_GB2312" w:hAnsi="宋体" w:cs="宋体" w:hint="eastAsia"/>
          <w:kern w:val="0"/>
          <w:sz w:val="36"/>
          <w:szCs w:val="36"/>
        </w:rPr>
        <w:t>201</w:t>
      </w:r>
      <w:r w:rsidR="00A20350" w:rsidRPr="0012168A">
        <w:rPr>
          <w:rFonts w:ascii="仿宋_GB2312" w:eastAsia="仿宋_GB2312" w:hAnsi="宋体" w:cs="宋体" w:hint="eastAsia"/>
          <w:kern w:val="0"/>
          <w:sz w:val="36"/>
          <w:szCs w:val="36"/>
        </w:rPr>
        <w:t>8</w:t>
      </w:r>
      <w:r w:rsidRPr="0012168A">
        <w:rPr>
          <w:rFonts w:ascii="仿宋_GB2312" w:eastAsia="仿宋_GB2312" w:hAnsi="宋体" w:cs="宋体" w:hint="eastAsia"/>
          <w:kern w:val="0"/>
          <w:sz w:val="36"/>
          <w:szCs w:val="36"/>
        </w:rPr>
        <w:t xml:space="preserve">  年度）</w:t>
      </w:r>
    </w:p>
    <w:p w:rsidR="00E769FE" w:rsidRPr="00A44B92" w:rsidRDefault="00E769FE" w:rsidP="00661F0C">
      <w:pPr>
        <w:spacing w:line="520" w:lineRule="exact"/>
        <w:jc w:val="center"/>
        <w:rPr>
          <w:rFonts w:eastAsia="仿宋_GB2312" w:hAnsi="宋体" w:cs="宋体"/>
          <w:kern w:val="0"/>
          <w:sz w:val="30"/>
          <w:szCs w:val="30"/>
        </w:rPr>
      </w:pPr>
    </w:p>
    <w:p w:rsidR="00E769FE" w:rsidRPr="00A44B92" w:rsidRDefault="00E769FE" w:rsidP="00661F0C">
      <w:pPr>
        <w:spacing w:line="520" w:lineRule="exact"/>
        <w:jc w:val="center"/>
        <w:rPr>
          <w:rFonts w:eastAsia="仿宋_GB2312" w:hAnsi="宋体" w:cs="宋体"/>
          <w:kern w:val="0"/>
          <w:sz w:val="30"/>
          <w:szCs w:val="30"/>
        </w:rPr>
      </w:pPr>
    </w:p>
    <w:p w:rsidR="00E769FE" w:rsidRPr="00A44B92" w:rsidRDefault="00E769FE" w:rsidP="00661F0C">
      <w:pPr>
        <w:spacing w:line="520" w:lineRule="exact"/>
        <w:jc w:val="center"/>
        <w:rPr>
          <w:rFonts w:eastAsia="仿宋_GB2312" w:hAnsi="宋体" w:cs="宋体"/>
          <w:kern w:val="0"/>
          <w:sz w:val="30"/>
          <w:szCs w:val="30"/>
        </w:rPr>
      </w:pPr>
    </w:p>
    <w:p w:rsidR="00E769FE" w:rsidRDefault="00E769FE" w:rsidP="00661F0C">
      <w:pPr>
        <w:spacing w:line="520" w:lineRule="exact"/>
        <w:jc w:val="center"/>
        <w:rPr>
          <w:rFonts w:eastAsia="仿宋_GB2312" w:hAnsi="宋体" w:cs="宋体"/>
          <w:kern w:val="0"/>
          <w:sz w:val="30"/>
          <w:szCs w:val="30"/>
        </w:rPr>
      </w:pPr>
    </w:p>
    <w:p w:rsidR="00A25B57" w:rsidRPr="00A44B92" w:rsidRDefault="00A25B57" w:rsidP="00661F0C">
      <w:pPr>
        <w:spacing w:line="520" w:lineRule="exact"/>
        <w:jc w:val="center"/>
        <w:rPr>
          <w:rFonts w:eastAsia="仿宋_GB2312" w:hAnsi="宋体" w:cs="宋体"/>
          <w:kern w:val="0"/>
          <w:sz w:val="30"/>
          <w:szCs w:val="30"/>
        </w:rPr>
      </w:pPr>
    </w:p>
    <w:p w:rsidR="00E769FE" w:rsidRPr="00A44B92" w:rsidRDefault="00E769FE" w:rsidP="00661F0C">
      <w:pPr>
        <w:spacing w:line="520" w:lineRule="exact"/>
        <w:jc w:val="center"/>
        <w:rPr>
          <w:rFonts w:eastAsia="仿宋_GB2312" w:hAnsi="宋体" w:cs="宋体"/>
          <w:kern w:val="0"/>
          <w:sz w:val="30"/>
          <w:szCs w:val="30"/>
        </w:rPr>
      </w:pPr>
    </w:p>
    <w:p w:rsidR="00E769FE" w:rsidRPr="00A44B92" w:rsidRDefault="00E769FE" w:rsidP="00661F0C">
      <w:pPr>
        <w:spacing w:line="520" w:lineRule="exact"/>
        <w:jc w:val="center"/>
        <w:rPr>
          <w:rFonts w:eastAsia="仿宋_GB2312" w:hAnsi="宋体" w:cs="宋体"/>
          <w:kern w:val="0"/>
          <w:sz w:val="30"/>
          <w:szCs w:val="30"/>
        </w:rPr>
      </w:pPr>
    </w:p>
    <w:p w:rsidR="00E769FE" w:rsidRPr="00A44B92" w:rsidRDefault="00E769FE" w:rsidP="00661F0C">
      <w:pPr>
        <w:spacing w:line="520" w:lineRule="exact"/>
        <w:rPr>
          <w:rFonts w:eastAsia="仿宋_GB2312" w:hAnsi="宋体" w:cs="宋体"/>
          <w:kern w:val="0"/>
          <w:sz w:val="30"/>
          <w:szCs w:val="30"/>
        </w:rPr>
      </w:pPr>
    </w:p>
    <w:p w:rsidR="00053E24" w:rsidRDefault="00E769FE" w:rsidP="00053E24">
      <w:pPr>
        <w:ind w:left="2520" w:hangingChars="700" w:hanging="2520"/>
        <w:jc w:val="left"/>
        <w:rPr>
          <w:rFonts w:eastAsia="仿宋_GB2312" w:hAnsi="宋体" w:cs="宋体"/>
          <w:kern w:val="0"/>
          <w:sz w:val="36"/>
          <w:szCs w:val="36"/>
        </w:rPr>
      </w:pPr>
      <w:r w:rsidRPr="00A44B92">
        <w:rPr>
          <w:rFonts w:eastAsia="仿宋_GB2312" w:hAnsi="宋体" w:cs="宋体" w:hint="eastAsia"/>
          <w:kern w:val="0"/>
          <w:sz w:val="36"/>
          <w:szCs w:val="36"/>
        </w:rPr>
        <w:t>项目名称：</w:t>
      </w:r>
      <w:r w:rsidR="00053E24" w:rsidRPr="00053E24">
        <w:rPr>
          <w:rFonts w:eastAsia="仿宋_GB2312" w:hAnsi="宋体" w:cs="宋体" w:hint="eastAsia"/>
          <w:kern w:val="0"/>
          <w:sz w:val="36"/>
          <w:szCs w:val="36"/>
        </w:rPr>
        <w:t>自治区中央环保督察反馈意见整改工作</w:t>
      </w:r>
    </w:p>
    <w:p w:rsidR="00E769FE" w:rsidRPr="001753F1" w:rsidRDefault="00A33DC4" w:rsidP="0012168A">
      <w:pPr>
        <w:ind w:firstLineChars="500" w:firstLine="1800"/>
        <w:rPr>
          <w:rFonts w:eastAsia="仿宋_GB2312" w:hAnsi="宋体" w:cs="宋体"/>
          <w:kern w:val="0"/>
          <w:sz w:val="36"/>
          <w:szCs w:val="36"/>
        </w:rPr>
      </w:pPr>
      <w:r>
        <w:rPr>
          <w:rFonts w:eastAsia="仿宋_GB2312" w:hAnsi="宋体" w:cs="宋体" w:hint="eastAsia"/>
          <w:kern w:val="0"/>
          <w:sz w:val="36"/>
          <w:szCs w:val="36"/>
        </w:rPr>
        <w:t>经费</w:t>
      </w:r>
    </w:p>
    <w:p w:rsidR="00A20350" w:rsidRDefault="00E769FE" w:rsidP="00A92B1A">
      <w:pPr>
        <w:jc w:val="left"/>
        <w:rPr>
          <w:rFonts w:eastAsia="仿宋_GB2312" w:hAnsi="宋体" w:cs="宋体"/>
          <w:kern w:val="0"/>
          <w:sz w:val="36"/>
          <w:szCs w:val="36"/>
        </w:rPr>
      </w:pPr>
      <w:r w:rsidRPr="00A44B92">
        <w:rPr>
          <w:rFonts w:eastAsia="仿宋_GB2312" w:hAnsi="宋体" w:cs="宋体" w:hint="eastAsia"/>
          <w:kern w:val="0"/>
          <w:sz w:val="36"/>
          <w:szCs w:val="36"/>
        </w:rPr>
        <w:t>实施单位</w:t>
      </w:r>
      <w:r w:rsidR="00EA2CBE" w:rsidRPr="00A44B92">
        <w:rPr>
          <w:rFonts w:eastAsia="仿宋_GB2312" w:hAnsi="宋体" w:cs="宋体" w:hint="eastAsia"/>
          <w:kern w:val="0"/>
          <w:sz w:val="36"/>
          <w:szCs w:val="36"/>
        </w:rPr>
        <w:t>（公章）</w:t>
      </w:r>
      <w:r w:rsidRPr="00A44B92">
        <w:rPr>
          <w:rFonts w:eastAsia="仿宋_GB2312" w:hAnsi="宋体" w:cs="宋体" w:hint="eastAsia"/>
          <w:kern w:val="0"/>
          <w:sz w:val="36"/>
          <w:szCs w:val="36"/>
        </w:rPr>
        <w:t>：</w:t>
      </w:r>
      <w:r w:rsidR="00A33DC4">
        <w:rPr>
          <w:rFonts w:eastAsia="仿宋_GB2312" w:hAnsi="宋体" w:cs="宋体" w:hint="eastAsia"/>
          <w:kern w:val="0"/>
          <w:sz w:val="36"/>
          <w:szCs w:val="36"/>
        </w:rPr>
        <w:t>监测监察处</w:t>
      </w:r>
    </w:p>
    <w:p w:rsidR="00E769FE" w:rsidRPr="00A44B92" w:rsidRDefault="00E769FE" w:rsidP="00A92B1A">
      <w:pPr>
        <w:jc w:val="left"/>
        <w:rPr>
          <w:rFonts w:eastAsia="仿宋_GB2312" w:hAnsi="宋体" w:cs="宋体"/>
          <w:kern w:val="0"/>
          <w:sz w:val="36"/>
          <w:szCs w:val="36"/>
        </w:rPr>
      </w:pPr>
      <w:r w:rsidRPr="00A44B92">
        <w:rPr>
          <w:rFonts w:eastAsia="仿宋_GB2312" w:hAnsi="宋体" w:cs="宋体" w:hint="eastAsia"/>
          <w:kern w:val="0"/>
          <w:sz w:val="36"/>
          <w:szCs w:val="36"/>
        </w:rPr>
        <w:t>主管部门</w:t>
      </w:r>
      <w:r w:rsidR="00EA2CBE" w:rsidRPr="00A44B92">
        <w:rPr>
          <w:rFonts w:eastAsia="仿宋_GB2312" w:hAnsi="宋体" w:cs="宋体" w:hint="eastAsia"/>
          <w:kern w:val="0"/>
          <w:sz w:val="36"/>
          <w:szCs w:val="36"/>
        </w:rPr>
        <w:t>（公章）</w:t>
      </w:r>
      <w:r w:rsidRPr="00A44B92">
        <w:rPr>
          <w:rFonts w:eastAsia="仿宋_GB2312" w:hAnsi="宋体" w:cs="宋体" w:hint="eastAsia"/>
          <w:kern w:val="0"/>
          <w:sz w:val="36"/>
          <w:szCs w:val="36"/>
        </w:rPr>
        <w:t>：</w:t>
      </w:r>
    </w:p>
    <w:p w:rsidR="00E769FE" w:rsidRPr="00A44B92" w:rsidRDefault="00E769FE" w:rsidP="00A92B1A">
      <w:pPr>
        <w:jc w:val="left"/>
        <w:rPr>
          <w:rFonts w:eastAsia="仿宋_GB2312" w:hAnsi="宋体" w:cs="宋体"/>
          <w:kern w:val="0"/>
          <w:sz w:val="36"/>
          <w:szCs w:val="36"/>
        </w:rPr>
      </w:pPr>
      <w:r w:rsidRPr="00A44B92">
        <w:rPr>
          <w:rFonts w:eastAsia="仿宋_GB2312" w:hAnsi="宋体" w:cs="宋体" w:hint="eastAsia"/>
          <w:kern w:val="0"/>
          <w:sz w:val="36"/>
          <w:szCs w:val="36"/>
        </w:rPr>
        <w:t>项目负责人</w:t>
      </w:r>
      <w:r w:rsidR="00EA2CBE" w:rsidRPr="00A44B92">
        <w:rPr>
          <w:rFonts w:eastAsia="仿宋_GB2312" w:hAnsi="宋体" w:cs="宋体" w:hint="eastAsia"/>
          <w:kern w:val="0"/>
          <w:sz w:val="36"/>
          <w:szCs w:val="36"/>
        </w:rPr>
        <w:t>（签章）</w:t>
      </w:r>
      <w:r w:rsidRPr="00A44B92">
        <w:rPr>
          <w:rFonts w:eastAsia="仿宋_GB2312" w:hAnsi="宋体" w:cs="宋体" w:hint="eastAsia"/>
          <w:kern w:val="0"/>
          <w:sz w:val="36"/>
          <w:szCs w:val="36"/>
        </w:rPr>
        <w:t>：</w:t>
      </w:r>
    </w:p>
    <w:p w:rsidR="00E769FE" w:rsidRPr="0012168A" w:rsidRDefault="00D17F2E" w:rsidP="00A92B1A">
      <w:pPr>
        <w:jc w:val="left"/>
        <w:rPr>
          <w:rFonts w:ascii="仿宋_GB2312" w:eastAsia="仿宋_GB2312" w:hAnsi="宋体" w:cs="宋体"/>
          <w:kern w:val="0"/>
          <w:sz w:val="36"/>
          <w:szCs w:val="36"/>
        </w:rPr>
      </w:pPr>
      <w:r w:rsidRPr="0012168A">
        <w:rPr>
          <w:rFonts w:ascii="仿宋_GB2312" w:eastAsia="仿宋_GB2312" w:hAnsi="宋体" w:cs="宋体" w:hint="eastAsia"/>
          <w:kern w:val="0"/>
          <w:sz w:val="36"/>
          <w:szCs w:val="36"/>
        </w:rPr>
        <w:t>填报时间：</w:t>
      </w:r>
      <w:r w:rsidR="00117ABA" w:rsidRPr="0012168A">
        <w:rPr>
          <w:rFonts w:ascii="仿宋_GB2312" w:eastAsia="仿宋_GB2312" w:hAnsi="宋体" w:cs="宋体" w:hint="eastAsia"/>
          <w:kern w:val="0"/>
          <w:sz w:val="36"/>
          <w:szCs w:val="36"/>
        </w:rPr>
        <w:t>201</w:t>
      </w:r>
      <w:r w:rsidR="00554153" w:rsidRPr="0012168A">
        <w:rPr>
          <w:rFonts w:ascii="仿宋_GB2312" w:eastAsia="仿宋_GB2312" w:hAnsi="宋体" w:cs="宋体" w:hint="eastAsia"/>
          <w:kern w:val="0"/>
          <w:sz w:val="36"/>
          <w:szCs w:val="36"/>
        </w:rPr>
        <w:t>9</w:t>
      </w:r>
      <w:r w:rsidR="00EA2CBE" w:rsidRPr="0012168A">
        <w:rPr>
          <w:rFonts w:ascii="仿宋_GB2312" w:eastAsia="仿宋_GB2312" w:hAnsi="宋体" w:cs="宋体" w:hint="eastAsia"/>
          <w:kern w:val="0"/>
          <w:sz w:val="36"/>
          <w:szCs w:val="36"/>
        </w:rPr>
        <w:t>年</w:t>
      </w:r>
      <w:r w:rsidR="004E4BBB" w:rsidRPr="0012168A">
        <w:rPr>
          <w:rFonts w:ascii="仿宋_GB2312" w:eastAsia="仿宋_GB2312" w:hAnsi="宋体" w:cs="宋体" w:hint="eastAsia"/>
          <w:kern w:val="0"/>
          <w:sz w:val="36"/>
          <w:szCs w:val="36"/>
        </w:rPr>
        <w:t>1</w:t>
      </w:r>
      <w:r w:rsidR="00EA2CBE" w:rsidRPr="0012168A">
        <w:rPr>
          <w:rFonts w:ascii="仿宋_GB2312" w:eastAsia="仿宋_GB2312" w:hAnsi="宋体" w:cs="宋体" w:hint="eastAsia"/>
          <w:kern w:val="0"/>
          <w:sz w:val="36"/>
          <w:szCs w:val="36"/>
        </w:rPr>
        <w:t>月</w:t>
      </w:r>
      <w:r w:rsidR="00A33DC4">
        <w:rPr>
          <w:rFonts w:ascii="仿宋_GB2312" w:eastAsia="仿宋_GB2312" w:hAnsi="宋体" w:cs="宋体" w:hint="eastAsia"/>
          <w:kern w:val="0"/>
          <w:sz w:val="36"/>
          <w:szCs w:val="36"/>
        </w:rPr>
        <w:t>21</w:t>
      </w:r>
      <w:r w:rsidR="00EA2CBE" w:rsidRPr="0012168A">
        <w:rPr>
          <w:rFonts w:ascii="仿宋_GB2312" w:eastAsia="仿宋_GB2312" w:hAnsi="宋体" w:cs="宋体" w:hint="eastAsia"/>
          <w:kern w:val="0"/>
          <w:sz w:val="36"/>
          <w:szCs w:val="36"/>
        </w:rPr>
        <w:t>日</w:t>
      </w:r>
    </w:p>
    <w:p w:rsidR="00E769FE" w:rsidRPr="00A33DC4" w:rsidRDefault="00E769FE" w:rsidP="00661F0C">
      <w:pPr>
        <w:spacing w:line="520" w:lineRule="exact"/>
        <w:jc w:val="center"/>
        <w:rPr>
          <w:rFonts w:eastAsia="仿宋_GB2312" w:hAnsi="宋体" w:cs="宋体"/>
          <w:kern w:val="0"/>
          <w:sz w:val="30"/>
          <w:szCs w:val="30"/>
        </w:rPr>
      </w:pPr>
    </w:p>
    <w:p w:rsidR="00A92B1A" w:rsidRDefault="00A92B1A" w:rsidP="00661F0C">
      <w:pPr>
        <w:spacing w:line="520" w:lineRule="exact"/>
        <w:jc w:val="center"/>
        <w:rPr>
          <w:rFonts w:eastAsia="仿宋_GB2312" w:hAnsi="宋体" w:cs="宋体"/>
          <w:kern w:val="0"/>
          <w:sz w:val="30"/>
          <w:szCs w:val="30"/>
        </w:rPr>
      </w:pPr>
    </w:p>
    <w:p w:rsidR="00A92B1A" w:rsidRPr="00A92B1A" w:rsidRDefault="00A92B1A" w:rsidP="00661F0C">
      <w:pPr>
        <w:spacing w:line="520" w:lineRule="exact"/>
        <w:jc w:val="center"/>
        <w:rPr>
          <w:rFonts w:eastAsia="仿宋_GB2312" w:hAnsi="宋体" w:cs="宋体"/>
          <w:kern w:val="0"/>
          <w:sz w:val="30"/>
          <w:szCs w:val="30"/>
        </w:rPr>
      </w:pPr>
    </w:p>
    <w:p w:rsidR="00E769FE" w:rsidRPr="00A44B92" w:rsidRDefault="00E769FE" w:rsidP="0012168A">
      <w:pPr>
        <w:spacing w:line="620" w:lineRule="exact"/>
        <w:ind w:firstLine="640"/>
        <w:rPr>
          <w:rStyle w:val="a5"/>
          <w:rFonts w:ascii="黑体" w:eastAsia="黑体" w:hAnsi="黑体"/>
          <w:b w:val="0"/>
          <w:spacing w:val="-4"/>
          <w:sz w:val="32"/>
          <w:szCs w:val="32"/>
        </w:rPr>
      </w:pPr>
      <w:r w:rsidRPr="00A44B92">
        <w:rPr>
          <w:rStyle w:val="a5"/>
          <w:rFonts w:ascii="黑体" w:eastAsia="黑体" w:hAnsi="黑体" w:hint="eastAsia"/>
          <w:b w:val="0"/>
          <w:spacing w:val="-4"/>
          <w:sz w:val="32"/>
          <w:szCs w:val="32"/>
        </w:rPr>
        <w:lastRenderedPageBreak/>
        <w:t>一、项目概况</w:t>
      </w:r>
    </w:p>
    <w:p w:rsidR="00E769FE" w:rsidRPr="00A85251" w:rsidRDefault="00E769FE" w:rsidP="0012168A">
      <w:pPr>
        <w:spacing w:line="620" w:lineRule="exact"/>
        <w:ind w:firstLineChars="200" w:firstLine="624"/>
        <w:rPr>
          <w:rStyle w:val="a5"/>
          <w:rFonts w:ascii="楷体" w:eastAsia="楷体" w:hAnsi="楷体"/>
          <w:b w:val="0"/>
          <w:color w:val="FF0000"/>
          <w:spacing w:val="-4"/>
          <w:sz w:val="32"/>
          <w:szCs w:val="32"/>
        </w:rPr>
      </w:pPr>
      <w:r w:rsidRPr="00A85251">
        <w:rPr>
          <w:rStyle w:val="a5"/>
          <w:rFonts w:ascii="楷体" w:eastAsia="楷体" w:hAnsi="楷体" w:hint="eastAsia"/>
          <w:b w:val="0"/>
          <w:spacing w:val="-4"/>
          <w:sz w:val="32"/>
          <w:szCs w:val="32"/>
        </w:rPr>
        <w:t>（一）项目单位基本情况</w:t>
      </w:r>
    </w:p>
    <w:p w:rsidR="00A031B7" w:rsidRPr="00A031B7" w:rsidRDefault="00A031B7" w:rsidP="00A031B7">
      <w:pPr>
        <w:spacing w:line="620" w:lineRule="exact"/>
        <w:ind w:firstLineChars="200" w:firstLine="640"/>
        <w:rPr>
          <w:rFonts w:ascii="仿宋_GB2312" w:eastAsia="仿宋_GB2312" w:hAnsi="Calibri"/>
          <w:bCs/>
          <w:sz w:val="32"/>
          <w:szCs w:val="32"/>
        </w:rPr>
      </w:pPr>
      <w:r w:rsidRPr="00A031B7">
        <w:rPr>
          <w:rFonts w:ascii="仿宋_GB2312" w:eastAsia="仿宋_GB2312" w:hAnsi="Calibri" w:hint="eastAsia"/>
          <w:bCs/>
          <w:sz w:val="32"/>
          <w:szCs w:val="32"/>
        </w:rPr>
        <w:t>做好中央环境保护督察反馈意见整改工作，是落实自治区党委 “1+3+3+改革开放”工作部署的重要举措。</w:t>
      </w:r>
      <w:r w:rsidRPr="00A031B7">
        <w:rPr>
          <w:rFonts w:ascii="仿宋_GB2312" w:eastAsia="仿宋_GB2312" w:hAnsi="Calibri"/>
          <w:bCs/>
          <w:sz w:val="32"/>
          <w:szCs w:val="32"/>
        </w:rPr>
        <w:t>2017</w:t>
      </w:r>
      <w:r w:rsidRPr="00A031B7">
        <w:rPr>
          <w:rFonts w:ascii="仿宋_GB2312" w:eastAsia="仿宋_GB2312" w:hAnsi="Calibri" w:hint="eastAsia"/>
          <w:bCs/>
          <w:sz w:val="32"/>
          <w:szCs w:val="32"/>
        </w:rPr>
        <w:t>年</w:t>
      </w:r>
      <w:r w:rsidRPr="00A031B7">
        <w:rPr>
          <w:rFonts w:ascii="仿宋_GB2312" w:eastAsia="仿宋_GB2312" w:hAnsi="Calibri"/>
          <w:bCs/>
          <w:sz w:val="32"/>
          <w:szCs w:val="32"/>
        </w:rPr>
        <w:t>12</w:t>
      </w:r>
      <w:r w:rsidRPr="00A031B7">
        <w:rPr>
          <w:rFonts w:ascii="仿宋_GB2312" w:eastAsia="仿宋_GB2312" w:hAnsi="Calibri" w:hint="eastAsia"/>
          <w:bCs/>
          <w:sz w:val="32"/>
          <w:szCs w:val="32"/>
        </w:rPr>
        <w:t>月</w:t>
      </w:r>
      <w:r w:rsidRPr="00A031B7">
        <w:rPr>
          <w:rFonts w:ascii="仿宋_GB2312" w:eastAsia="仿宋_GB2312" w:hAnsi="Calibri"/>
          <w:bCs/>
          <w:sz w:val="32"/>
          <w:szCs w:val="32"/>
        </w:rPr>
        <w:t>20</w:t>
      </w:r>
      <w:r w:rsidRPr="00A031B7">
        <w:rPr>
          <w:rFonts w:ascii="仿宋_GB2312" w:eastAsia="仿宋_GB2312" w:hAnsi="Calibri" w:hint="eastAsia"/>
          <w:bCs/>
          <w:sz w:val="32"/>
          <w:szCs w:val="32"/>
        </w:rPr>
        <w:t>日，自治区成立了陈全国书记任组长，雪克来提·扎克尔主席任第一副组长，自治区有关领导任副组长，自治区党委、自治区人民政府有关部门领导为成员的高规格的自治区中央环境保护督察反馈意见整改工作领导小组（以下简称“整改领导小组”），整改领导小组下设办公室、综合协调组、整改督导组、责任</w:t>
      </w:r>
      <w:proofErr w:type="gramStart"/>
      <w:r w:rsidRPr="00A031B7">
        <w:rPr>
          <w:rFonts w:ascii="仿宋_GB2312" w:eastAsia="仿宋_GB2312" w:hAnsi="Calibri" w:hint="eastAsia"/>
          <w:bCs/>
          <w:sz w:val="32"/>
          <w:szCs w:val="32"/>
        </w:rPr>
        <w:t>追究组</w:t>
      </w:r>
      <w:proofErr w:type="gramEnd"/>
      <w:r w:rsidRPr="00A031B7">
        <w:rPr>
          <w:rFonts w:ascii="仿宋_GB2312" w:eastAsia="仿宋_GB2312" w:hAnsi="Calibri" w:hint="eastAsia"/>
          <w:bCs/>
          <w:sz w:val="32"/>
          <w:szCs w:val="32"/>
        </w:rPr>
        <w:t>和宣传信息组，为全面做好我区中央环保督察反馈意见整改工作奠定了坚强的组织保障。</w:t>
      </w:r>
    </w:p>
    <w:p w:rsidR="00A031B7" w:rsidRPr="00A86A52" w:rsidRDefault="00A031B7" w:rsidP="00A86A52">
      <w:pPr>
        <w:spacing w:line="620" w:lineRule="exact"/>
        <w:ind w:firstLineChars="200" w:firstLine="640"/>
        <w:rPr>
          <w:rFonts w:ascii="仿宋_GB2312" w:eastAsia="仿宋_GB2312" w:hAnsi="Calibri"/>
          <w:bCs/>
          <w:sz w:val="32"/>
          <w:szCs w:val="32"/>
        </w:rPr>
      </w:pPr>
      <w:r w:rsidRPr="00A031B7">
        <w:rPr>
          <w:rFonts w:ascii="仿宋_GB2312" w:eastAsia="仿宋_GB2312" w:hAnsi="Calibri" w:hint="eastAsia"/>
          <w:sz w:val="32"/>
          <w:szCs w:val="32"/>
        </w:rPr>
        <w:t>按照《关于自治区中央环境保护督察反馈意见整改工作领导小组各专项工作组抽调人员集中办公的通知》（新环督察办〔2018〕45号）和《关于自治区中央环境保护督察反馈意见整改工作领导小组督导组成员脱产开展督导工作的通知》（新环督察办〔2018〕61号）文件精神，自治区党委组织部从有关部门抽调60人与原单位脱钩到自治区中央环境保护督察反馈意见整改工作领导小组办公室专门从事环保督察整改</w:t>
      </w:r>
      <w:r>
        <w:rPr>
          <w:rFonts w:ascii="仿宋_GB2312" w:eastAsia="仿宋_GB2312" w:hAnsi="Calibri" w:hint="eastAsia"/>
          <w:sz w:val="32"/>
          <w:szCs w:val="32"/>
        </w:rPr>
        <w:t>工作</w:t>
      </w:r>
      <w:r w:rsidRPr="00A031B7">
        <w:rPr>
          <w:rFonts w:ascii="仿宋_GB2312" w:eastAsia="仿宋_GB2312" w:hAnsi="Calibri" w:hint="eastAsia"/>
          <w:sz w:val="32"/>
          <w:szCs w:val="32"/>
        </w:rPr>
        <w:t>。其中26人在昆仑宾馆集中办公，</w:t>
      </w:r>
      <w:r w:rsidR="00A86A52" w:rsidRPr="00A86A52">
        <w:rPr>
          <w:rFonts w:ascii="仿宋_GB2312" w:eastAsia="仿宋_GB2312" w:hAnsi="Calibri" w:hint="eastAsia"/>
          <w:bCs/>
          <w:sz w:val="32"/>
          <w:szCs w:val="32"/>
        </w:rPr>
        <w:t>承担整改工作领导小组办公室综合协调、整改督导、宣传信息工作；</w:t>
      </w:r>
      <w:r w:rsidRPr="00A031B7">
        <w:rPr>
          <w:rFonts w:ascii="仿宋_GB2312" w:eastAsia="仿宋_GB2312" w:hAnsi="Calibri" w:hint="eastAsia"/>
          <w:sz w:val="32"/>
          <w:szCs w:val="32"/>
        </w:rPr>
        <w:t>34人</w:t>
      </w:r>
      <w:r w:rsidR="00184424">
        <w:rPr>
          <w:rFonts w:ascii="仿宋_GB2312" w:eastAsia="仿宋_GB2312" w:hAnsi="Calibri" w:hint="eastAsia"/>
          <w:sz w:val="32"/>
          <w:szCs w:val="32"/>
        </w:rPr>
        <w:t>组成四个督导小组</w:t>
      </w:r>
      <w:r w:rsidR="00A86A52" w:rsidRPr="00A86A52">
        <w:rPr>
          <w:rFonts w:ascii="仿宋_GB2312" w:eastAsia="仿宋_GB2312" w:hAnsi="Calibri" w:hint="eastAsia"/>
          <w:bCs/>
          <w:sz w:val="32"/>
          <w:szCs w:val="32"/>
        </w:rPr>
        <w:t>下沉全疆11个地州市及11个自治区有关部门和1个国企单位进行督导、督促、检查整改工作。</w:t>
      </w:r>
    </w:p>
    <w:p w:rsidR="00A031B7" w:rsidRDefault="00A031B7" w:rsidP="00A031B7">
      <w:pPr>
        <w:spacing w:line="620" w:lineRule="exact"/>
        <w:ind w:firstLineChars="200" w:firstLine="640"/>
        <w:rPr>
          <w:rFonts w:ascii="仿宋_GB2312" w:eastAsia="仿宋_GB2312" w:hAnsi="Calibri"/>
          <w:sz w:val="32"/>
          <w:szCs w:val="32"/>
        </w:rPr>
      </w:pPr>
      <w:r w:rsidRPr="00A031B7">
        <w:rPr>
          <w:rFonts w:ascii="仿宋_GB2312" w:eastAsia="仿宋_GB2312" w:hAnsi="Calibri" w:hint="eastAsia"/>
          <w:sz w:val="32"/>
          <w:szCs w:val="32"/>
        </w:rPr>
        <w:lastRenderedPageBreak/>
        <w:t>根据《自治区中央环境保护督察反馈意见整改工作领导小组第三次会议纪要》精神，</w:t>
      </w:r>
      <w:r>
        <w:rPr>
          <w:rFonts w:ascii="仿宋_GB2312" w:eastAsia="仿宋_GB2312" w:hAnsi="Calibri" w:hint="eastAsia"/>
          <w:bCs/>
          <w:sz w:val="32"/>
          <w:szCs w:val="32"/>
        </w:rPr>
        <w:t>督察整改工作所需经费作为财政专项经费统一解决，实报实销。</w:t>
      </w:r>
      <w:r w:rsidRPr="00A031B7">
        <w:rPr>
          <w:rFonts w:ascii="仿宋_GB2312" w:eastAsia="仿宋_GB2312" w:hAnsi="Calibri" w:hint="eastAsia"/>
          <w:bCs/>
          <w:sz w:val="32"/>
          <w:szCs w:val="32"/>
        </w:rPr>
        <w:t>专项资金用于保障自治区中央环境保护督察</w:t>
      </w:r>
      <w:r>
        <w:rPr>
          <w:rFonts w:ascii="仿宋_GB2312" w:eastAsia="仿宋_GB2312" w:hAnsi="Calibri" w:hint="eastAsia"/>
          <w:bCs/>
          <w:sz w:val="32"/>
          <w:szCs w:val="32"/>
        </w:rPr>
        <w:t>反馈意见整改工作领导小组办公室集中办公和实地督察工作经费，督促各地、各部门</w:t>
      </w:r>
      <w:r w:rsidRPr="00A031B7">
        <w:rPr>
          <w:rFonts w:ascii="仿宋_GB2312" w:eastAsia="仿宋_GB2312" w:hAnsi="Calibri" w:hint="eastAsia"/>
          <w:bCs/>
          <w:sz w:val="32"/>
          <w:szCs w:val="32"/>
        </w:rPr>
        <w:t>整改工作按期保质保量完成。</w:t>
      </w:r>
    </w:p>
    <w:p w:rsidR="00EA2CBE" w:rsidRPr="00A85251" w:rsidRDefault="00E769FE" w:rsidP="0012168A">
      <w:pPr>
        <w:spacing w:line="620" w:lineRule="exact"/>
        <w:ind w:firstLineChars="200" w:firstLine="624"/>
        <w:rPr>
          <w:rStyle w:val="a5"/>
          <w:rFonts w:ascii="楷体" w:eastAsia="楷体" w:hAnsi="楷体"/>
          <w:b w:val="0"/>
          <w:color w:val="000000" w:themeColor="text1"/>
          <w:spacing w:val="-4"/>
          <w:sz w:val="32"/>
          <w:szCs w:val="32"/>
        </w:rPr>
      </w:pPr>
      <w:r w:rsidRPr="00A85251">
        <w:rPr>
          <w:rStyle w:val="a5"/>
          <w:rFonts w:ascii="楷体" w:eastAsia="楷体" w:hAnsi="楷体" w:hint="eastAsia"/>
          <w:b w:val="0"/>
          <w:color w:val="000000" w:themeColor="text1"/>
          <w:spacing w:val="-4"/>
          <w:sz w:val="32"/>
          <w:szCs w:val="32"/>
        </w:rPr>
        <w:t>（二）项目预算</w:t>
      </w:r>
      <w:r w:rsidRPr="00A85251">
        <w:rPr>
          <w:rStyle w:val="a5"/>
          <w:rFonts w:ascii="楷体" w:eastAsia="楷体" w:hAnsi="楷体"/>
          <w:b w:val="0"/>
          <w:color w:val="000000" w:themeColor="text1"/>
          <w:spacing w:val="-4"/>
          <w:sz w:val="32"/>
          <w:szCs w:val="32"/>
        </w:rPr>
        <w:t>绩效目标</w:t>
      </w:r>
      <w:r w:rsidR="00EA2CBE" w:rsidRPr="00A85251">
        <w:rPr>
          <w:rStyle w:val="a5"/>
          <w:rFonts w:ascii="楷体" w:eastAsia="楷体" w:hAnsi="楷体" w:hint="eastAsia"/>
          <w:b w:val="0"/>
          <w:color w:val="000000" w:themeColor="text1"/>
          <w:spacing w:val="-4"/>
          <w:sz w:val="32"/>
          <w:szCs w:val="32"/>
        </w:rPr>
        <w:t>设定情况</w:t>
      </w:r>
    </w:p>
    <w:p w:rsidR="00184424" w:rsidRPr="00184424" w:rsidRDefault="00184424" w:rsidP="00184424">
      <w:pPr>
        <w:spacing w:line="620" w:lineRule="exact"/>
        <w:ind w:firstLineChars="200" w:firstLine="624"/>
        <w:rPr>
          <w:rFonts w:ascii="仿宋_GB2312" w:eastAsia="仿宋_GB2312" w:hAnsi="仿宋"/>
          <w:bCs/>
          <w:color w:val="000000" w:themeColor="text1"/>
          <w:spacing w:val="-4"/>
          <w:sz w:val="32"/>
          <w:szCs w:val="32"/>
        </w:rPr>
      </w:pPr>
      <w:r w:rsidRPr="00184424">
        <w:rPr>
          <w:rFonts w:ascii="仿宋_GB2312" w:eastAsia="仿宋_GB2312" w:hAnsi="仿宋" w:hint="eastAsia"/>
          <w:bCs/>
          <w:color w:val="000000" w:themeColor="text1"/>
          <w:spacing w:val="-4"/>
          <w:sz w:val="32"/>
          <w:szCs w:val="32"/>
        </w:rPr>
        <w:t>自治区党委、自治区人民政府制定了《自治区贯彻落实中央第八环境保护督察组反馈意见整改方案》（以下简称《整改方案》），经党中央、国务院审核通过后组织全区实施整改。《整改方案》共包括</w:t>
      </w:r>
      <w:r w:rsidRPr="00184424">
        <w:rPr>
          <w:rFonts w:ascii="仿宋_GB2312" w:eastAsia="仿宋_GB2312" w:hAnsi="仿宋"/>
          <w:bCs/>
          <w:color w:val="000000" w:themeColor="text1"/>
          <w:spacing w:val="-4"/>
          <w:sz w:val="32"/>
          <w:szCs w:val="32"/>
        </w:rPr>
        <w:t>5</w:t>
      </w:r>
      <w:r w:rsidRPr="00184424">
        <w:rPr>
          <w:rFonts w:ascii="仿宋_GB2312" w:eastAsia="仿宋_GB2312" w:hAnsi="仿宋" w:hint="eastAsia"/>
          <w:bCs/>
          <w:color w:val="000000" w:themeColor="text1"/>
          <w:spacing w:val="-4"/>
          <w:sz w:val="32"/>
          <w:szCs w:val="32"/>
        </w:rPr>
        <w:t>个方面</w:t>
      </w:r>
      <w:r w:rsidRPr="00184424">
        <w:rPr>
          <w:rFonts w:ascii="仿宋_GB2312" w:eastAsia="仿宋_GB2312" w:hAnsi="仿宋"/>
          <w:bCs/>
          <w:color w:val="000000" w:themeColor="text1"/>
          <w:spacing w:val="-4"/>
          <w:sz w:val="32"/>
          <w:szCs w:val="32"/>
        </w:rPr>
        <w:t>113</w:t>
      </w:r>
      <w:r w:rsidRPr="00184424">
        <w:rPr>
          <w:rFonts w:ascii="仿宋_GB2312" w:eastAsia="仿宋_GB2312" w:hAnsi="仿宋" w:hint="eastAsia"/>
          <w:bCs/>
          <w:color w:val="000000" w:themeColor="text1"/>
          <w:spacing w:val="-4"/>
          <w:sz w:val="32"/>
          <w:szCs w:val="32"/>
        </w:rPr>
        <w:t>项整改任务，其中，</w:t>
      </w:r>
      <w:r w:rsidRPr="00184424">
        <w:rPr>
          <w:rFonts w:ascii="仿宋_GB2312" w:eastAsia="仿宋_GB2312" w:hAnsi="仿宋"/>
          <w:bCs/>
          <w:color w:val="000000" w:themeColor="text1"/>
          <w:spacing w:val="-4"/>
          <w:sz w:val="32"/>
          <w:szCs w:val="32"/>
        </w:rPr>
        <w:t>2018</w:t>
      </w:r>
      <w:r w:rsidRPr="00184424">
        <w:rPr>
          <w:rFonts w:ascii="仿宋_GB2312" w:eastAsia="仿宋_GB2312" w:hAnsi="仿宋" w:hint="eastAsia"/>
          <w:bCs/>
          <w:color w:val="000000" w:themeColor="text1"/>
          <w:spacing w:val="-4"/>
          <w:sz w:val="32"/>
          <w:szCs w:val="32"/>
        </w:rPr>
        <w:t>年底前应完成70项，占总任务数的61.9</w:t>
      </w:r>
      <w:r w:rsidRPr="00184424">
        <w:rPr>
          <w:rFonts w:ascii="仿宋_GB2312" w:eastAsia="仿宋_GB2312" w:hAnsi="仿宋"/>
          <w:bCs/>
          <w:color w:val="000000" w:themeColor="text1"/>
          <w:spacing w:val="-4"/>
          <w:sz w:val="32"/>
          <w:szCs w:val="32"/>
        </w:rPr>
        <w:t>%</w:t>
      </w:r>
      <w:r w:rsidRPr="00184424">
        <w:rPr>
          <w:rFonts w:ascii="仿宋_GB2312" w:eastAsia="仿宋_GB2312" w:hAnsi="仿宋" w:hint="eastAsia"/>
          <w:bCs/>
          <w:color w:val="000000" w:themeColor="text1"/>
          <w:spacing w:val="-4"/>
          <w:sz w:val="32"/>
          <w:szCs w:val="32"/>
        </w:rPr>
        <w:t>；</w:t>
      </w:r>
      <w:r w:rsidRPr="00184424">
        <w:rPr>
          <w:rFonts w:ascii="仿宋_GB2312" w:eastAsia="仿宋_GB2312" w:hAnsi="仿宋"/>
          <w:bCs/>
          <w:color w:val="000000" w:themeColor="text1"/>
          <w:spacing w:val="-4"/>
          <w:sz w:val="32"/>
          <w:szCs w:val="32"/>
        </w:rPr>
        <w:t>2019</w:t>
      </w:r>
      <w:r w:rsidRPr="00184424">
        <w:rPr>
          <w:rFonts w:ascii="仿宋_GB2312" w:eastAsia="仿宋_GB2312" w:hAnsi="仿宋" w:hint="eastAsia"/>
          <w:bCs/>
          <w:color w:val="000000" w:themeColor="text1"/>
          <w:spacing w:val="-4"/>
          <w:sz w:val="32"/>
          <w:szCs w:val="32"/>
        </w:rPr>
        <w:t>年底前应完成</w:t>
      </w:r>
      <w:r w:rsidRPr="00184424">
        <w:rPr>
          <w:rFonts w:ascii="仿宋_GB2312" w:eastAsia="仿宋_GB2312" w:hAnsi="仿宋"/>
          <w:bCs/>
          <w:color w:val="000000" w:themeColor="text1"/>
          <w:spacing w:val="-4"/>
          <w:sz w:val="32"/>
          <w:szCs w:val="32"/>
        </w:rPr>
        <w:t>14</w:t>
      </w:r>
      <w:r w:rsidRPr="00184424">
        <w:rPr>
          <w:rFonts w:ascii="仿宋_GB2312" w:eastAsia="仿宋_GB2312" w:hAnsi="仿宋" w:hint="eastAsia"/>
          <w:bCs/>
          <w:color w:val="000000" w:themeColor="text1"/>
          <w:spacing w:val="-4"/>
          <w:sz w:val="32"/>
          <w:szCs w:val="32"/>
        </w:rPr>
        <w:t>项，占总任务数的12.4</w:t>
      </w:r>
      <w:r w:rsidRPr="00184424">
        <w:rPr>
          <w:rFonts w:ascii="仿宋_GB2312" w:eastAsia="仿宋_GB2312" w:hAnsi="仿宋"/>
          <w:bCs/>
          <w:color w:val="000000" w:themeColor="text1"/>
          <w:spacing w:val="-4"/>
          <w:sz w:val="32"/>
          <w:szCs w:val="32"/>
        </w:rPr>
        <w:t>%</w:t>
      </w:r>
      <w:r w:rsidRPr="00184424">
        <w:rPr>
          <w:rFonts w:ascii="仿宋_GB2312" w:eastAsia="仿宋_GB2312" w:hAnsi="仿宋" w:hint="eastAsia"/>
          <w:bCs/>
          <w:color w:val="000000" w:themeColor="text1"/>
          <w:spacing w:val="-4"/>
          <w:sz w:val="32"/>
          <w:szCs w:val="32"/>
        </w:rPr>
        <w:t>；</w:t>
      </w:r>
      <w:r w:rsidRPr="00184424">
        <w:rPr>
          <w:rFonts w:ascii="仿宋_GB2312" w:eastAsia="仿宋_GB2312" w:hAnsi="仿宋"/>
          <w:bCs/>
          <w:color w:val="000000" w:themeColor="text1"/>
          <w:spacing w:val="-4"/>
          <w:sz w:val="32"/>
          <w:szCs w:val="32"/>
        </w:rPr>
        <w:t>2020</w:t>
      </w:r>
      <w:r w:rsidRPr="00184424">
        <w:rPr>
          <w:rFonts w:ascii="仿宋_GB2312" w:eastAsia="仿宋_GB2312" w:hAnsi="仿宋" w:hint="eastAsia"/>
          <w:bCs/>
          <w:color w:val="000000" w:themeColor="text1"/>
          <w:spacing w:val="-4"/>
          <w:sz w:val="32"/>
          <w:szCs w:val="32"/>
        </w:rPr>
        <w:t>年底前完成</w:t>
      </w:r>
      <w:r w:rsidRPr="00184424">
        <w:rPr>
          <w:rFonts w:ascii="仿宋_GB2312" w:eastAsia="仿宋_GB2312" w:hAnsi="仿宋"/>
          <w:bCs/>
          <w:color w:val="000000" w:themeColor="text1"/>
          <w:spacing w:val="-4"/>
          <w:sz w:val="32"/>
          <w:szCs w:val="32"/>
        </w:rPr>
        <w:t>2</w:t>
      </w:r>
      <w:r w:rsidRPr="00184424">
        <w:rPr>
          <w:rFonts w:ascii="仿宋_GB2312" w:eastAsia="仿宋_GB2312" w:hAnsi="仿宋" w:hint="eastAsia"/>
          <w:bCs/>
          <w:color w:val="000000" w:themeColor="text1"/>
          <w:spacing w:val="-4"/>
          <w:sz w:val="32"/>
          <w:szCs w:val="32"/>
        </w:rPr>
        <w:t>9项，占总任务数的25.7</w:t>
      </w:r>
      <w:r w:rsidRPr="00184424">
        <w:rPr>
          <w:rFonts w:ascii="仿宋_GB2312" w:eastAsia="仿宋_GB2312" w:hAnsi="仿宋"/>
          <w:bCs/>
          <w:color w:val="000000" w:themeColor="text1"/>
          <w:spacing w:val="-4"/>
          <w:sz w:val="32"/>
          <w:szCs w:val="32"/>
        </w:rPr>
        <w:t>%</w:t>
      </w:r>
      <w:r w:rsidRPr="00184424">
        <w:rPr>
          <w:rFonts w:ascii="仿宋_GB2312" w:eastAsia="仿宋_GB2312" w:hAnsi="仿宋" w:hint="eastAsia"/>
          <w:bCs/>
          <w:color w:val="000000" w:themeColor="text1"/>
          <w:spacing w:val="-4"/>
          <w:sz w:val="32"/>
          <w:szCs w:val="32"/>
        </w:rPr>
        <w:t>。</w:t>
      </w:r>
    </w:p>
    <w:p w:rsidR="00472854" w:rsidRPr="009741B9" w:rsidRDefault="003B6308" w:rsidP="0012168A">
      <w:pPr>
        <w:spacing w:line="620" w:lineRule="exact"/>
        <w:ind w:firstLineChars="200" w:firstLine="624"/>
        <w:rPr>
          <w:rFonts w:ascii="仿宋_GB2312" w:eastAsia="仿宋_GB2312" w:hAnsi="仿宋"/>
          <w:bCs/>
          <w:color w:val="000000" w:themeColor="text1"/>
          <w:spacing w:val="-4"/>
          <w:sz w:val="32"/>
          <w:szCs w:val="32"/>
        </w:rPr>
      </w:pPr>
      <w:r>
        <w:rPr>
          <w:rFonts w:ascii="仿宋_GB2312" w:eastAsia="仿宋_GB2312" w:hAnsi="仿宋" w:hint="eastAsia"/>
          <w:bCs/>
          <w:color w:val="000000" w:themeColor="text1"/>
          <w:spacing w:val="-4"/>
          <w:sz w:val="32"/>
          <w:szCs w:val="32"/>
        </w:rPr>
        <w:t>2018年</w:t>
      </w:r>
      <w:r w:rsidR="000D4DE3">
        <w:rPr>
          <w:rFonts w:ascii="仿宋_GB2312" w:eastAsia="仿宋_GB2312" w:hAnsi="仿宋" w:hint="eastAsia"/>
          <w:bCs/>
          <w:color w:val="000000" w:themeColor="text1"/>
          <w:spacing w:val="-4"/>
          <w:sz w:val="32"/>
          <w:szCs w:val="32"/>
        </w:rPr>
        <w:t>4月24日</w:t>
      </w:r>
      <w:r w:rsidRPr="003B6308">
        <w:rPr>
          <w:rFonts w:ascii="仿宋_GB2312" w:eastAsia="仿宋_GB2312" w:hAnsi="仿宋" w:hint="eastAsia"/>
          <w:bCs/>
          <w:color w:val="000000" w:themeColor="text1"/>
          <w:spacing w:val="-4"/>
          <w:sz w:val="32"/>
          <w:szCs w:val="32"/>
        </w:rPr>
        <w:t>自治区中央环境保护督察反馈意见整改工作领导小组</w:t>
      </w:r>
      <w:r>
        <w:rPr>
          <w:rFonts w:ascii="仿宋_GB2312" w:eastAsia="仿宋_GB2312" w:hAnsi="仿宋" w:hint="eastAsia"/>
          <w:bCs/>
          <w:color w:val="000000" w:themeColor="text1"/>
          <w:spacing w:val="-4"/>
          <w:sz w:val="32"/>
          <w:szCs w:val="32"/>
        </w:rPr>
        <w:t>办公室</w:t>
      </w:r>
      <w:r w:rsidR="000D4DE3">
        <w:rPr>
          <w:rFonts w:ascii="仿宋_GB2312" w:eastAsia="仿宋_GB2312" w:hAnsi="仿宋" w:hint="eastAsia"/>
          <w:bCs/>
          <w:color w:val="000000" w:themeColor="text1"/>
          <w:spacing w:val="-4"/>
          <w:sz w:val="32"/>
          <w:szCs w:val="32"/>
        </w:rPr>
        <w:t>召开了培训动员会，</w:t>
      </w:r>
      <w:r w:rsidR="009D540A" w:rsidRPr="009D540A">
        <w:rPr>
          <w:rFonts w:ascii="仿宋_GB2312" w:eastAsia="仿宋_GB2312" w:hAnsi="仿宋" w:hint="eastAsia"/>
          <w:bCs/>
          <w:color w:val="000000" w:themeColor="text1"/>
          <w:spacing w:val="-4"/>
          <w:sz w:val="32"/>
          <w:szCs w:val="32"/>
        </w:rPr>
        <w:t>明确了整改工作任务、工作责任及工作要求，确保全面高质量完成督察整改任务。</w:t>
      </w:r>
      <w:r w:rsidR="00C8664E" w:rsidRPr="009741B9">
        <w:rPr>
          <w:rFonts w:ascii="仿宋_GB2312" w:eastAsia="仿宋_GB2312" w:hAnsi="仿宋" w:hint="eastAsia"/>
          <w:bCs/>
          <w:color w:val="000000" w:themeColor="text1"/>
          <w:spacing w:val="-4"/>
          <w:sz w:val="32"/>
          <w:szCs w:val="32"/>
        </w:rPr>
        <w:t>6月30日召开了调度</w:t>
      </w:r>
      <w:r w:rsidR="00472854" w:rsidRPr="009741B9">
        <w:rPr>
          <w:rFonts w:ascii="仿宋_GB2312" w:eastAsia="仿宋_GB2312" w:hAnsi="仿宋" w:hint="eastAsia"/>
          <w:bCs/>
          <w:color w:val="000000" w:themeColor="text1"/>
          <w:spacing w:val="-4"/>
          <w:sz w:val="32"/>
          <w:szCs w:val="32"/>
        </w:rPr>
        <w:t>约谈</w:t>
      </w:r>
      <w:r w:rsidR="00C8664E" w:rsidRPr="009741B9">
        <w:rPr>
          <w:rFonts w:ascii="仿宋_GB2312" w:eastAsia="仿宋_GB2312" w:hAnsi="仿宋" w:hint="eastAsia"/>
          <w:bCs/>
          <w:color w:val="000000" w:themeColor="text1"/>
          <w:spacing w:val="-4"/>
          <w:sz w:val="32"/>
          <w:szCs w:val="32"/>
        </w:rPr>
        <w:t>会，对整改工作进展滞后的地州市（单位）进行了约谈。8月2日召开了调度座谈会，解决了整改工作中存在的部分重点难点问题。8月底</w:t>
      </w:r>
      <w:r w:rsidR="00F960BD">
        <w:rPr>
          <w:rFonts w:ascii="仿宋_GB2312" w:eastAsia="仿宋_GB2312" w:hAnsi="仿宋" w:hint="eastAsia"/>
          <w:bCs/>
          <w:color w:val="000000" w:themeColor="text1"/>
          <w:spacing w:val="-4"/>
          <w:sz w:val="32"/>
          <w:szCs w:val="32"/>
        </w:rPr>
        <w:t>到</w:t>
      </w:r>
      <w:r w:rsidR="00C8664E" w:rsidRPr="009741B9">
        <w:rPr>
          <w:rFonts w:ascii="仿宋_GB2312" w:eastAsia="仿宋_GB2312" w:hAnsi="仿宋" w:hint="eastAsia"/>
          <w:bCs/>
          <w:color w:val="000000" w:themeColor="text1"/>
          <w:spacing w:val="-4"/>
          <w:sz w:val="32"/>
          <w:szCs w:val="32"/>
        </w:rPr>
        <w:t>9月初分别召开各地州市和相关部门面对面</w:t>
      </w:r>
      <w:r w:rsidR="00472854" w:rsidRPr="009741B9">
        <w:rPr>
          <w:rFonts w:ascii="仿宋_GB2312" w:eastAsia="仿宋_GB2312" w:hAnsi="仿宋" w:hint="eastAsia"/>
          <w:bCs/>
          <w:color w:val="000000" w:themeColor="text1"/>
          <w:spacing w:val="-4"/>
          <w:sz w:val="32"/>
          <w:szCs w:val="32"/>
        </w:rPr>
        <w:t>调度</w:t>
      </w:r>
      <w:r w:rsidR="00C8664E" w:rsidRPr="009741B9">
        <w:rPr>
          <w:rFonts w:ascii="仿宋_GB2312" w:eastAsia="仿宋_GB2312" w:hAnsi="仿宋" w:hint="eastAsia"/>
          <w:bCs/>
          <w:color w:val="000000" w:themeColor="text1"/>
          <w:spacing w:val="-4"/>
          <w:sz w:val="32"/>
          <w:szCs w:val="32"/>
        </w:rPr>
        <w:t>督办会，对各项整改任务进行面对面交办、督办。</w:t>
      </w:r>
      <w:r w:rsidR="00472854" w:rsidRPr="009741B9">
        <w:rPr>
          <w:rFonts w:ascii="仿宋_GB2312" w:eastAsia="仿宋_GB2312" w:hAnsi="仿宋" w:hint="eastAsia"/>
          <w:bCs/>
          <w:color w:val="000000" w:themeColor="text1"/>
          <w:spacing w:val="-4"/>
          <w:sz w:val="32"/>
          <w:szCs w:val="32"/>
        </w:rPr>
        <w:t>10月9日召开</w:t>
      </w:r>
      <w:r w:rsidR="009741B9" w:rsidRPr="009741B9">
        <w:rPr>
          <w:rFonts w:ascii="仿宋_GB2312" w:eastAsia="仿宋_GB2312" w:hAnsi="仿宋" w:hint="eastAsia"/>
          <w:bCs/>
          <w:color w:val="000000" w:themeColor="text1"/>
          <w:spacing w:val="-4"/>
          <w:sz w:val="32"/>
          <w:szCs w:val="32"/>
        </w:rPr>
        <w:t>了</w:t>
      </w:r>
      <w:r w:rsidR="00F960BD">
        <w:rPr>
          <w:rFonts w:ascii="仿宋_GB2312" w:eastAsia="仿宋_GB2312" w:hAnsi="仿宋" w:hint="eastAsia"/>
          <w:bCs/>
          <w:color w:val="000000" w:themeColor="text1"/>
          <w:spacing w:val="-4"/>
          <w:sz w:val="32"/>
          <w:szCs w:val="32"/>
        </w:rPr>
        <w:t>调度汇报会，安排部署</w:t>
      </w:r>
      <w:r w:rsidR="00472854" w:rsidRPr="009741B9">
        <w:rPr>
          <w:rFonts w:ascii="仿宋_GB2312" w:eastAsia="仿宋_GB2312" w:hAnsi="仿宋" w:hint="eastAsia"/>
          <w:bCs/>
          <w:color w:val="000000" w:themeColor="text1"/>
          <w:spacing w:val="-4"/>
          <w:sz w:val="32"/>
          <w:szCs w:val="32"/>
        </w:rPr>
        <w:t>2018</w:t>
      </w:r>
      <w:r w:rsidR="00472854" w:rsidRPr="009741B9">
        <w:rPr>
          <w:rFonts w:ascii="仿宋_GB2312" w:eastAsia="仿宋_GB2312" w:hAnsi="仿宋" w:hint="eastAsia"/>
          <w:bCs/>
          <w:color w:val="000000" w:themeColor="text1"/>
          <w:spacing w:val="-4"/>
          <w:sz w:val="32"/>
          <w:szCs w:val="32"/>
        </w:rPr>
        <w:lastRenderedPageBreak/>
        <w:t>年10月以后的中央环保督察反馈意见整改工作，总结成绩，反馈问题，确保全面按时完成整改任务。</w:t>
      </w:r>
    </w:p>
    <w:p w:rsidR="00C8664E" w:rsidRDefault="00472854" w:rsidP="0012168A">
      <w:pPr>
        <w:spacing w:line="620" w:lineRule="exact"/>
        <w:ind w:firstLineChars="200" w:firstLine="616"/>
        <w:rPr>
          <w:rFonts w:ascii="仿宋_GB2312" w:eastAsia="仿宋_GB2312" w:hAnsi="仿宋"/>
          <w:bCs/>
          <w:color w:val="000000" w:themeColor="text1"/>
          <w:spacing w:val="-4"/>
          <w:sz w:val="32"/>
          <w:szCs w:val="32"/>
        </w:rPr>
      </w:pPr>
      <w:smartTag w:uri="urn:schemas-microsoft-com:office:smarttags" w:element="chsdate">
        <w:smartTagPr>
          <w:attr w:name="IsROCDate" w:val="False"/>
          <w:attr w:name="IsLunarDate" w:val="False"/>
          <w:attr w:name="Day" w:val="17"/>
          <w:attr w:name="Month" w:val="10"/>
          <w:attr w:name="Year" w:val="2018"/>
        </w:smartTagPr>
        <w:r w:rsidRPr="009741B9">
          <w:rPr>
            <w:rFonts w:ascii="仿宋_GB2312" w:eastAsia="仿宋_GB2312" w:hint="eastAsia"/>
            <w:color w:val="000000" w:themeColor="text1"/>
            <w:spacing w:val="-6"/>
            <w:kern w:val="0"/>
            <w:sz w:val="32"/>
            <w:szCs w:val="32"/>
          </w:rPr>
          <w:t>10月17日</w:t>
        </w:r>
      </w:smartTag>
      <w:r w:rsidRPr="009741B9">
        <w:rPr>
          <w:rFonts w:ascii="仿宋_GB2312" w:eastAsia="仿宋_GB2312" w:hint="eastAsia"/>
          <w:color w:val="000000" w:themeColor="text1"/>
          <w:spacing w:val="-6"/>
          <w:kern w:val="0"/>
          <w:sz w:val="32"/>
          <w:szCs w:val="32"/>
        </w:rPr>
        <w:t>，</w:t>
      </w:r>
      <w:r w:rsidR="00F960BD">
        <w:rPr>
          <w:rFonts w:ascii="仿宋_GB2312" w:eastAsia="仿宋_GB2312" w:hint="eastAsia"/>
          <w:color w:val="000000" w:themeColor="text1"/>
          <w:spacing w:val="-6"/>
          <w:kern w:val="0"/>
          <w:sz w:val="32"/>
          <w:szCs w:val="32"/>
        </w:rPr>
        <w:t>以自治区党委文件</w:t>
      </w:r>
      <w:r w:rsidRPr="009741B9">
        <w:rPr>
          <w:rFonts w:ascii="仿宋_GB2312" w:eastAsia="仿宋_GB2312" w:hint="eastAsia"/>
          <w:color w:val="000000" w:themeColor="text1"/>
          <w:spacing w:val="-6"/>
          <w:kern w:val="0"/>
          <w:sz w:val="32"/>
          <w:szCs w:val="32"/>
        </w:rPr>
        <w:t>向党中央、国务院上报了整改工作进展情况报告，</w:t>
      </w:r>
      <w:r w:rsidR="00C8664E" w:rsidRPr="009741B9">
        <w:rPr>
          <w:rFonts w:ascii="仿宋_GB2312" w:eastAsia="仿宋_GB2312" w:hAnsi="仿宋" w:hint="eastAsia"/>
          <w:bCs/>
          <w:color w:val="000000" w:themeColor="text1"/>
          <w:spacing w:val="-4"/>
          <w:sz w:val="32"/>
          <w:szCs w:val="32"/>
        </w:rPr>
        <w:t>我区督察整改工作取得了阶段性成效</w:t>
      </w:r>
      <w:r w:rsidRPr="009741B9">
        <w:rPr>
          <w:rFonts w:ascii="仿宋_GB2312" w:eastAsia="仿宋_GB2312" w:hAnsi="仿宋" w:hint="eastAsia"/>
          <w:bCs/>
          <w:color w:val="000000" w:themeColor="text1"/>
          <w:spacing w:val="-4"/>
          <w:sz w:val="32"/>
          <w:szCs w:val="32"/>
        </w:rPr>
        <w:t>。</w:t>
      </w:r>
    </w:p>
    <w:p w:rsidR="00F960BD" w:rsidRPr="00F960BD" w:rsidRDefault="00F960BD" w:rsidP="00F960BD">
      <w:pPr>
        <w:spacing w:line="620" w:lineRule="exact"/>
        <w:ind w:firstLineChars="200" w:firstLine="624"/>
        <w:rPr>
          <w:rStyle w:val="a5"/>
          <w:rFonts w:ascii="仿宋_GB2312" w:eastAsia="仿宋_GB2312" w:hAnsi="仿宋"/>
          <w:b w:val="0"/>
          <w:color w:val="000000" w:themeColor="text1"/>
          <w:spacing w:val="-4"/>
          <w:sz w:val="32"/>
          <w:szCs w:val="32"/>
        </w:rPr>
      </w:pPr>
      <w:r>
        <w:rPr>
          <w:rFonts w:ascii="仿宋_GB2312" w:eastAsia="仿宋_GB2312" w:hAnsi="仿宋" w:hint="eastAsia"/>
          <w:bCs/>
          <w:color w:val="000000" w:themeColor="text1"/>
          <w:spacing w:val="-4"/>
          <w:sz w:val="32"/>
          <w:szCs w:val="32"/>
        </w:rPr>
        <w:t>截至2018年12月底，实际完成整改任务65项，占应完成数的93%。</w:t>
      </w:r>
    </w:p>
    <w:p w:rsidR="00E769FE" w:rsidRPr="00A44B92" w:rsidRDefault="00E769FE" w:rsidP="0012168A">
      <w:pPr>
        <w:spacing w:line="620" w:lineRule="exact"/>
        <w:ind w:firstLineChars="200" w:firstLine="624"/>
        <w:rPr>
          <w:rStyle w:val="a5"/>
          <w:rFonts w:ascii="黑体" w:eastAsia="黑体" w:hAnsi="黑体"/>
          <w:b w:val="0"/>
          <w:spacing w:val="-4"/>
          <w:sz w:val="32"/>
          <w:szCs w:val="32"/>
        </w:rPr>
      </w:pPr>
      <w:r w:rsidRPr="00A44B92">
        <w:rPr>
          <w:rStyle w:val="a5"/>
          <w:rFonts w:ascii="黑体" w:eastAsia="黑体" w:hAnsi="黑体" w:hint="eastAsia"/>
          <w:b w:val="0"/>
          <w:spacing w:val="-4"/>
          <w:sz w:val="32"/>
          <w:szCs w:val="32"/>
        </w:rPr>
        <w:t>二、项目资金使用及管理情况</w:t>
      </w:r>
    </w:p>
    <w:p w:rsidR="00E769FE" w:rsidRPr="00A85251" w:rsidRDefault="00E769FE" w:rsidP="0012168A">
      <w:pPr>
        <w:spacing w:line="620" w:lineRule="exact"/>
        <w:ind w:firstLineChars="243" w:firstLine="758"/>
        <w:rPr>
          <w:rStyle w:val="a5"/>
          <w:rFonts w:ascii="楷体" w:eastAsia="楷体" w:hAnsi="楷体"/>
          <w:b w:val="0"/>
          <w:spacing w:val="-4"/>
          <w:sz w:val="32"/>
          <w:szCs w:val="32"/>
        </w:rPr>
      </w:pPr>
      <w:r w:rsidRPr="00A85251">
        <w:rPr>
          <w:rStyle w:val="a5"/>
          <w:rFonts w:ascii="楷体" w:eastAsia="楷体" w:hAnsi="楷体" w:hint="eastAsia"/>
          <w:b w:val="0"/>
          <w:spacing w:val="-4"/>
          <w:sz w:val="32"/>
          <w:szCs w:val="32"/>
        </w:rPr>
        <w:t>（一）</w:t>
      </w:r>
      <w:r w:rsidR="00535153" w:rsidRPr="00A85251">
        <w:rPr>
          <w:rStyle w:val="a5"/>
          <w:rFonts w:ascii="楷体" w:eastAsia="楷体" w:hAnsi="楷体" w:hint="eastAsia"/>
          <w:b w:val="0"/>
          <w:spacing w:val="-4"/>
          <w:sz w:val="32"/>
          <w:szCs w:val="32"/>
        </w:rPr>
        <w:t>项目资金安排落实、总投入等情况分析</w:t>
      </w:r>
    </w:p>
    <w:p w:rsidR="000547FD" w:rsidRPr="008446D1" w:rsidRDefault="00F960BD" w:rsidP="0012168A">
      <w:pPr>
        <w:spacing w:line="620" w:lineRule="exact"/>
        <w:ind w:firstLineChars="200" w:firstLine="624"/>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2018年</w:t>
      </w:r>
      <w:r w:rsidR="009D540A">
        <w:rPr>
          <w:rStyle w:val="a5"/>
          <w:rFonts w:ascii="仿宋_GB2312" w:eastAsia="仿宋_GB2312" w:hAnsi="仿宋" w:hint="eastAsia"/>
          <w:b w:val="0"/>
          <w:spacing w:val="-4"/>
          <w:sz w:val="32"/>
          <w:szCs w:val="32"/>
        </w:rPr>
        <w:t>5月拨付项目前期资金100万元</w:t>
      </w:r>
      <w:r>
        <w:rPr>
          <w:rStyle w:val="a5"/>
          <w:rFonts w:ascii="仿宋_GB2312" w:eastAsia="仿宋_GB2312" w:hAnsi="仿宋" w:hint="eastAsia"/>
          <w:b w:val="0"/>
          <w:spacing w:val="-4"/>
          <w:sz w:val="32"/>
          <w:szCs w:val="32"/>
        </w:rPr>
        <w:t>，</w:t>
      </w:r>
      <w:r w:rsidR="009D540A">
        <w:rPr>
          <w:rStyle w:val="a5"/>
          <w:rFonts w:ascii="仿宋_GB2312" w:eastAsia="仿宋_GB2312" w:hAnsi="仿宋" w:hint="eastAsia"/>
          <w:b w:val="0"/>
          <w:spacing w:val="-4"/>
          <w:sz w:val="32"/>
          <w:szCs w:val="32"/>
        </w:rPr>
        <w:t>1</w:t>
      </w:r>
      <w:r w:rsidR="00FA7697">
        <w:rPr>
          <w:rStyle w:val="a5"/>
          <w:rFonts w:ascii="仿宋_GB2312" w:eastAsia="仿宋_GB2312" w:hAnsi="仿宋" w:hint="eastAsia"/>
          <w:b w:val="0"/>
          <w:spacing w:val="-4"/>
          <w:sz w:val="32"/>
          <w:szCs w:val="32"/>
        </w:rPr>
        <w:t>1</w:t>
      </w:r>
      <w:r w:rsidR="009D540A">
        <w:rPr>
          <w:rStyle w:val="a5"/>
          <w:rFonts w:ascii="仿宋_GB2312" w:eastAsia="仿宋_GB2312" w:hAnsi="仿宋" w:hint="eastAsia"/>
          <w:b w:val="0"/>
          <w:spacing w:val="-4"/>
          <w:sz w:val="32"/>
          <w:szCs w:val="32"/>
        </w:rPr>
        <w:t>月拨付追加资金500万元。</w:t>
      </w:r>
      <w:r w:rsidR="000547FD" w:rsidRPr="008446D1">
        <w:rPr>
          <w:rStyle w:val="a5"/>
          <w:rFonts w:ascii="仿宋_GB2312" w:eastAsia="仿宋_GB2312" w:hAnsi="仿宋" w:hint="eastAsia"/>
          <w:b w:val="0"/>
          <w:spacing w:val="-4"/>
          <w:sz w:val="32"/>
          <w:szCs w:val="32"/>
        </w:rPr>
        <w:t>项目资金</w:t>
      </w:r>
      <w:r w:rsidR="009D540A">
        <w:rPr>
          <w:rStyle w:val="a5"/>
          <w:rFonts w:ascii="仿宋_GB2312" w:eastAsia="仿宋_GB2312" w:hAnsi="仿宋" w:hint="eastAsia"/>
          <w:b w:val="0"/>
          <w:spacing w:val="-4"/>
          <w:sz w:val="32"/>
          <w:szCs w:val="32"/>
        </w:rPr>
        <w:t>共</w:t>
      </w:r>
      <w:r w:rsidR="00105A03">
        <w:rPr>
          <w:rStyle w:val="a5"/>
          <w:rFonts w:ascii="仿宋_GB2312" w:eastAsia="仿宋_GB2312" w:hAnsi="仿宋" w:hint="eastAsia"/>
          <w:b w:val="0"/>
          <w:spacing w:val="-4"/>
          <w:sz w:val="32"/>
          <w:szCs w:val="32"/>
        </w:rPr>
        <w:t>拨付6</w:t>
      </w:r>
      <w:r w:rsidR="000547FD">
        <w:rPr>
          <w:rStyle w:val="a5"/>
          <w:rFonts w:ascii="仿宋_GB2312" w:eastAsia="仿宋_GB2312" w:hAnsi="仿宋" w:hint="eastAsia"/>
          <w:b w:val="0"/>
          <w:spacing w:val="-4"/>
          <w:sz w:val="32"/>
          <w:szCs w:val="32"/>
        </w:rPr>
        <w:t>00</w:t>
      </w:r>
      <w:r w:rsidR="00105A03">
        <w:rPr>
          <w:rStyle w:val="a5"/>
          <w:rFonts w:ascii="仿宋_GB2312" w:eastAsia="仿宋_GB2312" w:hAnsi="仿宋"/>
          <w:b w:val="0"/>
          <w:spacing w:val="-4"/>
          <w:sz w:val="32"/>
          <w:szCs w:val="32"/>
        </w:rPr>
        <w:t>万元，</w:t>
      </w:r>
      <w:r w:rsidR="00105A03">
        <w:rPr>
          <w:rStyle w:val="a5"/>
          <w:rFonts w:ascii="仿宋_GB2312" w:eastAsia="仿宋_GB2312" w:hAnsi="仿宋" w:hint="eastAsia"/>
          <w:b w:val="0"/>
          <w:spacing w:val="-4"/>
          <w:sz w:val="32"/>
          <w:szCs w:val="32"/>
        </w:rPr>
        <w:t>全部为</w:t>
      </w:r>
      <w:r w:rsidR="000547FD" w:rsidRPr="008446D1">
        <w:rPr>
          <w:rStyle w:val="a5"/>
          <w:rFonts w:ascii="仿宋_GB2312" w:eastAsia="仿宋_GB2312" w:hAnsi="仿宋"/>
          <w:b w:val="0"/>
          <w:spacing w:val="-4"/>
          <w:sz w:val="32"/>
          <w:szCs w:val="32"/>
        </w:rPr>
        <w:t>财政资金</w:t>
      </w:r>
      <w:r w:rsidR="009D540A">
        <w:rPr>
          <w:rStyle w:val="a5"/>
          <w:rFonts w:ascii="仿宋_GB2312" w:eastAsia="仿宋_GB2312" w:hAnsi="仿宋" w:hint="eastAsia"/>
          <w:b w:val="0"/>
          <w:spacing w:val="-4"/>
          <w:sz w:val="32"/>
          <w:szCs w:val="32"/>
        </w:rPr>
        <w:t>。</w:t>
      </w:r>
    </w:p>
    <w:p w:rsidR="00EA2CBE" w:rsidRPr="00A85251" w:rsidRDefault="00535153" w:rsidP="0012168A">
      <w:pPr>
        <w:spacing w:line="620" w:lineRule="exact"/>
        <w:ind w:firstLineChars="243" w:firstLine="758"/>
        <w:rPr>
          <w:rStyle w:val="a5"/>
          <w:rFonts w:ascii="楷体" w:eastAsia="楷体" w:hAnsi="楷体"/>
          <w:b w:val="0"/>
          <w:spacing w:val="-4"/>
          <w:sz w:val="32"/>
          <w:szCs w:val="32"/>
        </w:rPr>
      </w:pPr>
      <w:r w:rsidRPr="00A85251">
        <w:rPr>
          <w:rStyle w:val="a5"/>
          <w:rFonts w:ascii="楷体" w:eastAsia="楷体" w:hAnsi="楷体" w:hint="eastAsia"/>
          <w:b w:val="0"/>
          <w:spacing w:val="-4"/>
          <w:sz w:val="32"/>
          <w:szCs w:val="32"/>
        </w:rPr>
        <w:t>（二）项目资金</w:t>
      </w:r>
      <w:r w:rsidR="00EA2CBE" w:rsidRPr="00A85251">
        <w:rPr>
          <w:rStyle w:val="a5"/>
          <w:rFonts w:ascii="楷体" w:eastAsia="楷体" w:hAnsi="楷体" w:hint="eastAsia"/>
          <w:b w:val="0"/>
          <w:spacing w:val="-4"/>
          <w:sz w:val="32"/>
          <w:szCs w:val="32"/>
        </w:rPr>
        <w:t>实际使用情况分析</w:t>
      </w:r>
    </w:p>
    <w:p w:rsidR="00CC5314" w:rsidRDefault="00CC5314" w:rsidP="0012168A">
      <w:pPr>
        <w:spacing w:line="620" w:lineRule="exact"/>
        <w:ind w:firstLineChars="243" w:firstLine="778"/>
        <w:rPr>
          <w:rFonts w:ascii="仿宋_GB2312" w:eastAsia="仿宋_GB2312"/>
          <w:sz w:val="32"/>
          <w:szCs w:val="32"/>
        </w:rPr>
      </w:pPr>
      <w:r>
        <w:rPr>
          <w:rFonts w:ascii="仿宋_GB2312" w:eastAsia="仿宋_GB2312" w:hint="eastAsia"/>
          <w:sz w:val="32"/>
          <w:szCs w:val="32"/>
        </w:rPr>
        <w:t>2018年度项目实际使用资金</w:t>
      </w:r>
      <w:r w:rsidR="003C7990">
        <w:rPr>
          <w:rFonts w:ascii="仿宋_GB2312" w:eastAsia="仿宋_GB2312" w:hint="eastAsia"/>
          <w:sz w:val="32"/>
          <w:szCs w:val="32"/>
        </w:rPr>
        <w:t>448.60万元，资金结余151.40万元，资金使用率</w:t>
      </w:r>
      <w:r w:rsidR="00AF0C6D">
        <w:rPr>
          <w:rFonts w:ascii="仿宋_GB2312" w:eastAsia="仿宋_GB2312" w:hint="eastAsia"/>
          <w:sz w:val="32"/>
          <w:szCs w:val="32"/>
        </w:rPr>
        <w:t>74.77%。</w:t>
      </w:r>
    </w:p>
    <w:p w:rsidR="00E769FE" w:rsidRPr="00A85251" w:rsidRDefault="00E769FE" w:rsidP="0012168A">
      <w:pPr>
        <w:spacing w:line="620" w:lineRule="exact"/>
        <w:ind w:firstLineChars="243" w:firstLine="758"/>
        <w:rPr>
          <w:rStyle w:val="a5"/>
          <w:rFonts w:ascii="楷体" w:eastAsia="楷体" w:hAnsi="楷体"/>
          <w:b w:val="0"/>
          <w:spacing w:val="-4"/>
          <w:sz w:val="32"/>
          <w:szCs w:val="32"/>
        </w:rPr>
      </w:pPr>
      <w:r w:rsidRPr="00A85251">
        <w:rPr>
          <w:rStyle w:val="a5"/>
          <w:rFonts w:ascii="楷体" w:eastAsia="楷体" w:hAnsi="楷体" w:hint="eastAsia"/>
          <w:b w:val="0"/>
          <w:spacing w:val="-4"/>
          <w:sz w:val="32"/>
          <w:szCs w:val="32"/>
        </w:rPr>
        <w:t>（</w:t>
      </w:r>
      <w:r w:rsidR="00535153" w:rsidRPr="00A85251">
        <w:rPr>
          <w:rStyle w:val="a5"/>
          <w:rFonts w:ascii="楷体" w:eastAsia="楷体" w:hAnsi="楷体" w:hint="eastAsia"/>
          <w:b w:val="0"/>
          <w:spacing w:val="-4"/>
          <w:sz w:val="32"/>
          <w:szCs w:val="32"/>
        </w:rPr>
        <w:t>三）项目资金管理情况分析</w:t>
      </w:r>
    </w:p>
    <w:p w:rsidR="007943BC" w:rsidRPr="009D540A" w:rsidRDefault="00AF0C6D" w:rsidP="0012168A">
      <w:pPr>
        <w:spacing w:line="620" w:lineRule="exact"/>
        <w:ind w:firstLineChars="200" w:firstLine="640"/>
        <w:rPr>
          <w:rStyle w:val="a5"/>
          <w:rFonts w:ascii="仿宋_GB2312" w:eastAsia="仿宋_GB2312"/>
          <w:b w:val="0"/>
          <w:bCs w:val="0"/>
          <w:color w:val="000000"/>
          <w:sz w:val="32"/>
          <w:szCs w:val="32"/>
        </w:rPr>
      </w:pPr>
      <w:r>
        <w:rPr>
          <w:rFonts w:ascii="仿宋_GB2312" w:eastAsia="仿宋_GB2312" w:hint="eastAsia"/>
          <w:sz w:val="32"/>
          <w:szCs w:val="32"/>
        </w:rPr>
        <w:t>项目资金使用</w:t>
      </w:r>
      <w:r w:rsidR="00016A8F">
        <w:rPr>
          <w:rFonts w:ascii="仿宋_GB2312" w:eastAsia="仿宋_GB2312" w:hint="eastAsia"/>
          <w:sz w:val="32"/>
          <w:szCs w:val="32"/>
        </w:rPr>
        <w:t>按照</w:t>
      </w:r>
      <w:r>
        <w:rPr>
          <w:rFonts w:ascii="仿宋_GB2312" w:eastAsia="仿宋_GB2312" w:hint="eastAsia"/>
          <w:sz w:val="32"/>
          <w:szCs w:val="32"/>
        </w:rPr>
        <w:t>《</w:t>
      </w:r>
      <w:r w:rsidR="00016A8F">
        <w:rPr>
          <w:rFonts w:ascii="仿宋_GB2312" w:eastAsia="仿宋_GB2312" w:hint="eastAsia"/>
          <w:sz w:val="32"/>
          <w:szCs w:val="32"/>
        </w:rPr>
        <w:t>行政事业单位财务管理文件汇编</w:t>
      </w:r>
      <w:r>
        <w:rPr>
          <w:rFonts w:ascii="仿宋_GB2312" w:eastAsia="仿宋_GB2312" w:hint="eastAsia"/>
          <w:sz w:val="32"/>
          <w:szCs w:val="32"/>
        </w:rPr>
        <w:t>》</w:t>
      </w:r>
      <w:r w:rsidR="00016A8F">
        <w:rPr>
          <w:rFonts w:ascii="仿宋_GB2312" w:eastAsia="仿宋_GB2312" w:hint="eastAsia"/>
          <w:sz w:val="32"/>
          <w:szCs w:val="32"/>
        </w:rPr>
        <w:t>规定</w:t>
      </w:r>
      <w:r>
        <w:rPr>
          <w:rFonts w:ascii="仿宋_GB2312" w:eastAsia="仿宋_GB2312" w:hint="eastAsia"/>
          <w:sz w:val="32"/>
          <w:szCs w:val="32"/>
        </w:rPr>
        <w:t>，严格</w:t>
      </w:r>
      <w:r w:rsidR="00016A8F">
        <w:rPr>
          <w:rFonts w:ascii="仿宋_GB2312" w:eastAsia="仿宋_GB2312" w:hint="eastAsia"/>
          <w:sz w:val="32"/>
          <w:szCs w:val="32"/>
        </w:rPr>
        <w:t>执行</w:t>
      </w:r>
      <w:r w:rsidR="00F779CC">
        <w:rPr>
          <w:rFonts w:ascii="仿宋_GB2312" w:eastAsia="仿宋_GB2312" w:hint="eastAsia"/>
          <w:sz w:val="32"/>
          <w:szCs w:val="32"/>
        </w:rPr>
        <w:t>《行政事业单位会计制度》《行政单位财务审批制度》</w:t>
      </w:r>
      <w:r w:rsidR="00F779CC" w:rsidRPr="00F779CC">
        <w:rPr>
          <w:rFonts w:ascii="仿宋_GB2312" w:eastAsia="仿宋_GB2312"/>
          <w:sz w:val="32"/>
          <w:szCs w:val="32"/>
        </w:rPr>
        <w:t>《自治区党政机关事业单位工作人员差旅费管理办法》</w:t>
      </w:r>
      <w:r w:rsidR="00F779CC">
        <w:rPr>
          <w:rFonts w:ascii="仿宋_GB2312" w:eastAsia="仿宋_GB2312" w:hint="eastAsia"/>
          <w:sz w:val="32"/>
          <w:szCs w:val="32"/>
        </w:rPr>
        <w:t>等</w:t>
      </w:r>
      <w:r>
        <w:rPr>
          <w:rFonts w:ascii="仿宋_GB2312" w:eastAsia="仿宋_GB2312" w:hint="eastAsia"/>
          <w:sz w:val="32"/>
          <w:szCs w:val="32"/>
        </w:rPr>
        <w:t>项目管理规定和相关财务管理制度</w:t>
      </w:r>
      <w:r w:rsidR="009C6C7D">
        <w:rPr>
          <w:rFonts w:ascii="仿宋_GB2312" w:eastAsia="仿宋_GB2312" w:hint="eastAsia"/>
          <w:sz w:val="32"/>
          <w:szCs w:val="32"/>
        </w:rPr>
        <w:t>要求，组织开展项目的申报、拨付、使用、管理等工作。专项资金做到专款专用，积极开展事前、事中、事后的监督审核把关。项目资金使用严格按照审批程序执行，</w:t>
      </w:r>
      <w:r w:rsidR="00227E0F">
        <w:rPr>
          <w:rFonts w:ascii="仿宋_GB2312" w:eastAsia="仿宋_GB2312" w:hint="eastAsia"/>
          <w:color w:val="000000"/>
          <w:sz w:val="32"/>
          <w:szCs w:val="32"/>
        </w:rPr>
        <w:t>严格执行</w:t>
      </w:r>
      <w:r w:rsidR="00D940C7" w:rsidRPr="00D940C7">
        <w:rPr>
          <w:rFonts w:ascii="仿宋_GB2312" w:eastAsia="仿宋_GB2312" w:hint="eastAsia"/>
          <w:color w:val="000000"/>
          <w:sz w:val="32"/>
          <w:szCs w:val="32"/>
        </w:rPr>
        <w:t>专项资金管理办法</w:t>
      </w:r>
      <w:r w:rsidR="0094545D" w:rsidRPr="00BC7A17">
        <w:rPr>
          <w:rFonts w:ascii="仿宋_GB2312" w:eastAsia="仿宋_GB2312" w:hint="eastAsia"/>
          <w:sz w:val="32"/>
          <w:szCs w:val="32"/>
        </w:rPr>
        <w:t>。</w:t>
      </w:r>
      <w:r w:rsidR="007943BC">
        <w:rPr>
          <w:rFonts w:ascii="仿宋_GB2312" w:eastAsia="仿宋_GB2312" w:hint="eastAsia"/>
          <w:sz w:val="32"/>
          <w:szCs w:val="32"/>
        </w:rPr>
        <w:t>资金使用管理良好，无虚列支出、截留挤占挪用、超标准开</w:t>
      </w:r>
      <w:r w:rsidR="007943BC">
        <w:rPr>
          <w:rFonts w:ascii="仿宋_GB2312" w:eastAsia="仿宋_GB2312" w:hint="eastAsia"/>
          <w:sz w:val="32"/>
          <w:szCs w:val="32"/>
        </w:rPr>
        <w:lastRenderedPageBreak/>
        <w:t>支、超预算等情况。会计核算规范，档案管理规范。</w:t>
      </w:r>
    </w:p>
    <w:p w:rsidR="00E769FE" w:rsidRPr="00DE0B22" w:rsidRDefault="00E769FE" w:rsidP="0012168A">
      <w:pPr>
        <w:spacing w:line="620" w:lineRule="exact"/>
        <w:ind w:firstLine="640"/>
        <w:rPr>
          <w:rStyle w:val="a5"/>
          <w:rFonts w:ascii="黑体" w:eastAsia="黑体" w:hAnsi="黑体"/>
          <w:b w:val="0"/>
          <w:spacing w:val="-4"/>
          <w:sz w:val="32"/>
          <w:szCs w:val="32"/>
        </w:rPr>
      </w:pPr>
      <w:r w:rsidRPr="00DE0B22">
        <w:rPr>
          <w:rStyle w:val="a5"/>
          <w:rFonts w:ascii="黑体" w:eastAsia="黑体" w:hAnsi="黑体" w:hint="eastAsia"/>
          <w:b w:val="0"/>
          <w:spacing w:val="-4"/>
          <w:sz w:val="32"/>
          <w:szCs w:val="32"/>
        </w:rPr>
        <w:t>三、项目组织实施情况</w:t>
      </w:r>
    </w:p>
    <w:p w:rsidR="00E769FE" w:rsidRPr="00551466" w:rsidRDefault="00E769FE" w:rsidP="0012168A">
      <w:pPr>
        <w:spacing w:line="620" w:lineRule="exact"/>
        <w:ind w:firstLineChars="243" w:firstLine="758"/>
        <w:rPr>
          <w:rStyle w:val="a5"/>
          <w:rFonts w:ascii="楷体_GB2312" w:eastAsia="楷体_GB2312" w:hAnsi="楷体"/>
          <w:b w:val="0"/>
          <w:spacing w:val="-4"/>
          <w:sz w:val="32"/>
          <w:szCs w:val="32"/>
        </w:rPr>
      </w:pPr>
      <w:r w:rsidRPr="00551466">
        <w:rPr>
          <w:rStyle w:val="a5"/>
          <w:rFonts w:ascii="楷体_GB2312" w:eastAsia="楷体_GB2312" w:hAnsi="楷体" w:hint="eastAsia"/>
          <w:b w:val="0"/>
          <w:spacing w:val="-4"/>
          <w:sz w:val="32"/>
          <w:szCs w:val="32"/>
        </w:rPr>
        <w:t>（</w:t>
      </w:r>
      <w:r w:rsidR="00D17F2E" w:rsidRPr="00551466">
        <w:rPr>
          <w:rStyle w:val="a5"/>
          <w:rFonts w:ascii="楷体_GB2312" w:eastAsia="楷体_GB2312" w:hAnsi="楷体" w:hint="eastAsia"/>
          <w:b w:val="0"/>
          <w:spacing w:val="-4"/>
          <w:sz w:val="32"/>
          <w:szCs w:val="32"/>
        </w:rPr>
        <w:t>一）项目组织情况分析</w:t>
      </w:r>
    </w:p>
    <w:p w:rsidR="00B61C8C" w:rsidRPr="00B61C8C" w:rsidRDefault="00B61C8C" w:rsidP="0012168A">
      <w:pPr>
        <w:spacing w:line="620" w:lineRule="exact"/>
        <w:ind w:firstLineChars="243" w:firstLine="758"/>
        <w:rPr>
          <w:rFonts w:ascii="仿宋_GB2312" w:eastAsia="仿宋_GB2312" w:hAnsi="仿宋"/>
          <w:bCs/>
          <w:spacing w:val="-4"/>
          <w:sz w:val="32"/>
          <w:szCs w:val="32"/>
        </w:rPr>
      </w:pPr>
      <w:r w:rsidRPr="00B61C8C">
        <w:rPr>
          <w:rFonts w:ascii="仿宋_GB2312" w:eastAsia="仿宋_GB2312" w:hAnsi="仿宋"/>
          <w:bCs/>
          <w:spacing w:val="-4"/>
          <w:sz w:val="32"/>
          <w:szCs w:val="32"/>
        </w:rPr>
        <w:t>成立了自治区党委书记陈全国任组长，自治区党委副书记、自治区人民政府主席雪克来提</w:t>
      </w:r>
      <w:r w:rsidRPr="00B61C8C">
        <w:rPr>
          <w:rFonts w:ascii="仿宋_GB2312" w:eastAsia="仿宋_GB2312" w:hAnsi="仿宋"/>
          <w:bCs/>
          <w:spacing w:val="-4"/>
          <w:sz w:val="32"/>
          <w:szCs w:val="32"/>
        </w:rPr>
        <w:t>·</w:t>
      </w:r>
      <w:r w:rsidRPr="00B61C8C">
        <w:rPr>
          <w:rFonts w:ascii="仿宋_GB2312" w:eastAsia="仿宋_GB2312" w:hAnsi="仿宋"/>
          <w:bCs/>
          <w:spacing w:val="-4"/>
          <w:sz w:val="32"/>
          <w:szCs w:val="32"/>
        </w:rPr>
        <w:t>扎克尔任第一副组长，6位省级领导任副组长，17个党委、政府相关部门主要负责同志为成员的自治区中央环境保护督察反馈意见整改工作领导小组，下设整改工作领导小组办公室和综合协调组、整改督导组、责任追究组、宣传报道组等4</w:t>
      </w:r>
      <w:r w:rsidR="00F960BD">
        <w:rPr>
          <w:rFonts w:ascii="仿宋_GB2312" w:eastAsia="仿宋_GB2312" w:hAnsi="仿宋"/>
          <w:bCs/>
          <w:spacing w:val="-4"/>
          <w:sz w:val="32"/>
          <w:szCs w:val="32"/>
        </w:rPr>
        <w:t>个专项工作</w:t>
      </w:r>
      <w:r w:rsidRPr="00B61C8C">
        <w:rPr>
          <w:rFonts w:ascii="仿宋_GB2312" w:eastAsia="仿宋_GB2312" w:hAnsi="仿宋"/>
          <w:bCs/>
          <w:spacing w:val="-4"/>
          <w:sz w:val="32"/>
          <w:szCs w:val="32"/>
        </w:rPr>
        <w:t>组，统筹抓好中央环境保护督察整改任务的落实。自治区从有关部门抽调4名厅级干部和30名业务骨干组成整改督导小组，深入整改一线，全力督导，推进整改工作，同时抽调26名同志作为整改领导小组办公室工作人员集中办公。为配合好中央环境保护督察整改，各地各有关部门和有关企业均成立以党政主要领导为组长的督察整改工作领导小组，形成了各级主要领导同志亲力亲为抓环保、扑下身子抓落实的工作格局。</w:t>
      </w:r>
    </w:p>
    <w:p w:rsidR="00E769FE" w:rsidRPr="00551466" w:rsidRDefault="00E769FE" w:rsidP="00551466">
      <w:pPr>
        <w:spacing w:line="620" w:lineRule="exact"/>
        <w:ind w:firstLineChars="243" w:firstLine="758"/>
        <w:rPr>
          <w:rStyle w:val="a5"/>
          <w:rFonts w:ascii="楷体" w:eastAsia="楷体" w:hAnsi="楷体"/>
          <w:b w:val="0"/>
          <w:spacing w:val="-4"/>
          <w:sz w:val="32"/>
          <w:szCs w:val="32"/>
        </w:rPr>
      </w:pPr>
      <w:r w:rsidRPr="00551466">
        <w:rPr>
          <w:rStyle w:val="a5"/>
          <w:rFonts w:ascii="楷体" w:eastAsia="楷体" w:hAnsi="楷体" w:hint="eastAsia"/>
          <w:b w:val="0"/>
          <w:spacing w:val="-4"/>
          <w:sz w:val="32"/>
          <w:szCs w:val="32"/>
        </w:rPr>
        <w:t>（二）项目管理情况</w:t>
      </w:r>
      <w:r w:rsidR="00D17F2E" w:rsidRPr="00551466">
        <w:rPr>
          <w:rStyle w:val="a5"/>
          <w:rFonts w:ascii="楷体" w:eastAsia="楷体" w:hAnsi="楷体" w:hint="eastAsia"/>
          <w:b w:val="0"/>
          <w:spacing w:val="-4"/>
          <w:sz w:val="32"/>
          <w:szCs w:val="32"/>
        </w:rPr>
        <w:t>分析</w:t>
      </w:r>
    </w:p>
    <w:p w:rsidR="005630F5" w:rsidRPr="008446D1" w:rsidRDefault="00B61C8C" w:rsidP="0012168A">
      <w:pPr>
        <w:spacing w:line="620" w:lineRule="exact"/>
        <w:ind w:firstLineChars="200" w:firstLine="624"/>
        <w:rPr>
          <w:rStyle w:val="a5"/>
          <w:rFonts w:ascii="仿宋_GB2312" w:eastAsia="仿宋_GB2312" w:hAnsi="仿宋"/>
          <w:b w:val="0"/>
          <w:spacing w:val="-4"/>
          <w:sz w:val="32"/>
          <w:szCs w:val="32"/>
        </w:rPr>
      </w:pPr>
      <w:r w:rsidRPr="00B61C8C">
        <w:rPr>
          <w:rFonts w:ascii="仿宋_GB2312" w:eastAsia="仿宋_GB2312" w:hAnsi="仿宋"/>
          <w:bCs/>
          <w:spacing w:val="-4"/>
          <w:sz w:val="32"/>
          <w:szCs w:val="32"/>
        </w:rPr>
        <w:t>为确保整改工作规范有序，制定了督察整改清单化调度、整改销号、整改资料台账管理等三项制度。编制了《自治区中央环保督察反馈意见整改督导路线图》《自治区中央环保督察反馈意见整改工作113项整改任务整改销号进度表》《各地州市中央环保督察反馈意见整改工作进度表》《自治区有关部门</w:t>
      </w:r>
      <w:r w:rsidRPr="00B61C8C">
        <w:rPr>
          <w:rFonts w:ascii="仿宋_GB2312" w:eastAsia="仿宋_GB2312" w:hAnsi="仿宋"/>
          <w:bCs/>
          <w:spacing w:val="-4"/>
          <w:sz w:val="32"/>
          <w:szCs w:val="32"/>
        </w:rPr>
        <w:lastRenderedPageBreak/>
        <w:t>（单位）中央环保督察反馈意见整改工作进度表》等图表，将整改任务的整改时限、交账节点以图表的形式反映出来，严格实行倒排工期、挂图作战、挂账销号。</w:t>
      </w:r>
    </w:p>
    <w:p w:rsidR="00E769FE" w:rsidRPr="00A44B92" w:rsidRDefault="00E769FE" w:rsidP="0012168A">
      <w:pPr>
        <w:spacing w:line="620" w:lineRule="exact"/>
        <w:ind w:firstLine="640"/>
        <w:rPr>
          <w:rStyle w:val="a5"/>
          <w:rFonts w:ascii="黑体" w:eastAsia="黑体" w:hAnsi="黑体"/>
        </w:rPr>
      </w:pPr>
      <w:r w:rsidRPr="00A44B92">
        <w:rPr>
          <w:rStyle w:val="a5"/>
          <w:rFonts w:ascii="黑体" w:eastAsia="黑体" w:hAnsi="黑体" w:hint="eastAsia"/>
          <w:b w:val="0"/>
          <w:spacing w:val="-4"/>
          <w:sz w:val="32"/>
          <w:szCs w:val="32"/>
        </w:rPr>
        <w:t>四、项目绩效情况</w:t>
      </w:r>
    </w:p>
    <w:p w:rsidR="00EA2CBE" w:rsidRPr="00A85251" w:rsidRDefault="00E769FE" w:rsidP="0012168A">
      <w:pPr>
        <w:spacing w:line="620" w:lineRule="exact"/>
        <w:ind w:firstLineChars="243" w:firstLine="758"/>
        <w:rPr>
          <w:rFonts w:ascii="楷体" w:eastAsia="楷体" w:hAnsi="楷体"/>
          <w:spacing w:val="-4"/>
          <w:sz w:val="32"/>
          <w:szCs w:val="32"/>
        </w:rPr>
      </w:pPr>
      <w:r w:rsidRPr="00A85251">
        <w:rPr>
          <w:rFonts w:ascii="楷体" w:eastAsia="楷体" w:hAnsi="楷体" w:hint="eastAsia"/>
          <w:spacing w:val="-4"/>
          <w:sz w:val="32"/>
          <w:szCs w:val="32"/>
        </w:rPr>
        <w:t>（一）项目绩效目标完成情况</w:t>
      </w:r>
      <w:r w:rsidR="00EA2CBE" w:rsidRPr="00A85251">
        <w:rPr>
          <w:rFonts w:ascii="楷体" w:eastAsia="楷体" w:hAnsi="楷体" w:hint="eastAsia"/>
          <w:spacing w:val="-4"/>
          <w:sz w:val="32"/>
          <w:szCs w:val="32"/>
        </w:rPr>
        <w:t>分析</w:t>
      </w:r>
    </w:p>
    <w:p w:rsidR="00101B26" w:rsidRDefault="00136DB5" w:rsidP="0012168A">
      <w:pPr>
        <w:spacing w:line="620" w:lineRule="exact"/>
        <w:ind w:firstLineChars="242" w:firstLine="755"/>
        <w:rPr>
          <w:rStyle w:val="a5"/>
          <w:rFonts w:ascii="仿宋_GB2312" w:eastAsia="仿宋_GB2312" w:hAnsi="仿宋"/>
          <w:b w:val="0"/>
          <w:spacing w:val="-4"/>
          <w:sz w:val="32"/>
          <w:szCs w:val="32"/>
        </w:rPr>
      </w:pPr>
      <w:r w:rsidRPr="009741B9">
        <w:rPr>
          <w:rStyle w:val="a5"/>
          <w:rFonts w:ascii="仿宋_GB2312" w:eastAsia="仿宋_GB2312" w:hAnsi="仿宋" w:hint="eastAsia"/>
          <w:b w:val="0"/>
          <w:spacing w:val="-4"/>
          <w:sz w:val="32"/>
          <w:szCs w:val="32"/>
        </w:rPr>
        <w:t>根据自治区中央环保督察反馈意见整改工作部署，组织</w:t>
      </w:r>
      <w:r w:rsidR="0012168A">
        <w:rPr>
          <w:rStyle w:val="a5"/>
          <w:rFonts w:ascii="仿宋_GB2312" w:eastAsia="仿宋_GB2312" w:hAnsi="仿宋" w:hint="eastAsia"/>
          <w:b w:val="0"/>
          <w:spacing w:val="-4"/>
          <w:sz w:val="32"/>
          <w:szCs w:val="32"/>
        </w:rPr>
        <w:t>4</w:t>
      </w:r>
      <w:r w:rsidRPr="009741B9">
        <w:rPr>
          <w:rStyle w:val="a5"/>
          <w:rFonts w:ascii="仿宋_GB2312" w:eastAsia="仿宋_GB2312" w:hAnsi="仿宋" w:hint="eastAsia"/>
          <w:b w:val="0"/>
          <w:spacing w:val="-4"/>
          <w:sz w:val="32"/>
          <w:szCs w:val="32"/>
        </w:rPr>
        <w:t>次大型会议，</w:t>
      </w:r>
      <w:r w:rsidR="0067392C">
        <w:rPr>
          <w:rStyle w:val="a5"/>
          <w:rFonts w:ascii="仿宋_GB2312" w:eastAsia="仿宋_GB2312" w:hAnsi="仿宋" w:hint="eastAsia"/>
          <w:b w:val="0"/>
          <w:spacing w:val="-4"/>
          <w:sz w:val="32"/>
          <w:szCs w:val="32"/>
        </w:rPr>
        <w:t>5轮</w:t>
      </w:r>
      <w:r w:rsidRPr="009741B9">
        <w:rPr>
          <w:rStyle w:val="a5"/>
          <w:rFonts w:ascii="仿宋_GB2312" w:eastAsia="仿宋_GB2312" w:hAnsi="仿宋" w:hint="eastAsia"/>
          <w:b w:val="0"/>
          <w:spacing w:val="-4"/>
          <w:sz w:val="32"/>
          <w:szCs w:val="32"/>
        </w:rPr>
        <w:t>次疆内自治区级下沉督导，印制300余册《督导台账》和《交账手册》，</w:t>
      </w:r>
      <w:r w:rsidR="00351E23">
        <w:rPr>
          <w:rStyle w:val="a5"/>
          <w:rFonts w:ascii="仿宋_GB2312" w:eastAsia="仿宋_GB2312" w:hAnsi="仿宋" w:hint="eastAsia"/>
          <w:b w:val="0"/>
          <w:spacing w:val="-4"/>
          <w:sz w:val="32"/>
          <w:szCs w:val="32"/>
        </w:rPr>
        <w:t>实际</w:t>
      </w:r>
      <w:r w:rsidRPr="009741B9">
        <w:rPr>
          <w:rStyle w:val="a5"/>
          <w:rFonts w:ascii="仿宋_GB2312" w:eastAsia="仿宋_GB2312" w:hAnsi="仿宋" w:hint="eastAsia"/>
          <w:b w:val="0"/>
          <w:spacing w:val="-4"/>
          <w:sz w:val="32"/>
          <w:szCs w:val="32"/>
        </w:rPr>
        <w:t>完成中央环境保护</w:t>
      </w:r>
      <w:r w:rsidR="00BE250E" w:rsidRPr="009741B9">
        <w:rPr>
          <w:rStyle w:val="a5"/>
          <w:rFonts w:ascii="仿宋_GB2312" w:eastAsia="仿宋_GB2312" w:hAnsi="仿宋" w:hint="eastAsia"/>
          <w:b w:val="0"/>
          <w:spacing w:val="-4"/>
          <w:sz w:val="32"/>
          <w:szCs w:val="32"/>
        </w:rPr>
        <w:t>督察</w:t>
      </w:r>
      <w:r w:rsidRPr="009741B9">
        <w:rPr>
          <w:rStyle w:val="a5"/>
          <w:rFonts w:ascii="仿宋_GB2312" w:eastAsia="仿宋_GB2312" w:hAnsi="仿宋" w:hint="eastAsia"/>
          <w:b w:val="0"/>
          <w:spacing w:val="-4"/>
          <w:sz w:val="32"/>
          <w:szCs w:val="32"/>
        </w:rPr>
        <w:t>整改任务</w:t>
      </w:r>
      <w:r w:rsidR="00351E23">
        <w:rPr>
          <w:rStyle w:val="a5"/>
          <w:rFonts w:ascii="仿宋_GB2312" w:eastAsia="仿宋_GB2312" w:hAnsi="仿宋" w:hint="eastAsia"/>
          <w:b w:val="0"/>
          <w:spacing w:val="-4"/>
          <w:sz w:val="32"/>
          <w:szCs w:val="32"/>
        </w:rPr>
        <w:t>65</w:t>
      </w:r>
      <w:r w:rsidRPr="009741B9">
        <w:rPr>
          <w:rStyle w:val="a5"/>
          <w:rFonts w:ascii="仿宋_GB2312" w:eastAsia="仿宋_GB2312" w:hAnsi="仿宋" w:hint="eastAsia"/>
          <w:b w:val="0"/>
          <w:spacing w:val="-4"/>
          <w:sz w:val="32"/>
          <w:szCs w:val="32"/>
        </w:rPr>
        <w:t>项。解决一批突出生态环境问题，生态环境质量不断改善，污染防治攻坚战取得明显成效，持续推进美丽新疆建设，不断满足人民群众日益增长的优美生态环境需要。</w:t>
      </w:r>
    </w:p>
    <w:p w:rsidR="008B3FF7" w:rsidRDefault="008B3FF7" w:rsidP="0012168A">
      <w:pPr>
        <w:spacing w:line="620" w:lineRule="exact"/>
        <w:ind w:firstLineChars="242" w:firstLine="755"/>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项目资金全部用于</w:t>
      </w:r>
      <w:r w:rsidRPr="008B3FF7">
        <w:rPr>
          <w:rFonts w:ascii="仿宋_GB2312" w:eastAsia="仿宋_GB2312" w:hAnsi="仿宋" w:hint="eastAsia"/>
          <w:bCs/>
          <w:spacing w:val="-4"/>
          <w:sz w:val="32"/>
          <w:szCs w:val="32"/>
        </w:rPr>
        <w:t>保障自治区中央环境保护督察反馈意见整改工作领导小组办公室集中办公和实地督察工作经费，</w:t>
      </w:r>
      <w:proofErr w:type="gramStart"/>
      <w:r>
        <w:rPr>
          <w:rFonts w:ascii="仿宋_GB2312" w:eastAsia="仿宋_GB2312" w:hAnsi="仿宋" w:hint="eastAsia"/>
          <w:bCs/>
          <w:spacing w:val="-4"/>
          <w:sz w:val="32"/>
          <w:szCs w:val="32"/>
        </w:rPr>
        <w:t>故项目</w:t>
      </w:r>
      <w:proofErr w:type="gramEnd"/>
      <w:r>
        <w:rPr>
          <w:rFonts w:ascii="仿宋_GB2312" w:eastAsia="仿宋_GB2312" w:hAnsi="仿宋" w:hint="eastAsia"/>
          <w:bCs/>
          <w:spacing w:val="-4"/>
          <w:sz w:val="32"/>
          <w:szCs w:val="32"/>
        </w:rPr>
        <w:t>本身不产生经济效益。</w:t>
      </w:r>
    </w:p>
    <w:p w:rsidR="00551466" w:rsidRPr="00A85251" w:rsidRDefault="00551466" w:rsidP="00551466">
      <w:pPr>
        <w:spacing w:line="620" w:lineRule="exact"/>
        <w:ind w:firstLineChars="243" w:firstLine="758"/>
        <w:rPr>
          <w:rFonts w:ascii="楷体" w:eastAsia="楷体" w:hAnsi="楷体"/>
          <w:spacing w:val="-4"/>
          <w:sz w:val="32"/>
          <w:szCs w:val="32"/>
        </w:rPr>
      </w:pPr>
      <w:r w:rsidRPr="00A85251">
        <w:rPr>
          <w:rFonts w:ascii="楷体" w:eastAsia="楷体" w:hAnsi="楷体" w:hint="eastAsia"/>
          <w:spacing w:val="-4"/>
          <w:sz w:val="32"/>
          <w:szCs w:val="32"/>
        </w:rPr>
        <w:t>（</w:t>
      </w:r>
      <w:r>
        <w:rPr>
          <w:rFonts w:ascii="楷体" w:eastAsia="楷体" w:hAnsi="楷体" w:hint="eastAsia"/>
          <w:spacing w:val="-4"/>
          <w:sz w:val="32"/>
          <w:szCs w:val="32"/>
        </w:rPr>
        <w:t>二</w:t>
      </w:r>
      <w:r w:rsidRPr="00A85251">
        <w:rPr>
          <w:rFonts w:ascii="楷体" w:eastAsia="楷体" w:hAnsi="楷体" w:hint="eastAsia"/>
          <w:spacing w:val="-4"/>
          <w:sz w:val="32"/>
          <w:szCs w:val="32"/>
        </w:rPr>
        <w:t>）项目绩效目标</w:t>
      </w:r>
      <w:r>
        <w:rPr>
          <w:rFonts w:ascii="楷体" w:eastAsia="楷体" w:hAnsi="楷体" w:hint="eastAsia"/>
          <w:spacing w:val="-4"/>
          <w:sz w:val="32"/>
          <w:szCs w:val="32"/>
        </w:rPr>
        <w:t>未</w:t>
      </w:r>
      <w:r w:rsidRPr="00A85251">
        <w:rPr>
          <w:rFonts w:ascii="楷体" w:eastAsia="楷体" w:hAnsi="楷体" w:hint="eastAsia"/>
          <w:spacing w:val="-4"/>
          <w:sz w:val="32"/>
          <w:szCs w:val="32"/>
        </w:rPr>
        <w:t>完成</w:t>
      </w:r>
      <w:r>
        <w:rPr>
          <w:rFonts w:ascii="楷体" w:eastAsia="楷体" w:hAnsi="楷体" w:hint="eastAsia"/>
          <w:spacing w:val="-4"/>
          <w:sz w:val="32"/>
          <w:szCs w:val="32"/>
        </w:rPr>
        <w:t>原因</w:t>
      </w:r>
      <w:r w:rsidRPr="00A85251">
        <w:rPr>
          <w:rFonts w:ascii="楷体" w:eastAsia="楷体" w:hAnsi="楷体" w:hint="eastAsia"/>
          <w:spacing w:val="-4"/>
          <w:sz w:val="32"/>
          <w:szCs w:val="32"/>
        </w:rPr>
        <w:t>分析</w:t>
      </w:r>
    </w:p>
    <w:p w:rsidR="00551466" w:rsidRDefault="00D065AB" w:rsidP="00D065AB">
      <w:pPr>
        <w:spacing w:line="620" w:lineRule="exact"/>
        <w:ind w:firstLineChars="242" w:firstLine="774"/>
        <w:rPr>
          <w:rFonts w:ascii="仿宋_GB2312" w:eastAsia="仿宋_GB2312" w:hAnsi="Calibri"/>
          <w:sz w:val="32"/>
          <w:szCs w:val="32"/>
        </w:rPr>
      </w:pPr>
      <w:r w:rsidRPr="00D065AB">
        <w:rPr>
          <w:rFonts w:ascii="仿宋_GB2312" w:eastAsia="仿宋_GB2312" w:hAnsi="Calibri" w:hint="eastAsia"/>
          <w:sz w:val="32"/>
          <w:szCs w:val="32"/>
        </w:rPr>
        <w:t>截至2018年12月底，共有5项整改任务未按时限完成整改销号，分别是：</w:t>
      </w:r>
      <w:r w:rsidRPr="00D065AB">
        <w:rPr>
          <w:rFonts w:ascii="仿宋_GB2312" w:eastAsia="仿宋_GB2312" w:hAnsi="仿宋_GB2312" w:cs="仿宋_GB2312" w:hint="eastAsia"/>
          <w:color w:val="000000"/>
          <w:sz w:val="32"/>
          <w:szCs w:val="32"/>
        </w:rPr>
        <w:t>阿勒泰地区承担的第十一项，</w:t>
      </w:r>
      <w:r w:rsidRPr="00D065AB">
        <w:rPr>
          <w:rFonts w:ascii="仿宋_GB2312" w:eastAsia="仿宋_GB2312" w:hAnsi="Calibri" w:hint="eastAsia"/>
          <w:sz w:val="32"/>
          <w:szCs w:val="32"/>
        </w:rPr>
        <w:t>乌鲁木齐市承担的第三十四项，哈密市承担的第六十项，自治区生态环境厅承担的第五十九项，伊犁州承担的第六十九项整改任务。</w:t>
      </w:r>
      <w:r>
        <w:rPr>
          <w:rFonts w:ascii="仿宋_GB2312" w:eastAsia="仿宋_GB2312" w:hAnsi="Calibri" w:hint="eastAsia"/>
          <w:sz w:val="32"/>
          <w:szCs w:val="32"/>
        </w:rPr>
        <w:t>未完成原因归纳为：一是项目建设资金不到位；二是未达到预定的整改目标；三是整改任务完成不彻底；四是</w:t>
      </w:r>
      <w:r w:rsidR="006F5FC3">
        <w:rPr>
          <w:rFonts w:ascii="仿宋_GB2312" w:eastAsia="仿宋_GB2312" w:hAnsi="Calibri" w:hint="eastAsia"/>
          <w:sz w:val="32"/>
          <w:szCs w:val="32"/>
        </w:rPr>
        <w:t>难以确定整改工作是否完成。</w:t>
      </w:r>
    </w:p>
    <w:p w:rsidR="00EE1DD6" w:rsidRPr="00EE1DD6" w:rsidRDefault="00EE1DD6" w:rsidP="00EE1DD6">
      <w:pPr>
        <w:spacing w:line="600" w:lineRule="exact"/>
        <w:ind w:firstLineChars="200" w:firstLine="640"/>
        <w:rPr>
          <w:rFonts w:ascii="仿宋_GB2312" w:eastAsia="仿宋_GB2312"/>
          <w:sz w:val="32"/>
          <w:szCs w:val="32"/>
        </w:rPr>
      </w:pPr>
      <w:r w:rsidRPr="00EE1DD6">
        <w:rPr>
          <w:rFonts w:ascii="仿宋_GB2312" w:eastAsia="仿宋_GB2312" w:hint="eastAsia"/>
          <w:sz w:val="32"/>
          <w:szCs w:val="32"/>
        </w:rPr>
        <w:lastRenderedPageBreak/>
        <w:t>存在的问题，归纳起来，</w:t>
      </w:r>
      <w:r w:rsidRPr="00EE1DD6">
        <w:rPr>
          <w:rFonts w:ascii="仿宋_GB2312" w:eastAsia="仿宋_GB2312" w:hint="eastAsia"/>
          <w:bCs/>
          <w:sz w:val="32"/>
          <w:szCs w:val="32"/>
        </w:rPr>
        <w:t>一是</w:t>
      </w:r>
      <w:r w:rsidRPr="00EE1DD6">
        <w:rPr>
          <w:rFonts w:ascii="仿宋_GB2312" w:eastAsia="仿宋_GB2312" w:hint="eastAsia"/>
          <w:sz w:val="32"/>
          <w:szCs w:val="32"/>
        </w:rPr>
        <w:t>个别地方对整改工作仍旧认识不到位，个别整改任务进展缓慢，整改不实，标准不高，不规范、不精准，例行调度情况不能按时报送；</w:t>
      </w:r>
      <w:r w:rsidRPr="00EE1DD6">
        <w:rPr>
          <w:rFonts w:ascii="仿宋_GB2312" w:eastAsia="仿宋_GB2312" w:hint="eastAsia"/>
          <w:bCs/>
          <w:sz w:val="32"/>
          <w:szCs w:val="32"/>
        </w:rPr>
        <w:t>二是</w:t>
      </w:r>
      <w:r w:rsidRPr="00EE1DD6">
        <w:rPr>
          <w:rFonts w:ascii="仿宋_GB2312" w:eastAsia="仿宋_GB2312" w:hint="eastAsia"/>
          <w:sz w:val="32"/>
          <w:szCs w:val="32"/>
        </w:rPr>
        <w:t>个别地州市配合意识不强，不能积极配合自治区牵头部门推进整改工作；</w:t>
      </w:r>
      <w:r w:rsidRPr="00EE1DD6">
        <w:rPr>
          <w:rFonts w:ascii="仿宋_GB2312" w:eastAsia="仿宋_GB2312" w:hint="eastAsia"/>
          <w:bCs/>
          <w:sz w:val="32"/>
          <w:szCs w:val="32"/>
        </w:rPr>
        <w:t>三是</w:t>
      </w:r>
      <w:r w:rsidRPr="00EE1DD6">
        <w:rPr>
          <w:rFonts w:ascii="仿宋_GB2312" w:eastAsia="仿宋_GB2312" w:hint="eastAsia"/>
          <w:sz w:val="32"/>
          <w:szCs w:val="32"/>
        </w:rPr>
        <w:t>个别地州市在整改工作中未做到举一反三，整改任务没有完成又发现新的环境问题。</w:t>
      </w:r>
    </w:p>
    <w:p w:rsidR="00E769FE" w:rsidRPr="00A44B92" w:rsidRDefault="00E769FE" w:rsidP="0012168A">
      <w:pPr>
        <w:spacing w:line="620" w:lineRule="exact"/>
        <w:ind w:firstLine="640"/>
        <w:rPr>
          <w:rStyle w:val="a5"/>
          <w:rFonts w:ascii="黑体" w:eastAsia="黑体" w:hAnsi="黑体"/>
          <w:b w:val="0"/>
          <w:spacing w:val="-4"/>
          <w:sz w:val="32"/>
          <w:szCs w:val="32"/>
        </w:rPr>
      </w:pPr>
      <w:r w:rsidRPr="00A44B92">
        <w:rPr>
          <w:rStyle w:val="a5"/>
          <w:rFonts w:ascii="黑体" w:eastAsia="黑体" w:hAnsi="黑体" w:hint="eastAsia"/>
          <w:b w:val="0"/>
          <w:spacing w:val="-4"/>
          <w:sz w:val="32"/>
          <w:szCs w:val="32"/>
        </w:rPr>
        <w:t>五、其他需要说明的问题</w:t>
      </w:r>
    </w:p>
    <w:p w:rsidR="00E769FE" w:rsidRPr="00A85251" w:rsidRDefault="00E769FE" w:rsidP="0012168A">
      <w:pPr>
        <w:spacing w:line="620" w:lineRule="exact"/>
        <w:ind w:firstLineChars="242" w:firstLine="755"/>
        <w:rPr>
          <w:rFonts w:ascii="楷体" w:eastAsia="楷体" w:hAnsi="楷体"/>
          <w:spacing w:val="-4"/>
          <w:sz w:val="32"/>
          <w:szCs w:val="32"/>
        </w:rPr>
      </w:pPr>
      <w:r w:rsidRPr="00A85251">
        <w:rPr>
          <w:rFonts w:ascii="楷体" w:eastAsia="楷体" w:hAnsi="楷体" w:hint="eastAsia"/>
          <w:spacing w:val="-4"/>
          <w:sz w:val="32"/>
          <w:szCs w:val="32"/>
        </w:rPr>
        <w:t>（一）</w:t>
      </w:r>
      <w:r w:rsidR="00D17F2E" w:rsidRPr="00A85251">
        <w:rPr>
          <w:rFonts w:ascii="楷体" w:eastAsia="楷体" w:hAnsi="楷体" w:hint="eastAsia"/>
          <w:spacing w:val="-4"/>
          <w:sz w:val="32"/>
          <w:szCs w:val="32"/>
        </w:rPr>
        <w:t>后续工作计划</w:t>
      </w:r>
    </w:p>
    <w:p w:rsidR="00BE250E" w:rsidRPr="00BE250E" w:rsidRDefault="00BE250E" w:rsidP="0012168A">
      <w:pPr>
        <w:spacing w:line="620" w:lineRule="exact"/>
        <w:ind w:firstLineChars="242" w:firstLine="755"/>
        <w:rPr>
          <w:rFonts w:ascii="仿宋_GB2312" w:eastAsia="仿宋_GB2312" w:hAnsi="仿宋"/>
          <w:bCs/>
          <w:spacing w:val="-4"/>
          <w:sz w:val="32"/>
          <w:szCs w:val="32"/>
        </w:rPr>
      </w:pPr>
      <w:r w:rsidRPr="00BE250E">
        <w:rPr>
          <w:rFonts w:ascii="仿宋_GB2312" w:eastAsia="仿宋_GB2312" w:hAnsi="仿宋" w:hint="eastAsia"/>
          <w:bCs/>
          <w:spacing w:val="-4"/>
          <w:sz w:val="32"/>
          <w:szCs w:val="32"/>
        </w:rPr>
        <w:t>为抓好</w:t>
      </w:r>
      <w:r w:rsidR="00C427C8">
        <w:rPr>
          <w:rFonts w:ascii="仿宋_GB2312" w:eastAsia="仿宋_GB2312" w:hAnsi="仿宋" w:hint="eastAsia"/>
          <w:bCs/>
          <w:spacing w:val="-4"/>
          <w:sz w:val="32"/>
          <w:szCs w:val="32"/>
        </w:rPr>
        <w:t>今后</w:t>
      </w:r>
      <w:r w:rsidRPr="00BE250E">
        <w:rPr>
          <w:rFonts w:ascii="仿宋_GB2312" w:eastAsia="仿宋_GB2312" w:hAnsi="仿宋" w:hint="eastAsia"/>
          <w:bCs/>
          <w:spacing w:val="-4"/>
          <w:sz w:val="32"/>
          <w:szCs w:val="32"/>
        </w:rPr>
        <w:t>的环保督察整改工作，</w:t>
      </w:r>
      <w:r w:rsidR="001301DE">
        <w:rPr>
          <w:rFonts w:ascii="仿宋_GB2312" w:eastAsia="仿宋_GB2312" w:hAnsi="仿宋" w:hint="eastAsia"/>
          <w:bCs/>
          <w:spacing w:val="-4"/>
          <w:sz w:val="32"/>
          <w:szCs w:val="32"/>
        </w:rPr>
        <w:t>自治区党委已批</w:t>
      </w:r>
      <w:r w:rsidR="00A85251">
        <w:rPr>
          <w:rFonts w:ascii="仿宋_GB2312" w:eastAsia="仿宋_GB2312" w:hAnsi="仿宋" w:hint="eastAsia"/>
          <w:bCs/>
          <w:spacing w:val="-4"/>
          <w:sz w:val="32"/>
          <w:szCs w:val="32"/>
        </w:rPr>
        <w:t>准</w:t>
      </w:r>
      <w:r w:rsidRPr="00BE250E">
        <w:rPr>
          <w:rFonts w:ascii="仿宋_GB2312" w:eastAsia="仿宋_GB2312" w:hAnsi="仿宋" w:hint="eastAsia"/>
          <w:bCs/>
          <w:spacing w:val="-4"/>
          <w:sz w:val="32"/>
          <w:szCs w:val="32"/>
        </w:rPr>
        <w:t>保留现有部分集中办公人员承担相关工作，以保持工作的连续性。集中办公人员精简到</w:t>
      </w:r>
      <w:r w:rsidRPr="00BE250E">
        <w:rPr>
          <w:rFonts w:ascii="仿宋_GB2312" w:eastAsia="仿宋_GB2312" w:hAnsi="仿宋"/>
          <w:bCs/>
          <w:spacing w:val="-4"/>
          <w:sz w:val="32"/>
          <w:szCs w:val="32"/>
        </w:rPr>
        <w:t>1</w:t>
      </w:r>
      <w:r w:rsidR="00986F25">
        <w:rPr>
          <w:rFonts w:ascii="仿宋_GB2312" w:eastAsia="仿宋_GB2312" w:hAnsi="仿宋" w:hint="eastAsia"/>
          <w:bCs/>
          <w:spacing w:val="-4"/>
          <w:sz w:val="32"/>
          <w:szCs w:val="32"/>
        </w:rPr>
        <w:t>6人</w:t>
      </w:r>
      <w:r w:rsidRPr="00BE250E">
        <w:rPr>
          <w:rFonts w:ascii="仿宋_GB2312" w:eastAsia="仿宋_GB2312" w:hAnsi="仿宋" w:hint="eastAsia"/>
          <w:bCs/>
          <w:spacing w:val="-4"/>
          <w:sz w:val="32"/>
          <w:szCs w:val="32"/>
        </w:rPr>
        <w:t>，继续</w:t>
      </w:r>
      <w:r w:rsidR="006A12B2">
        <w:rPr>
          <w:rFonts w:ascii="仿宋_GB2312" w:eastAsia="仿宋_GB2312" w:hAnsi="仿宋" w:hint="eastAsia"/>
          <w:bCs/>
          <w:spacing w:val="-4"/>
          <w:sz w:val="32"/>
          <w:szCs w:val="32"/>
        </w:rPr>
        <w:t>在昆仑宾馆集中办公，</w:t>
      </w:r>
      <w:r w:rsidRPr="00BE250E">
        <w:rPr>
          <w:rFonts w:ascii="仿宋_GB2312" w:eastAsia="仿宋_GB2312" w:hAnsi="仿宋" w:hint="eastAsia"/>
          <w:bCs/>
          <w:spacing w:val="-4"/>
          <w:sz w:val="32"/>
          <w:szCs w:val="32"/>
        </w:rPr>
        <w:t>承担自治区环保督察整改</w:t>
      </w:r>
      <w:r w:rsidR="00C427C8">
        <w:rPr>
          <w:rFonts w:ascii="仿宋_GB2312" w:eastAsia="仿宋_GB2312" w:hAnsi="仿宋" w:hint="eastAsia"/>
          <w:bCs/>
          <w:spacing w:val="-4"/>
          <w:sz w:val="32"/>
          <w:szCs w:val="32"/>
        </w:rPr>
        <w:t>工作</w:t>
      </w:r>
      <w:r w:rsidRPr="00BE250E">
        <w:rPr>
          <w:rFonts w:ascii="仿宋_GB2312" w:eastAsia="仿宋_GB2312" w:hAnsi="仿宋" w:hint="eastAsia"/>
          <w:bCs/>
          <w:spacing w:val="-4"/>
          <w:sz w:val="32"/>
          <w:szCs w:val="32"/>
        </w:rPr>
        <w:t>领导小组</w:t>
      </w:r>
      <w:r w:rsidR="00C427C8">
        <w:rPr>
          <w:rFonts w:ascii="仿宋_GB2312" w:eastAsia="仿宋_GB2312" w:hAnsi="仿宋" w:hint="eastAsia"/>
          <w:bCs/>
          <w:spacing w:val="-4"/>
          <w:sz w:val="32"/>
          <w:szCs w:val="32"/>
        </w:rPr>
        <w:t>办公室</w:t>
      </w:r>
      <w:r w:rsidRPr="00BE250E">
        <w:rPr>
          <w:rFonts w:ascii="仿宋_GB2312" w:eastAsia="仿宋_GB2312" w:hAnsi="仿宋" w:hint="eastAsia"/>
          <w:bCs/>
          <w:spacing w:val="-4"/>
          <w:sz w:val="32"/>
          <w:szCs w:val="32"/>
        </w:rPr>
        <w:t>日常工作。现有的四个整改督导小组人员精简到</w:t>
      </w:r>
      <w:r w:rsidR="00C427C8">
        <w:rPr>
          <w:rFonts w:ascii="仿宋_GB2312" w:eastAsia="仿宋_GB2312" w:hAnsi="仿宋" w:hint="eastAsia"/>
          <w:bCs/>
          <w:spacing w:val="-4"/>
          <w:sz w:val="32"/>
          <w:szCs w:val="32"/>
        </w:rPr>
        <w:t>24</w:t>
      </w:r>
      <w:r w:rsidR="00986F25">
        <w:rPr>
          <w:rFonts w:ascii="仿宋_GB2312" w:eastAsia="仿宋_GB2312" w:hAnsi="仿宋" w:hint="eastAsia"/>
          <w:bCs/>
          <w:spacing w:val="-4"/>
          <w:sz w:val="32"/>
          <w:szCs w:val="32"/>
        </w:rPr>
        <w:t>人</w:t>
      </w:r>
      <w:r w:rsidRPr="00BE250E">
        <w:rPr>
          <w:rFonts w:ascii="仿宋_GB2312" w:eastAsia="仿宋_GB2312" w:hAnsi="仿宋" w:hint="eastAsia"/>
          <w:bCs/>
          <w:spacing w:val="-4"/>
          <w:sz w:val="32"/>
          <w:szCs w:val="32"/>
        </w:rPr>
        <w:t>，分为</w:t>
      </w:r>
      <w:r w:rsidRPr="00BE250E">
        <w:rPr>
          <w:rFonts w:ascii="仿宋_GB2312" w:eastAsia="仿宋_GB2312" w:hAnsi="仿宋"/>
          <w:bCs/>
          <w:spacing w:val="-4"/>
          <w:sz w:val="32"/>
          <w:szCs w:val="32"/>
        </w:rPr>
        <w:t>4</w:t>
      </w:r>
      <w:r w:rsidRPr="00BE250E">
        <w:rPr>
          <w:rFonts w:ascii="仿宋_GB2312" w:eastAsia="仿宋_GB2312" w:hAnsi="仿宋" w:hint="eastAsia"/>
          <w:bCs/>
          <w:spacing w:val="-4"/>
          <w:sz w:val="32"/>
          <w:szCs w:val="32"/>
        </w:rPr>
        <w:t>个组，督导小组组长由环保系统之外人员担任，充分体现</w:t>
      </w:r>
      <w:r w:rsidR="0012168A">
        <w:rPr>
          <w:rFonts w:ascii="仿宋_GB2312" w:eastAsia="仿宋_GB2312" w:hAnsi="仿宋" w:hint="eastAsia"/>
          <w:bCs/>
          <w:spacing w:val="-4"/>
          <w:sz w:val="32"/>
          <w:szCs w:val="32"/>
        </w:rPr>
        <w:t>了</w:t>
      </w:r>
      <w:r w:rsidRPr="00BE250E">
        <w:rPr>
          <w:rFonts w:ascii="仿宋_GB2312" w:eastAsia="仿宋_GB2312" w:hAnsi="仿宋" w:hint="eastAsia"/>
          <w:bCs/>
          <w:spacing w:val="-4"/>
          <w:sz w:val="32"/>
          <w:szCs w:val="32"/>
        </w:rPr>
        <w:t>督察整改工作的</w:t>
      </w:r>
      <w:r w:rsidR="00C427C8">
        <w:rPr>
          <w:rFonts w:ascii="仿宋_GB2312" w:eastAsia="仿宋_GB2312" w:hAnsi="仿宋" w:hint="eastAsia"/>
          <w:bCs/>
          <w:spacing w:val="-4"/>
          <w:sz w:val="32"/>
          <w:szCs w:val="32"/>
        </w:rPr>
        <w:t>权威性、</w:t>
      </w:r>
      <w:r w:rsidRPr="00BE250E">
        <w:rPr>
          <w:rFonts w:ascii="仿宋_GB2312" w:eastAsia="仿宋_GB2312" w:hAnsi="仿宋" w:hint="eastAsia"/>
          <w:bCs/>
          <w:spacing w:val="-4"/>
          <w:sz w:val="32"/>
          <w:szCs w:val="32"/>
        </w:rPr>
        <w:t>系统性和全面性，</w:t>
      </w:r>
      <w:r w:rsidR="00C427C8">
        <w:rPr>
          <w:rFonts w:ascii="仿宋_GB2312" w:eastAsia="仿宋_GB2312" w:hAnsi="仿宋" w:hint="eastAsia"/>
          <w:bCs/>
          <w:spacing w:val="-4"/>
          <w:sz w:val="32"/>
          <w:szCs w:val="32"/>
        </w:rPr>
        <w:t>计划</w:t>
      </w:r>
      <w:r w:rsidRPr="00BE250E">
        <w:rPr>
          <w:rFonts w:ascii="仿宋_GB2312" w:eastAsia="仿宋_GB2312" w:hAnsi="仿宋" w:hint="eastAsia"/>
          <w:bCs/>
          <w:spacing w:val="-4"/>
          <w:sz w:val="32"/>
          <w:szCs w:val="32"/>
        </w:rPr>
        <w:t>每月下沉督导一次，做到全覆盖。</w:t>
      </w:r>
    </w:p>
    <w:p w:rsidR="00EA2CBE" w:rsidRPr="00A85251" w:rsidRDefault="00EA2CBE" w:rsidP="0012168A">
      <w:pPr>
        <w:spacing w:line="620" w:lineRule="exact"/>
        <w:ind w:firstLineChars="242" w:firstLine="755"/>
        <w:rPr>
          <w:rFonts w:ascii="楷体" w:eastAsia="楷体" w:hAnsi="楷体"/>
          <w:spacing w:val="-4"/>
          <w:sz w:val="32"/>
          <w:szCs w:val="32"/>
        </w:rPr>
      </w:pPr>
      <w:r w:rsidRPr="00A85251">
        <w:rPr>
          <w:rFonts w:ascii="楷体" w:eastAsia="楷体" w:hAnsi="楷体" w:hint="eastAsia"/>
          <w:spacing w:val="-4"/>
          <w:sz w:val="32"/>
          <w:szCs w:val="32"/>
        </w:rPr>
        <w:t>（二）主要经验及做法、存在问题和建议</w:t>
      </w:r>
    </w:p>
    <w:p w:rsidR="004E7A10" w:rsidRPr="004E7A10" w:rsidRDefault="004E7A10" w:rsidP="0012168A">
      <w:pPr>
        <w:spacing w:line="620" w:lineRule="exact"/>
        <w:ind w:firstLineChars="200" w:firstLine="640"/>
        <w:rPr>
          <w:rFonts w:ascii="仿宋_GB2312" w:eastAsia="仿宋_GB2312"/>
          <w:sz w:val="32"/>
          <w:szCs w:val="32"/>
        </w:rPr>
      </w:pPr>
      <w:r w:rsidRPr="004E7A10">
        <w:rPr>
          <w:rFonts w:ascii="仿宋_GB2312" w:eastAsia="仿宋_GB2312" w:hint="eastAsia"/>
          <w:sz w:val="32"/>
          <w:szCs w:val="32"/>
        </w:rPr>
        <w:t>从</w:t>
      </w:r>
      <w:r w:rsidR="00351E23">
        <w:rPr>
          <w:rFonts w:ascii="仿宋_GB2312" w:eastAsia="仿宋_GB2312" w:hint="eastAsia"/>
          <w:sz w:val="32"/>
          <w:szCs w:val="32"/>
        </w:rPr>
        <w:t>8</w:t>
      </w:r>
      <w:r w:rsidRPr="004E7A10">
        <w:rPr>
          <w:rFonts w:ascii="仿宋_GB2312" w:eastAsia="仿宋_GB2312" w:hint="eastAsia"/>
          <w:sz w:val="32"/>
          <w:szCs w:val="32"/>
        </w:rPr>
        <w:t>个多月的督察整改实践来看，集中办公和下沉督导等方式作用明显，特别是在及时调度、发现问题、督促督办等方面，为自治区召开</w:t>
      </w:r>
      <w:r w:rsidR="001301DE">
        <w:rPr>
          <w:rFonts w:ascii="仿宋_GB2312" w:eastAsia="仿宋_GB2312" w:hint="eastAsia"/>
          <w:sz w:val="32"/>
          <w:szCs w:val="32"/>
        </w:rPr>
        <w:t>座谈</w:t>
      </w:r>
      <w:r w:rsidRPr="004E7A10">
        <w:rPr>
          <w:rFonts w:ascii="仿宋_GB2312" w:eastAsia="仿宋_GB2312" w:hint="eastAsia"/>
          <w:sz w:val="32"/>
          <w:szCs w:val="32"/>
        </w:rPr>
        <w:t>会、约谈会、督办会、汇报会提供了大量第一手资料，为整个督察整改工作按序时进度开展奠定了基础。</w:t>
      </w:r>
    </w:p>
    <w:p w:rsidR="003D4348" w:rsidRDefault="00F960BD" w:rsidP="0012168A">
      <w:pPr>
        <w:spacing w:line="620" w:lineRule="exact"/>
        <w:ind w:firstLineChars="200" w:firstLine="640"/>
        <w:rPr>
          <w:rFonts w:ascii="仿宋_GB2312" w:eastAsia="仿宋_GB2312"/>
          <w:sz w:val="32"/>
          <w:szCs w:val="32"/>
        </w:rPr>
      </w:pPr>
      <w:r>
        <w:rPr>
          <w:rFonts w:ascii="仿宋_GB2312" w:eastAsia="仿宋_GB2312" w:hint="eastAsia"/>
          <w:sz w:val="32"/>
          <w:szCs w:val="32"/>
        </w:rPr>
        <w:t>恳请</w:t>
      </w:r>
      <w:r w:rsidR="003D4348" w:rsidRPr="003D4348">
        <w:rPr>
          <w:rFonts w:ascii="仿宋_GB2312" w:eastAsia="仿宋_GB2312" w:hint="eastAsia"/>
          <w:sz w:val="32"/>
          <w:szCs w:val="32"/>
        </w:rPr>
        <w:t>自治区财政</w:t>
      </w:r>
      <w:r w:rsidR="003D4348">
        <w:rPr>
          <w:rFonts w:ascii="仿宋_GB2312" w:eastAsia="仿宋_GB2312" w:hint="eastAsia"/>
          <w:sz w:val="32"/>
          <w:szCs w:val="32"/>
        </w:rPr>
        <w:t>及时足额拨付专项经费</w:t>
      </w:r>
      <w:r w:rsidR="003D4348" w:rsidRPr="003D4348">
        <w:rPr>
          <w:rFonts w:ascii="仿宋_GB2312" w:eastAsia="仿宋_GB2312" w:hint="eastAsia"/>
          <w:sz w:val="32"/>
          <w:szCs w:val="32"/>
        </w:rPr>
        <w:t>，保障</w:t>
      </w:r>
      <w:r w:rsidR="003D4348">
        <w:rPr>
          <w:rFonts w:ascii="仿宋_GB2312" w:eastAsia="仿宋_GB2312" w:hint="eastAsia"/>
          <w:sz w:val="32"/>
          <w:szCs w:val="32"/>
        </w:rPr>
        <w:t>集中办公</w:t>
      </w:r>
      <w:r w:rsidR="003D4348">
        <w:rPr>
          <w:rFonts w:ascii="仿宋_GB2312" w:eastAsia="仿宋_GB2312" w:hint="eastAsia"/>
          <w:sz w:val="32"/>
          <w:szCs w:val="32"/>
        </w:rPr>
        <w:lastRenderedPageBreak/>
        <w:t>及下沉督导等督察整改工作</w:t>
      </w:r>
      <w:r w:rsidR="003D4348" w:rsidRPr="003D4348">
        <w:rPr>
          <w:rFonts w:ascii="仿宋_GB2312" w:eastAsia="仿宋_GB2312" w:hint="eastAsia"/>
          <w:sz w:val="32"/>
          <w:szCs w:val="32"/>
        </w:rPr>
        <w:t>必须支付的费用，以保证</w:t>
      </w:r>
      <w:r w:rsidR="003D4348">
        <w:rPr>
          <w:rFonts w:ascii="仿宋_GB2312" w:eastAsia="仿宋_GB2312" w:hint="eastAsia"/>
          <w:sz w:val="32"/>
          <w:szCs w:val="32"/>
        </w:rPr>
        <w:t>自治区</w:t>
      </w:r>
      <w:r w:rsidR="003D4348" w:rsidRPr="003D4348">
        <w:rPr>
          <w:rFonts w:ascii="仿宋_GB2312" w:eastAsia="仿宋_GB2312" w:hint="eastAsia"/>
          <w:sz w:val="32"/>
          <w:szCs w:val="32"/>
        </w:rPr>
        <w:t>中央环保督察整改工作的顺利开展。</w:t>
      </w:r>
    </w:p>
    <w:p w:rsidR="00551466" w:rsidRPr="008B3FF7" w:rsidRDefault="008B3FF7" w:rsidP="0012168A">
      <w:pPr>
        <w:spacing w:line="620" w:lineRule="exact"/>
        <w:ind w:firstLineChars="200" w:firstLine="640"/>
        <w:rPr>
          <w:rFonts w:ascii="黑体" w:eastAsia="黑体" w:hAnsi="黑体"/>
          <w:sz w:val="32"/>
          <w:szCs w:val="32"/>
        </w:rPr>
      </w:pPr>
      <w:r w:rsidRPr="008B3FF7">
        <w:rPr>
          <w:rFonts w:ascii="黑体" w:eastAsia="黑体" w:hAnsi="黑体" w:hint="eastAsia"/>
          <w:sz w:val="32"/>
          <w:szCs w:val="32"/>
        </w:rPr>
        <w:t>六、</w:t>
      </w:r>
      <w:r>
        <w:rPr>
          <w:rFonts w:ascii="黑体" w:eastAsia="黑体" w:hAnsi="黑体" w:hint="eastAsia"/>
          <w:sz w:val="32"/>
          <w:szCs w:val="32"/>
        </w:rPr>
        <w:t>项目评价工作情况</w:t>
      </w:r>
    </w:p>
    <w:p w:rsidR="002F021D" w:rsidRPr="002F021D" w:rsidRDefault="002F021D" w:rsidP="002F021D">
      <w:pPr>
        <w:spacing w:line="620" w:lineRule="exact"/>
        <w:ind w:firstLineChars="200" w:firstLine="640"/>
        <w:rPr>
          <w:rFonts w:ascii="仿宋_GB2312" w:eastAsia="仿宋_GB2312"/>
          <w:sz w:val="32"/>
          <w:szCs w:val="32"/>
        </w:rPr>
      </w:pPr>
      <w:r w:rsidRPr="002F021D">
        <w:rPr>
          <w:rFonts w:ascii="仿宋_GB2312" w:eastAsia="仿宋_GB2312" w:hint="eastAsia"/>
          <w:sz w:val="32"/>
          <w:szCs w:val="32"/>
        </w:rPr>
        <w:t>要继续强化督导调度，及时跟踪掌握整改进展，层层传导压力，确保整改到位。整改督导组要进一步加大督导检查、跟踪问效工作力度，实施清单化管理，周调度、月通报，挂牌督办、专案盯办，准确掌握整改工作进度，督促各地各有关部门切实做好整改工作。要严肃执纪问责，对整改责任不落实、整改措施不力、整改不到位，敷衍塞责、弄虚作假、群众反映强烈、造成严重后果的，不管涉及到什么地方什么部门什么人，坚决发现一起、严肃查处一起，绝不姑息、绝不迁就。</w:t>
      </w:r>
    </w:p>
    <w:p w:rsidR="00EE1DD6" w:rsidRPr="002F021D" w:rsidRDefault="002F021D" w:rsidP="003B6308">
      <w:pPr>
        <w:spacing w:line="620" w:lineRule="exact"/>
        <w:ind w:firstLineChars="200" w:firstLine="640"/>
        <w:rPr>
          <w:rStyle w:val="a5"/>
          <w:rFonts w:ascii="仿宋_GB2312" w:eastAsia="仿宋_GB2312"/>
          <w:b w:val="0"/>
          <w:bCs w:val="0"/>
          <w:sz w:val="32"/>
          <w:szCs w:val="32"/>
        </w:rPr>
      </w:pPr>
      <w:r w:rsidRPr="002F021D">
        <w:rPr>
          <w:rFonts w:ascii="仿宋_GB2312" w:eastAsia="仿宋_GB2312" w:hint="eastAsia"/>
          <w:sz w:val="32"/>
          <w:szCs w:val="32"/>
        </w:rPr>
        <w:t>整改督导组要随时掌握所督导地方和部门所有整改任务的进展情况，对推进不力、进展滞后的整改任务进行现场督办，专项督查，压实责任，倒逼完成。对各地各有关部门报送已完成的整改任务，要认真审核整改销号台账，对属于伪整改、假整改并已超过整改最后期限的，立即提请自治区整改领导小组办公室启动追责程序。同时，在整改任务临近交账的重要时间节点要及时下沉督促指导，确保</w:t>
      </w:r>
      <w:r>
        <w:rPr>
          <w:rFonts w:ascii="仿宋_GB2312" w:eastAsia="仿宋_GB2312" w:hint="eastAsia"/>
          <w:sz w:val="32"/>
          <w:szCs w:val="32"/>
        </w:rPr>
        <w:t>各地、各部门按时完成整改任务。</w:t>
      </w:r>
      <w:bookmarkStart w:id="0" w:name="_GoBack"/>
      <w:bookmarkEnd w:id="0"/>
    </w:p>
    <w:p w:rsidR="00351E23" w:rsidRDefault="00351E23" w:rsidP="00C427C8">
      <w:pPr>
        <w:spacing w:line="580" w:lineRule="exact"/>
        <w:ind w:firstLine="640"/>
        <w:rPr>
          <w:rStyle w:val="a5"/>
          <w:rFonts w:ascii="仿宋_GB2312" w:eastAsia="仿宋_GB2312" w:hAnsi="黑体"/>
          <w:b w:val="0"/>
          <w:spacing w:val="-4"/>
          <w:sz w:val="32"/>
          <w:szCs w:val="32"/>
        </w:rPr>
      </w:pPr>
      <w:r w:rsidRPr="00351E23">
        <w:rPr>
          <w:rStyle w:val="a5"/>
          <w:rFonts w:ascii="仿宋_GB2312" w:eastAsia="仿宋_GB2312" w:hAnsi="黑体" w:hint="eastAsia"/>
          <w:b w:val="0"/>
          <w:spacing w:val="-4"/>
          <w:sz w:val="32"/>
          <w:szCs w:val="32"/>
        </w:rPr>
        <w:t xml:space="preserve"> </w:t>
      </w:r>
      <w:r w:rsidR="00F960BD">
        <w:rPr>
          <w:rStyle w:val="a5"/>
          <w:rFonts w:ascii="仿宋_GB2312" w:eastAsia="仿宋_GB2312" w:hAnsi="黑体" w:hint="eastAsia"/>
          <w:b w:val="0"/>
          <w:spacing w:val="-4"/>
          <w:sz w:val="32"/>
          <w:szCs w:val="32"/>
        </w:rPr>
        <w:t xml:space="preserve">                                   </w:t>
      </w:r>
      <w:r w:rsidRPr="00351E23">
        <w:rPr>
          <w:rStyle w:val="a5"/>
          <w:rFonts w:ascii="仿宋_GB2312" w:eastAsia="仿宋_GB2312" w:hAnsi="黑体" w:hint="eastAsia"/>
          <w:b w:val="0"/>
          <w:spacing w:val="-4"/>
          <w:sz w:val="32"/>
          <w:szCs w:val="32"/>
        </w:rPr>
        <w:t>监测监察处</w:t>
      </w:r>
    </w:p>
    <w:p w:rsidR="00351E23" w:rsidRPr="00351E23" w:rsidRDefault="00351E23" w:rsidP="00C427C8">
      <w:pPr>
        <w:spacing w:line="580" w:lineRule="exact"/>
        <w:ind w:firstLine="640"/>
        <w:rPr>
          <w:rStyle w:val="a5"/>
          <w:rFonts w:ascii="仿宋_GB2312" w:eastAsia="仿宋_GB2312" w:hAnsi="黑体"/>
          <w:b w:val="0"/>
          <w:spacing w:val="-4"/>
          <w:sz w:val="32"/>
          <w:szCs w:val="32"/>
        </w:rPr>
      </w:pPr>
      <w:r>
        <w:rPr>
          <w:rStyle w:val="a5"/>
          <w:rFonts w:ascii="仿宋_GB2312" w:eastAsia="仿宋_GB2312" w:hAnsi="黑体" w:hint="eastAsia"/>
          <w:b w:val="0"/>
          <w:spacing w:val="-4"/>
          <w:sz w:val="32"/>
          <w:szCs w:val="32"/>
        </w:rPr>
        <w:t xml:space="preserve">                                  2019年1月1</w:t>
      </w:r>
      <w:r w:rsidR="00986F25">
        <w:rPr>
          <w:rStyle w:val="a5"/>
          <w:rFonts w:ascii="仿宋_GB2312" w:eastAsia="仿宋_GB2312" w:hAnsi="黑体" w:hint="eastAsia"/>
          <w:b w:val="0"/>
          <w:spacing w:val="-4"/>
          <w:sz w:val="32"/>
          <w:szCs w:val="32"/>
        </w:rPr>
        <w:t>9</w:t>
      </w:r>
      <w:r>
        <w:rPr>
          <w:rStyle w:val="a5"/>
          <w:rFonts w:ascii="仿宋_GB2312" w:eastAsia="仿宋_GB2312" w:hAnsi="黑体" w:hint="eastAsia"/>
          <w:b w:val="0"/>
          <w:spacing w:val="-4"/>
          <w:sz w:val="32"/>
          <w:szCs w:val="32"/>
        </w:rPr>
        <w:t>日</w:t>
      </w:r>
    </w:p>
    <w:sectPr w:rsidR="00351E23" w:rsidRPr="00351E23" w:rsidSect="00A85251">
      <w:footerReference w:type="default" r:id="rId7"/>
      <w:pgSz w:w="11906" w:h="16838"/>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8DA" w:rsidRDefault="00BF68DA" w:rsidP="00E769FE">
      <w:r>
        <w:separator/>
      </w:r>
    </w:p>
  </w:endnote>
  <w:endnote w:type="continuationSeparator" w:id="0">
    <w:p w:rsidR="00BF68DA" w:rsidRDefault="00BF68DA"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74080"/>
      <w:docPartObj>
        <w:docPartGallery w:val="Page Numbers (Bottom of Page)"/>
        <w:docPartUnique/>
      </w:docPartObj>
    </w:sdtPr>
    <w:sdtEndPr>
      <w:rPr>
        <w:rFonts w:asciiTheme="minorEastAsia" w:eastAsiaTheme="minorEastAsia" w:hAnsiTheme="minorEastAsia"/>
        <w:sz w:val="28"/>
        <w:szCs w:val="28"/>
      </w:rPr>
    </w:sdtEndPr>
    <w:sdtContent>
      <w:p w:rsidR="00A85251" w:rsidRPr="00A85251" w:rsidRDefault="007C166F">
        <w:pPr>
          <w:pStyle w:val="af1"/>
          <w:jc w:val="center"/>
          <w:rPr>
            <w:rFonts w:asciiTheme="minorEastAsia" w:eastAsiaTheme="minorEastAsia" w:hAnsiTheme="minorEastAsia"/>
            <w:sz w:val="28"/>
            <w:szCs w:val="28"/>
          </w:rPr>
        </w:pPr>
        <w:r w:rsidRPr="00A85251">
          <w:rPr>
            <w:rFonts w:asciiTheme="minorEastAsia" w:eastAsiaTheme="minorEastAsia" w:hAnsiTheme="minorEastAsia"/>
            <w:sz w:val="28"/>
            <w:szCs w:val="28"/>
          </w:rPr>
          <w:fldChar w:fldCharType="begin"/>
        </w:r>
        <w:r w:rsidR="00A85251" w:rsidRPr="00A85251">
          <w:rPr>
            <w:rFonts w:asciiTheme="minorEastAsia" w:eastAsiaTheme="minorEastAsia" w:hAnsiTheme="minorEastAsia"/>
            <w:sz w:val="28"/>
            <w:szCs w:val="28"/>
          </w:rPr>
          <w:instrText>PAGE   \* MERGEFORMAT</w:instrText>
        </w:r>
        <w:r w:rsidRPr="00A85251">
          <w:rPr>
            <w:rFonts w:asciiTheme="minorEastAsia" w:eastAsiaTheme="minorEastAsia" w:hAnsiTheme="minorEastAsia"/>
            <w:sz w:val="28"/>
            <w:szCs w:val="28"/>
          </w:rPr>
          <w:fldChar w:fldCharType="separate"/>
        </w:r>
        <w:r w:rsidR="003B6308" w:rsidRPr="003B6308">
          <w:rPr>
            <w:rFonts w:asciiTheme="minorEastAsia" w:eastAsiaTheme="minorEastAsia" w:hAnsiTheme="minorEastAsia"/>
            <w:noProof/>
            <w:sz w:val="28"/>
            <w:szCs w:val="28"/>
            <w:lang w:val="zh-CN"/>
          </w:rPr>
          <w:t>-</w:t>
        </w:r>
        <w:r w:rsidR="003B6308">
          <w:rPr>
            <w:rFonts w:asciiTheme="minorEastAsia" w:eastAsiaTheme="minorEastAsia" w:hAnsiTheme="minorEastAsia"/>
            <w:noProof/>
            <w:sz w:val="28"/>
            <w:szCs w:val="28"/>
          </w:rPr>
          <w:t xml:space="preserve"> 7 -</w:t>
        </w:r>
        <w:r w:rsidRPr="00A85251">
          <w:rPr>
            <w:rFonts w:asciiTheme="minorEastAsia" w:eastAsiaTheme="minorEastAsia" w:hAnsiTheme="minorEastAsia"/>
            <w:sz w:val="28"/>
            <w:szCs w:val="28"/>
          </w:rPr>
          <w:fldChar w:fldCharType="end"/>
        </w:r>
      </w:p>
    </w:sdtContent>
  </w:sdt>
  <w:p w:rsidR="00A85251" w:rsidRDefault="00A8525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8DA" w:rsidRDefault="00BF68DA" w:rsidP="00E769FE">
      <w:r>
        <w:separator/>
      </w:r>
    </w:p>
  </w:footnote>
  <w:footnote w:type="continuationSeparator" w:id="0">
    <w:p w:rsidR="00BF68DA" w:rsidRDefault="00BF68DA"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07EF"/>
    <w:rsid w:val="00002AF7"/>
    <w:rsid w:val="00002E98"/>
    <w:rsid w:val="00016A8F"/>
    <w:rsid w:val="00021AD3"/>
    <w:rsid w:val="00023ED1"/>
    <w:rsid w:val="00046F3B"/>
    <w:rsid w:val="00053A6F"/>
    <w:rsid w:val="00053E24"/>
    <w:rsid w:val="000547FD"/>
    <w:rsid w:val="0007441C"/>
    <w:rsid w:val="000C12E2"/>
    <w:rsid w:val="000C185A"/>
    <w:rsid w:val="000C27A7"/>
    <w:rsid w:val="000D4DE3"/>
    <w:rsid w:val="000F3E67"/>
    <w:rsid w:val="00101B26"/>
    <w:rsid w:val="00105A03"/>
    <w:rsid w:val="00107C94"/>
    <w:rsid w:val="00114240"/>
    <w:rsid w:val="00117ABA"/>
    <w:rsid w:val="0012168A"/>
    <w:rsid w:val="001301DE"/>
    <w:rsid w:val="00136DB5"/>
    <w:rsid w:val="00142BA1"/>
    <w:rsid w:val="001524E8"/>
    <w:rsid w:val="00155A5D"/>
    <w:rsid w:val="001566DA"/>
    <w:rsid w:val="001714A3"/>
    <w:rsid w:val="001721EB"/>
    <w:rsid w:val="001753F1"/>
    <w:rsid w:val="00184424"/>
    <w:rsid w:val="001B09AE"/>
    <w:rsid w:val="001B10E6"/>
    <w:rsid w:val="001D1C00"/>
    <w:rsid w:val="001E2716"/>
    <w:rsid w:val="00220D1B"/>
    <w:rsid w:val="00227E0F"/>
    <w:rsid w:val="002425C7"/>
    <w:rsid w:val="002440E8"/>
    <w:rsid w:val="002471BE"/>
    <w:rsid w:val="002544CB"/>
    <w:rsid w:val="00273384"/>
    <w:rsid w:val="0028549A"/>
    <w:rsid w:val="002917B9"/>
    <w:rsid w:val="00294826"/>
    <w:rsid w:val="002B03C9"/>
    <w:rsid w:val="002C7FFD"/>
    <w:rsid w:val="002F021D"/>
    <w:rsid w:val="002F15FC"/>
    <w:rsid w:val="002F6DA9"/>
    <w:rsid w:val="002F7A26"/>
    <w:rsid w:val="00302F58"/>
    <w:rsid w:val="00304A2C"/>
    <w:rsid w:val="00311071"/>
    <w:rsid w:val="00313743"/>
    <w:rsid w:val="0033362F"/>
    <w:rsid w:val="00344267"/>
    <w:rsid w:val="00351E23"/>
    <w:rsid w:val="00353B77"/>
    <w:rsid w:val="003B27D6"/>
    <w:rsid w:val="003B3951"/>
    <w:rsid w:val="003B6308"/>
    <w:rsid w:val="003C1146"/>
    <w:rsid w:val="003C6031"/>
    <w:rsid w:val="003C7990"/>
    <w:rsid w:val="003D0F6A"/>
    <w:rsid w:val="003D20FD"/>
    <w:rsid w:val="003D4348"/>
    <w:rsid w:val="004003B1"/>
    <w:rsid w:val="00432B29"/>
    <w:rsid w:val="00472854"/>
    <w:rsid w:val="00483F45"/>
    <w:rsid w:val="0049109B"/>
    <w:rsid w:val="00495800"/>
    <w:rsid w:val="004C0FA6"/>
    <w:rsid w:val="004E4BBB"/>
    <w:rsid w:val="004E7A10"/>
    <w:rsid w:val="00506CD9"/>
    <w:rsid w:val="00510653"/>
    <w:rsid w:val="005162F1"/>
    <w:rsid w:val="0052028F"/>
    <w:rsid w:val="00535153"/>
    <w:rsid w:val="00551466"/>
    <w:rsid w:val="00552557"/>
    <w:rsid w:val="00554153"/>
    <w:rsid w:val="005630F5"/>
    <w:rsid w:val="005726E6"/>
    <w:rsid w:val="005B327D"/>
    <w:rsid w:val="005E2EFC"/>
    <w:rsid w:val="00615AAB"/>
    <w:rsid w:val="00627F14"/>
    <w:rsid w:val="00636960"/>
    <w:rsid w:val="00661F0C"/>
    <w:rsid w:val="006632E4"/>
    <w:rsid w:val="0067392C"/>
    <w:rsid w:val="006853DF"/>
    <w:rsid w:val="006A12B2"/>
    <w:rsid w:val="006D1470"/>
    <w:rsid w:val="006D6041"/>
    <w:rsid w:val="006D6897"/>
    <w:rsid w:val="006F5FC3"/>
    <w:rsid w:val="00700020"/>
    <w:rsid w:val="00704F08"/>
    <w:rsid w:val="0070537E"/>
    <w:rsid w:val="007103AE"/>
    <w:rsid w:val="00744E4E"/>
    <w:rsid w:val="00745A1F"/>
    <w:rsid w:val="0075131F"/>
    <w:rsid w:val="007572CD"/>
    <w:rsid w:val="007578E0"/>
    <w:rsid w:val="00774204"/>
    <w:rsid w:val="007943BC"/>
    <w:rsid w:val="00796F68"/>
    <w:rsid w:val="007C166F"/>
    <w:rsid w:val="007E62C1"/>
    <w:rsid w:val="007F062A"/>
    <w:rsid w:val="007F35B9"/>
    <w:rsid w:val="00805D12"/>
    <w:rsid w:val="008234CE"/>
    <w:rsid w:val="00855E3A"/>
    <w:rsid w:val="00861FDD"/>
    <w:rsid w:val="00872F5D"/>
    <w:rsid w:val="008769C9"/>
    <w:rsid w:val="008B2BEE"/>
    <w:rsid w:val="008B3FF7"/>
    <w:rsid w:val="00911732"/>
    <w:rsid w:val="00922CB9"/>
    <w:rsid w:val="009335C3"/>
    <w:rsid w:val="009411B7"/>
    <w:rsid w:val="0094545D"/>
    <w:rsid w:val="009467BF"/>
    <w:rsid w:val="00957E48"/>
    <w:rsid w:val="009741B9"/>
    <w:rsid w:val="00986F25"/>
    <w:rsid w:val="009B7231"/>
    <w:rsid w:val="009C6C7D"/>
    <w:rsid w:val="009C751E"/>
    <w:rsid w:val="009D07E5"/>
    <w:rsid w:val="009D540A"/>
    <w:rsid w:val="009E5BFE"/>
    <w:rsid w:val="00A031B7"/>
    <w:rsid w:val="00A12ADA"/>
    <w:rsid w:val="00A20350"/>
    <w:rsid w:val="00A25B57"/>
    <w:rsid w:val="00A26421"/>
    <w:rsid w:val="00A33DC4"/>
    <w:rsid w:val="00A4293B"/>
    <w:rsid w:val="00A43C5E"/>
    <w:rsid w:val="00A44B92"/>
    <w:rsid w:val="00A524F4"/>
    <w:rsid w:val="00A60435"/>
    <w:rsid w:val="00A63438"/>
    <w:rsid w:val="00A64989"/>
    <w:rsid w:val="00A85251"/>
    <w:rsid w:val="00A86A52"/>
    <w:rsid w:val="00A92B1A"/>
    <w:rsid w:val="00AB4C72"/>
    <w:rsid w:val="00AD6EC7"/>
    <w:rsid w:val="00AE47E7"/>
    <w:rsid w:val="00AF0C6D"/>
    <w:rsid w:val="00AF3BBC"/>
    <w:rsid w:val="00AF47A7"/>
    <w:rsid w:val="00B41F61"/>
    <w:rsid w:val="00B61C8C"/>
    <w:rsid w:val="00B9419E"/>
    <w:rsid w:val="00BB1355"/>
    <w:rsid w:val="00BC151C"/>
    <w:rsid w:val="00BC4603"/>
    <w:rsid w:val="00BC7A17"/>
    <w:rsid w:val="00BD6217"/>
    <w:rsid w:val="00BE250E"/>
    <w:rsid w:val="00BE2767"/>
    <w:rsid w:val="00BE4DF0"/>
    <w:rsid w:val="00BE57AC"/>
    <w:rsid w:val="00BF68DA"/>
    <w:rsid w:val="00C23763"/>
    <w:rsid w:val="00C24CBE"/>
    <w:rsid w:val="00C427C8"/>
    <w:rsid w:val="00C46CB9"/>
    <w:rsid w:val="00C56C72"/>
    <w:rsid w:val="00C8664E"/>
    <w:rsid w:val="00CA4673"/>
    <w:rsid w:val="00CA6457"/>
    <w:rsid w:val="00CB1179"/>
    <w:rsid w:val="00CC5314"/>
    <w:rsid w:val="00CD0E1F"/>
    <w:rsid w:val="00CE41A5"/>
    <w:rsid w:val="00CE4FBF"/>
    <w:rsid w:val="00D065AB"/>
    <w:rsid w:val="00D06864"/>
    <w:rsid w:val="00D17F2E"/>
    <w:rsid w:val="00D35FC6"/>
    <w:rsid w:val="00D374C9"/>
    <w:rsid w:val="00D45EE9"/>
    <w:rsid w:val="00D83A8D"/>
    <w:rsid w:val="00D940C7"/>
    <w:rsid w:val="00DB3E1C"/>
    <w:rsid w:val="00DC51EC"/>
    <w:rsid w:val="00DD00D1"/>
    <w:rsid w:val="00DE0B22"/>
    <w:rsid w:val="00DF66C2"/>
    <w:rsid w:val="00E35060"/>
    <w:rsid w:val="00E46DC4"/>
    <w:rsid w:val="00E53A86"/>
    <w:rsid w:val="00E56C59"/>
    <w:rsid w:val="00E64FAC"/>
    <w:rsid w:val="00E70B98"/>
    <w:rsid w:val="00E7619D"/>
    <w:rsid w:val="00E769FE"/>
    <w:rsid w:val="00E85E7D"/>
    <w:rsid w:val="00EA2CBE"/>
    <w:rsid w:val="00EB2189"/>
    <w:rsid w:val="00EC45C1"/>
    <w:rsid w:val="00EE1DD6"/>
    <w:rsid w:val="00EF5ED8"/>
    <w:rsid w:val="00F21808"/>
    <w:rsid w:val="00F219AD"/>
    <w:rsid w:val="00F32FEE"/>
    <w:rsid w:val="00F35D49"/>
    <w:rsid w:val="00F44853"/>
    <w:rsid w:val="00F779CC"/>
    <w:rsid w:val="00F8157E"/>
    <w:rsid w:val="00F94E35"/>
    <w:rsid w:val="00F960BD"/>
    <w:rsid w:val="00F965F7"/>
    <w:rsid w:val="00FA3459"/>
    <w:rsid w:val="00FA5F54"/>
    <w:rsid w:val="00FA7697"/>
    <w:rsid w:val="00FF6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Balloon Text"/>
    <w:basedOn w:val="a"/>
    <w:link w:val="Char5"/>
    <w:uiPriority w:val="99"/>
    <w:semiHidden/>
    <w:unhideWhenUsed/>
    <w:rsid w:val="00661F0C"/>
    <w:rPr>
      <w:sz w:val="18"/>
      <w:szCs w:val="18"/>
    </w:rPr>
  </w:style>
  <w:style w:type="character" w:customStyle="1" w:styleId="Char5">
    <w:name w:val="批注框文本 Char"/>
    <w:basedOn w:val="a0"/>
    <w:link w:val="af2"/>
    <w:uiPriority w:val="99"/>
    <w:semiHidden/>
    <w:rsid w:val="00661F0C"/>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Balloon Text"/>
    <w:basedOn w:val="a"/>
    <w:link w:val="Char5"/>
    <w:uiPriority w:val="99"/>
    <w:semiHidden/>
    <w:unhideWhenUsed/>
    <w:rsid w:val="00661F0C"/>
    <w:rPr>
      <w:sz w:val="18"/>
      <w:szCs w:val="18"/>
    </w:rPr>
  </w:style>
  <w:style w:type="character" w:customStyle="1" w:styleId="Char5">
    <w:name w:val="批注框文本 Char"/>
    <w:basedOn w:val="a0"/>
    <w:link w:val="af2"/>
    <w:uiPriority w:val="99"/>
    <w:semiHidden/>
    <w:rsid w:val="00661F0C"/>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38370">
      <w:bodyDiv w:val="1"/>
      <w:marLeft w:val="0"/>
      <w:marRight w:val="0"/>
      <w:marTop w:val="0"/>
      <w:marBottom w:val="0"/>
      <w:divBdr>
        <w:top w:val="none" w:sz="0" w:space="0" w:color="auto"/>
        <w:left w:val="none" w:sz="0" w:space="0" w:color="auto"/>
        <w:bottom w:val="none" w:sz="0" w:space="0" w:color="auto"/>
        <w:right w:val="none" w:sz="0" w:space="0" w:color="auto"/>
      </w:divBdr>
    </w:div>
    <w:div w:id="176279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1640</TotalTime>
  <Pages>8</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刘建斌(拟稿人核稿)</cp:lastModifiedBy>
  <cp:revision>56</cp:revision>
  <cp:lastPrinted>2019-01-22T04:56:00Z</cp:lastPrinted>
  <dcterms:created xsi:type="dcterms:W3CDTF">2018-10-26T10:09:00Z</dcterms:created>
  <dcterms:modified xsi:type="dcterms:W3CDTF">2019-07-12T09:43:00Z</dcterms:modified>
</cp:coreProperties>
</file>