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D15" w:rsidRDefault="00F85D15" w:rsidP="00855A2A">
      <w:pPr>
        <w:spacing w:beforeLines="150" w:after="312" w:line="700" w:lineRule="exact"/>
        <w:jc w:val="center"/>
        <w:rPr>
          <w:rFonts w:ascii="方正小标宋简体" w:eastAsia="方正小标宋简体"/>
          <w:b/>
          <w:sz w:val="44"/>
          <w:szCs w:val="44"/>
        </w:rPr>
      </w:pPr>
      <w:bookmarkStart w:id="0" w:name="部门决算分析报告撰写提纲（财政参考使用）"/>
      <w:r w:rsidRPr="00244EEB">
        <w:rPr>
          <w:rFonts w:ascii="方正小标宋简体" w:eastAsia="方正小标宋简体" w:hint="eastAsia"/>
          <w:b/>
          <w:sz w:val="44"/>
          <w:szCs w:val="44"/>
        </w:rPr>
        <w:t>关于</w:t>
      </w:r>
      <w:r>
        <w:rPr>
          <w:rFonts w:ascii="方正小标宋简体" w:eastAsia="方正小标宋简体" w:hint="eastAsia"/>
          <w:b/>
          <w:sz w:val="44"/>
          <w:szCs w:val="44"/>
        </w:rPr>
        <w:t>新疆维吾尔自治区生态与农村环境保护中心</w:t>
      </w:r>
      <w:r w:rsidRPr="00244EEB">
        <w:rPr>
          <w:rFonts w:ascii="方正小标宋简体" w:eastAsia="方正小标宋简体" w:hint="eastAsia"/>
          <w:b/>
          <w:sz w:val="44"/>
          <w:szCs w:val="44"/>
        </w:rPr>
        <w:t>2017年部门预算和“三公”经费</w:t>
      </w:r>
      <w:r>
        <w:rPr>
          <w:rFonts w:ascii="方正小标宋简体" w:eastAsia="方正小标宋简体" w:hint="eastAsia"/>
          <w:b/>
          <w:sz w:val="44"/>
          <w:szCs w:val="44"/>
        </w:rPr>
        <w:t xml:space="preserve">    </w:t>
      </w:r>
      <w:r w:rsidRPr="00244EEB">
        <w:rPr>
          <w:rFonts w:ascii="方正小标宋简体" w:eastAsia="方正小标宋简体" w:hint="eastAsia"/>
          <w:b/>
          <w:sz w:val="44"/>
          <w:szCs w:val="44"/>
        </w:rPr>
        <w:t>信息公开的报告</w:t>
      </w:r>
    </w:p>
    <w:p w:rsidR="00CD1614" w:rsidRPr="00CD1614" w:rsidRDefault="00CD1614" w:rsidP="00855A2A">
      <w:pPr>
        <w:spacing w:beforeLines="150" w:after="312" w:line="100" w:lineRule="exact"/>
        <w:jc w:val="center"/>
        <w:rPr>
          <w:rFonts w:ascii="仿宋_GB2312" w:eastAsia="仿宋_GB2312" w:hAnsi="仿宋"/>
          <w:color w:val="333333"/>
          <w:sz w:val="32"/>
          <w:szCs w:val="32"/>
        </w:rPr>
      </w:pPr>
    </w:p>
    <w:bookmarkEnd w:id="0"/>
    <w:p w:rsidR="00F85D15" w:rsidRPr="009878D5" w:rsidRDefault="00F85D15" w:rsidP="00F85D15">
      <w:pPr>
        <w:spacing w:line="500" w:lineRule="exact"/>
        <w:ind w:firstLineChars="200" w:firstLine="640"/>
        <w:rPr>
          <w:rFonts w:ascii="仿宋_GB2312" w:eastAsia="仿宋_GB2312" w:hAnsi="仿宋"/>
          <w:sz w:val="32"/>
          <w:szCs w:val="32"/>
        </w:rPr>
      </w:pPr>
      <w:r w:rsidRPr="009878D5">
        <w:rPr>
          <w:rFonts w:ascii="仿宋_GB2312" w:eastAsia="仿宋_GB2312" w:hAnsi="仿宋" w:hint="eastAsia"/>
          <w:color w:val="333333"/>
          <w:sz w:val="32"/>
          <w:szCs w:val="32"/>
        </w:rPr>
        <w:t>为进一步增强政府预算透明度，提升预算管理水平，更好地保障公民的知情权、参与权和监督权</w:t>
      </w:r>
      <w:r w:rsidRPr="009878D5">
        <w:rPr>
          <w:rFonts w:ascii="仿宋_GB2312" w:eastAsia="仿宋_GB2312" w:hAnsi="仿宋" w:hint="eastAsia"/>
          <w:sz w:val="32"/>
          <w:szCs w:val="32"/>
        </w:rPr>
        <w:t>，</w:t>
      </w:r>
      <w:r w:rsidRPr="009878D5">
        <w:rPr>
          <w:rFonts w:ascii="仿宋_GB2312" w:eastAsia="仿宋_GB2312" w:hAnsi="仿宋" w:hint="eastAsia"/>
          <w:color w:val="000000"/>
          <w:sz w:val="32"/>
          <w:szCs w:val="32"/>
        </w:rPr>
        <w:t>提高资金使用效益，</w:t>
      </w:r>
      <w:r w:rsidRPr="009878D5">
        <w:rPr>
          <w:rFonts w:ascii="仿宋_GB2312" w:eastAsia="仿宋_GB2312" w:hAnsi="仿宋" w:hint="eastAsia"/>
          <w:sz w:val="32"/>
          <w:szCs w:val="32"/>
        </w:rPr>
        <w:t>现将新疆</w:t>
      </w:r>
      <w:r w:rsidR="0034658C">
        <w:rPr>
          <w:rFonts w:ascii="仿宋_GB2312" w:eastAsia="仿宋_GB2312" w:hAnsi="仿宋" w:hint="eastAsia"/>
          <w:sz w:val="32"/>
          <w:szCs w:val="32"/>
        </w:rPr>
        <w:t>维吾尔自治区生态与农村环境保护中心</w:t>
      </w:r>
      <w:r w:rsidRPr="009878D5">
        <w:rPr>
          <w:rFonts w:ascii="仿宋_GB2312" w:eastAsia="仿宋_GB2312" w:hAnsi="仿宋" w:hint="eastAsia"/>
          <w:sz w:val="32"/>
          <w:szCs w:val="32"/>
        </w:rPr>
        <w:t>2017年部门预算及“三公经费”信息公开如下:</w:t>
      </w:r>
    </w:p>
    <w:p w:rsidR="00F85D15" w:rsidRPr="009878D5" w:rsidRDefault="00F85D15" w:rsidP="00F85D15">
      <w:pPr>
        <w:spacing w:line="500" w:lineRule="exact"/>
        <w:ind w:firstLineChars="200" w:firstLine="643"/>
        <w:rPr>
          <w:rFonts w:ascii="黑体" w:eastAsia="黑体" w:hAnsi="黑体"/>
          <w:b/>
          <w:sz w:val="32"/>
          <w:szCs w:val="32"/>
        </w:rPr>
      </w:pPr>
      <w:r w:rsidRPr="009878D5">
        <w:rPr>
          <w:rFonts w:ascii="黑体" w:eastAsia="黑体" w:hAnsi="黑体" w:hint="eastAsia"/>
          <w:b/>
          <w:sz w:val="32"/>
          <w:szCs w:val="32"/>
        </w:rPr>
        <w:t>一、单位职责及机构设置情况</w:t>
      </w:r>
    </w:p>
    <w:p w:rsidR="00F85D15" w:rsidRPr="009878D5" w:rsidRDefault="00F85D15" w:rsidP="00B3105E">
      <w:pPr>
        <w:spacing w:line="500" w:lineRule="exact"/>
        <w:ind w:firstLineChars="200" w:firstLine="643"/>
        <w:rPr>
          <w:rFonts w:ascii="仿宋_GB2312" w:eastAsia="仿宋_GB2312" w:hAnsi="仿宋"/>
          <w:b/>
          <w:sz w:val="32"/>
          <w:szCs w:val="32"/>
        </w:rPr>
      </w:pPr>
      <w:r w:rsidRPr="009878D5">
        <w:rPr>
          <w:rFonts w:ascii="仿宋_GB2312" w:eastAsia="仿宋_GB2312" w:hAnsi="仿宋" w:hint="eastAsia"/>
          <w:b/>
          <w:sz w:val="32"/>
          <w:szCs w:val="32"/>
        </w:rPr>
        <w:t>（一）单位职责</w:t>
      </w:r>
    </w:p>
    <w:p w:rsidR="00B3105E" w:rsidRDefault="00850E02" w:rsidP="00F85D15">
      <w:pPr>
        <w:spacing w:line="500" w:lineRule="exact"/>
        <w:ind w:firstLine="540"/>
        <w:rPr>
          <w:rFonts w:ascii="仿宋_GB2312" w:eastAsia="仿宋_GB2312" w:hAnsi="仿宋"/>
          <w:sz w:val="32"/>
          <w:szCs w:val="32"/>
        </w:rPr>
      </w:pPr>
      <w:r>
        <w:rPr>
          <w:rFonts w:ascii="仿宋_GB2312" w:eastAsia="仿宋_GB2312" w:hAnsi="仿宋" w:hint="eastAsia"/>
          <w:sz w:val="32"/>
          <w:szCs w:val="32"/>
        </w:rPr>
        <w:t>我中心成立于201</w:t>
      </w:r>
      <w:r w:rsidR="00613114">
        <w:rPr>
          <w:rFonts w:ascii="仿宋_GB2312" w:eastAsia="仿宋_GB2312" w:hAnsi="仿宋" w:hint="eastAsia"/>
          <w:sz w:val="32"/>
          <w:szCs w:val="32"/>
        </w:rPr>
        <w:t>3</w:t>
      </w:r>
      <w:r>
        <w:rPr>
          <w:rFonts w:ascii="仿宋_GB2312" w:eastAsia="仿宋_GB2312" w:hAnsi="仿宋" w:hint="eastAsia"/>
          <w:sz w:val="32"/>
          <w:szCs w:val="32"/>
        </w:rPr>
        <w:t>年，单位性质</w:t>
      </w:r>
      <w:r w:rsidR="00855A2A">
        <w:rPr>
          <w:rFonts w:ascii="仿宋_GB2312" w:eastAsia="仿宋_GB2312" w:hAnsi="仿宋" w:hint="eastAsia"/>
          <w:sz w:val="32"/>
          <w:szCs w:val="32"/>
        </w:rPr>
        <w:t>为</w:t>
      </w:r>
      <w:r>
        <w:rPr>
          <w:rFonts w:ascii="仿宋_GB2312" w:eastAsia="仿宋_GB2312" w:hAnsi="仿宋" w:hint="eastAsia"/>
          <w:sz w:val="32"/>
          <w:szCs w:val="32"/>
        </w:rPr>
        <w:t>全额拨款事业单位，宗旨和业务范围包括为自治区生态与农村环境保护提供</w:t>
      </w:r>
      <w:r w:rsidR="00855A2A">
        <w:rPr>
          <w:rFonts w:ascii="仿宋_GB2312" w:eastAsia="仿宋_GB2312" w:hAnsi="仿宋" w:hint="eastAsia"/>
          <w:sz w:val="32"/>
          <w:szCs w:val="32"/>
        </w:rPr>
        <w:t>技术</w:t>
      </w:r>
      <w:r>
        <w:rPr>
          <w:rFonts w:ascii="仿宋_GB2312" w:eastAsia="仿宋_GB2312" w:hAnsi="仿宋" w:hint="eastAsia"/>
          <w:sz w:val="32"/>
          <w:szCs w:val="32"/>
        </w:rPr>
        <w:t>服务。</w:t>
      </w:r>
      <w:r w:rsidR="005921DD">
        <w:rPr>
          <w:rFonts w:ascii="仿宋_GB2312" w:eastAsia="仿宋_GB2312" w:hAnsi="仿宋" w:hint="eastAsia"/>
          <w:sz w:val="32"/>
          <w:szCs w:val="32"/>
        </w:rPr>
        <w:t>主要</w:t>
      </w:r>
      <w:r>
        <w:rPr>
          <w:rFonts w:ascii="仿宋_GB2312" w:eastAsia="仿宋_GB2312" w:hAnsi="仿宋" w:hint="eastAsia"/>
          <w:sz w:val="32"/>
          <w:szCs w:val="32"/>
        </w:rPr>
        <w:t>包括</w:t>
      </w:r>
      <w:r w:rsidR="00202664">
        <w:rPr>
          <w:rFonts w:ascii="仿宋_GB2312" w:eastAsia="仿宋_GB2312" w:hAnsi="仿宋" w:hint="eastAsia"/>
          <w:sz w:val="32"/>
          <w:szCs w:val="32"/>
        </w:rPr>
        <w:t>四</w:t>
      </w:r>
      <w:r>
        <w:rPr>
          <w:rFonts w:ascii="仿宋_GB2312" w:eastAsia="仿宋_GB2312" w:hAnsi="仿宋" w:hint="eastAsia"/>
          <w:sz w:val="32"/>
          <w:szCs w:val="32"/>
        </w:rPr>
        <w:t>个方面职责：一是</w:t>
      </w:r>
      <w:r w:rsidR="00613114">
        <w:rPr>
          <w:rFonts w:ascii="仿宋_GB2312" w:eastAsia="仿宋_GB2312" w:hAnsi="仿宋" w:hint="eastAsia"/>
          <w:sz w:val="32"/>
          <w:szCs w:val="32"/>
        </w:rPr>
        <w:t>代表环保厅组织实施自治区脱贫攻坚生态补偿</w:t>
      </w:r>
      <w:r w:rsidR="005921DD">
        <w:rPr>
          <w:rFonts w:ascii="仿宋_GB2312" w:eastAsia="仿宋_GB2312" w:hAnsi="仿宋" w:hint="eastAsia"/>
          <w:sz w:val="32"/>
          <w:szCs w:val="32"/>
        </w:rPr>
        <w:t>脱贫</w:t>
      </w:r>
      <w:r w:rsidR="00613114">
        <w:rPr>
          <w:rFonts w:ascii="仿宋_GB2312" w:eastAsia="仿宋_GB2312" w:hAnsi="仿宋" w:hint="eastAsia"/>
          <w:sz w:val="32"/>
          <w:szCs w:val="32"/>
        </w:rPr>
        <w:t>专项行动</w:t>
      </w:r>
      <w:r>
        <w:rPr>
          <w:rFonts w:ascii="仿宋_GB2312" w:eastAsia="仿宋_GB2312" w:hAnsi="仿宋" w:hint="eastAsia"/>
          <w:sz w:val="32"/>
          <w:szCs w:val="32"/>
        </w:rPr>
        <w:t>；</w:t>
      </w:r>
      <w:r w:rsidR="00025D45">
        <w:rPr>
          <w:rFonts w:ascii="仿宋_GB2312" w:eastAsia="仿宋_GB2312" w:hAnsi="仿宋" w:hint="eastAsia"/>
          <w:sz w:val="32"/>
          <w:szCs w:val="32"/>
        </w:rPr>
        <w:t>二</w:t>
      </w:r>
      <w:r w:rsidR="00613114" w:rsidRPr="00986006">
        <w:rPr>
          <w:rFonts w:ascii="仿宋_GB2312" w:eastAsia="仿宋_GB2312" w:hAnsi="仿宋" w:hint="eastAsia"/>
          <w:sz w:val="32"/>
          <w:szCs w:val="32"/>
        </w:rPr>
        <w:t>是为自治区农村环境保护管理提供技术支持和服务；</w:t>
      </w:r>
      <w:r w:rsidR="00025D45">
        <w:rPr>
          <w:rFonts w:ascii="仿宋_GB2312" w:eastAsia="仿宋_GB2312" w:hAnsi="仿宋" w:hint="eastAsia"/>
          <w:sz w:val="32"/>
          <w:szCs w:val="32"/>
        </w:rPr>
        <w:t>三</w:t>
      </w:r>
      <w:r w:rsidR="00613114" w:rsidRPr="00986006">
        <w:rPr>
          <w:rFonts w:ascii="仿宋_GB2312" w:eastAsia="仿宋_GB2312" w:hAnsi="仿宋" w:hint="eastAsia"/>
          <w:sz w:val="32"/>
          <w:szCs w:val="32"/>
        </w:rPr>
        <w:t>是为自治区生态文明建设示范区管理提供技术支持；</w:t>
      </w:r>
      <w:r w:rsidR="0051132E">
        <w:rPr>
          <w:rFonts w:ascii="仿宋_GB2312" w:eastAsia="仿宋_GB2312" w:hAnsi="仿宋" w:hint="eastAsia"/>
          <w:sz w:val="32"/>
          <w:szCs w:val="32"/>
        </w:rPr>
        <w:t>四</w:t>
      </w:r>
      <w:r w:rsidR="00613114" w:rsidRPr="00986006">
        <w:rPr>
          <w:rFonts w:ascii="仿宋_GB2312" w:eastAsia="仿宋_GB2312" w:hAnsi="仿宋" w:hint="eastAsia"/>
          <w:sz w:val="32"/>
          <w:szCs w:val="32"/>
        </w:rPr>
        <w:t>是</w:t>
      </w:r>
      <w:r w:rsidR="00613114" w:rsidRPr="00986006">
        <w:rPr>
          <w:rFonts w:ascii="仿宋_GB2312" w:eastAsia="仿宋_GB2312" w:hAnsi="仿宋" w:cs="Tahoma" w:hint="eastAsia"/>
          <w:color w:val="333333"/>
          <w:sz w:val="32"/>
          <w:szCs w:val="32"/>
        </w:rPr>
        <w:t>完成环保厅安排的其他相关工作。</w:t>
      </w:r>
      <w:r w:rsidR="00B3105E">
        <w:rPr>
          <w:rFonts w:ascii="仿宋_GB2312" w:eastAsia="仿宋_GB2312" w:hAnsi="仿宋" w:hint="eastAsia"/>
          <w:sz w:val="32"/>
          <w:szCs w:val="32"/>
        </w:rPr>
        <w:t xml:space="preserve"> </w:t>
      </w:r>
    </w:p>
    <w:p w:rsidR="00F85D15" w:rsidRPr="009878D5" w:rsidRDefault="00F85D15" w:rsidP="00B3105E">
      <w:pPr>
        <w:spacing w:line="500" w:lineRule="exact"/>
        <w:ind w:firstLineChars="200" w:firstLine="643"/>
        <w:rPr>
          <w:rFonts w:ascii="仿宋_GB2312" w:eastAsia="仿宋_GB2312" w:hAnsi="仿宋"/>
          <w:b/>
          <w:sz w:val="32"/>
          <w:szCs w:val="32"/>
        </w:rPr>
      </w:pPr>
      <w:r w:rsidRPr="009878D5">
        <w:rPr>
          <w:rFonts w:ascii="仿宋_GB2312" w:eastAsia="仿宋_GB2312" w:hAnsi="仿宋" w:hint="eastAsia"/>
          <w:b/>
          <w:sz w:val="32"/>
          <w:szCs w:val="32"/>
        </w:rPr>
        <w:t>（二）机构设置</w:t>
      </w:r>
    </w:p>
    <w:p w:rsidR="00D6157E" w:rsidRPr="00600592" w:rsidRDefault="00D6157E" w:rsidP="00D6157E">
      <w:pPr>
        <w:snapToGrid w:val="0"/>
        <w:spacing w:line="520" w:lineRule="exact"/>
        <w:ind w:firstLineChars="200" w:firstLine="640"/>
        <w:rPr>
          <w:rFonts w:ascii="仿宋_GB2312" w:eastAsia="仿宋_GB2312" w:hAnsi="仿宋"/>
          <w:sz w:val="32"/>
          <w:szCs w:val="32"/>
        </w:rPr>
      </w:pPr>
      <w:r w:rsidRPr="00600592">
        <w:rPr>
          <w:rFonts w:ascii="仿宋_GB2312" w:eastAsia="仿宋_GB2312" w:hAnsi="仿宋" w:hint="eastAsia"/>
          <w:sz w:val="32"/>
          <w:szCs w:val="32"/>
        </w:rPr>
        <w:t>根据《关于自治区辐射环境监督站等四个事业单位变更岗位设置方案的复函》（</w:t>
      </w:r>
      <w:proofErr w:type="gramStart"/>
      <w:r w:rsidRPr="00600592">
        <w:rPr>
          <w:rFonts w:ascii="仿宋_GB2312" w:eastAsia="仿宋_GB2312" w:hAnsi="仿宋" w:hint="eastAsia"/>
          <w:sz w:val="32"/>
          <w:szCs w:val="32"/>
        </w:rPr>
        <w:t>新人社函〔2016〕</w:t>
      </w:r>
      <w:proofErr w:type="gramEnd"/>
      <w:r w:rsidRPr="00600592">
        <w:rPr>
          <w:rFonts w:ascii="仿宋_GB2312" w:eastAsia="仿宋_GB2312" w:hAnsi="仿宋" w:hint="eastAsia"/>
          <w:sz w:val="32"/>
          <w:szCs w:val="32"/>
        </w:rPr>
        <w:t>54号）文件精神，核定自治区生态与农村环境保护中心编制及岗位总数为6名，其中管理岗位4名，技术岗位2名。</w:t>
      </w:r>
    </w:p>
    <w:p w:rsidR="00D6157E" w:rsidRPr="00600592" w:rsidRDefault="00D6157E" w:rsidP="00D6157E">
      <w:pPr>
        <w:snapToGrid w:val="0"/>
        <w:spacing w:line="520" w:lineRule="exact"/>
        <w:ind w:firstLineChars="200" w:firstLine="640"/>
        <w:rPr>
          <w:rFonts w:ascii="仿宋_GB2312" w:eastAsia="仿宋_GB2312" w:hAnsi="仿宋"/>
          <w:sz w:val="32"/>
          <w:szCs w:val="32"/>
        </w:rPr>
      </w:pPr>
      <w:r w:rsidRPr="00600592">
        <w:rPr>
          <w:rFonts w:ascii="仿宋_GB2312" w:eastAsia="仿宋_GB2312" w:hAnsi="仿宋" w:hint="eastAsia"/>
          <w:sz w:val="32"/>
          <w:szCs w:val="32"/>
        </w:rPr>
        <w:t>现自治区生态与农村环境保护中心岗位总量6名，现有人员5名，其中，管理人员4名，专业技术人员1名。</w:t>
      </w:r>
    </w:p>
    <w:p w:rsidR="00F85D15" w:rsidRPr="009878D5" w:rsidRDefault="00D6157E" w:rsidP="00D6157E">
      <w:pPr>
        <w:spacing w:line="500" w:lineRule="exact"/>
        <w:ind w:firstLine="540"/>
        <w:rPr>
          <w:rFonts w:ascii="仿宋_GB2312" w:eastAsia="仿宋_GB2312" w:hAnsi="仿宋"/>
          <w:spacing w:val="-12"/>
          <w:sz w:val="32"/>
          <w:szCs w:val="32"/>
        </w:rPr>
      </w:pPr>
      <w:r w:rsidRPr="00600592">
        <w:rPr>
          <w:rFonts w:ascii="仿宋_GB2312" w:eastAsia="仿宋_GB2312" w:hAnsi="仿宋" w:hint="eastAsia"/>
          <w:sz w:val="32"/>
          <w:szCs w:val="32"/>
        </w:rPr>
        <w:lastRenderedPageBreak/>
        <w:t>管理岗位中，正处2名，正科2名，专业技术人员中，</w:t>
      </w:r>
      <w:r w:rsidR="00DA61E0">
        <w:rPr>
          <w:rFonts w:ascii="仿宋_GB2312" w:eastAsia="仿宋_GB2312" w:hAnsi="仿宋" w:hint="eastAsia"/>
          <w:sz w:val="32"/>
          <w:szCs w:val="32"/>
        </w:rPr>
        <w:t>高</w:t>
      </w:r>
      <w:r w:rsidRPr="00600592">
        <w:rPr>
          <w:rFonts w:ascii="仿宋_GB2312" w:eastAsia="仿宋_GB2312" w:hAnsi="仿宋" w:hint="eastAsia"/>
          <w:sz w:val="32"/>
          <w:szCs w:val="32"/>
        </w:rPr>
        <w:t>级专业技术岗1人。</w:t>
      </w:r>
    </w:p>
    <w:p w:rsidR="00F85D15" w:rsidRPr="009878D5" w:rsidRDefault="00F85D15" w:rsidP="00F85D15">
      <w:pPr>
        <w:spacing w:line="500" w:lineRule="exact"/>
        <w:ind w:firstLine="540"/>
        <w:rPr>
          <w:rFonts w:ascii="黑体" w:eastAsia="黑体" w:hAnsi="黑体"/>
          <w:b/>
          <w:sz w:val="32"/>
          <w:szCs w:val="32"/>
        </w:rPr>
      </w:pPr>
      <w:r w:rsidRPr="009878D5">
        <w:rPr>
          <w:rFonts w:ascii="黑体" w:eastAsia="黑体" w:hAnsi="黑体" w:hint="eastAsia"/>
          <w:b/>
          <w:sz w:val="32"/>
          <w:szCs w:val="32"/>
        </w:rPr>
        <w:t>二、资产情况</w:t>
      </w:r>
    </w:p>
    <w:p w:rsidR="00F85D15" w:rsidRPr="009878D5" w:rsidRDefault="00F85D15" w:rsidP="00F85D15">
      <w:pPr>
        <w:spacing w:line="500" w:lineRule="exact"/>
        <w:ind w:firstLine="540"/>
        <w:rPr>
          <w:rFonts w:ascii="仿宋_GB2312" w:eastAsia="仿宋_GB2312" w:hAnsi="仿宋"/>
          <w:spacing w:val="-12"/>
          <w:sz w:val="32"/>
          <w:szCs w:val="32"/>
        </w:rPr>
      </w:pPr>
      <w:r w:rsidRPr="009878D5">
        <w:rPr>
          <w:rFonts w:ascii="仿宋_GB2312" w:eastAsia="仿宋_GB2312" w:hAnsi="仿宋" w:hint="eastAsia"/>
          <w:spacing w:val="-12"/>
          <w:sz w:val="32"/>
          <w:szCs w:val="32"/>
        </w:rPr>
        <w:t>（一）流动资产：7</w:t>
      </w:r>
      <w:r w:rsidR="007B1577">
        <w:rPr>
          <w:rFonts w:ascii="仿宋_GB2312" w:eastAsia="仿宋_GB2312" w:hAnsi="仿宋" w:hint="eastAsia"/>
          <w:spacing w:val="-12"/>
          <w:sz w:val="32"/>
          <w:szCs w:val="32"/>
        </w:rPr>
        <w:t>0.18万</w:t>
      </w:r>
      <w:r w:rsidRPr="009878D5">
        <w:rPr>
          <w:rFonts w:ascii="仿宋_GB2312" w:eastAsia="仿宋_GB2312" w:hAnsi="仿宋" w:hint="eastAsia"/>
          <w:spacing w:val="-12"/>
          <w:sz w:val="32"/>
          <w:szCs w:val="32"/>
        </w:rPr>
        <w:t>元</w:t>
      </w:r>
    </w:p>
    <w:p w:rsidR="00F85D15" w:rsidRPr="009878D5" w:rsidRDefault="00F85D15" w:rsidP="00F85D15">
      <w:pPr>
        <w:spacing w:line="500" w:lineRule="exact"/>
        <w:ind w:firstLine="540"/>
        <w:rPr>
          <w:rFonts w:ascii="仿宋_GB2312" w:eastAsia="仿宋_GB2312" w:hAnsi="仿宋"/>
          <w:spacing w:val="-12"/>
          <w:sz w:val="32"/>
          <w:szCs w:val="32"/>
        </w:rPr>
      </w:pPr>
      <w:r w:rsidRPr="009878D5">
        <w:rPr>
          <w:rFonts w:ascii="仿宋_GB2312" w:eastAsia="仿宋_GB2312" w:hAnsi="仿宋" w:hint="eastAsia"/>
          <w:spacing w:val="-12"/>
          <w:sz w:val="32"/>
          <w:szCs w:val="32"/>
        </w:rPr>
        <w:t>（二）固定资产：</w:t>
      </w:r>
      <w:r w:rsidR="004A693A">
        <w:rPr>
          <w:rFonts w:ascii="仿宋_GB2312" w:eastAsia="仿宋_GB2312" w:hAnsi="仿宋" w:hint="eastAsia"/>
          <w:spacing w:val="-12"/>
          <w:sz w:val="32"/>
          <w:szCs w:val="32"/>
        </w:rPr>
        <w:t>55.41万</w:t>
      </w:r>
      <w:r w:rsidRPr="009878D5">
        <w:rPr>
          <w:rFonts w:ascii="仿宋_GB2312" w:eastAsia="仿宋_GB2312" w:hAnsi="仿宋" w:hint="eastAsia"/>
          <w:spacing w:val="-12"/>
          <w:sz w:val="32"/>
          <w:szCs w:val="32"/>
        </w:rPr>
        <w:t>元</w:t>
      </w:r>
    </w:p>
    <w:p w:rsidR="00F85D15" w:rsidRPr="009878D5" w:rsidRDefault="00F85D15" w:rsidP="00F85D15">
      <w:pPr>
        <w:spacing w:line="500" w:lineRule="exact"/>
        <w:ind w:firstLine="540"/>
        <w:rPr>
          <w:rFonts w:ascii="仿宋_GB2312" w:eastAsia="仿宋_GB2312" w:hAnsi="仿宋"/>
          <w:spacing w:val="-12"/>
          <w:sz w:val="32"/>
          <w:szCs w:val="32"/>
        </w:rPr>
      </w:pPr>
      <w:r w:rsidRPr="009878D5">
        <w:rPr>
          <w:rFonts w:ascii="仿宋_GB2312" w:eastAsia="仿宋_GB2312" w:hAnsi="仿宋" w:hint="eastAsia"/>
          <w:spacing w:val="-12"/>
          <w:sz w:val="32"/>
          <w:szCs w:val="32"/>
        </w:rPr>
        <w:t>其中：办公</w:t>
      </w:r>
      <w:r w:rsidR="004A693A">
        <w:rPr>
          <w:rFonts w:ascii="仿宋_GB2312" w:eastAsia="仿宋_GB2312" w:hAnsi="仿宋" w:hint="eastAsia"/>
          <w:spacing w:val="-12"/>
          <w:sz w:val="32"/>
          <w:szCs w:val="32"/>
        </w:rPr>
        <w:t>桌椅电脑等</w:t>
      </w:r>
      <w:r w:rsidRPr="009878D5">
        <w:rPr>
          <w:rFonts w:ascii="仿宋_GB2312" w:eastAsia="仿宋_GB2312" w:hAnsi="仿宋" w:hint="eastAsia"/>
          <w:spacing w:val="-12"/>
          <w:sz w:val="32"/>
          <w:szCs w:val="32"/>
        </w:rPr>
        <w:t>，资产总价</w:t>
      </w:r>
      <w:r w:rsidR="004A693A">
        <w:rPr>
          <w:rFonts w:ascii="仿宋_GB2312" w:eastAsia="仿宋_GB2312" w:hAnsi="仿宋" w:hint="eastAsia"/>
          <w:spacing w:val="-12"/>
          <w:sz w:val="32"/>
          <w:szCs w:val="32"/>
        </w:rPr>
        <w:t>28.30万</w:t>
      </w:r>
      <w:r w:rsidRPr="009878D5">
        <w:rPr>
          <w:rFonts w:ascii="仿宋_GB2312" w:eastAsia="仿宋_GB2312" w:hAnsi="仿宋" w:hint="eastAsia"/>
          <w:spacing w:val="-12"/>
          <w:sz w:val="32"/>
          <w:szCs w:val="32"/>
        </w:rPr>
        <w:t>元；车辆</w:t>
      </w:r>
      <w:r w:rsidR="004A693A">
        <w:rPr>
          <w:rFonts w:ascii="仿宋_GB2312" w:eastAsia="仿宋_GB2312" w:hAnsi="仿宋" w:hint="eastAsia"/>
          <w:spacing w:val="-12"/>
          <w:sz w:val="32"/>
          <w:szCs w:val="32"/>
        </w:rPr>
        <w:t>1</w:t>
      </w:r>
      <w:r w:rsidRPr="009878D5">
        <w:rPr>
          <w:rFonts w:ascii="仿宋_GB2312" w:eastAsia="仿宋_GB2312" w:hAnsi="仿宋" w:hint="eastAsia"/>
          <w:spacing w:val="-12"/>
          <w:sz w:val="32"/>
          <w:szCs w:val="32"/>
        </w:rPr>
        <w:t>辆，资产总价</w:t>
      </w:r>
      <w:r w:rsidR="004A693A">
        <w:rPr>
          <w:rFonts w:ascii="仿宋_GB2312" w:eastAsia="仿宋_GB2312" w:hAnsi="仿宋" w:hint="eastAsia"/>
          <w:spacing w:val="-12"/>
          <w:sz w:val="32"/>
          <w:szCs w:val="32"/>
        </w:rPr>
        <w:t>27.11万</w:t>
      </w:r>
      <w:r w:rsidRPr="009878D5">
        <w:rPr>
          <w:rFonts w:ascii="仿宋_GB2312" w:eastAsia="仿宋_GB2312" w:hAnsi="仿宋" w:hint="eastAsia"/>
          <w:spacing w:val="-12"/>
          <w:sz w:val="32"/>
          <w:szCs w:val="32"/>
        </w:rPr>
        <w:t>元</w:t>
      </w:r>
      <w:r w:rsidR="00F62009">
        <w:rPr>
          <w:rFonts w:ascii="仿宋_GB2312" w:eastAsia="仿宋_GB2312" w:hAnsi="仿宋" w:hint="eastAsia"/>
          <w:spacing w:val="-12"/>
          <w:sz w:val="32"/>
          <w:szCs w:val="32"/>
        </w:rPr>
        <w:t>。</w:t>
      </w:r>
    </w:p>
    <w:p w:rsidR="00F85D15" w:rsidRPr="009878D5" w:rsidRDefault="00F85D15" w:rsidP="00F85D15">
      <w:pPr>
        <w:spacing w:line="500" w:lineRule="exact"/>
        <w:ind w:firstLine="540"/>
        <w:rPr>
          <w:rFonts w:ascii="黑体" w:eastAsia="黑体" w:hAnsi="黑体"/>
          <w:b/>
          <w:sz w:val="32"/>
          <w:szCs w:val="32"/>
        </w:rPr>
      </w:pPr>
      <w:r w:rsidRPr="009878D5">
        <w:rPr>
          <w:rFonts w:ascii="黑体" w:eastAsia="黑体" w:hAnsi="黑体" w:hint="eastAsia"/>
          <w:b/>
          <w:sz w:val="32"/>
          <w:szCs w:val="32"/>
        </w:rPr>
        <w:t>三、部门预算收支情况</w:t>
      </w:r>
    </w:p>
    <w:p w:rsidR="00F85D15" w:rsidRPr="009878D5" w:rsidRDefault="00F85D15" w:rsidP="00F85D15">
      <w:pPr>
        <w:spacing w:line="500" w:lineRule="exact"/>
        <w:ind w:firstLine="540"/>
        <w:rPr>
          <w:rFonts w:ascii="仿宋_GB2312" w:eastAsia="仿宋_GB2312" w:hAnsi="仿宋"/>
          <w:spacing w:val="-12"/>
          <w:sz w:val="32"/>
          <w:szCs w:val="32"/>
        </w:rPr>
      </w:pPr>
      <w:r w:rsidRPr="009878D5">
        <w:rPr>
          <w:rFonts w:ascii="仿宋_GB2312" w:eastAsia="仿宋_GB2312" w:hAnsi="仿宋" w:hint="eastAsia"/>
          <w:spacing w:val="-12"/>
          <w:sz w:val="32"/>
          <w:szCs w:val="32"/>
        </w:rPr>
        <w:t>（一）收入预算：2017年预算</w:t>
      </w:r>
      <w:r w:rsidR="007C577B">
        <w:rPr>
          <w:rFonts w:ascii="仿宋_GB2312" w:eastAsia="仿宋_GB2312" w:hAnsi="仿宋" w:hint="eastAsia"/>
          <w:spacing w:val="-12"/>
          <w:sz w:val="32"/>
          <w:szCs w:val="32"/>
        </w:rPr>
        <w:t>98.56</w:t>
      </w:r>
      <w:r w:rsidRPr="009878D5">
        <w:rPr>
          <w:rFonts w:ascii="仿宋_GB2312" w:eastAsia="仿宋_GB2312" w:hAnsi="仿宋" w:hint="eastAsia"/>
          <w:spacing w:val="-12"/>
          <w:sz w:val="32"/>
          <w:szCs w:val="32"/>
        </w:rPr>
        <w:t>万元，其中，财政拨款</w:t>
      </w:r>
      <w:r w:rsidR="007C577B">
        <w:rPr>
          <w:rFonts w:ascii="仿宋_GB2312" w:eastAsia="仿宋_GB2312" w:hAnsi="仿宋" w:hint="eastAsia"/>
          <w:spacing w:val="-12"/>
          <w:sz w:val="32"/>
          <w:szCs w:val="32"/>
        </w:rPr>
        <w:t>98.56</w:t>
      </w:r>
      <w:r w:rsidRPr="009878D5">
        <w:rPr>
          <w:rFonts w:ascii="仿宋_GB2312" w:eastAsia="仿宋_GB2312" w:hAnsi="仿宋" w:hint="eastAsia"/>
          <w:spacing w:val="-12"/>
          <w:sz w:val="32"/>
          <w:szCs w:val="32"/>
        </w:rPr>
        <w:t>万元，单位上年结转</w:t>
      </w:r>
      <w:r w:rsidR="007C577B">
        <w:rPr>
          <w:rFonts w:ascii="仿宋_GB2312" w:eastAsia="仿宋_GB2312" w:hAnsi="仿宋" w:hint="eastAsia"/>
          <w:spacing w:val="-12"/>
          <w:sz w:val="32"/>
          <w:szCs w:val="32"/>
        </w:rPr>
        <w:t>56.87</w:t>
      </w:r>
      <w:r w:rsidRPr="009878D5">
        <w:rPr>
          <w:rFonts w:ascii="仿宋_GB2312" w:eastAsia="仿宋_GB2312" w:hAnsi="仿宋" w:hint="eastAsia"/>
          <w:spacing w:val="-12"/>
          <w:sz w:val="32"/>
          <w:szCs w:val="32"/>
        </w:rPr>
        <w:t>万元。</w:t>
      </w:r>
    </w:p>
    <w:p w:rsidR="00F85D15" w:rsidRPr="009878D5" w:rsidRDefault="00F85D15" w:rsidP="00F85D15">
      <w:pPr>
        <w:spacing w:line="500" w:lineRule="exact"/>
        <w:ind w:firstLine="540"/>
        <w:rPr>
          <w:rFonts w:ascii="仿宋_GB2312" w:eastAsia="仿宋_GB2312" w:hAnsi="仿宋"/>
          <w:spacing w:val="-12"/>
          <w:sz w:val="32"/>
          <w:szCs w:val="32"/>
        </w:rPr>
      </w:pPr>
      <w:r w:rsidRPr="009878D5">
        <w:rPr>
          <w:rFonts w:ascii="仿宋_GB2312" w:eastAsia="仿宋_GB2312" w:hAnsi="仿宋" w:hint="eastAsia"/>
          <w:spacing w:val="-12"/>
          <w:sz w:val="32"/>
          <w:szCs w:val="32"/>
        </w:rPr>
        <w:t>（二）支出预算：2017年支出预算</w:t>
      </w:r>
      <w:r w:rsidR="00E37132">
        <w:rPr>
          <w:rFonts w:ascii="仿宋_GB2312" w:eastAsia="仿宋_GB2312" w:hAnsi="仿宋" w:hint="eastAsia"/>
          <w:spacing w:val="-12"/>
          <w:sz w:val="32"/>
          <w:szCs w:val="32"/>
        </w:rPr>
        <w:t>98.56</w:t>
      </w:r>
      <w:r w:rsidRPr="009878D5">
        <w:rPr>
          <w:rFonts w:ascii="仿宋_GB2312" w:eastAsia="仿宋_GB2312" w:hAnsi="仿宋" w:hint="eastAsia"/>
          <w:spacing w:val="-12"/>
          <w:sz w:val="32"/>
          <w:szCs w:val="32"/>
        </w:rPr>
        <w:t>万元，其中，基本支出：</w:t>
      </w:r>
      <w:r w:rsidR="00E37132">
        <w:rPr>
          <w:rFonts w:ascii="仿宋_GB2312" w:eastAsia="仿宋_GB2312" w:hAnsi="仿宋" w:hint="eastAsia"/>
          <w:spacing w:val="-12"/>
          <w:sz w:val="32"/>
          <w:szCs w:val="32"/>
        </w:rPr>
        <w:t>78.56</w:t>
      </w:r>
      <w:r w:rsidRPr="009878D5">
        <w:rPr>
          <w:rFonts w:ascii="仿宋_GB2312" w:eastAsia="仿宋_GB2312" w:hAnsi="仿宋" w:hint="eastAsia"/>
          <w:spacing w:val="-12"/>
          <w:sz w:val="32"/>
          <w:szCs w:val="32"/>
        </w:rPr>
        <w:t>万元，项目支出：</w:t>
      </w:r>
      <w:r w:rsidR="00E37132">
        <w:rPr>
          <w:rFonts w:ascii="仿宋_GB2312" w:eastAsia="仿宋_GB2312" w:hAnsi="仿宋" w:hint="eastAsia"/>
          <w:spacing w:val="-12"/>
          <w:sz w:val="32"/>
          <w:szCs w:val="32"/>
        </w:rPr>
        <w:t>2</w:t>
      </w:r>
      <w:r w:rsidRPr="009878D5">
        <w:rPr>
          <w:rFonts w:ascii="仿宋_GB2312" w:eastAsia="仿宋_GB2312" w:hAnsi="仿宋" w:hint="eastAsia"/>
          <w:spacing w:val="-12"/>
          <w:sz w:val="32"/>
          <w:szCs w:val="32"/>
        </w:rPr>
        <w:t>0万元。</w:t>
      </w:r>
    </w:p>
    <w:p w:rsidR="00F85D15" w:rsidRPr="009878D5" w:rsidRDefault="00F85D15" w:rsidP="00F85D15">
      <w:pPr>
        <w:spacing w:line="500" w:lineRule="exact"/>
        <w:ind w:firstLineChars="200" w:firstLine="592"/>
        <w:rPr>
          <w:rFonts w:ascii="仿宋_GB2312" w:eastAsia="仿宋_GB2312" w:hAnsi="仿宋"/>
          <w:spacing w:val="-12"/>
          <w:sz w:val="32"/>
          <w:szCs w:val="32"/>
        </w:rPr>
      </w:pPr>
      <w:r w:rsidRPr="009878D5">
        <w:rPr>
          <w:rFonts w:ascii="仿宋_GB2312" w:eastAsia="仿宋_GB2312" w:hAnsi="仿宋" w:hint="eastAsia"/>
          <w:spacing w:val="-12"/>
          <w:sz w:val="32"/>
          <w:szCs w:val="32"/>
        </w:rPr>
        <w:t>基本支出：工资福利支出</w:t>
      </w:r>
      <w:r w:rsidR="00364420">
        <w:rPr>
          <w:rFonts w:ascii="仿宋_GB2312" w:eastAsia="仿宋_GB2312" w:hAnsi="仿宋" w:hint="eastAsia"/>
          <w:spacing w:val="-12"/>
          <w:sz w:val="32"/>
          <w:szCs w:val="32"/>
        </w:rPr>
        <w:t>66</w:t>
      </w:r>
      <w:r w:rsidRPr="009878D5">
        <w:rPr>
          <w:rFonts w:ascii="仿宋_GB2312" w:eastAsia="仿宋_GB2312" w:hAnsi="仿宋" w:hint="eastAsia"/>
          <w:spacing w:val="-12"/>
          <w:sz w:val="32"/>
          <w:szCs w:val="32"/>
        </w:rPr>
        <w:t>万元，商品和服务支出</w:t>
      </w:r>
      <w:r w:rsidR="00364420">
        <w:rPr>
          <w:rFonts w:ascii="仿宋_GB2312" w:eastAsia="仿宋_GB2312" w:hAnsi="仿宋" w:hint="eastAsia"/>
          <w:spacing w:val="-12"/>
          <w:sz w:val="32"/>
          <w:szCs w:val="32"/>
        </w:rPr>
        <w:t>5.71</w:t>
      </w:r>
      <w:r w:rsidRPr="009878D5">
        <w:rPr>
          <w:rFonts w:ascii="仿宋_GB2312" w:eastAsia="仿宋_GB2312" w:hAnsi="仿宋" w:hint="eastAsia"/>
          <w:spacing w:val="-12"/>
          <w:sz w:val="32"/>
          <w:szCs w:val="32"/>
        </w:rPr>
        <w:t>万元，对个人和家庭的补助支出</w:t>
      </w:r>
      <w:r w:rsidR="00364420">
        <w:rPr>
          <w:rFonts w:ascii="仿宋_GB2312" w:eastAsia="仿宋_GB2312" w:hAnsi="仿宋" w:hint="eastAsia"/>
          <w:spacing w:val="-12"/>
          <w:sz w:val="32"/>
          <w:szCs w:val="32"/>
        </w:rPr>
        <w:t>6.85</w:t>
      </w:r>
      <w:r w:rsidRPr="009878D5">
        <w:rPr>
          <w:rFonts w:ascii="仿宋_GB2312" w:eastAsia="仿宋_GB2312" w:hAnsi="仿宋" w:hint="eastAsia"/>
          <w:spacing w:val="-12"/>
          <w:sz w:val="32"/>
          <w:szCs w:val="32"/>
        </w:rPr>
        <w:t>万元。</w:t>
      </w:r>
    </w:p>
    <w:p w:rsidR="00F85D15" w:rsidRPr="009878D5" w:rsidRDefault="00F85D15" w:rsidP="00F85D15">
      <w:pPr>
        <w:spacing w:line="500" w:lineRule="exact"/>
        <w:rPr>
          <w:rFonts w:ascii="仿宋_GB2312" w:eastAsia="仿宋_GB2312" w:hAnsi="仿宋"/>
          <w:spacing w:val="-12"/>
          <w:sz w:val="32"/>
          <w:szCs w:val="32"/>
        </w:rPr>
      </w:pPr>
      <w:r w:rsidRPr="009878D5">
        <w:rPr>
          <w:rFonts w:ascii="仿宋_GB2312" w:eastAsia="仿宋_GB2312" w:hAnsi="仿宋" w:hint="eastAsia"/>
          <w:spacing w:val="-12"/>
          <w:sz w:val="32"/>
          <w:szCs w:val="32"/>
        </w:rPr>
        <w:t xml:space="preserve">    项目支出：工资福利支出</w:t>
      </w:r>
      <w:r w:rsidR="00364420">
        <w:rPr>
          <w:rFonts w:ascii="仿宋_GB2312" w:eastAsia="仿宋_GB2312" w:hAnsi="仿宋" w:hint="eastAsia"/>
          <w:spacing w:val="-12"/>
          <w:sz w:val="32"/>
          <w:szCs w:val="32"/>
        </w:rPr>
        <w:t>5</w:t>
      </w:r>
      <w:r w:rsidRPr="009878D5">
        <w:rPr>
          <w:rFonts w:ascii="仿宋_GB2312" w:eastAsia="仿宋_GB2312" w:hAnsi="仿宋" w:hint="eastAsia"/>
          <w:spacing w:val="-12"/>
          <w:sz w:val="32"/>
          <w:szCs w:val="32"/>
        </w:rPr>
        <w:t>万元，商品和服务支出9万元；</w:t>
      </w:r>
      <w:r w:rsidR="00364420" w:rsidRPr="009878D5">
        <w:rPr>
          <w:rFonts w:ascii="仿宋_GB2312" w:eastAsia="仿宋_GB2312" w:hAnsi="仿宋" w:hint="eastAsia"/>
          <w:spacing w:val="-12"/>
          <w:sz w:val="32"/>
          <w:szCs w:val="32"/>
        </w:rPr>
        <w:t>对个人和家庭的补助支出</w:t>
      </w:r>
      <w:r w:rsidR="00364420">
        <w:rPr>
          <w:rFonts w:ascii="仿宋_GB2312" w:eastAsia="仿宋_GB2312" w:hAnsi="仿宋" w:hint="eastAsia"/>
          <w:spacing w:val="-12"/>
          <w:sz w:val="32"/>
          <w:szCs w:val="32"/>
        </w:rPr>
        <w:t>6</w:t>
      </w:r>
      <w:r w:rsidR="00364420" w:rsidRPr="009878D5">
        <w:rPr>
          <w:rFonts w:ascii="仿宋_GB2312" w:eastAsia="仿宋_GB2312" w:hAnsi="仿宋" w:hint="eastAsia"/>
          <w:spacing w:val="-12"/>
          <w:sz w:val="32"/>
          <w:szCs w:val="32"/>
        </w:rPr>
        <w:t>万元</w:t>
      </w:r>
      <w:r w:rsidRPr="009878D5">
        <w:rPr>
          <w:rFonts w:ascii="仿宋_GB2312" w:eastAsia="仿宋_GB2312" w:hAnsi="仿宋" w:hint="eastAsia"/>
          <w:spacing w:val="-12"/>
          <w:sz w:val="32"/>
          <w:szCs w:val="32"/>
        </w:rPr>
        <w:t>。</w:t>
      </w:r>
    </w:p>
    <w:p w:rsidR="00F85D15" w:rsidRPr="009878D5" w:rsidRDefault="00F85D15" w:rsidP="00F85D15">
      <w:pPr>
        <w:spacing w:line="500" w:lineRule="exact"/>
        <w:ind w:firstLine="540"/>
        <w:rPr>
          <w:rFonts w:ascii="仿宋_GB2312" w:eastAsia="仿宋_GB2312" w:hAnsi="仿宋"/>
          <w:spacing w:val="-12"/>
          <w:sz w:val="32"/>
          <w:szCs w:val="32"/>
        </w:rPr>
      </w:pPr>
      <w:r w:rsidRPr="009878D5">
        <w:rPr>
          <w:rFonts w:ascii="仿宋_GB2312" w:eastAsia="仿宋_GB2312" w:hAnsi="仿宋" w:hint="eastAsia"/>
          <w:spacing w:val="-12"/>
          <w:sz w:val="32"/>
          <w:szCs w:val="32"/>
        </w:rPr>
        <w:t>（四）“三公”经费支出预算：</w:t>
      </w:r>
      <w:r w:rsidR="0029001A">
        <w:rPr>
          <w:rFonts w:ascii="仿宋_GB2312" w:eastAsia="仿宋_GB2312" w:hAnsi="仿宋" w:hint="eastAsia"/>
          <w:spacing w:val="-12"/>
          <w:sz w:val="32"/>
          <w:szCs w:val="32"/>
        </w:rPr>
        <w:t>0.5</w:t>
      </w:r>
      <w:r w:rsidRPr="009878D5">
        <w:rPr>
          <w:rFonts w:ascii="仿宋_GB2312" w:eastAsia="仿宋_GB2312" w:hAnsi="仿宋" w:hint="eastAsia"/>
          <w:spacing w:val="-12"/>
          <w:sz w:val="32"/>
          <w:szCs w:val="32"/>
        </w:rPr>
        <w:t>万元，其中：公务用车运行维护费：</w:t>
      </w:r>
      <w:r w:rsidR="0029001A">
        <w:rPr>
          <w:rFonts w:ascii="仿宋_GB2312" w:eastAsia="仿宋_GB2312" w:hAnsi="仿宋" w:hint="eastAsia"/>
          <w:spacing w:val="-12"/>
          <w:sz w:val="32"/>
          <w:szCs w:val="32"/>
        </w:rPr>
        <w:t>0.5</w:t>
      </w:r>
      <w:r w:rsidRPr="009878D5">
        <w:rPr>
          <w:rFonts w:ascii="仿宋_GB2312" w:eastAsia="仿宋_GB2312" w:hAnsi="仿宋" w:hint="eastAsia"/>
          <w:spacing w:val="-12"/>
          <w:sz w:val="32"/>
          <w:szCs w:val="32"/>
        </w:rPr>
        <w:t>万元。</w:t>
      </w:r>
    </w:p>
    <w:p w:rsidR="00F85D15" w:rsidRPr="009878D5" w:rsidRDefault="00F85D15" w:rsidP="00F85D15">
      <w:pPr>
        <w:spacing w:line="500" w:lineRule="exact"/>
        <w:ind w:firstLine="540"/>
        <w:rPr>
          <w:rFonts w:ascii="黑体" w:eastAsia="黑体" w:hAnsi="黑体"/>
          <w:b/>
          <w:sz w:val="32"/>
          <w:szCs w:val="32"/>
        </w:rPr>
      </w:pPr>
      <w:r w:rsidRPr="009878D5">
        <w:rPr>
          <w:rFonts w:ascii="黑体" w:eastAsia="黑体" w:hAnsi="黑体" w:hint="eastAsia"/>
          <w:b/>
          <w:sz w:val="32"/>
          <w:szCs w:val="32"/>
        </w:rPr>
        <w:t>四、“三公”经费预决算增减情况</w:t>
      </w:r>
    </w:p>
    <w:p w:rsidR="00F85D15" w:rsidRPr="009878D5" w:rsidRDefault="00F85D15" w:rsidP="00F85D15">
      <w:pPr>
        <w:widowControl/>
        <w:spacing w:line="500" w:lineRule="exact"/>
        <w:ind w:firstLineChars="200" w:firstLine="592"/>
        <w:rPr>
          <w:rFonts w:ascii="仿宋_GB2312" w:eastAsia="仿宋_GB2312" w:hAnsi="仿宋" w:cs="宋体"/>
          <w:spacing w:val="-12"/>
          <w:kern w:val="0"/>
          <w:sz w:val="32"/>
          <w:szCs w:val="32"/>
        </w:rPr>
      </w:pPr>
      <w:r w:rsidRPr="009878D5">
        <w:rPr>
          <w:rFonts w:ascii="仿宋_GB2312" w:eastAsia="仿宋_GB2312" w:hAnsi="仿宋" w:cs="宋体" w:hint="eastAsia"/>
          <w:spacing w:val="-12"/>
          <w:kern w:val="0"/>
          <w:sz w:val="32"/>
          <w:szCs w:val="32"/>
        </w:rPr>
        <w:t>2017年的公务接待费支出安排0万元，</w:t>
      </w:r>
      <w:r w:rsidR="00580FC7" w:rsidRPr="009878D5">
        <w:rPr>
          <w:rFonts w:ascii="仿宋_GB2312" w:eastAsia="仿宋_GB2312" w:hAnsi="仿宋" w:cs="宋体" w:hint="eastAsia"/>
          <w:spacing w:val="-12"/>
          <w:kern w:val="0"/>
          <w:sz w:val="32"/>
          <w:szCs w:val="32"/>
        </w:rPr>
        <w:t>与上年相比无变化</w:t>
      </w:r>
      <w:r w:rsidRPr="009878D5">
        <w:rPr>
          <w:rFonts w:ascii="仿宋_GB2312" w:eastAsia="仿宋_GB2312" w:hAnsi="仿宋" w:cs="宋体" w:hint="eastAsia"/>
          <w:spacing w:val="-12"/>
          <w:kern w:val="0"/>
          <w:sz w:val="32"/>
          <w:szCs w:val="32"/>
        </w:rPr>
        <w:t>；</w:t>
      </w:r>
    </w:p>
    <w:p w:rsidR="00F85D15" w:rsidRPr="009878D5" w:rsidRDefault="00F85D15" w:rsidP="00F85D15">
      <w:pPr>
        <w:widowControl/>
        <w:spacing w:line="500" w:lineRule="exact"/>
        <w:ind w:firstLineChars="200" w:firstLine="592"/>
        <w:rPr>
          <w:rFonts w:ascii="仿宋_GB2312" w:eastAsia="仿宋_GB2312" w:hAnsi="仿宋" w:cs="宋体"/>
          <w:spacing w:val="-12"/>
          <w:kern w:val="0"/>
          <w:sz w:val="32"/>
          <w:szCs w:val="32"/>
        </w:rPr>
      </w:pPr>
      <w:r w:rsidRPr="009878D5">
        <w:rPr>
          <w:rFonts w:ascii="仿宋_GB2312" w:eastAsia="仿宋_GB2312" w:hAnsi="仿宋" w:cs="宋体" w:hint="eastAsia"/>
          <w:spacing w:val="-12"/>
          <w:kern w:val="0"/>
          <w:sz w:val="32"/>
          <w:szCs w:val="32"/>
        </w:rPr>
        <w:t>2017年公务出国支出安排0万元，与上年相比无变化；</w:t>
      </w:r>
    </w:p>
    <w:p w:rsidR="00F85D15" w:rsidRPr="009878D5" w:rsidRDefault="00F85D15" w:rsidP="00F85D15">
      <w:pPr>
        <w:widowControl/>
        <w:spacing w:line="500" w:lineRule="exact"/>
        <w:ind w:firstLineChars="200" w:firstLine="592"/>
        <w:rPr>
          <w:rFonts w:ascii="仿宋_GB2312" w:eastAsia="仿宋_GB2312" w:hAnsi="仿宋" w:cs="宋体"/>
          <w:spacing w:val="-12"/>
          <w:kern w:val="0"/>
          <w:sz w:val="32"/>
          <w:szCs w:val="32"/>
        </w:rPr>
      </w:pPr>
      <w:r w:rsidRPr="009878D5">
        <w:rPr>
          <w:rFonts w:ascii="仿宋_GB2312" w:eastAsia="仿宋_GB2312" w:hAnsi="仿宋" w:cs="宋体" w:hint="eastAsia"/>
          <w:spacing w:val="-12"/>
          <w:kern w:val="0"/>
          <w:sz w:val="32"/>
          <w:szCs w:val="32"/>
        </w:rPr>
        <w:t>2017年公务用车运行维护费</w:t>
      </w:r>
      <w:r w:rsidR="00580FC7">
        <w:rPr>
          <w:rFonts w:ascii="仿宋_GB2312" w:eastAsia="仿宋_GB2312" w:hAnsi="仿宋" w:cs="宋体" w:hint="eastAsia"/>
          <w:spacing w:val="-12"/>
          <w:kern w:val="0"/>
          <w:sz w:val="32"/>
          <w:szCs w:val="32"/>
        </w:rPr>
        <w:t>0.5</w:t>
      </w:r>
      <w:r w:rsidRPr="009878D5">
        <w:rPr>
          <w:rFonts w:ascii="仿宋_GB2312" w:eastAsia="仿宋_GB2312" w:hAnsi="仿宋" w:cs="宋体" w:hint="eastAsia"/>
          <w:spacing w:val="-12"/>
          <w:kern w:val="0"/>
          <w:sz w:val="32"/>
          <w:szCs w:val="32"/>
        </w:rPr>
        <w:t>万元，主要用于</w:t>
      </w:r>
      <w:r w:rsidR="00580FC7">
        <w:rPr>
          <w:rFonts w:ascii="仿宋_GB2312" w:eastAsia="仿宋_GB2312" w:hAnsi="仿宋" w:cs="宋体" w:hint="eastAsia"/>
          <w:spacing w:val="-12"/>
          <w:kern w:val="0"/>
          <w:sz w:val="32"/>
          <w:szCs w:val="32"/>
        </w:rPr>
        <w:t>日常</w:t>
      </w:r>
      <w:r w:rsidRPr="009878D5">
        <w:rPr>
          <w:rFonts w:ascii="仿宋_GB2312" w:eastAsia="仿宋_GB2312" w:hAnsi="仿宋" w:cs="宋体" w:hint="eastAsia"/>
          <w:spacing w:val="-12"/>
          <w:kern w:val="0"/>
          <w:sz w:val="32"/>
          <w:szCs w:val="32"/>
        </w:rPr>
        <w:t>工作车辆的燃油费、维修费、车辆保险等方面的支出，与上年相比减少了1</w:t>
      </w:r>
      <w:r w:rsidR="00580FC7">
        <w:rPr>
          <w:rFonts w:ascii="仿宋_GB2312" w:eastAsia="仿宋_GB2312" w:hAnsi="仿宋" w:cs="宋体" w:hint="eastAsia"/>
          <w:spacing w:val="-12"/>
          <w:kern w:val="0"/>
          <w:sz w:val="32"/>
          <w:szCs w:val="32"/>
        </w:rPr>
        <w:t>.5</w:t>
      </w:r>
      <w:r w:rsidRPr="009878D5">
        <w:rPr>
          <w:rFonts w:ascii="仿宋_GB2312" w:eastAsia="仿宋_GB2312" w:hAnsi="仿宋" w:cs="宋体" w:hint="eastAsia"/>
          <w:spacing w:val="-12"/>
          <w:kern w:val="0"/>
          <w:sz w:val="32"/>
          <w:szCs w:val="32"/>
        </w:rPr>
        <w:t>万元。</w:t>
      </w:r>
    </w:p>
    <w:p w:rsidR="00F85D15" w:rsidRPr="009878D5" w:rsidRDefault="00F85D15" w:rsidP="00F85D15">
      <w:pPr>
        <w:spacing w:line="500" w:lineRule="exact"/>
        <w:ind w:firstLineChars="200" w:firstLine="643"/>
        <w:rPr>
          <w:rFonts w:ascii="黑体" w:eastAsia="黑体" w:hAnsi="宋体" w:cs="宋体"/>
          <w:b/>
          <w:kern w:val="0"/>
          <w:sz w:val="32"/>
          <w:szCs w:val="32"/>
        </w:rPr>
      </w:pPr>
      <w:r w:rsidRPr="009878D5">
        <w:rPr>
          <w:rFonts w:ascii="黑体" w:eastAsia="黑体" w:hAnsi="黑体" w:hint="eastAsia"/>
          <w:b/>
          <w:sz w:val="32"/>
          <w:szCs w:val="32"/>
        </w:rPr>
        <w:t>五、</w:t>
      </w:r>
      <w:r w:rsidRPr="009878D5">
        <w:rPr>
          <w:rFonts w:ascii="黑体" w:eastAsia="黑体" w:hAnsi="黑体" w:cs="宋体" w:hint="eastAsia"/>
          <w:b/>
          <w:kern w:val="0"/>
          <w:sz w:val="32"/>
          <w:szCs w:val="32"/>
        </w:rPr>
        <w:t>财政支出拨款预算</w:t>
      </w:r>
    </w:p>
    <w:p w:rsidR="00F85D15" w:rsidRPr="009878D5" w:rsidRDefault="00F85D15" w:rsidP="00F85D15">
      <w:pPr>
        <w:widowControl/>
        <w:spacing w:line="500" w:lineRule="exact"/>
        <w:ind w:firstLineChars="200" w:firstLine="592"/>
        <w:jc w:val="left"/>
        <w:rPr>
          <w:rFonts w:ascii="仿宋_GB2312" w:eastAsia="仿宋_GB2312" w:hAnsi="仿宋" w:cs="宋体"/>
          <w:spacing w:val="-12"/>
          <w:kern w:val="0"/>
          <w:sz w:val="32"/>
          <w:szCs w:val="32"/>
        </w:rPr>
      </w:pPr>
      <w:r w:rsidRPr="009878D5">
        <w:rPr>
          <w:rFonts w:ascii="仿宋_GB2312" w:eastAsia="仿宋_GB2312" w:hAnsi="仿宋" w:cs="宋体" w:hint="eastAsia"/>
          <w:spacing w:val="-12"/>
          <w:kern w:val="0"/>
          <w:sz w:val="32"/>
          <w:szCs w:val="32"/>
        </w:rPr>
        <w:t>（一）基本支出：2017年基本支出预算为</w:t>
      </w:r>
      <w:r w:rsidR="00AE6577">
        <w:rPr>
          <w:rFonts w:ascii="仿宋_GB2312" w:eastAsia="仿宋_GB2312" w:hAnsi="仿宋" w:cs="宋体" w:hint="eastAsia"/>
          <w:spacing w:val="-12"/>
          <w:kern w:val="0"/>
          <w:sz w:val="32"/>
          <w:szCs w:val="32"/>
        </w:rPr>
        <w:t>66</w:t>
      </w:r>
      <w:r w:rsidRPr="009878D5">
        <w:rPr>
          <w:rFonts w:ascii="仿宋_GB2312" w:eastAsia="仿宋_GB2312" w:hAnsi="仿宋" w:cs="宋体" w:hint="eastAsia"/>
          <w:spacing w:val="-12"/>
          <w:kern w:val="0"/>
          <w:sz w:val="32"/>
          <w:szCs w:val="32"/>
        </w:rPr>
        <w:t>万元。主要用于保障我单位机构正常运转、完成日常工作任务而发生的各项支</w:t>
      </w:r>
      <w:r w:rsidRPr="009878D5">
        <w:rPr>
          <w:rFonts w:ascii="仿宋_GB2312" w:eastAsia="仿宋_GB2312" w:hAnsi="仿宋" w:cs="宋体" w:hint="eastAsia"/>
          <w:spacing w:val="-12"/>
          <w:kern w:val="0"/>
          <w:sz w:val="32"/>
          <w:szCs w:val="32"/>
        </w:rPr>
        <w:lastRenderedPageBreak/>
        <w:t>出，包括用于在职人员基本工资、津贴补贴、社保和绩效工资等人员经费以及办公费、水电费、邮电费等日常公用经费。</w:t>
      </w:r>
    </w:p>
    <w:p w:rsidR="00F85D15" w:rsidRPr="009878D5" w:rsidRDefault="00F85D15" w:rsidP="00F85D15">
      <w:pPr>
        <w:widowControl/>
        <w:spacing w:line="500" w:lineRule="exact"/>
        <w:ind w:firstLineChars="200" w:firstLine="592"/>
        <w:jc w:val="left"/>
        <w:rPr>
          <w:rFonts w:ascii="仿宋_GB2312" w:eastAsia="仿宋_GB2312" w:hAnsi="仿宋" w:cs="宋体"/>
          <w:spacing w:val="-12"/>
          <w:kern w:val="0"/>
          <w:sz w:val="32"/>
          <w:szCs w:val="32"/>
        </w:rPr>
      </w:pPr>
      <w:r w:rsidRPr="009878D5">
        <w:rPr>
          <w:rFonts w:ascii="仿宋_GB2312" w:eastAsia="仿宋_GB2312" w:hAnsi="仿宋" w:cs="宋体" w:hint="eastAsia"/>
          <w:spacing w:val="-12"/>
          <w:kern w:val="0"/>
          <w:sz w:val="32"/>
          <w:szCs w:val="32"/>
        </w:rPr>
        <w:t>（二）项目支出：2017年项目支出预算</w:t>
      </w:r>
      <w:r w:rsidR="00AE6577">
        <w:rPr>
          <w:rFonts w:ascii="仿宋_GB2312" w:eastAsia="仿宋_GB2312" w:hAnsi="仿宋" w:cs="宋体" w:hint="eastAsia"/>
          <w:spacing w:val="-12"/>
          <w:kern w:val="0"/>
          <w:sz w:val="32"/>
          <w:szCs w:val="32"/>
        </w:rPr>
        <w:t>20</w:t>
      </w:r>
      <w:r w:rsidRPr="009878D5">
        <w:rPr>
          <w:rFonts w:ascii="仿宋_GB2312" w:eastAsia="仿宋_GB2312" w:hAnsi="仿宋" w:cs="宋体" w:hint="eastAsia"/>
          <w:spacing w:val="-12"/>
          <w:kern w:val="0"/>
          <w:sz w:val="32"/>
          <w:szCs w:val="32"/>
        </w:rPr>
        <w:t>万元，主要用于</w:t>
      </w:r>
      <w:r w:rsidR="00AE6577">
        <w:rPr>
          <w:rFonts w:ascii="仿宋_GB2312" w:eastAsia="仿宋_GB2312" w:hAnsi="仿宋" w:cs="宋体" w:hint="eastAsia"/>
          <w:spacing w:val="-12"/>
          <w:kern w:val="0"/>
          <w:sz w:val="32"/>
          <w:szCs w:val="32"/>
        </w:rPr>
        <w:t>日常开支和</w:t>
      </w:r>
      <w:r w:rsidRPr="009878D5">
        <w:rPr>
          <w:rFonts w:ascii="仿宋_GB2312" w:eastAsia="仿宋_GB2312" w:hAnsi="仿宋" w:cs="宋体" w:hint="eastAsia"/>
          <w:spacing w:val="-12"/>
          <w:kern w:val="0"/>
          <w:sz w:val="32"/>
          <w:szCs w:val="32"/>
        </w:rPr>
        <w:t>“访惠聚”民生工程建设等。</w:t>
      </w:r>
    </w:p>
    <w:p w:rsidR="00F85D15" w:rsidRPr="00AE6577" w:rsidRDefault="00F85D15" w:rsidP="00F85D15">
      <w:pPr>
        <w:spacing w:line="500" w:lineRule="exact"/>
        <w:ind w:firstLine="540"/>
        <w:rPr>
          <w:rFonts w:ascii="仿宋_GB2312" w:eastAsia="仿宋_GB2312" w:hAnsi="黑体"/>
          <w:spacing w:val="-12"/>
          <w:sz w:val="32"/>
          <w:szCs w:val="32"/>
        </w:rPr>
      </w:pPr>
    </w:p>
    <w:p w:rsidR="00F85D15" w:rsidRPr="009878D5" w:rsidRDefault="00F85D15" w:rsidP="00F85D15">
      <w:pPr>
        <w:spacing w:line="500" w:lineRule="exact"/>
        <w:ind w:firstLine="540"/>
        <w:rPr>
          <w:rFonts w:ascii="仿宋_GB2312" w:eastAsia="仿宋_GB2312" w:hAnsi="黑体"/>
          <w:spacing w:val="-12"/>
          <w:sz w:val="32"/>
          <w:szCs w:val="32"/>
        </w:rPr>
      </w:pPr>
    </w:p>
    <w:p w:rsidR="00F85D15" w:rsidRPr="009878D5" w:rsidRDefault="00F85D15" w:rsidP="00F85D15">
      <w:pPr>
        <w:spacing w:line="500" w:lineRule="exact"/>
        <w:ind w:firstLineChars="200" w:firstLine="640"/>
        <w:rPr>
          <w:rFonts w:ascii="仿宋_GB2312" w:eastAsia="仿宋_GB2312" w:hAnsi="仿宋"/>
          <w:color w:val="000000"/>
          <w:sz w:val="32"/>
          <w:szCs w:val="32"/>
        </w:rPr>
      </w:pPr>
      <w:r w:rsidRPr="009878D5">
        <w:rPr>
          <w:rFonts w:ascii="仿宋_GB2312" w:eastAsia="仿宋_GB2312" w:hAnsi="仿宋" w:hint="eastAsia"/>
          <w:color w:val="000000"/>
          <w:sz w:val="32"/>
          <w:szCs w:val="32"/>
        </w:rPr>
        <w:t>附表1：</w:t>
      </w:r>
      <w:hyperlink r:id="rId6" w:history="1">
        <w:r w:rsidRPr="009878D5">
          <w:rPr>
            <w:rStyle w:val="a5"/>
            <w:rFonts w:ascii="仿宋_GB2312" w:eastAsia="仿宋_GB2312" w:hAnsi="仿宋" w:hint="eastAsia"/>
            <w:color w:val="000000"/>
            <w:sz w:val="32"/>
            <w:szCs w:val="32"/>
          </w:rPr>
          <w:t>2017年收支预算总表</w:t>
        </w:r>
      </w:hyperlink>
    </w:p>
    <w:p w:rsidR="00F85D15" w:rsidRPr="009878D5" w:rsidRDefault="00F85D15" w:rsidP="00F85D15">
      <w:pPr>
        <w:spacing w:line="500" w:lineRule="exact"/>
        <w:ind w:firstLineChars="200" w:firstLine="640"/>
        <w:rPr>
          <w:rFonts w:ascii="仿宋_GB2312" w:eastAsia="仿宋_GB2312" w:hAnsi="仿宋"/>
          <w:color w:val="000000"/>
          <w:sz w:val="32"/>
          <w:szCs w:val="32"/>
        </w:rPr>
      </w:pPr>
      <w:r w:rsidRPr="009878D5">
        <w:rPr>
          <w:rFonts w:ascii="仿宋_GB2312" w:eastAsia="仿宋_GB2312" w:hAnsi="仿宋" w:hint="eastAsia"/>
          <w:color w:val="000000"/>
          <w:sz w:val="32"/>
          <w:szCs w:val="32"/>
        </w:rPr>
        <w:t>附表2：</w:t>
      </w:r>
      <w:hyperlink r:id="rId7" w:history="1">
        <w:r w:rsidRPr="009878D5">
          <w:rPr>
            <w:rStyle w:val="a5"/>
            <w:rFonts w:ascii="仿宋_GB2312" w:eastAsia="仿宋_GB2312" w:hAnsi="仿宋" w:hint="eastAsia"/>
            <w:color w:val="000000"/>
            <w:sz w:val="32"/>
            <w:szCs w:val="32"/>
          </w:rPr>
          <w:t>2017年财政拨款收支预算总表</w:t>
        </w:r>
      </w:hyperlink>
    </w:p>
    <w:p w:rsidR="00F85D15" w:rsidRPr="009878D5" w:rsidRDefault="00F85D15" w:rsidP="00F85D15">
      <w:pPr>
        <w:spacing w:line="500" w:lineRule="exact"/>
        <w:ind w:firstLineChars="200" w:firstLine="640"/>
        <w:rPr>
          <w:rFonts w:ascii="仿宋_GB2312" w:eastAsia="仿宋_GB2312" w:hAnsi="仿宋"/>
          <w:color w:val="000000"/>
          <w:sz w:val="32"/>
          <w:szCs w:val="32"/>
        </w:rPr>
      </w:pPr>
      <w:r w:rsidRPr="009878D5">
        <w:rPr>
          <w:rFonts w:ascii="仿宋_GB2312" w:eastAsia="仿宋_GB2312" w:hAnsi="仿宋" w:hint="eastAsia"/>
          <w:color w:val="000000"/>
          <w:sz w:val="32"/>
          <w:szCs w:val="32"/>
        </w:rPr>
        <w:t>附表3：财政拨款安排的</w:t>
      </w:r>
      <w:hyperlink r:id="rId8" w:history="1">
        <w:r w:rsidRPr="009878D5">
          <w:rPr>
            <w:rStyle w:val="a5"/>
            <w:rFonts w:ascii="仿宋_GB2312" w:eastAsia="仿宋_GB2312" w:hAnsi="仿宋" w:hint="eastAsia"/>
            <w:color w:val="000000"/>
            <w:sz w:val="32"/>
            <w:szCs w:val="32"/>
          </w:rPr>
          <w:t>“三公”经费支出表</w:t>
        </w:r>
      </w:hyperlink>
    </w:p>
    <w:p w:rsidR="00F85D15" w:rsidRPr="009878D5" w:rsidRDefault="00F85D15" w:rsidP="00F85D15">
      <w:pPr>
        <w:spacing w:line="500" w:lineRule="exact"/>
        <w:ind w:firstLine="540"/>
        <w:rPr>
          <w:rFonts w:ascii="仿宋_GB2312" w:eastAsia="仿宋_GB2312" w:hAnsi="黑体"/>
          <w:spacing w:val="-12"/>
          <w:sz w:val="32"/>
          <w:szCs w:val="32"/>
        </w:rPr>
      </w:pPr>
    </w:p>
    <w:p w:rsidR="00F85D15" w:rsidRDefault="00547221" w:rsidP="00547221">
      <w:pPr>
        <w:spacing w:line="500" w:lineRule="exact"/>
        <w:rPr>
          <w:rFonts w:ascii="仿宋_GB2312" w:eastAsia="仿宋_GB2312" w:hAnsi="仿宋"/>
          <w:spacing w:val="-12"/>
          <w:sz w:val="32"/>
          <w:szCs w:val="32"/>
        </w:rPr>
      </w:pPr>
      <w:r>
        <w:rPr>
          <w:rFonts w:ascii="仿宋_GB2312" w:eastAsia="仿宋_GB2312" w:hAnsi="仿宋" w:hint="eastAsia"/>
          <w:spacing w:val="-12"/>
          <w:sz w:val="32"/>
          <w:szCs w:val="32"/>
        </w:rPr>
        <w:t xml:space="preserve">    </w:t>
      </w:r>
    </w:p>
    <w:p w:rsidR="00547221" w:rsidRPr="009878D5" w:rsidRDefault="00547221" w:rsidP="00547221">
      <w:pPr>
        <w:spacing w:line="500" w:lineRule="exact"/>
        <w:rPr>
          <w:rFonts w:ascii="仿宋_GB2312" w:eastAsia="仿宋_GB2312" w:hAnsi="仿宋"/>
          <w:spacing w:val="-12"/>
          <w:sz w:val="32"/>
          <w:szCs w:val="32"/>
        </w:rPr>
      </w:pPr>
      <w:r>
        <w:rPr>
          <w:rFonts w:ascii="仿宋_GB2312" w:eastAsia="仿宋_GB2312" w:hAnsi="仿宋" w:hint="eastAsia"/>
          <w:spacing w:val="-12"/>
          <w:sz w:val="32"/>
          <w:szCs w:val="32"/>
        </w:rPr>
        <w:t xml:space="preserve">    </w:t>
      </w:r>
    </w:p>
    <w:p w:rsidR="00F85D15" w:rsidRPr="009878D5" w:rsidRDefault="00F85D15" w:rsidP="00A155C9">
      <w:pPr>
        <w:spacing w:line="500" w:lineRule="exact"/>
        <w:ind w:firstLineChars="875" w:firstLine="2590"/>
        <w:rPr>
          <w:rFonts w:ascii="仿宋_GB2312" w:eastAsia="仿宋_GB2312" w:hAnsi="仿宋"/>
          <w:spacing w:val="-12"/>
          <w:sz w:val="32"/>
          <w:szCs w:val="32"/>
        </w:rPr>
      </w:pPr>
      <w:r w:rsidRPr="009878D5">
        <w:rPr>
          <w:rFonts w:ascii="仿宋_GB2312" w:eastAsia="仿宋_GB2312" w:hAnsi="仿宋" w:hint="eastAsia"/>
          <w:spacing w:val="-12"/>
          <w:sz w:val="32"/>
          <w:szCs w:val="32"/>
        </w:rPr>
        <w:t>新疆</w:t>
      </w:r>
      <w:r w:rsidR="00A155C9">
        <w:rPr>
          <w:rFonts w:ascii="仿宋_GB2312" w:eastAsia="仿宋_GB2312" w:hAnsi="仿宋" w:hint="eastAsia"/>
          <w:spacing w:val="-12"/>
          <w:sz w:val="32"/>
          <w:szCs w:val="32"/>
        </w:rPr>
        <w:t>维吾尔自治区生态与农村环境保护中心</w:t>
      </w:r>
    </w:p>
    <w:p w:rsidR="00365B98" w:rsidRPr="00F85D15" w:rsidRDefault="00F85D15" w:rsidP="00F85D15">
      <w:pPr>
        <w:spacing w:line="500" w:lineRule="exact"/>
        <w:ind w:firstLineChars="225" w:firstLine="666"/>
        <w:rPr>
          <w:rFonts w:ascii="仿宋_GB2312" w:eastAsia="仿宋_GB2312" w:hAnsi="仿宋"/>
          <w:spacing w:val="-12"/>
          <w:sz w:val="32"/>
          <w:szCs w:val="32"/>
        </w:rPr>
      </w:pPr>
      <w:r w:rsidRPr="009878D5">
        <w:rPr>
          <w:rFonts w:ascii="仿宋_GB2312" w:eastAsia="仿宋_GB2312" w:hAnsi="仿宋" w:hint="eastAsia"/>
          <w:spacing w:val="-12"/>
          <w:sz w:val="32"/>
          <w:szCs w:val="32"/>
        </w:rPr>
        <w:t xml:space="preserve">               </w:t>
      </w:r>
      <w:r w:rsidR="00A155C9">
        <w:rPr>
          <w:rFonts w:ascii="仿宋_GB2312" w:eastAsia="仿宋_GB2312" w:hAnsi="仿宋" w:hint="eastAsia"/>
          <w:spacing w:val="-12"/>
          <w:sz w:val="32"/>
          <w:szCs w:val="32"/>
        </w:rPr>
        <w:t xml:space="preserve">           </w:t>
      </w:r>
      <w:r w:rsidRPr="009878D5">
        <w:rPr>
          <w:rFonts w:ascii="仿宋_GB2312" w:eastAsia="仿宋_GB2312" w:hAnsi="仿宋" w:hint="eastAsia"/>
          <w:spacing w:val="-12"/>
          <w:sz w:val="32"/>
          <w:szCs w:val="32"/>
        </w:rPr>
        <w:t>2017年2月</w:t>
      </w:r>
      <w:r w:rsidR="00A155C9">
        <w:rPr>
          <w:rFonts w:ascii="仿宋_GB2312" w:eastAsia="仿宋_GB2312" w:hAnsi="仿宋" w:hint="eastAsia"/>
          <w:spacing w:val="-12"/>
          <w:sz w:val="32"/>
          <w:szCs w:val="32"/>
        </w:rPr>
        <w:t>4</w:t>
      </w:r>
      <w:r w:rsidRPr="009878D5">
        <w:rPr>
          <w:rFonts w:ascii="仿宋_GB2312" w:eastAsia="仿宋_GB2312" w:hAnsi="仿宋" w:hint="eastAsia"/>
          <w:spacing w:val="-12"/>
          <w:sz w:val="32"/>
          <w:szCs w:val="32"/>
        </w:rPr>
        <w:t>日</w:t>
      </w:r>
    </w:p>
    <w:sectPr w:rsidR="00365B98" w:rsidRPr="00F85D15" w:rsidSect="00365B9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0D23" w:rsidRDefault="00300D23" w:rsidP="00F85D15">
      <w:r>
        <w:separator/>
      </w:r>
    </w:p>
  </w:endnote>
  <w:endnote w:type="continuationSeparator" w:id="0">
    <w:p w:rsidR="00300D23" w:rsidRDefault="00300D23" w:rsidP="00F85D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0D23" w:rsidRDefault="00300D23" w:rsidP="00F85D15">
      <w:r>
        <w:separator/>
      </w:r>
    </w:p>
  </w:footnote>
  <w:footnote w:type="continuationSeparator" w:id="0">
    <w:p w:rsidR="00300D23" w:rsidRDefault="00300D23" w:rsidP="00F85D1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85D15"/>
    <w:rsid w:val="000065CB"/>
    <w:rsid w:val="00021CA0"/>
    <w:rsid w:val="000251B7"/>
    <w:rsid w:val="00025B65"/>
    <w:rsid w:val="00025D45"/>
    <w:rsid w:val="00031D56"/>
    <w:rsid w:val="00036977"/>
    <w:rsid w:val="000653ED"/>
    <w:rsid w:val="00070A6C"/>
    <w:rsid w:val="00074A0A"/>
    <w:rsid w:val="000A3165"/>
    <w:rsid w:val="000F5837"/>
    <w:rsid w:val="00114E54"/>
    <w:rsid w:val="00145D25"/>
    <w:rsid w:val="00151E53"/>
    <w:rsid w:val="001E3BFC"/>
    <w:rsid w:val="001F6920"/>
    <w:rsid w:val="00202664"/>
    <w:rsid w:val="00227C66"/>
    <w:rsid w:val="0029001A"/>
    <w:rsid w:val="002965B0"/>
    <w:rsid w:val="002A1537"/>
    <w:rsid w:val="002A3B4E"/>
    <w:rsid w:val="002E3D0B"/>
    <w:rsid w:val="002E5286"/>
    <w:rsid w:val="002F220D"/>
    <w:rsid w:val="00300D23"/>
    <w:rsid w:val="00323AD8"/>
    <w:rsid w:val="003275CA"/>
    <w:rsid w:val="0034658C"/>
    <w:rsid w:val="00364420"/>
    <w:rsid w:val="00365B98"/>
    <w:rsid w:val="00367C49"/>
    <w:rsid w:val="003829D9"/>
    <w:rsid w:val="003A6336"/>
    <w:rsid w:val="003E50CD"/>
    <w:rsid w:val="003F0CDF"/>
    <w:rsid w:val="003F2779"/>
    <w:rsid w:val="00426231"/>
    <w:rsid w:val="00462601"/>
    <w:rsid w:val="004726D7"/>
    <w:rsid w:val="0047511F"/>
    <w:rsid w:val="00492FBE"/>
    <w:rsid w:val="004A693A"/>
    <w:rsid w:val="004B2AA6"/>
    <w:rsid w:val="004B767C"/>
    <w:rsid w:val="004E3D72"/>
    <w:rsid w:val="004E7646"/>
    <w:rsid w:val="0051132E"/>
    <w:rsid w:val="00546BF8"/>
    <w:rsid w:val="00547221"/>
    <w:rsid w:val="00560B73"/>
    <w:rsid w:val="00580FC7"/>
    <w:rsid w:val="005921DD"/>
    <w:rsid w:val="005E359D"/>
    <w:rsid w:val="005E4E0D"/>
    <w:rsid w:val="00601C8E"/>
    <w:rsid w:val="00613114"/>
    <w:rsid w:val="00687E54"/>
    <w:rsid w:val="006E05DC"/>
    <w:rsid w:val="006F7B59"/>
    <w:rsid w:val="00705C85"/>
    <w:rsid w:val="00740507"/>
    <w:rsid w:val="007436EE"/>
    <w:rsid w:val="0075361B"/>
    <w:rsid w:val="007543F5"/>
    <w:rsid w:val="00765479"/>
    <w:rsid w:val="007767CB"/>
    <w:rsid w:val="007A08FD"/>
    <w:rsid w:val="007A108B"/>
    <w:rsid w:val="007B1577"/>
    <w:rsid w:val="007B312F"/>
    <w:rsid w:val="007C577B"/>
    <w:rsid w:val="007D1AC3"/>
    <w:rsid w:val="007E0FBD"/>
    <w:rsid w:val="0080783D"/>
    <w:rsid w:val="00850E02"/>
    <w:rsid w:val="00855A2A"/>
    <w:rsid w:val="0088221A"/>
    <w:rsid w:val="00890194"/>
    <w:rsid w:val="008B6008"/>
    <w:rsid w:val="00903701"/>
    <w:rsid w:val="009068FF"/>
    <w:rsid w:val="0092184E"/>
    <w:rsid w:val="00922BD4"/>
    <w:rsid w:val="009336A9"/>
    <w:rsid w:val="00950F7B"/>
    <w:rsid w:val="00961533"/>
    <w:rsid w:val="0096263B"/>
    <w:rsid w:val="00965AA3"/>
    <w:rsid w:val="00974843"/>
    <w:rsid w:val="009805AD"/>
    <w:rsid w:val="0098692D"/>
    <w:rsid w:val="00992D84"/>
    <w:rsid w:val="009939C1"/>
    <w:rsid w:val="009A572F"/>
    <w:rsid w:val="009C4F5D"/>
    <w:rsid w:val="009D7F55"/>
    <w:rsid w:val="009E7D82"/>
    <w:rsid w:val="00A11054"/>
    <w:rsid w:val="00A11D2B"/>
    <w:rsid w:val="00A14DDA"/>
    <w:rsid w:val="00A155C9"/>
    <w:rsid w:val="00A56F68"/>
    <w:rsid w:val="00AB3232"/>
    <w:rsid w:val="00AB6C73"/>
    <w:rsid w:val="00AB7D0D"/>
    <w:rsid w:val="00AE4425"/>
    <w:rsid w:val="00AE6577"/>
    <w:rsid w:val="00B068EE"/>
    <w:rsid w:val="00B104A7"/>
    <w:rsid w:val="00B3105E"/>
    <w:rsid w:val="00B677B5"/>
    <w:rsid w:val="00B7149F"/>
    <w:rsid w:val="00B73083"/>
    <w:rsid w:val="00B857E0"/>
    <w:rsid w:val="00BB349C"/>
    <w:rsid w:val="00C06C2A"/>
    <w:rsid w:val="00C13B72"/>
    <w:rsid w:val="00C23913"/>
    <w:rsid w:val="00C3681E"/>
    <w:rsid w:val="00C43C87"/>
    <w:rsid w:val="00C50771"/>
    <w:rsid w:val="00C720A1"/>
    <w:rsid w:val="00C90138"/>
    <w:rsid w:val="00CB7C4E"/>
    <w:rsid w:val="00CD1614"/>
    <w:rsid w:val="00D2598D"/>
    <w:rsid w:val="00D35471"/>
    <w:rsid w:val="00D605A0"/>
    <w:rsid w:val="00D6157E"/>
    <w:rsid w:val="00D638F4"/>
    <w:rsid w:val="00D8709D"/>
    <w:rsid w:val="00DA61E0"/>
    <w:rsid w:val="00DB31D6"/>
    <w:rsid w:val="00DD0046"/>
    <w:rsid w:val="00DE0C07"/>
    <w:rsid w:val="00DF75DA"/>
    <w:rsid w:val="00E029AA"/>
    <w:rsid w:val="00E11282"/>
    <w:rsid w:val="00E37132"/>
    <w:rsid w:val="00E37CDC"/>
    <w:rsid w:val="00E37FA1"/>
    <w:rsid w:val="00E557B4"/>
    <w:rsid w:val="00E86E1D"/>
    <w:rsid w:val="00EC209D"/>
    <w:rsid w:val="00EC3714"/>
    <w:rsid w:val="00EF7082"/>
    <w:rsid w:val="00F1511B"/>
    <w:rsid w:val="00F21975"/>
    <w:rsid w:val="00F42E12"/>
    <w:rsid w:val="00F46A50"/>
    <w:rsid w:val="00F62009"/>
    <w:rsid w:val="00F635CE"/>
    <w:rsid w:val="00F66036"/>
    <w:rsid w:val="00F85D15"/>
    <w:rsid w:val="00F9368D"/>
    <w:rsid w:val="00FB2B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D15"/>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85D1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F85D15"/>
    <w:rPr>
      <w:sz w:val="18"/>
      <w:szCs w:val="18"/>
    </w:rPr>
  </w:style>
  <w:style w:type="paragraph" w:styleId="a4">
    <w:name w:val="footer"/>
    <w:basedOn w:val="a"/>
    <w:link w:val="Char0"/>
    <w:uiPriority w:val="99"/>
    <w:semiHidden/>
    <w:unhideWhenUsed/>
    <w:rsid w:val="00F85D1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F85D15"/>
    <w:rPr>
      <w:sz w:val="18"/>
      <w:szCs w:val="18"/>
    </w:rPr>
  </w:style>
  <w:style w:type="character" w:styleId="a5">
    <w:name w:val="Hyperlink"/>
    <w:basedOn w:val="a0"/>
    <w:uiPriority w:val="99"/>
    <w:unhideWhenUsed/>
    <w:rsid w:val="00F85D15"/>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rsj.lxx.gov.cn/addin/download/downfile.jsp?classid=0&amp;filename=1504161615256779113.xls" TargetMode="External"/><Relationship Id="rId3" Type="http://schemas.openxmlformats.org/officeDocument/2006/relationships/webSettings" Target="webSettings.xml"/><Relationship Id="rId7" Type="http://schemas.openxmlformats.org/officeDocument/2006/relationships/hyperlink" Target="http://rsj.lxx.gov.cn/addin/download/downfile.jsp?classid=0&amp;filename=1504161615092509810.xl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rsj.lxx.gov.cn/addin/download/downfile.jsp?classid=0&amp;filename=1504161614353901988.xls"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3</Pages>
  <Words>239</Words>
  <Characters>1365</Characters>
  <Application>Microsoft Office Word</Application>
  <DocSecurity>0</DocSecurity>
  <Lines>11</Lines>
  <Paragraphs>3</Paragraphs>
  <ScaleCrop>false</ScaleCrop>
  <Company>微软中国</Company>
  <LinksUpToDate>false</LinksUpToDate>
  <CharactersWithSpaces>1601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34</cp:revision>
  <dcterms:created xsi:type="dcterms:W3CDTF">2017-02-04T09:20:00Z</dcterms:created>
  <dcterms:modified xsi:type="dcterms:W3CDTF">2017-02-04T10:52:00Z</dcterms:modified>
</cp:coreProperties>
</file>