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83B" w:rsidRPr="0012557E" w:rsidRDefault="005E483B" w:rsidP="005E483B">
      <w:pPr>
        <w:spacing w:line="220" w:lineRule="atLeast"/>
        <w:ind w:firstLineChars="100" w:firstLine="31680"/>
        <w:rPr>
          <w:rFonts w:ascii="仿宋" w:eastAsia="仿宋" w:hAnsi="仿宋" w:cs="宋体"/>
          <w:b/>
          <w:bCs/>
          <w:sz w:val="44"/>
          <w:szCs w:val="44"/>
        </w:rPr>
      </w:pPr>
      <w:r w:rsidRPr="0012557E">
        <w:rPr>
          <w:rFonts w:ascii="仿宋" w:eastAsia="仿宋" w:hAnsi="仿宋" w:cs="宋体"/>
          <w:b/>
          <w:bCs/>
          <w:sz w:val="44"/>
          <w:szCs w:val="44"/>
        </w:rPr>
        <w:t>2017</w:t>
      </w:r>
      <w:r w:rsidRPr="0012557E">
        <w:rPr>
          <w:rFonts w:ascii="仿宋" w:eastAsia="仿宋" w:hAnsi="仿宋" w:cs="宋体" w:hint="eastAsia"/>
          <w:b/>
          <w:bCs/>
          <w:sz w:val="44"/>
          <w:szCs w:val="44"/>
        </w:rPr>
        <w:t>年财政支出绩效目标申报填报说明</w:t>
      </w:r>
    </w:p>
    <w:p w:rsidR="005E483B" w:rsidRPr="00082576" w:rsidRDefault="005E483B" w:rsidP="0012557E">
      <w:pPr>
        <w:spacing w:after="0" w:line="220" w:lineRule="atLeast"/>
        <w:rPr>
          <w:rFonts w:ascii="仿宋" w:eastAsia="仿宋" w:hAnsi="仿宋" w:cs="宋体"/>
          <w:bCs/>
          <w:sz w:val="28"/>
          <w:szCs w:val="28"/>
        </w:rPr>
      </w:pPr>
    </w:p>
    <w:p w:rsidR="005E483B" w:rsidRPr="0012557E" w:rsidRDefault="005E483B" w:rsidP="0012557E">
      <w:pPr>
        <w:pStyle w:val="ListParagraph"/>
        <w:numPr>
          <w:ilvl w:val="0"/>
          <w:numId w:val="1"/>
        </w:numPr>
        <w:spacing w:after="0" w:line="500" w:lineRule="exact"/>
        <w:ind w:firstLineChars="0"/>
        <w:rPr>
          <w:rFonts w:ascii="仿宋" w:eastAsia="仿宋" w:hAnsi="仿宋" w:cs="宋体"/>
          <w:b/>
          <w:bCs/>
          <w:sz w:val="32"/>
          <w:szCs w:val="32"/>
        </w:rPr>
      </w:pPr>
      <w:r w:rsidRPr="0012557E">
        <w:rPr>
          <w:rFonts w:ascii="仿宋" w:eastAsia="仿宋" w:hAnsi="仿宋" w:cs="宋体" w:hint="eastAsia"/>
          <w:b/>
          <w:bCs/>
          <w:sz w:val="32"/>
          <w:szCs w:val="32"/>
        </w:rPr>
        <w:t>单位职能概述</w:t>
      </w:r>
    </w:p>
    <w:p w:rsidR="005E483B" w:rsidRPr="0012557E" w:rsidRDefault="005E483B" w:rsidP="00C35DF5">
      <w:pPr>
        <w:pStyle w:val="ListParagraph"/>
        <w:spacing w:after="0" w:line="500" w:lineRule="exact"/>
        <w:ind w:leftChars="327" w:left="31680" w:firstLineChars="150" w:firstLine="31680"/>
        <w:rPr>
          <w:rFonts w:ascii="仿宋" w:eastAsia="仿宋" w:hAnsi="仿宋" w:cs="宋体"/>
          <w:bCs/>
          <w:sz w:val="32"/>
          <w:szCs w:val="32"/>
        </w:rPr>
      </w:pPr>
      <w:r w:rsidRPr="0012557E">
        <w:rPr>
          <w:rFonts w:ascii="仿宋" w:eastAsia="仿宋" w:hAnsi="仿宋" w:cs="宋体" w:hint="eastAsia"/>
          <w:bCs/>
          <w:sz w:val="32"/>
          <w:szCs w:val="32"/>
        </w:rPr>
        <w:t>我单位是全额拨款的事业单位，主要承担西山煤矿国有资产的管理及六十年代国有煤矿因工伤残、离退休、抚恤人员和落实政策精简下放人员的服务工作。</w:t>
      </w:r>
    </w:p>
    <w:p w:rsidR="005E483B" w:rsidRPr="0012557E" w:rsidRDefault="005E483B" w:rsidP="0012557E">
      <w:pPr>
        <w:pStyle w:val="ListParagraph"/>
        <w:numPr>
          <w:ilvl w:val="0"/>
          <w:numId w:val="1"/>
        </w:numPr>
        <w:spacing w:after="0" w:line="500" w:lineRule="exact"/>
        <w:ind w:firstLineChars="0"/>
        <w:rPr>
          <w:rFonts w:ascii="仿宋" w:eastAsia="仿宋" w:hAnsi="仿宋" w:cs="宋体"/>
          <w:b/>
          <w:bCs/>
          <w:sz w:val="32"/>
          <w:szCs w:val="32"/>
        </w:rPr>
      </w:pPr>
      <w:r w:rsidRPr="0012557E">
        <w:rPr>
          <w:rFonts w:ascii="仿宋" w:eastAsia="仿宋" w:hAnsi="仿宋" w:cs="宋体" w:hint="eastAsia"/>
          <w:b/>
          <w:bCs/>
          <w:sz w:val="32"/>
          <w:szCs w:val="32"/>
        </w:rPr>
        <w:t>项目概况</w:t>
      </w:r>
    </w:p>
    <w:p w:rsidR="005E483B" w:rsidRPr="0012557E" w:rsidRDefault="005E483B" w:rsidP="00C35DF5">
      <w:pPr>
        <w:pStyle w:val="ListParagraph"/>
        <w:spacing w:line="570" w:lineRule="exact"/>
        <w:ind w:leftChars="327" w:left="31680" w:firstLineChars="150" w:firstLine="31680"/>
        <w:rPr>
          <w:rFonts w:ascii="仿宋" w:eastAsia="仿宋" w:hAnsi="仿宋" w:cs="宋体"/>
          <w:bCs/>
          <w:sz w:val="32"/>
          <w:szCs w:val="32"/>
        </w:rPr>
      </w:pPr>
      <w:r w:rsidRPr="0012557E">
        <w:rPr>
          <w:rFonts w:ascii="仿宋" w:eastAsia="仿宋" w:hAnsi="仿宋" w:cs="宋体" w:hint="eastAsia"/>
          <w:bCs/>
          <w:sz w:val="32"/>
          <w:szCs w:val="32"/>
        </w:rPr>
        <w:t>根据国家和自治区有关法律、法规和政策，承担六十年代西山国有煤矿退下来的因工伤残、离退休抚恤人员和落实政策的精简下放人员的各项服务工作。具体服务项目包括生活补助费的发放、社会保障缴费的缴纳、医疗费的报销、维修家属院以及在管理中接待精简下放人员信访和走访慰问服务对象等。</w:t>
      </w:r>
    </w:p>
    <w:p w:rsidR="005E483B" w:rsidRPr="0012557E" w:rsidRDefault="005E483B" w:rsidP="00C35DF5">
      <w:pPr>
        <w:spacing w:line="400" w:lineRule="exact"/>
        <w:ind w:firstLineChars="250" w:firstLine="31680"/>
        <w:rPr>
          <w:rFonts w:ascii="仿宋" w:eastAsia="仿宋" w:hAnsi="仿宋" w:cs="宋体"/>
          <w:bCs/>
          <w:sz w:val="32"/>
          <w:szCs w:val="32"/>
        </w:rPr>
      </w:pPr>
      <w:r w:rsidRPr="0012557E">
        <w:rPr>
          <w:rFonts w:ascii="仿宋" w:eastAsia="仿宋" w:hAnsi="仿宋" w:cs="宋体"/>
          <w:bCs/>
          <w:sz w:val="32"/>
          <w:szCs w:val="32"/>
        </w:rPr>
        <w:t>2017</w:t>
      </w:r>
      <w:r w:rsidRPr="0012557E">
        <w:rPr>
          <w:rFonts w:ascii="仿宋" w:eastAsia="仿宋" w:hAnsi="仿宋" w:cs="宋体" w:hint="eastAsia"/>
          <w:bCs/>
          <w:sz w:val="32"/>
          <w:szCs w:val="32"/>
        </w:rPr>
        <w:t>年项目明细预计：</w:t>
      </w:r>
    </w:p>
    <w:p w:rsidR="005E483B" w:rsidRPr="0012557E" w:rsidRDefault="005E483B" w:rsidP="00C35DF5">
      <w:pPr>
        <w:ind w:firstLineChars="400" w:firstLine="31680"/>
        <w:rPr>
          <w:rFonts w:ascii="仿宋" w:eastAsia="仿宋" w:hAnsi="仿宋" w:cs="宋体"/>
          <w:bCs/>
          <w:sz w:val="32"/>
          <w:szCs w:val="32"/>
        </w:rPr>
      </w:pPr>
      <w:r w:rsidRPr="0012557E">
        <w:rPr>
          <w:rFonts w:ascii="仿宋" w:eastAsia="仿宋" w:hAnsi="仿宋" w:cs="宋体"/>
          <w:bCs/>
          <w:sz w:val="32"/>
          <w:szCs w:val="32"/>
        </w:rPr>
        <w:t xml:space="preserve"> </w:t>
      </w:r>
      <w:r w:rsidRPr="0012557E">
        <w:rPr>
          <w:rFonts w:ascii="仿宋" w:eastAsia="仿宋" w:hAnsi="仿宋" w:cs="宋体" w:hint="eastAsia"/>
          <w:bCs/>
          <w:sz w:val="32"/>
          <w:szCs w:val="32"/>
        </w:rPr>
        <w:t>生活补助费</w:t>
      </w:r>
      <w:r w:rsidRPr="0012557E">
        <w:rPr>
          <w:rFonts w:ascii="仿宋" w:eastAsia="仿宋" w:hAnsi="仿宋" w:cs="宋体"/>
          <w:bCs/>
          <w:sz w:val="32"/>
          <w:szCs w:val="32"/>
        </w:rPr>
        <w:t>27.29</w:t>
      </w:r>
      <w:r w:rsidRPr="0012557E">
        <w:rPr>
          <w:rFonts w:ascii="仿宋" w:eastAsia="仿宋" w:hAnsi="仿宋" w:cs="宋体" w:hint="eastAsia"/>
          <w:bCs/>
          <w:sz w:val="32"/>
          <w:szCs w:val="32"/>
        </w:rPr>
        <w:t>万元</w:t>
      </w:r>
    </w:p>
    <w:p w:rsidR="005E483B" w:rsidRPr="0012557E" w:rsidRDefault="005E483B" w:rsidP="00C35DF5">
      <w:pPr>
        <w:spacing w:line="400" w:lineRule="exact"/>
        <w:ind w:firstLineChars="450" w:firstLine="31680"/>
        <w:rPr>
          <w:rFonts w:ascii="仿宋" w:eastAsia="仿宋" w:hAnsi="仿宋" w:cs="宋体"/>
          <w:bCs/>
          <w:sz w:val="32"/>
          <w:szCs w:val="32"/>
        </w:rPr>
      </w:pPr>
      <w:r w:rsidRPr="0012557E">
        <w:rPr>
          <w:rFonts w:ascii="仿宋" w:eastAsia="仿宋" w:hAnsi="仿宋" w:cs="宋体" w:hint="eastAsia"/>
          <w:bCs/>
          <w:sz w:val="32"/>
          <w:szCs w:val="32"/>
        </w:rPr>
        <w:t>其他对个人和家庭补助费支出安排</w:t>
      </w:r>
      <w:r>
        <w:rPr>
          <w:rFonts w:ascii="仿宋" w:eastAsia="仿宋" w:hAnsi="仿宋" w:cs="宋体"/>
          <w:bCs/>
          <w:sz w:val="32"/>
          <w:szCs w:val="32"/>
        </w:rPr>
        <w:t>28.22</w:t>
      </w:r>
      <w:r w:rsidRPr="0012557E">
        <w:rPr>
          <w:rFonts w:ascii="仿宋" w:eastAsia="仿宋" w:hAnsi="仿宋" w:cs="宋体" w:hint="eastAsia"/>
          <w:bCs/>
          <w:sz w:val="32"/>
          <w:szCs w:val="32"/>
        </w:rPr>
        <w:t>万元</w:t>
      </w:r>
    </w:p>
    <w:p w:rsidR="005E483B" w:rsidRPr="0012557E" w:rsidRDefault="005E483B" w:rsidP="00C35DF5">
      <w:pPr>
        <w:spacing w:line="400" w:lineRule="exact"/>
        <w:ind w:firstLineChars="450" w:firstLine="31680"/>
        <w:rPr>
          <w:rFonts w:ascii="仿宋" w:eastAsia="仿宋" w:hAnsi="仿宋" w:cs="宋体"/>
          <w:bCs/>
          <w:sz w:val="32"/>
          <w:szCs w:val="32"/>
        </w:rPr>
      </w:pPr>
      <w:r w:rsidRPr="0012557E">
        <w:rPr>
          <w:rFonts w:ascii="仿宋" w:eastAsia="仿宋" w:hAnsi="仿宋" w:cs="宋体" w:hint="eastAsia"/>
          <w:bCs/>
          <w:sz w:val="32"/>
          <w:szCs w:val="32"/>
        </w:rPr>
        <w:t>社会保障费支出安排</w:t>
      </w:r>
      <w:r>
        <w:rPr>
          <w:rFonts w:ascii="仿宋" w:eastAsia="仿宋" w:hAnsi="仿宋" w:cs="宋体"/>
          <w:bCs/>
          <w:sz w:val="32"/>
          <w:szCs w:val="32"/>
        </w:rPr>
        <w:t>19.2</w:t>
      </w:r>
      <w:r w:rsidRPr="0012557E">
        <w:rPr>
          <w:rFonts w:ascii="仿宋" w:eastAsia="仿宋" w:hAnsi="仿宋" w:cs="宋体" w:hint="eastAsia"/>
          <w:bCs/>
          <w:sz w:val="32"/>
          <w:szCs w:val="32"/>
        </w:rPr>
        <w:t>万元</w:t>
      </w:r>
    </w:p>
    <w:p w:rsidR="005E483B" w:rsidRPr="0012557E" w:rsidRDefault="005E483B" w:rsidP="00C35DF5">
      <w:pPr>
        <w:spacing w:line="400" w:lineRule="exact"/>
        <w:ind w:firstLineChars="450" w:firstLine="31680"/>
        <w:rPr>
          <w:rFonts w:ascii="仿宋" w:eastAsia="仿宋" w:hAnsi="仿宋" w:cs="宋体"/>
          <w:bCs/>
          <w:sz w:val="32"/>
          <w:szCs w:val="32"/>
        </w:rPr>
      </w:pPr>
      <w:r w:rsidRPr="0012557E">
        <w:rPr>
          <w:rFonts w:ascii="仿宋" w:eastAsia="仿宋" w:hAnsi="仿宋" w:cs="宋体" w:hint="eastAsia"/>
          <w:bCs/>
          <w:sz w:val="32"/>
          <w:szCs w:val="32"/>
        </w:rPr>
        <w:t>医疗费安排支出</w:t>
      </w:r>
      <w:r w:rsidRPr="0012557E">
        <w:rPr>
          <w:rFonts w:ascii="仿宋" w:eastAsia="仿宋" w:hAnsi="仿宋" w:cs="宋体"/>
          <w:bCs/>
          <w:sz w:val="32"/>
          <w:szCs w:val="32"/>
        </w:rPr>
        <w:t>1.6</w:t>
      </w:r>
      <w:r w:rsidRPr="0012557E">
        <w:rPr>
          <w:rFonts w:ascii="仿宋" w:eastAsia="仿宋" w:hAnsi="仿宋" w:cs="宋体" w:hint="eastAsia"/>
          <w:bCs/>
          <w:sz w:val="32"/>
          <w:szCs w:val="32"/>
        </w:rPr>
        <w:t>万元</w:t>
      </w:r>
    </w:p>
    <w:p w:rsidR="005E483B" w:rsidRPr="0012557E" w:rsidRDefault="005E483B" w:rsidP="00C35DF5">
      <w:pPr>
        <w:spacing w:line="400" w:lineRule="exact"/>
        <w:ind w:firstLineChars="450" w:firstLine="31680"/>
        <w:rPr>
          <w:rFonts w:ascii="仿宋" w:eastAsia="仿宋" w:hAnsi="仿宋" w:cs="宋体"/>
          <w:bCs/>
          <w:sz w:val="32"/>
          <w:szCs w:val="32"/>
        </w:rPr>
      </w:pPr>
      <w:r w:rsidRPr="0012557E">
        <w:rPr>
          <w:rFonts w:ascii="仿宋" w:eastAsia="仿宋" w:hAnsi="仿宋" w:cs="宋体" w:hint="eastAsia"/>
          <w:bCs/>
          <w:sz w:val="32"/>
          <w:szCs w:val="32"/>
        </w:rPr>
        <w:t>维修费支出安排</w:t>
      </w:r>
      <w:r>
        <w:rPr>
          <w:rFonts w:ascii="仿宋" w:eastAsia="仿宋" w:hAnsi="仿宋" w:cs="宋体"/>
          <w:bCs/>
          <w:sz w:val="32"/>
          <w:szCs w:val="32"/>
        </w:rPr>
        <w:t>38</w:t>
      </w:r>
      <w:r w:rsidRPr="0012557E">
        <w:rPr>
          <w:rFonts w:ascii="仿宋" w:eastAsia="仿宋" w:hAnsi="仿宋" w:cs="宋体" w:hint="eastAsia"/>
          <w:bCs/>
          <w:sz w:val="32"/>
          <w:szCs w:val="32"/>
        </w:rPr>
        <w:t>万元</w:t>
      </w:r>
    </w:p>
    <w:p w:rsidR="005E483B" w:rsidRPr="0012557E" w:rsidRDefault="005E483B" w:rsidP="00C35DF5">
      <w:pPr>
        <w:spacing w:line="400" w:lineRule="exact"/>
        <w:ind w:firstLineChars="450" w:firstLine="31680"/>
        <w:rPr>
          <w:rFonts w:ascii="仿宋" w:eastAsia="仿宋" w:hAnsi="仿宋" w:cs="宋体"/>
          <w:bCs/>
          <w:sz w:val="32"/>
          <w:szCs w:val="32"/>
        </w:rPr>
      </w:pPr>
      <w:r w:rsidRPr="0012557E">
        <w:rPr>
          <w:rFonts w:ascii="仿宋" w:eastAsia="仿宋" w:hAnsi="仿宋" w:cs="宋体" w:hint="eastAsia"/>
          <w:bCs/>
          <w:sz w:val="32"/>
          <w:szCs w:val="32"/>
        </w:rPr>
        <w:t>差旅费安排支出</w:t>
      </w:r>
      <w:r>
        <w:rPr>
          <w:rFonts w:ascii="仿宋" w:eastAsia="仿宋" w:hAnsi="仿宋" w:cs="宋体"/>
          <w:bCs/>
          <w:sz w:val="32"/>
          <w:szCs w:val="32"/>
        </w:rPr>
        <w:t>12.95</w:t>
      </w:r>
      <w:r w:rsidRPr="0012557E">
        <w:rPr>
          <w:rFonts w:ascii="仿宋" w:eastAsia="仿宋" w:hAnsi="仿宋" w:cs="宋体" w:hint="eastAsia"/>
          <w:bCs/>
          <w:sz w:val="32"/>
          <w:szCs w:val="32"/>
        </w:rPr>
        <w:t>万元</w:t>
      </w:r>
    </w:p>
    <w:p w:rsidR="005E483B" w:rsidRPr="0012557E" w:rsidRDefault="005E483B" w:rsidP="00C35DF5">
      <w:pPr>
        <w:spacing w:line="400" w:lineRule="exact"/>
        <w:ind w:firstLineChars="450" w:firstLine="31680"/>
        <w:rPr>
          <w:rFonts w:ascii="仿宋" w:eastAsia="仿宋" w:hAnsi="仿宋" w:cs="宋体"/>
          <w:bCs/>
          <w:sz w:val="32"/>
          <w:szCs w:val="32"/>
        </w:rPr>
      </w:pPr>
      <w:r w:rsidRPr="0012557E">
        <w:rPr>
          <w:rFonts w:ascii="仿宋" w:eastAsia="仿宋" w:hAnsi="仿宋" w:cs="宋体" w:hint="eastAsia"/>
          <w:bCs/>
          <w:sz w:val="32"/>
          <w:szCs w:val="32"/>
        </w:rPr>
        <w:t>车辆运行维护费支出安排</w:t>
      </w:r>
      <w:r w:rsidRPr="0012557E">
        <w:rPr>
          <w:rFonts w:ascii="仿宋" w:eastAsia="仿宋" w:hAnsi="仿宋" w:cs="宋体"/>
          <w:bCs/>
          <w:sz w:val="32"/>
          <w:szCs w:val="32"/>
        </w:rPr>
        <w:t>2.74</w:t>
      </w:r>
      <w:r w:rsidRPr="0012557E">
        <w:rPr>
          <w:rFonts w:ascii="仿宋" w:eastAsia="仿宋" w:hAnsi="仿宋" w:cs="宋体" w:hint="eastAsia"/>
          <w:bCs/>
          <w:sz w:val="32"/>
          <w:szCs w:val="32"/>
        </w:rPr>
        <w:t>万元</w:t>
      </w:r>
    </w:p>
    <w:p w:rsidR="005E483B" w:rsidRPr="0012557E" w:rsidRDefault="005E483B" w:rsidP="00C35DF5">
      <w:pPr>
        <w:spacing w:after="0" w:line="500" w:lineRule="exact"/>
        <w:ind w:firstLineChars="200" w:firstLine="31680"/>
        <w:rPr>
          <w:rFonts w:ascii="仿宋" w:eastAsia="仿宋" w:hAnsi="仿宋" w:cs="宋体"/>
          <w:bCs/>
          <w:sz w:val="32"/>
          <w:szCs w:val="32"/>
        </w:rPr>
      </w:pPr>
      <w:r w:rsidRPr="0012557E">
        <w:rPr>
          <w:rFonts w:ascii="仿宋" w:eastAsia="仿宋" w:hAnsi="仿宋" w:cs="宋体" w:hint="eastAsia"/>
          <w:bCs/>
          <w:sz w:val="32"/>
          <w:szCs w:val="32"/>
        </w:rPr>
        <w:t>项目范围包括西山煤矿六十年代所有精简下放人员的服务。</w:t>
      </w:r>
    </w:p>
    <w:p w:rsidR="005E483B" w:rsidRDefault="005E483B" w:rsidP="00C35DF5">
      <w:pPr>
        <w:spacing w:after="0" w:line="500" w:lineRule="exact"/>
        <w:ind w:firstLineChars="150" w:firstLine="31680"/>
        <w:rPr>
          <w:rFonts w:ascii="仿宋" w:eastAsia="仿宋" w:hAnsi="仿宋" w:cs="宋体"/>
          <w:bCs/>
          <w:sz w:val="32"/>
          <w:szCs w:val="32"/>
        </w:rPr>
      </w:pPr>
    </w:p>
    <w:p w:rsidR="005E483B" w:rsidRPr="0012557E" w:rsidRDefault="005E483B" w:rsidP="00C35DF5">
      <w:pPr>
        <w:spacing w:after="0" w:line="500" w:lineRule="exact"/>
        <w:ind w:firstLineChars="150" w:firstLine="31680"/>
        <w:rPr>
          <w:rFonts w:ascii="仿宋" w:eastAsia="仿宋" w:hAnsi="仿宋" w:cs="宋体"/>
          <w:b/>
          <w:bCs/>
          <w:sz w:val="32"/>
          <w:szCs w:val="32"/>
        </w:rPr>
      </w:pPr>
      <w:r w:rsidRPr="0012557E">
        <w:rPr>
          <w:rFonts w:ascii="仿宋" w:eastAsia="仿宋" w:hAnsi="仿宋" w:cs="宋体" w:hint="eastAsia"/>
          <w:b/>
          <w:bCs/>
          <w:sz w:val="32"/>
          <w:szCs w:val="32"/>
        </w:rPr>
        <w:t>三、项目绩效目标</w:t>
      </w:r>
    </w:p>
    <w:p w:rsidR="005E483B" w:rsidRDefault="005E483B" w:rsidP="00C35DF5">
      <w:pPr>
        <w:spacing w:after="0" w:line="500" w:lineRule="exact"/>
        <w:ind w:firstLineChars="200" w:firstLine="31680"/>
        <w:rPr>
          <w:rFonts w:ascii="仿宋" w:eastAsia="仿宋" w:hAnsi="仿宋" w:cs="宋体"/>
          <w:bCs/>
          <w:sz w:val="32"/>
          <w:szCs w:val="32"/>
        </w:rPr>
      </w:pPr>
      <w:r w:rsidRPr="0012557E">
        <w:rPr>
          <w:rFonts w:ascii="仿宋" w:eastAsia="仿宋" w:hAnsi="仿宋" w:cs="宋体"/>
          <w:bCs/>
          <w:sz w:val="32"/>
          <w:szCs w:val="32"/>
        </w:rPr>
        <w:t>2016</w:t>
      </w:r>
      <w:r w:rsidRPr="0012557E">
        <w:rPr>
          <w:rFonts w:ascii="仿宋" w:eastAsia="仿宋" w:hAnsi="仿宋" w:cs="宋体" w:hint="eastAsia"/>
          <w:bCs/>
          <w:sz w:val="32"/>
          <w:szCs w:val="32"/>
        </w:rPr>
        <w:t>年绩效评价中，存在的问题最多的还是精简下放人员和生活补助费人员信访量较大</w:t>
      </w:r>
      <w:r w:rsidRPr="0012557E">
        <w:rPr>
          <w:rFonts w:ascii="仿宋" w:eastAsia="仿宋" w:hAnsi="仿宋" w:cs="宋体"/>
          <w:bCs/>
          <w:sz w:val="32"/>
          <w:szCs w:val="32"/>
        </w:rPr>
        <w:t>,</w:t>
      </w:r>
      <w:r w:rsidRPr="0012557E">
        <w:rPr>
          <w:rFonts w:ascii="仿宋" w:eastAsia="仿宋" w:hAnsi="仿宋" w:cs="宋体" w:hint="eastAsia"/>
          <w:bCs/>
          <w:sz w:val="32"/>
          <w:szCs w:val="32"/>
        </w:rPr>
        <w:t>做好源头信访工作还需加大力度，争取在</w:t>
      </w:r>
      <w:r w:rsidRPr="0012557E">
        <w:rPr>
          <w:rFonts w:ascii="仿宋" w:eastAsia="仿宋" w:hAnsi="仿宋" w:cs="宋体"/>
          <w:bCs/>
          <w:sz w:val="32"/>
          <w:szCs w:val="32"/>
        </w:rPr>
        <w:t>2017</w:t>
      </w:r>
      <w:r>
        <w:rPr>
          <w:rFonts w:ascii="仿宋" w:eastAsia="仿宋" w:hAnsi="仿宋" w:cs="宋体" w:hint="eastAsia"/>
          <w:bCs/>
          <w:sz w:val="32"/>
          <w:szCs w:val="32"/>
        </w:rPr>
        <w:t>年的工作中减少信访量。完成</w:t>
      </w:r>
      <w:r>
        <w:rPr>
          <w:rFonts w:ascii="仿宋" w:eastAsia="仿宋" w:hAnsi="仿宋" w:cs="宋体"/>
          <w:bCs/>
          <w:sz w:val="32"/>
          <w:szCs w:val="32"/>
        </w:rPr>
        <w:t>2017</w:t>
      </w:r>
      <w:r>
        <w:rPr>
          <w:rFonts w:ascii="仿宋" w:eastAsia="仿宋" w:hAnsi="仿宋" w:cs="宋体" w:hint="eastAsia"/>
          <w:bCs/>
          <w:sz w:val="32"/>
          <w:szCs w:val="32"/>
        </w:rPr>
        <w:t>年度走访慰问计划，关心孤寡老人和长期身患疾病的老同志、老党员、老干部，为他们排忧解难，把政府对服务对象的关心送到他们身边，</w:t>
      </w:r>
      <w:r w:rsidRPr="0012557E">
        <w:rPr>
          <w:rFonts w:ascii="仿宋" w:eastAsia="仿宋" w:hAnsi="仿宋" w:cs="宋体" w:hint="eastAsia"/>
          <w:bCs/>
          <w:sz w:val="32"/>
          <w:szCs w:val="32"/>
        </w:rPr>
        <w:t>为维护社会和谐稳定起到很好的社会效益。</w:t>
      </w:r>
    </w:p>
    <w:p w:rsidR="005E483B" w:rsidRDefault="005E483B" w:rsidP="00C35DF5">
      <w:pPr>
        <w:spacing w:after="0" w:line="500" w:lineRule="exact"/>
        <w:ind w:firstLineChars="200" w:firstLine="31680"/>
        <w:rPr>
          <w:rFonts w:ascii="仿宋" w:eastAsia="仿宋" w:hAnsi="仿宋" w:cs="宋体"/>
          <w:bCs/>
          <w:sz w:val="32"/>
          <w:szCs w:val="32"/>
        </w:rPr>
      </w:pPr>
    </w:p>
    <w:p w:rsidR="005E483B" w:rsidRDefault="005E483B" w:rsidP="00C35DF5">
      <w:pPr>
        <w:spacing w:after="0" w:line="500" w:lineRule="exact"/>
        <w:ind w:firstLineChars="200" w:firstLine="31680"/>
        <w:rPr>
          <w:rFonts w:ascii="仿宋" w:eastAsia="仿宋" w:hAnsi="仿宋" w:cs="宋体"/>
          <w:bCs/>
          <w:sz w:val="32"/>
          <w:szCs w:val="32"/>
        </w:rPr>
      </w:pPr>
      <w:r>
        <w:rPr>
          <w:rFonts w:ascii="仿宋" w:eastAsia="仿宋" w:hAnsi="仿宋" w:cs="宋体"/>
          <w:bCs/>
          <w:sz w:val="32"/>
          <w:szCs w:val="32"/>
        </w:rPr>
        <w:t xml:space="preserve">                </w:t>
      </w:r>
      <w:r>
        <w:rPr>
          <w:rFonts w:ascii="仿宋" w:eastAsia="仿宋" w:hAnsi="仿宋" w:cs="宋体" w:hint="eastAsia"/>
          <w:bCs/>
          <w:sz w:val="32"/>
          <w:szCs w:val="32"/>
        </w:rPr>
        <w:t>新疆维吾尔自治区煤炭工业管理局</w:t>
      </w:r>
    </w:p>
    <w:p w:rsidR="005E483B" w:rsidRDefault="005E483B" w:rsidP="00C35DF5">
      <w:pPr>
        <w:spacing w:after="0" w:line="500" w:lineRule="exact"/>
        <w:ind w:firstLineChars="200" w:firstLine="31680"/>
        <w:rPr>
          <w:rFonts w:ascii="仿宋" w:eastAsia="仿宋" w:hAnsi="仿宋" w:cs="宋体"/>
          <w:bCs/>
          <w:sz w:val="32"/>
          <w:szCs w:val="32"/>
        </w:rPr>
      </w:pPr>
      <w:r>
        <w:rPr>
          <w:rFonts w:ascii="仿宋" w:eastAsia="仿宋" w:hAnsi="仿宋" w:cs="宋体"/>
          <w:bCs/>
          <w:sz w:val="32"/>
          <w:szCs w:val="32"/>
        </w:rPr>
        <w:t xml:space="preserve">                         </w:t>
      </w:r>
      <w:r>
        <w:rPr>
          <w:rFonts w:ascii="仿宋" w:eastAsia="仿宋" w:hAnsi="仿宋" w:cs="宋体" w:hint="eastAsia"/>
          <w:bCs/>
          <w:sz w:val="32"/>
          <w:szCs w:val="32"/>
        </w:rPr>
        <w:t>西山煤矿留守处</w:t>
      </w:r>
    </w:p>
    <w:p w:rsidR="005E483B" w:rsidRDefault="005E483B" w:rsidP="00C35DF5">
      <w:pPr>
        <w:spacing w:after="0" w:line="500" w:lineRule="exact"/>
        <w:ind w:firstLineChars="200" w:firstLine="31680"/>
        <w:rPr>
          <w:rFonts w:ascii="仿宋" w:eastAsia="仿宋" w:hAnsi="仿宋" w:cs="宋体"/>
          <w:bCs/>
          <w:sz w:val="32"/>
          <w:szCs w:val="32"/>
        </w:rPr>
      </w:pPr>
      <w:r>
        <w:rPr>
          <w:rFonts w:ascii="仿宋" w:eastAsia="仿宋" w:hAnsi="仿宋" w:cs="宋体"/>
          <w:bCs/>
          <w:sz w:val="32"/>
          <w:szCs w:val="32"/>
        </w:rPr>
        <w:t xml:space="preserve">                        </w:t>
      </w:r>
      <w:smartTag w:uri="urn:schemas-microsoft-com:office:smarttags" w:element="chsdate">
        <w:smartTagPr>
          <w:attr w:name="IsROCDate" w:val="False"/>
          <w:attr w:name="IsLunarDate" w:val="False"/>
          <w:attr w:name="Day" w:val="17"/>
          <w:attr w:name="Month" w:val="10"/>
          <w:attr w:name="Year" w:val="2016"/>
        </w:smartTagPr>
        <w:r>
          <w:rPr>
            <w:rFonts w:ascii="仿宋" w:eastAsia="仿宋" w:hAnsi="仿宋" w:cs="宋体"/>
            <w:bCs/>
            <w:sz w:val="32"/>
            <w:szCs w:val="32"/>
          </w:rPr>
          <w:t>2016</w:t>
        </w:r>
        <w:r>
          <w:rPr>
            <w:rFonts w:ascii="仿宋" w:eastAsia="仿宋" w:hAnsi="仿宋" w:cs="宋体" w:hint="eastAsia"/>
            <w:bCs/>
            <w:sz w:val="32"/>
            <w:szCs w:val="32"/>
          </w:rPr>
          <w:t>年</w:t>
        </w:r>
        <w:r>
          <w:rPr>
            <w:rFonts w:ascii="仿宋" w:eastAsia="仿宋" w:hAnsi="仿宋" w:cs="宋体"/>
            <w:bCs/>
            <w:sz w:val="32"/>
            <w:szCs w:val="32"/>
          </w:rPr>
          <w:t>10</w:t>
        </w:r>
        <w:r>
          <w:rPr>
            <w:rFonts w:ascii="仿宋" w:eastAsia="仿宋" w:hAnsi="仿宋" w:cs="宋体" w:hint="eastAsia"/>
            <w:bCs/>
            <w:sz w:val="32"/>
            <w:szCs w:val="32"/>
          </w:rPr>
          <w:t>月</w:t>
        </w:r>
        <w:r>
          <w:rPr>
            <w:rFonts w:ascii="仿宋" w:eastAsia="仿宋" w:hAnsi="仿宋" w:cs="宋体"/>
            <w:bCs/>
            <w:sz w:val="32"/>
            <w:szCs w:val="32"/>
          </w:rPr>
          <w:t>17</w:t>
        </w:r>
        <w:r>
          <w:rPr>
            <w:rFonts w:ascii="仿宋" w:eastAsia="仿宋" w:hAnsi="仿宋" w:cs="宋体" w:hint="eastAsia"/>
            <w:bCs/>
            <w:sz w:val="32"/>
            <w:szCs w:val="32"/>
          </w:rPr>
          <w:t>日</w:t>
        </w:r>
      </w:smartTag>
    </w:p>
    <w:p w:rsidR="005E483B" w:rsidRPr="0012557E" w:rsidRDefault="005E483B" w:rsidP="00C113DC">
      <w:pPr>
        <w:spacing w:after="0" w:line="500" w:lineRule="exact"/>
        <w:rPr>
          <w:rFonts w:ascii="仿宋" w:eastAsia="仿宋" w:hAnsi="仿宋" w:cs="宋体"/>
          <w:bCs/>
          <w:sz w:val="32"/>
          <w:szCs w:val="32"/>
        </w:rPr>
      </w:pPr>
    </w:p>
    <w:sectPr w:rsidR="005E483B" w:rsidRPr="0012557E"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483B" w:rsidRDefault="005E483B" w:rsidP="00EC40A3">
      <w:pPr>
        <w:spacing w:after="0"/>
      </w:pPr>
      <w:r>
        <w:separator/>
      </w:r>
    </w:p>
  </w:endnote>
  <w:endnote w:type="continuationSeparator" w:id="0">
    <w:p w:rsidR="005E483B" w:rsidRDefault="005E483B" w:rsidP="00EC40A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483B" w:rsidRDefault="005E483B" w:rsidP="00EC40A3">
      <w:pPr>
        <w:spacing w:after="0"/>
      </w:pPr>
      <w:r>
        <w:separator/>
      </w:r>
    </w:p>
  </w:footnote>
  <w:footnote w:type="continuationSeparator" w:id="0">
    <w:p w:rsidR="005E483B" w:rsidRDefault="005E483B" w:rsidP="00EC40A3">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6486B"/>
    <w:multiLevelType w:val="hybridMultilevel"/>
    <w:tmpl w:val="8C8E9C4E"/>
    <w:lvl w:ilvl="0" w:tplc="F410AC90">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27727FAF"/>
    <w:multiLevelType w:val="hybridMultilevel"/>
    <w:tmpl w:val="57389460"/>
    <w:lvl w:ilvl="0" w:tplc="E550E602">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37E80D81"/>
    <w:multiLevelType w:val="hybridMultilevel"/>
    <w:tmpl w:val="D932DE94"/>
    <w:lvl w:ilvl="0" w:tplc="1FDCB45C">
      <w:start w:val="1"/>
      <w:numFmt w:val="decimal"/>
      <w:lvlText w:val="%1、"/>
      <w:lvlJc w:val="left"/>
      <w:pPr>
        <w:ind w:left="1440" w:hanging="720"/>
      </w:pPr>
      <w:rPr>
        <w:rFonts w:cs="Times New Roman" w:hint="default"/>
      </w:rPr>
    </w:lvl>
    <w:lvl w:ilvl="1" w:tplc="04090019" w:tentative="1">
      <w:start w:val="1"/>
      <w:numFmt w:val="lowerLetter"/>
      <w:lvlText w:val="%2)"/>
      <w:lvlJc w:val="left"/>
      <w:pPr>
        <w:ind w:left="1560" w:hanging="420"/>
      </w:pPr>
      <w:rPr>
        <w:rFonts w:cs="Times New Roman"/>
      </w:rPr>
    </w:lvl>
    <w:lvl w:ilvl="2" w:tplc="0409001B" w:tentative="1">
      <w:start w:val="1"/>
      <w:numFmt w:val="lowerRoman"/>
      <w:lvlText w:val="%3."/>
      <w:lvlJc w:val="right"/>
      <w:pPr>
        <w:ind w:left="1980" w:hanging="420"/>
      </w:pPr>
      <w:rPr>
        <w:rFonts w:cs="Times New Roman"/>
      </w:rPr>
    </w:lvl>
    <w:lvl w:ilvl="3" w:tplc="0409000F" w:tentative="1">
      <w:start w:val="1"/>
      <w:numFmt w:val="decimal"/>
      <w:lvlText w:val="%4."/>
      <w:lvlJc w:val="left"/>
      <w:pPr>
        <w:ind w:left="2400" w:hanging="420"/>
      </w:pPr>
      <w:rPr>
        <w:rFonts w:cs="Times New Roman"/>
      </w:rPr>
    </w:lvl>
    <w:lvl w:ilvl="4" w:tplc="04090019" w:tentative="1">
      <w:start w:val="1"/>
      <w:numFmt w:val="lowerLetter"/>
      <w:lvlText w:val="%5)"/>
      <w:lvlJc w:val="left"/>
      <w:pPr>
        <w:ind w:left="2820" w:hanging="420"/>
      </w:pPr>
      <w:rPr>
        <w:rFonts w:cs="Times New Roman"/>
      </w:rPr>
    </w:lvl>
    <w:lvl w:ilvl="5" w:tplc="0409001B" w:tentative="1">
      <w:start w:val="1"/>
      <w:numFmt w:val="lowerRoman"/>
      <w:lvlText w:val="%6."/>
      <w:lvlJc w:val="right"/>
      <w:pPr>
        <w:ind w:left="3240" w:hanging="420"/>
      </w:pPr>
      <w:rPr>
        <w:rFonts w:cs="Times New Roman"/>
      </w:rPr>
    </w:lvl>
    <w:lvl w:ilvl="6" w:tplc="0409000F" w:tentative="1">
      <w:start w:val="1"/>
      <w:numFmt w:val="decimal"/>
      <w:lvlText w:val="%7."/>
      <w:lvlJc w:val="left"/>
      <w:pPr>
        <w:ind w:left="3660" w:hanging="420"/>
      </w:pPr>
      <w:rPr>
        <w:rFonts w:cs="Times New Roman"/>
      </w:rPr>
    </w:lvl>
    <w:lvl w:ilvl="7" w:tplc="04090019" w:tentative="1">
      <w:start w:val="1"/>
      <w:numFmt w:val="lowerLetter"/>
      <w:lvlText w:val="%8)"/>
      <w:lvlJc w:val="left"/>
      <w:pPr>
        <w:ind w:left="4080" w:hanging="420"/>
      </w:pPr>
      <w:rPr>
        <w:rFonts w:cs="Times New Roman"/>
      </w:rPr>
    </w:lvl>
    <w:lvl w:ilvl="8" w:tplc="0409001B" w:tentative="1">
      <w:start w:val="1"/>
      <w:numFmt w:val="lowerRoman"/>
      <w:lvlText w:val="%9."/>
      <w:lvlJc w:val="right"/>
      <w:pPr>
        <w:ind w:left="4500" w:hanging="420"/>
      </w:pPr>
      <w:rPr>
        <w:rFonts w:cs="Times New Roman"/>
      </w:rPr>
    </w:lvl>
  </w:abstractNum>
  <w:abstractNum w:abstractNumId="3">
    <w:nsid w:val="37FB5912"/>
    <w:multiLevelType w:val="hybridMultilevel"/>
    <w:tmpl w:val="1FA69CF6"/>
    <w:lvl w:ilvl="0" w:tplc="8CFC3CC8">
      <w:start w:val="1"/>
      <w:numFmt w:val="decimal"/>
      <w:lvlText w:val="%1、"/>
      <w:lvlJc w:val="left"/>
      <w:pPr>
        <w:ind w:left="1420" w:hanging="720"/>
      </w:pPr>
      <w:rPr>
        <w:rFonts w:cs="Times New Roman" w:hint="default"/>
      </w:rPr>
    </w:lvl>
    <w:lvl w:ilvl="1" w:tplc="04090019" w:tentative="1">
      <w:start w:val="1"/>
      <w:numFmt w:val="lowerLetter"/>
      <w:lvlText w:val="%2)"/>
      <w:lvlJc w:val="left"/>
      <w:pPr>
        <w:ind w:left="1540" w:hanging="420"/>
      </w:pPr>
      <w:rPr>
        <w:rFonts w:cs="Times New Roman"/>
      </w:rPr>
    </w:lvl>
    <w:lvl w:ilvl="2" w:tplc="0409001B" w:tentative="1">
      <w:start w:val="1"/>
      <w:numFmt w:val="lowerRoman"/>
      <w:lvlText w:val="%3."/>
      <w:lvlJc w:val="right"/>
      <w:pPr>
        <w:ind w:left="1960" w:hanging="420"/>
      </w:pPr>
      <w:rPr>
        <w:rFonts w:cs="Times New Roman"/>
      </w:rPr>
    </w:lvl>
    <w:lvl w:ilvl="3" w:tplc="0409000F" w:tentative="1">
      <w:start w:val="1"/>
      <w:numFmt w:val="decimal"/>
      <w:lvlText w:val="%4."/>
      <w:lvlJc w:val="left"/>
      <w:pPr>
        <w:ind w:left="2380" w:hanging="420"/>
      </w:pPr>
      <w:rPr>
        <w:rFonts w:cs="Times New Roman"/>
      </w:rPr>
    </w:lvl>
    <w:lvl w:ilvl="4" w:tplc="04090019" w:tentative="1">
      <w:start w:val="1"/>
      <w:numFmt w:val="lowerLetter"/>
      <w:lvlText w:val="%5)"/>
      <w:lvlJc w:val="left"/>
      <w:pPr>
        <w:ind w:left="2800" w:hanging="420"/>
      </w:pPr>
      <w:rPr>
        <w:rFonts w:cs="Times New Roman"/>
      </w:rPr>
    </w:lvl>
    <w:lvl w:ilvl="5" w:tplc="0409001B" w:tentative="1">
      <w:start w:val="1"/>
      <w:numFmt w:val="lowerRoman"/>
      <w:lvlText w:val="%6."/>
      <w:lvlJc w:val="right"/>
      <w:pPr>
        <w:ind w:left="3220" w:hanging="420"/>
      </w:pPr>
      <w:rPr>
        <w:rFonts w:cs="Times New Roman"/>
      </w:rPr>
    </w:lvl>
    <w:lvl w:ilvl="6" w:tplc="0409000F" w:tentative="1">
      <w:start w:val="1"/>
      <w:numFmt w:val="decimal"/>
      <w:lvlText w:val="%7."/>
      <w:lvlJc w:val="left"/>
      <w:pPr>
        <w:ind w:left="3640" w:hanging="420"/>
      </w:pPr>
      <w:rPr>
        <w:rFonts w:cs="Times New Roman"/>
      </w:rPr>
    </w:lvl>
    <w:lvl w:ilvl="7" w:tplc="04090019" w:tentative="1">
      <w:start w:val="1"/>
      <w:numFmt w:val="lowerLetter"/>
      <w:lvlText w:val="%8)"/>
      <w:lvlJc w:val="left"/>
      <w:pPr>
        <w:ind w:left="4060" w:hanging="420"/>
      </w:pPr>
      <w:rPr>
        <w:rFonts w:cs="Times New Roman"/>
      </w:rPr>
    </w:lvl>
    <w:lvl w:ilvl="8" w:tplc="0409001B" w:tentative="1">
      <w:start w:val="1"/>
      <w:numFmt w:val="lowerRoman"/>
      <w:lvlText w:val="%9."/>
      <w:lvlJc w:val="right"/>
      <w:pPr>
        <w:ind w:left="4480" w:hanging="420"/>
      </w:pPr>
      <w:rPr>
        <w:rFonts w:cs="Times New Roman"/>
      </w:rPr>
    </w:lvl>
  </w:abstractNum>
  <w:abstractNum w:abstractNumId="4">
    <w:nsid w:val="38A6046D"/>
    <w:multiLevelType w:val="hybridMultilevel"/>
    <w:tmpl w:val="A89AA508"/>
    <w:lvl w:ilvl="0" w:tplc="6D82A6C0">
      <w:start w:val="2"/>
      <w:numFmt w:val="decimal"/>
      <w:lvlText w:val="%1、"/>
      <w:lvlJc w:val="left"/>
      <w:pPr>
        <w:ind w:left="1440" w:hanging="720"/>
      </w:pPr>
      <w:rPr>
        <w:rFonts w:cs="Times New Roman" w:hint="default"/>
      </w:rPr>
    </w:lvl>
    <w:lvl w:ilvl="1" w:tplc="04090019" w:tentative="1">
      <w:start w:val="1"/>
      <w:numFmt w:val="lowerLetter"/>
      <w:lvlText w:val="%2)"/>
      <w:lvlJc w:val="left"/>
      <w:pPr>
        <w:ind w:left="1560" w:hanging="420"/>
      </w:pPr>
      <w:rPr>
        <w:rFonts w:cs="Times New Roman"/>
      </w:rPr>
    </w:lvl>
    <w:lvl w:ilvl="2" w:tplc="0409001B" w:tentative="1">
      <w:start w:val="1"/>
      <w:numFmt w:val="lowerRoman"/>
      <w:lvlText w:val="%3."/>
      <w:lvlJc w:val="right"/>
      <w:pPr>
        <w:ind w:left="1980" w:hanging="420"/>
      </w:pPr>
      <w:rPr>
        <w:rFonts w:cs="Times New Roman"/>
      </w:rPr>
    </w:lvl>
    <w:lvl w:ilvl="3" w:tplc="0409000F" w:tentative="1">
      <w:start w:val="1"/>
      <w:numFmt w:val="decimal"/>
      <w:lvlText w:val="%4."/>
      <w:lvlJc w:val="left"/>
      <w:pPr>
        <w:ind w:left="2400" w:hanging="420"/>
      </w:pPr>
      <w:rPr>
        <w:rFonts w:cs="Times New Roman"/>
      </w:rPr>
    </w:lvl>
    <w:lvl w:ilvl="4" w:tplc="04090019" w:tentative="1">
      <w:start w:val="1"/>
      <w:numFmt w:val="lowerLetter"/>
      <w:lvlText w:val="%5)"/>
      <w:lvlJc w:val="left"/>
      <w:pPr>
        <w:ind w:left="2820" w:hanging="420"/>
      </w:pPr>
      <w:rPr>
        <w:rFonts w:cs="Times New Roman"/>
      </w:rPr>
    </w:lvl>
    <w:lvl w:ilvl="5" w:tplc="0409001B" w:tentative="1">
      <w:start w:val="1"/>
      <w:numFmt w:val="lowerRoman"/>
      <w:lvlText w:val="%6."/>
      <w:lvlJc w:val="right"/>
      <w:pPr>
        <w:ind w:left="3240" w:hanging="420"/>
      </w:pPr>
      <w:rPr>
        <w:rFonts w:cs="Times New Roman"/>
      </w:rPr>
    </w:lvl>
    <w:lvl w:ilvl="6" w:tplc="0409000F" w:tentative="1">
      <w:start w:val="1"/>
      <w:numFmt w:val="decimal"/>
      <w:lvlText w:val="%7."/>
      <w:lvlJc w:val="left"/>
      <w:pPr>
        <w:ind w:left="3660" w:hanging="420"/>
      </w:pPr>
      <w:rPr>
        <w:rFonts w:cs="Times New Roman"/>
      </w:rPr>
    </w:lvl>
    <w:lvl w:ilvl="7" w:tplc="04090019" w:tentative="1">
      <w:start w:val="1"/>
      <w:numFmt w:val="lowerLetter"/>
      <w:lvlText w:val="%8)"/>
      <w:lvlJc w:val="left"/>
      <w:pPr>
        <w:ind w:left="4080" w:hanging="420"/>
      </w:pPr>
      <w:rPr>
        <w:rFonts w:cs="Times New Roman"/>
      </w:rPr>
    </w:lvl>
    <w:lvl w:ilvl="8" w:tplc="0409001B" w:tentative="1">
      <w:start w:val="1"/>
      <w:numFmt w:val="lowerRoman"/>
      <w:lvlText w:val="%9."/>
      <w:lvlJc w:val="right"/>
      <w:pPr>
        <w:ind w:left="4500" w:hanging="420"/>
      </w:pPr>
      <w:rPr>
        <w:rFonts w:cs="Times New Roman"/>
      </w:rPr>
    </w:lvl>
  </w:abstractNum>
  <w:abstractNum w:abstractNumId="5">
    <w:nsid w:val="3EF1686D"/>
    <w:multiLevelType w:val="hybridMultilevel"/>
    <w:tmpl w:val="BB483EF8"/>
    <w:lvl w:ilvl="0" w:tplc="0EC294BE">
      <w:start w:val="2"/>
      <w:numFmt w:val="decimal"/>
      <w:lvlText w:val="%1、"/>
      <w:lvlJc w:val="left"/>
      <w:pPr>
        <w:ind w:left="1420" w:hanging="720"/>
      </w:pPr>
      <w:rPr>
        <w:rFonts w:cs="Times New Roman" w:hint="default"/>
      </w:rPr>
    </w:lvl>
    <w:lvl w:ilvl="1" w:tplc="04090019" w:tentative="1">
      <w:start w:val="1"/>
      <w:numFmt w:val="lowerLetter"/>
      <w:lvlText w:val="%2)"/>
      <w:lvlJc w:val="left"/>
      <w:pPr>
        <w:ind w:left="1540" w:hanging="420"/>
      </w:pPr>
      <w:rPr>
        <w:rFonts w:cs="Times New Roman"/>
      </w:rPr>
    </w:lvl>
    <w:lvl w:ilvl="2" w:tplc="0409001B" w:tentative="1">
      <w:start w:val="1"/>
      <w:numFmt w:val="lowerRoman"/>
      <w:lvlText w:val="%3."/>
      <w:lvlJc w:val="right"/>
      <w:pPr>
        <w:ind w:left="1960" w:hanging="420"/>
      </w:pPr>
      <w:rPr>
        <w:rFonts w:cs="Times New Roman"/>
      </w:rPr>
    </w:lvl>
    <w:lvl w:ilvl="3" w:tplc="0409000F" w:tentative="1">
      <w:start w:val="1"/>
      <w:numFmt w:val="decimal"/>
      <w:lvlText w:val="%4."/>
      <w:lvlJc w:val="left"/>
      <w:pPr>
        <w:ind w:left="2380" w:hanging="420"/>
      </w:pPr>
      <w:rPr>
        <w:rFonts w:cs="Times New Roman"/>
      </w:rPr>
    </w:lvl>
    <w:lvl w:ilvl="4" w:tplc="04090019" w:tentative="1">
      <w:start w:val="1"/>
      <w:numFmt w:val="lowerLetter"/>
      <w:lvlText w:val="%5)"/>
      <w:lvlJc w:val="left"/>
      <w:pPr>
        <w:ind w:left="2800" w:hanging="420"/>
      </w:pPr>
      <w:rPr>
        <w:rFonts w:cs="Times New Roman"/>
      </w:rPr>
    </w:lvl>
    <w:lvl w:ilvl="5" w:tplc="0409001B" w:tentative="1">
      <w:start w:val="1"/>
      <w:numFmt w:val="lowerRoman"/>
      <w:lvlText w:val="%6."/>
      <w:lvlJc w:val="right"/>
      <w:pPr>
        <w:ind w:left="3220" w:hanging="420"/>
      </w:pPr>
      <w:rPr>
        <w:rFonts w:cs="Times New Roman"/>
      </w:rPr>
    </w:lvl>
    <w:lvl w:ilvl="6" w:tplc="0409000F" w:tentative="1">
      <w:start w:val="1"/>
      <w:numFmt w:val="decimal"/>
      <w:lvlText w:val="%7."/>
      <w:lvlJc w:val="left"/>
      <w:pPr>
        <w:ind w:left="3640" w:hanging="420"/>
      </w:pPr>
      <w:rPr>
        <w:rFonts w:cs="Times New Roman"/>
      </w:rPr>
    </w:lvl>
    <w:lvl w:ilvl="7" w:tplc="04090019" w:tentative="1">
      <w:start w:val="1"/>
      <w:numFmt w:val="lowerLetter"/>
      <w:lvlText w:val="%8)"/>
      <w:lvlJc w:val="left"/>
      <w:pPr>
        <w:ind w:left="4060" w:hanging="420"/>
      </w:pPr>
      <w:rPr>
        <w:rFonts w:cs="Times New Roman"/>
      </w:rPr>
    </w:lvl>
    <w:lvl w:ilvl="8" w:tplc="0409001B" w:tentative="1">
      <w:start w:val="1"/>
      <w:numFmt w:val="lowerRoman"/>
      <w:lvlText w:val="%9."/>
      <w:lvlJc w:val="right"/>
      <w:pPr>
        <w:ind w:left="4480" w:hanging="420"/>
      </w:pPr>
      <w:rPr>
        <w:rFonts w:cs="Times New Roman"/>
      </w:rPr>
    </w:lvl>
  </w:abstractNum>
  <w:abstractNum w:abstractNumId="6">
    <w:nsid w:val="5B547F60"/>
    <w:multiLevelType w:val="hybridMultilevel"/>
    <w:tmpl w:val="A392C722"/>
    <w:lvl w:ilvl="0" w:tplc="367E0276">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60EE4C9C"/>
    <w:multiLevelType w:val="hybridMultilevel"/>
    <w:tmpl w:val="8676FE18"/>
    <w:lvl w:ilvl="0" w:tplc="B3AEBA72">
      <w:start w:val="3"/>
      <w:numFmt w:val="decimal"/>
      <w:lvlText w:val="%1、"/>
      <w:lvlJc w:val="left"/>
      <w:pPr>
        <w:ind w:left="1571" w:hanging="720"/>
      </w:pPr>
      <w:rPr>
        <w:rFonts w:cs="Times New Roman" w:hint="default"/>
      </w:rPr>
    </w:lvl>
    <w:lvl w:ilvl="1" w:tplc="04090019" w:tentative="1">
      <w:start w:val="1"/>
      <w:numFmt w:val="lowerLetter"/>
      <w:lvlText w:val="%2)"/>
      <w:lvlJc w:val="left"/>
      <w:pPr>
        <w:ind w:left="1691" w:hanging="420"/>
      </w:pPr>
      <w:rPr>
        <w:rFonts w:cs="Times New Roman"/>
      </w:rPr>
    </w:lvl>
    <w:lvl w:ilvl="2" w:tplc="0409001B" w:tentative="1">
      <w:start w:val="1"/>
      <w:numFmt w:val="lowerRoman"/>
      <w:lvlText w:val="%3."/>
      <w:lvlJc w:val="right"/>
      <w:pPr>
        <w:ind w:left="2111" w:hanging="420"/>
      </w:pPr>
      <w:rPr>
        <w:rFonts w:cs="Times New Roman"/>
      </w:rPr>
    </w:lvl>
    <w:lvl w:ilvl="3" w:tplc="0409000F" w:tentative="1">
      <w:start w:val="1"/>
      <w:numFmt w:val="decimal"/>
      <w:lvlText w:val="%4."/>
      <w:lvlJc w:val="left"/>
      <w:pPr>
        <w:ind w:left="2531" w:hanging="420"/>
      </w:pPr>
      <w:rPr>
        <w:rFonts w:cs="Times New Roman"/>
      </w:rPr>
    </w:lvl>
    <w:lvl w:ilvl="4" w:tplc="04090019" w:tentative="1">
      <w:start w:val="1"/>
      <w:numFmt w:val="lowerLetter"/>
      <w:lvlText w:val="%5)"/>
      <w:lvlJc w:val="left"/>
      <w:pPr>
        <w:ind w:left="2951" w:hanging="420"/>
      </w:pPr>
      <w:rPr>
        <w:rFonts w:cs="Times New Roman"/>
      </w:rPr>
    </w:lvl>
    <w:lvl w:ilvl="5" w:tplc="0409001B" w:tentative="1">
      <w:start w:val="1"/>
      <w:numFmt w:val="lowerRoman"/>
      <w:lvlText w:val="%6."/>
      <w:lvlJc w:val="right"/>
      <w:pPr>
        <w:ind w:left="3371" w:hanging="420"/>
      </w:pPr>
      <w:rPr>
        <w:rFonts w:cs="Times New Roman"/>
      </w:rPr>
    </w:lvl>
    <w:lvl w:ilvl="6" w:tplc="0409000F" w:tentative="1">
      <w:start w:val="1"/>
      <w:numFmt w:val="decimal"/>
      <w:lvlText w:val="%7."/>
      <w:lvlJc w:val="left"/>
      <w:pPr>
        <w:ind w:left="3791" w:hanging="420"/>
      </w:pPr>
      <w:rPr>
        <w:rFonts w:cs="Times New Roman"/>
      </w:rPr>
    </w:lvl>
    <w:lvl w:ilvl="7" w:tplc="04090019" w:tentative="1">
      <w:start w:val="1"/>
      <w:numFmt w:val="lowerLetter"/>
      <w:lvlText w:val="%8)"/>
      <w:lvlJc w:val="left"/>
      <w:pPr>
        <w:ind w:left="4211" w:hanging="420"/>
      </w:pPr>
      <w:rPr>
        <w:rFonts w:cs="Times New Roman"/>
      </w:rPr>
    </w:lvl>
    <w:lvl w:ilvl="8" w:tplc="0409001B" w:tentative="1">
      <w:start w:val="1"/>
      <w:numFmt w:val="lowerRoman"/>
      <w:lvlText w:val="%9."/>
      <w:lvlJc w:val="right"/>
      <w:pPr>
        <w:ind w:left="4631" w:hanging="420"/>
      </w:pPr>
      <w:rPr>
        <w:rFonts w:cs="Times New Roman"/>
      </w:rPr>
    </w:lvl>
  </w:abstractNum>
  <w:abstractNum w:abstractNumId="8">
    <w:nsid w:val="6D8E3EDF"/>
    <w:multiLevelType w:val="hybridMultilevel"/>
    <w:tmpl w:val="43E29C24"/>
    <w:lvl w:ilvl="0" w:tplc="BDEC95E0">
      <w:start w:val="3"/>
      <w:numFmt w:val="decimal"/>
      <w:lvlText w:val="%1、"/>
      <w:lvlJc w:val="left"/>
      <w:pPr>
        <w:ind w:left="1420" w:hanging="720"/>
      </w:pPr>
      <w:rPr>
        <w:rFonts w:cs="Times New Roman" w:hint="default"/>
      </w:rPr>
    </w:lvl>
    <w:lvl w:ilvl="1" w:tplc="04090019" w:tentative="1">
      <w:start w:val="1"/>
      <w:numFmt w:val="lowerLetter"/>
      <w:lvlText w:val="%2)"/>
      <w:lvlJc w:val="left"/>
      <w:pPr>
        <w:ind w:left="1540" w:hanging="420"/>
      </w:pPr>
      <w:rPr>
        <w:rFonts w:cs="Times New Roman"/>
      </w:rPr>
    </w:lvl>
    <w:lvl w:ilvl="2" w:tplc="0409001B" w:tentative="1">
      <w:start w:val="1"/>
      <w:numFmt w:val="lowerRoman"/>
      <w:lvlText w:val="%3."/>
      <w:lvlJc w:val="right"/>
      <w:pPr>
        <w:ind w:left="1960" w:hanging="420"/>
      </w:pPr>
      <w:rPr>
        <w:rFonts w:cs="Times New Roman"/>
      </w:rPr>
    </w:lvl>
    <w:lvl w:ilvl="3" w:tplc="0409000F" w:tentative="1">
      <w:start w:val="1"/>
      <w:numFmt w:val="decimal"/>
      <w:lvlText w:val="%4."/>
      <w:lvlJc w:val="left"/>
      <w:pPr>
        <w:ind w:left="2380" w:hanging="420"/>
      </w:pPr>
      <w:rPr>
        <w:rFonts w:cs="Times New Roman"/>
      </w:rPr>
    </w:lvl>
    <w:lvl w:ilvl="4" w:tplc="04090019" w:tentative="1">
      <w:start w:val="1"/>
      <w:numFmt w:val="lowerLetter"/>
      <w:lvlText w:val="%5)"/>
      <w:lvlJc w:val="left"/>
      <w:pPr>
        <w:ind w:left="2800" w:hanging="420"/>
      </w:pPr>
      <w:rPr>
        <w:rFonts w:cs="Times New Roman"/>
      </w:rPr>
    </w:lvl>
    <w:lvl w:ilvl="5" w:tplc="0409001B" w:tentative="1">
      <w:start w:val="1"/>
      <w:numFmt w:val="lowerRoman"/>
      <w:lvlText w:val="%6."/>
      <w:lvlJc w:val="right"/>
      <w:pPr>
        <w:ind w:left="3220" w:hanging="420"/>
      </w:pPr>
      <w:rPr>
        <w:rFonts w:cs="Times New Roman"/>
      </w:rPr>
    </w:lvl>
    <w:lvl w:ilvl="6" w:tplc="0409000F" w:tentative="1">
      <w:start w:val="1"/>
      <w:numFmt w:val="decimal"/>
      <w:lvlText w:val="%7."/>
      <w:lvlJc w:val="left"/>
      <w:pPr>
        <w:ind w:left="3640" w:hanging="420"/>
      </w:pPr>
      <w:rPr>
        <w:rFonts w:cs="Times New Roman"/>
      </w:rPr>
    </w:lvl>
    <w:lvl w:ilvl="7" w:tplc="04090019" w:tentative="1">
      <w:start w:val="1"/>
      <w:numFmt w:val="lowerLetter"/>
      <w:lvlText w:val="%8)"/>
      <w:lvlJc w:val="left"/>
      <w:pPr>
        <w:ind w:left="4060" w:hanging="420"/>
      </w:pPr>
      <w:rPr>
        <w:rFonts w:cs="Times New Roman"/>
      </w:rPr>
    </w:lvl>
    <w:lvl w:ilvl="8" w:tplc="0409001B" w:tentative="1">
      <w:start w:val="1"/>
      <w:numFmt w:val="lowerRoman"/>
      <w:lvlText w:val="%9."/>
      <w:lvlJc w:val="right"/>
      <w:pPr>
        <w:ind w:left="4480" w:hanging="420"/>
      </w:pPr>
      <w:rPr>
        <w:rFonts w:cs="Times New Roman"/>
      </w:rPr>
    </w:lvl>
  </w:abstractNum>
  <w:abstractNum w:abstractNumId="9">
    <w:nsid w:val="76DE0680"/>
    <w:multiLevelType w:val="hybridMultilevel"/>
    <w:tmpl w:val="12742B72"/>
    <w:lvl w:ilvl="0" w:tplc="15E2F074">
      <w:start w:val="3"/>
      <w:numFmt w:val="decimal"/>
      <w:lvlText w:val="%1、"/>
      <w:lvlJc w:val="left"/>
      <w:pPr>
        <w:ind w:left="1440" w:hanging="720"/>
      </w:pPr>
      <w:rPr>
        <w:rFonts w:cs="Times New Roman" w:hint="default"/>
      </w:rPr>
    </w:lvl>
    <w:lvl w:ilvl="1" w:tplc="04090019" w:tentative="1">
      <w:start w:val="1"/>
      <w:numFmt w:val="lowerLetter"/>
      <w:lvlText w:val="%2)"/>
      <w:lvlJc w:val="left"/>
      <w:pPr>
        <w:ind w:left="1560" w:hanging="420"/>
      </w:pPr>
      <w:rPr>
        <w:rFonts w:cs="Times New Roman"/>
      </w:rPr>
    </w:lvl>
    <w:lvl w:ilvl="2" w:tplc="0409001B" w:tentative="1">
      <w:start w:val="1"/>
      <w:numFmt w:val="lowerRoman"/>
      <w:lvlText w:val="%3."/>
      <w:lvlJc w:val="right"/>
      <w:pPr>
        <w:ind w:left="1980" w:hanging="420"/>
      </w:pPr>
      <w:rPr>
        <w:rFonts w:cs="Times New Roman"/>
      </w:rPr>
    </w:lvl>
    <w:lvl w:ilvl="3" w:tplc="0409000F" w:tentative="1">
      <w:start w:val="1"/>
      <w:numFmt w:val="decimal"/>
      <w:lvlText w:val="%4."/>
      <w:lvlJc w:val="left"/>
      <w:pPr>
        <w:ind w:left="2400" w:hanging="420"/>
      </w:pPr>
      <w:rPr>
        <w:rFonts w:cs="Times New Roman"/>
      </w:rPr>
    </w:lvl>
    <w:lvl w:ilvl="4" w:tplc="04090019" w:tentative="1">
      <w:start w:val="1"/>
      <w:numFmt w:val="lowerLetter"/>
      <w:lvlText w:val="%5)"/>
      <w:lvlJc w:val="left"/>
      <w:pPr>
        <w:ind w:left="2820" w:hanging="420"/>
      </w:pPr>
      <w:rPr>
        <w:rFonts w:cs="Times New Roman"/>
      </w:rPr>
    </w:lvl>
    <w:lvl w:ilvl="5" w:tplc="0409001B" w:tentative="1">
      <w:start w:val="1"/>
      <w:numFmt w:val="lowerRoman"/>
      <w:lvlText w:val="%6."/>
      <w:lvlJc w:val="right"/>
      <w:pPr>
        <w:ind w:left="3240" w:hanging="420"/>
      </w:pPr>
      <w:rPr>
        <w:rFonts w:cs="Times New Roman"/>
      </w:rPr>
    </w:lvl>
    <w:lvl w:ilvl="6" w:tplc="0409000F" w:tentative="1">
      <w:start w:val="1"/>
      <w:numFmt w:val="decimal"/>
      <w:lvlText w:val="%7."/>
      <w:lvlJc w:val="left"/>
      <w:pPr>
        <w:ind w:left="3660" w:hanging="420"/>
      </w:pPr>
      <w:rPr>
        <w:rFonts w:cs="Times New Roman"/>
      </w:rPr>
    </w:lvl>
    <w:lvl w:ilvl="7" w:tplc="04090019" w:tentative="1">
      <w:start w:val="1"/>
      <w:numFmt w:val="lowerLetter"/>
      <w:lvlText w:val="%8)"/>
      <w:lvlJc w:val="left"/>
      <w:pPr>
        <w:ind w:left="4080" w:hanging="420"/>
      </w:pPr>
      <w:rPr>
        <w:rFonts w:cs="Times New Roman"/>
      </w:rPr>
    </w:lvl>
    <w:lvl w:ilvl="8" w:tplc="0409001B" w:tentative="1">
      <w:start w:val="1"/>
      <w:numFmt w:val="lowerRoman"/>
      <w:lvlText w:val="%9."/>
      <w:lvlJc w:val="right"/>
      <w:pPr>
        <w:ind w:left="4500" w:hanging="420"/>
      </w:pPr>
      <w:rPr>
        <w:rFonts w:cs="Times New Roman"/>
      </w:rPr>
    </w:lvl>
  </w:abstractNum>
  <w:abstractNum w:abstractNumId="10">
    <w:nsid w:val="77BF3E1D"/>
    <w:multiLevelType w:val="hybridMultilevel"/>
    <w:tmpl w:val="B37E7716"/>
    <w:lvl w:ilvl="0" w:tplc="7CAC6CF6">
      <w:numFmt w:val="decimal"/>
      <w:lvlText w:val="%1"/>
      <w:lvlJc w:val="left"/>
      <w:pPr>
        <w:ind w:left="920" w:hanging="360"/>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num w:numId="1">
    <w:abstractNumId w:val="0"/>
  </w:num>
  <w:num w:numId="2">
    <w:abstractNumId w:val="9"/>
  </w:num>
  <w:num w:numId="3">
    <w:abstractNumId w:val="4"/>
  </w:num>
  <w:num w:numId="4">
    <w:abstractNumId w:val="2"/>
  </w:num>
  <w:num w:numId="5">
    <w:abstractNumId w:val="1"/>
  </w:num>
  <w:num w:numId="6">
    <w:abstractNumId w:val="7"/>
  </w:num>
  <w:num w:numId="7">
    <w:abstractNumId w:val="8"/>
  </w:num>
  <w:num w:numId="8">
    <w:abstractNumId w:val="5"/>
  </w:num>
  <w:num w:numId="9">
    <w:abstractNumId w:val="3"/>
  </w:num>
  <w:num w:numId="10">
    <w:abstractNumId w:val="10"/>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noLineBreaksAfter w:lang="zh-CN" w:val="$([{£¥·‘“〈《「『【〔〖〝﹙﹛﹝＄（．［｛￡￥"/>
  <w:noLineBreaksBefore w:lang="zh-CN" w:val="!%),.:;&gt;?]}¢¨°·ˇˉ―‖’”…‰′″›℃∶、。〃〉》」』】〕〗〞︶︺︾﹀﹄﹚﹜﹞！＂％＇），．：；？］｀｜｝～￠"/>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222D2"/>
    <w:rsid w:val="00082576"/>
    <w:rsid w:val="0012557E"/>
    <w:rsid w:val="00157FBB"/>
    <w:rsid w:val="002427F9"/>
    <w:rsid w:val="00323B43"/>
    <w:rsid w:val="003D37D8"/>
    <w:rsid w:val="00426133"/>
    <w:rsid w:val="004358AB"/>
    <w:rsid w:val="005E483B"/>
    <w:rsid w:val="007D6ECB"/>
    <w:rsid w:val="00870CE6"/>
    <w:rsid w:val="008B7726"/>
    <w:rsid w:val="00C113DC"/>
    <w:rsid w:val="00C14F00"/>
    <w:rsid w:val="00C35DF5"/>
    <w:rsid w:val="00CE1C29"/>
    <w:rsid w:val="00D31D50"/>
    <w:rsid w:val="00D35572"/>
    <w:rsid w:val="00E176E5"/>
    <w:rsid w:val="00EC40A3"/>
    <w:rsid w:val="00FD0AD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C40A3"/>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semiHidden/>
    <w:locked/>
    <w:rsid w:val="00EC40A3"/>
    <w:rPr>
      <w:rFonts w:ascii="Tahoma" w:hAnsi="Tahoma" w:cs="Times New Roman"/>
      <w:sz w:val="18"/>
      <w:szCs w:val="18"/>
    </w:rPr>
  </w:style>
  <w:style w:type="paragraph" w:styleId="Footer">
    <w:name w:val="footer"/>
    <w:basedOn w:val="Normal"/>
    <w:link w:val="FooterChar"/>
    <w:uiPriority w:val="99"/>
    <w:semiHidden/>
    <w:rsid w:val="00EC40A3"/>
    <w:pPr>
      <w:tabs>
        <w:tab w:val="center" w:pos="4153"/>
        <w:tab w:val="right" w:pos="8306"/>
      </w:tabs>
    </w:pPr>
    <w:rPr>
      <w:sz w:val="18"/>
      <w:szCs w:val="18"/>
    </w:rPr>
  </w:style>
  <w:style w:type="character" w:customStyle="1" w:styleId="FooterChar">
    <w:name w:val="Footer Char"/>
    <w:basedOn w:val="DefaultParagraphFont"/>
    <w:link w:val="Footer"/>
    <w:uiPriority w:val="99"/>
    <w:semiHidden/>
    <w:locked/>
    <w:rsid w:val="00EC40A3"/>
    <w:rPr>
      <w:rFonts w:ascii="Tahoma" w:hAnsi="Tahoma" w:cs="Times New Roman"/>
      <w:sz w:val="18"/>
      <w:szCs w:val="18"/>
    </w:rPr>
  </w:style>
  <w:style w:type="paragraph" w:styleId="ListParagraph">
    <w:name w:val="List Paragraph"/>
    <w:basedOn w:val="Normal"/>
    <w:uiPriority w:val="99"/>
    <w:qFormat/>
    <w:rsid w:val="00EC40A3"/>
    <w:pPr>
      <w:ind w:firstLineChars="200" w:firstLine="420"/>
    </w:pPr>
  </w:style>
  <w:style w:type="paragraph" w:styleId="Date">
    <w:name w:val="Date"/>
    <w:basedOn w:val="Normal"/>
    <w:next w:val="Normal"/>
    <w:link w:val="DateChar"/>
    <w:uiPriority w:val="99"/>
    <w:semiHidden/>
    <w:rsid w:val="0012557E"/>
    <w:pPr>
      <w:ind w:leftChars="2500" w:left="100"/>
    </w:pPr>
  </w:style>
  <w:style w:type="character" w:customStyle="1" w:styleId="DateChar">
    <w:name w:val="Date Char"/>
    <w:basedOn w:val="DefaultParagraphFont"/>
    <w:link w:val="Date"/>
    <w:uiPriority w:val="99"/>
    <w:semiHidden/>
    <w:locked/>
    <w:rsid w:val="0012557E"/>
    <w:rPr>
      <w:rFonts w:ascii="Tahoma" w:hAnsi="Tahoma"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TotalTime>
  <Pages>2</Pages>
  <Words>98</Words>
  <Characters>563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张润华</dc:creator>
  <cp:keywords/>
  <dc:description/>
  <cp:lastModifiedBy>j</cp:lastModifiedBy>
  <cp:revision>5</cp:revision>
  <cp:lastPrinted>2016-11-14T09:36:00Z</cp:lastPrinted>
  <dcterms:created xsi:type="dcterms:W3CDTF">2008-09-11T17:20:00Z</dcterms:created>
  <dcterms:modified xsi:type="dcterms:W3CDTF">2017-01-20T07:05:00Z</dcterms:modified>
</cp:coreProperties>
</file>