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46C3F" w14:textId="77777777" w:rsidR="002B539A" w:rsidRDefault="00530655">
      <w:pPr>
        <w:spacing w:line="3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附1</w:t>
      </w:r>
    </w:p>
    <w:tbl>
      <w:tblPr>
        <w:tblW w:w="5414" w:type="pct"/>
        <w:jc w:val="center"/>
        <w:tblLook w:val="04A0" w:firstRow="1" w:lastRow="0" w:firstColumn="1" w:lastColumn="0" w:noHBand="0" w:noVBand="1"/>
      </w:tblPr>
      <w:tblGrid>
        <w:gridCol w:w="547"/>
        <w:gridCol w:w="486"/>
        <w:gridCol w:w="425"/>
        <w:gridCol w:w="191"/>
        <w:gridCol w:w="1527"/>
        <w:gridCol w:w="658"/>
        <w:gridCol w:w="220"/>
        <w:gridCol w:w="803"/>
        <w:gridCol w:w="947"/>
        <w:gridCol w:w="441"/>
        <w:gridCol w:w="176"/>
        <w:gridCol w:w="352"/>
        <w:gridCol w:w="304"/>
        <w:gridCol w:w="795"/>
        <w:gridCol w:w="1356"/>
      </w:tblGrid>
      <w:tr w:rsidR="002B539A" w14:paraId="34572013" w14:textId="77777777" w:rsidTr="00E16149">
        <w:trPr>
          <w:trHeight w:hRule="exact" w:val="454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998C8" w14:textId="77777777" w:rsidR="002B539A" w:rsidRDefault="00530655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B539A" w14:paraId="0FE68DF9" w14:textId="77777777" w:rsidTr="00E16149">
        <w:trPr>
          <w:trHeight w:val="201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D7656A4" w14:textId="77777777" w:rsidR="002B539A" w:rsidRDefault="0053065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（20</w:t>
            </w:r>
            <w:r w:rsidR="00452D62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19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2B539A" w14:paraId="18A40D01" w14:textId="77777777" w:rsidTr="00E16149">
        <w:trPr>
          <w:trHeight w:hRule="exact" w:val="300"/>
          <w:jc w:val="center"/>
        </w:trPr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4C5F" w14:textId="77777777" w:rsidR="002B539A" w:rsidRPr="002B2420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2B2420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20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B93DB" w14:textId="77777777" w:rsidR="002B539A" w:rsidRPr="002B2420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2B2420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煤炭建设项目工程质量监督管理、认证</w:t>
            </w:r>
          </w:p>
        </w:tc>
      </w:tr>
      <w:tr w:rsidR="002B539A" w14:paraId="3555142C" w14:textId="77777777" w:rsidTr="00422918">
        <w:trPr>
          <w:trHeight w:hRule="exact" w:val="300"/>
          <w:jc w:val="center"/>
        </w:trPr>
        <w:tc>
          <w:tcPr>
            <w:tcW w:w="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AE09" w14:textId="77777777" w:rsidR="002B539A" w:rsidRPr="002B2420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2B2420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8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884D6" w14:textId="77777777" w:rsidR="002B539A" w:rsidRPr="002B2420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2B2420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自治区发展和改革委员会</w:t>
            </w:r>
          </w:p>
        </w:tc>
        <w:tc>
          <w:tcPr>
            <w:tcW w:w="8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CB8FF" w14:textId="77777777" w:rsidR="002B539A" w:rsidRPr="002B2420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2B2420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5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CB67" w14:textId="77777777" w:rsidR="002B539A" w:rsidRPr="002B2420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2B2420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自治区能源发展信息中心</w:t>
            </w:r>
          </w:p>
        </w:tc>
      </w:tr>
      <w:tr w:rsidR="002B539A" w:rsidRPr="00E16149" w14:paraId="32849AFF" w14:textId="77777777" w:rsidTr="00422918">
        <w:trPr>
          <w:trHeight w:hRule="exact" w:val="473"/>
          <w:jc w:val="center"/>
        </w:trPr>
        <w:tc>
          <w:tcPr>
            <w:tcW w:w="79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A93D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项目资金</w:t>
            </w: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（万元）</w:t>
            </w: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0470C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298EA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0FEBB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8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92ED8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3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BEF4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8701B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19100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得分</w:t>
            </w:r>
          </w:p>
        </w:tc>
      </w:tr>
      <w:tr w:rsidR="002B539A" w:rsidRPr="00E16149" w14:paraId="02598F6B" w14:textId="77777777" w:rsidTr="00422918">
        <w:trPr>
          <w:trHeight w:hRule="exact" w:val="300"/>
          <w:jc w:val="center"/>
        </w:trPr>
        <w:tc>
          <w:tcPr>
            <w:tcW w:w="7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F4FE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56B46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11C59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37.00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9337D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37.00</w:t>
            </w:r>
          </w:p>
        </w:tc>
        <w:tc>
          <w:tcPr>
            <w:tcW w:w="8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8FBE1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37.00</w:t>
            </w:r>
          </w:p>
        </w:tc>
        <w:tc>
          <w:tcPr>
            <w:tcW w:w="3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3CCC9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44A5C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100%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57155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</w:tr>
      <w:tr w:rsidR="002B539A" w:rsidRPr="00E16149" w14:paraId="5F632B66" w14:textId="77777777" w:rsidTr="00422918">
        <w:trPr>
          <w:trHeight w:hRule="exact" w:val="300"/>
          <w:jc w:val="center"/>
        </w:trPr>
        <w:tc>
          <w:tcPr>
            <w:tcW w:w="7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9E90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2D7F9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45E3E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37.00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07B38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37.00</w:t>
            </w:r>
          </w:p>
        </w:tc>
        <w:tc>
          <w:tcPr>
            <w:tcW w:w="8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3CF35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37.00</w:t>
            </w:r>
          </w:p>
        </w:tc>
        <w:tc>
          <w:tcPr>
            <w:tcW w:w="3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1297B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105A8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30427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</w:tr>
      <w:tr w:rsidR="002B539A" w:rsidRPr="00E16149" w14:paraId="3B198449" w14:textId="77777777" w:rsidTr="00422918">
        <w:trPr>
          <w:trHeight w:hRule="exact" w:val="300"/>
          <w:jc w:val="center"/>
        </w:trPr>
        <w:tc>
          <w:tcPr>
            <w:tcW w:w="7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E315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8A692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B1851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096C5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8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4D804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FD0C6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8DBB3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13C77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</w:tr>
      <w:tr w:rsidR="002B539A" w:rsidRPr="00E16149" w14:paraId="01CFAB26" w14:textId="77777777" w:rsidTr="00422918">
        <w:trPr>
          <w:trHeight w:hRule="exact" w:val="300"/>
          <w:jc w:val="center"/>
        </w:trPr>
        <w:tc>
          <w:tcPr>
            <w:tcW w:w="7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C34D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5588F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33BE4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D80C7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8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24229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10014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CC94C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32DC5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</w:tr>
      <w:tr w:rsidR="002B539A" w:rsidRPr="00E16149" w14:paraId="1D5943BE" w14:textId="77777777" w:rsidTr="00422918">
        <w:trPr>
          <w:trHeight w:hRule="exact" w:val="300"/>
          <w:jc w:val="center"/>
        </w:trPr>
        <w:tc>
          <w:tcPr>
            <w:tcW w:w="2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7659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235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9E7E2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234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1B8BF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实际完成情况</w:t>
            </w:r>
          </w:p>
        </w:tc>
      </w:tr>
      <w:tr w:rsidR="002B539A" w:rsidRPr="00E16149" w14:paraId="724F2701" w14:textId="77777777" w:rsidTr="00422918">
        <w:trPr>
          <w:trHeight w:hRule="exact" w:val="1930"/>
          <w:jc w:val="center"/>
        </w:trPr>
        <w:tc>
          <w:tcPr>
            <w:tcW w:w="2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8706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35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0B119" w14:textId="4650B05B" w:rsidR="002B539A" w:rsidRPr="00E16149" w:rsidRDefault="00530655" w:rsidP="00E16149">
            <w:pPr>
              <w:widowControl/>
              <w:spacing w:line="240" w:lineRule="exact"/>
              <w:ind w:firstLineChars="200" w:firstLine="300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对全区在建、改建、扩建、技术改造矿井工程质量实施监督管理。抽查涉及工程主体结构安全和主要使用功能的工程实体质量，抽查主要项目工程建筑材料、建筑构配件的质量，组织和参与工程质量事故的调查处理，依法对违法违规行为实施处罚。从而为企业安全生产提供了有力的保障，同时也保护了广大群众的生命安全，</w:t>
            </w:r>
            <w:r w:rsid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为</w:t>
            </w: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社会长治久</w:t>
            </w:r>
            <w:proofErr w:type="gramStart"/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作出</w:t>
            </w:r>
            <w:proofErr w:type="gramEnd"/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了贡献。</w:t>
            </w:r>
          </w:p>
        </w:tc>
        <w:tc>
          <w:tcPr>
            <w:tcW w:w="234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6BD3D" w14:textId="77777777" w:rsidR="002B539A" w:rsidRPr="00E16149" w:rsidRDefault="00530655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实际到</w:t>
            </w:r>
            <w:proofErr w:type="gramStart"/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矿检查</w:t>
            </w:r>
            <w:proofErr w:type="gramEnd"/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32矿次。</w:t>
            </w:r>
          </w:p>
          <w:p w14:paraId="111686A2" w14:textId="77777777" w:rsidR="002B539A" w:rsidRPr="00E16149" w:rsidRDefault="00530655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Theme="minorEastAsia" w:eastAsiaTheme="minorEastAsia" w:hAnsiTheme="minorEastAsia" w:cs="仿宋_GB2312"/>
                <w:color w:val="000000"/>
                <w:spacing w:val="-4"/>
                <w:sz w:val="15"/>
                <w:szCs w:val="15"/>
                <w:shd w:val="clear" w:color="auto" w:fill="FFFFFF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安全大检查，共检查七个地州（市）28处煤矿，共检查356条问题。</w:t>
            </w:r>
          </w:p>
          <w:p w14:paraId="2837B48B" w14:textId="77777777" w:rsidR="002B539A" w:rsidRPr="00E16149" w:rsidRDefault="00530655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对14个煤炭建设项目（含配套项目）进行了单项工程认证。涉及单位工程797个。为8个达到条件的项目出具了《单项工程质量认证书》。</w:t>
            </w:r>
          </w:p>
          <w:p w14:paraId="7C15FB1B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422918" w:rsidRPr="00E16149" w14:paraId="4F10461B" w14:textId="77777777" w:rsidTr="00422918">
        <w:trPr>
          <w:trHeight w:hRule="exact" w:val="953"/>
          <w:jc w:val="center"/>
        </w:trPr>
        <w:tc>
          <w:tcPr>
            <w:tcW w:w="2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98364A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t>绩</w:t>
            </w: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br/>
              <w:t>效</w:t>
            </w: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br/>
              <w:t>指</w:t>
            </w: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br/>
              <w:t>标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7A880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464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77B85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A52F7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t>年度</w:t>
            </w:r>
          </w:p>
          <w:p w14:paraId="6A0DA9AB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t>指标值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2F118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t>实际</w:t>
            </w:r>
          </w:p>
          <w:p w14:paraId="2257F5BF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t>完成值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B5391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t>分值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19779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t>得分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CE6D4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422918" w:rsidRPr="00E16149" w14:paraId="751A9419" w14:textId="77777777" w:rsidTr="00422918">
        <w:trPr>
          <w:trHeight w:val="62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E53A6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BBD8FA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339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87FC836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08DD7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"</w:t>
            </w:r>
            <w:proofErr w:type="gramStart"/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太阳杯</w:t>
            </w:r>
            <w:proofErr w:type="gramEnd"/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"优质工程的申报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E6338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6个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14DC2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5个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F354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3ADE9" w14:textId="4BA2E2BB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3.3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3C006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企业未完工</w:t>
            </w:r>
          </w:p>
        </w:tc>
      </w:tr>
      <w:tr w:rsidR="00422918" w:rsidRPr="00E16149" w14:paraId="305EAEB7" w14:textId="77777777" w:rsidTr="00422918">
        <w:trPr>
          <w:trHeight w:val="582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06EE8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B7C71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1E3CC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sz w:val="15"/>
                <w:szCs w:val="15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D06C4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抽查、抽测及工程主体结构安全和主要使用工程实体质量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95834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到</w:t>
            </w:r>
            <w:proofErr w:type="gramStart"/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矿检查矿次</w:t>
            </w:r>
            <w:proofErr w:type="gramEnd"/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40次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9BC46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  <w:t>3</w:t>
            </w: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2次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8AD29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CEAB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3.2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0489E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部分企业项目因手续、资金不到位等问题未开工</w:t>
            </w:r>
          </w:p>
        </w:tc>
      </w:tr>
      <w:tr w:rsidR="00422918" w:rsidRPr="00E16149" w14:paraId="28A0A2D1" w14:textId="77777777" w:rsidTr="00422918">
        <w:trPr>
          <w:trHeight w:val="62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169BD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24789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F1E5F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D06EA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抽查单位执行工程建设法律法规的情况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F2822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到</w:t>
            </w:r>
            <w:proofErr w:type="gramStart"/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矿检查矿次</w:t>
            </w:r>
            <w:proofErr w:type="gramEnd"/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40次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37420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  <w:t>3</w:t>
            </w: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2次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AA5F2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D2933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3.2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8623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部分企业项目因手续、资金不到位等问题未开工</w:t>
            </w:r>
          </w:p>
        </w:tc>
      </w:tr>
      <w:tr w:rsidR="00422918" w:rsidRPr="00E16149" w14:paraId="7EB66CF6" w14:textId="77777777" w:rsidTr="00422918">
        <w:trPr>
          <w:trHeight w:val="62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2E4F2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5FA85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89BA7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83F9F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抽查地基处理、混凝土结构等验收情况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D6418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到</w:t>
            </w:r>
            <w:proofErr w:type="gramStart"/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矿检查矿次</w:t>
            </w:r>
            <w:proofErr w:type="gramEnd"/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40次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C270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  <w:t>3</w:t>
            </w: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2次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114BB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4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54629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3.2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19964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部分企业项目因手续、资金不到位等问题未开工</w:t>
            </w:r>
          </w:p>
        </w:tc>
      </w:tr>
      <w:tr w:rsidR="00422918" w:rsidRPr="00E16149" w14:paraId="08484E7F" w14:textId="77777777" w:rsidTr="00422918">
        <w:trPr>
          <w:trHeight w:val="42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F1F31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C5E2A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5300B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sz w:val="15"/>
                <w:szCs w:val="15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11E70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抽查工程验收的组织形式、程序、结论的覆盖率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9A60D" w14:textId="77777777" w:rsidR="002B539A" w:rsidRPr="00E16149" w:rsidRDefault="0053065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401D6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  <w:t>100</w:t>
            </w:r>
            <w:r w:rsidRPr="00E16149">
              <w:rPr>
                <w:rFonts w:asciiTheme="minorEastAsia" w:eastAsiaTheme="minorEastAsia" w:hAnsiTheme="minorEastAsia" w:cs="Calibri"/>
                <w:color w:val="000000"/>
                <w:kern w:val="0"/>
                <w:sz w:val="15"/>
                <w:szCs w:val="15"/>
                <w:lang w:bidi="ar"/>
              </w:rPr>
              <w:t>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742AA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53805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2DD7F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22918" w:rsidRPr="00E16149" w14:paraId="128B064A" w14:textId="77777777" w:rsidTr="00422918">
        <w:trPr>
          <w:trHeight w:val="42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80D31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EED56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3E299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BFB3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抽查工程主体结构安全结构实体材料质量。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F381A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到</w:t>
            </w:r>
            <w:proofErr w:type="gramStart"/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矿检查矿次</w:t>
            </w:r>
            <w:proofErr w:type="gramEnd"/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40次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23E0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  <w:t>3</w:t>
            </w: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2次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50777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C37D2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3.2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65A17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部分项目因手续、资金不到位等问题未开工</w:t>
            </w:r>
          </w:p>
        </w:tc>
      </w:tr>
      <w:tr w:rsidR="00422918" w:rsidRPr="00E16149" w14:paraId="67583CEE" w14:textId="77777777" w:rsidTr="00422918">
        <w:trPr>
          <w:trHeight w:val="42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D07DE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3B853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3188E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1AF3E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对全区矿区站的年度考核。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A515" w14:textId="77777777" w:rsidR="002B539A" w:rsidRPr="00E16149" w:rsidRDefault="0053065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5DC03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64093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806F1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F2697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22918" w:rsidRPr="00E16149" w14:paraId="6A0C7BE1" w14:textId="77777777" w:rsidTr="00422918">
        <w:trPr>
          <w:trHeight w:val="42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65AA4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019CC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A873F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33117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监督工程竣工验收等竣工验收情况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EF17C" w14:textId="77777777" w:rsidR="002B539A" w:rsidRPr="00E16149" w:rsidRDefault="0053065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2E962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00514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BE1C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D1CF3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422918" w:rsidRPr="00E16149" w14:paraId="5F6336C3" w14:textId="77777777" w:rsidTr="00422918">
        <w:trPr>
          <w:trHeight w:val="688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94C43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FAB44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A0C2B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1BDDE" w14:textId="7D4BE937" w:rsidR="002B539A" w:rsidRPr="00E16149" w:rsidRDefault="0042291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煤炭建设项</w:t>
            </w:r>
            <w:r w:rsidR="00530655"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目参建单位信息资料备案率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DA505" w14:textId="77777777" w:rsidR="002B539A" w:rsidRPr="00E16149" w:rsidRDefault="0053065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90%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09392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A3150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2ABC5" w14:textId="1EC7FE0C" w:rsidR="002B539A" w:rsidRPr="00E16149" w:rsidRDefault="00135D1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47902" w14:textId="77777777" w:rsidR="002B539A" w:rsidRPr="00E16149" w:rsidRDefault="00530655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国家取消了参建单位信息资料备案制</w:t>
            </w:r>
          </w:p>
        </w:tc>
      </w:tr>
      <w:tr w:rsidR="00422918" w:rsidRPr="00E16149" w14:paraId="7678CE39" w14:textId="77777777" w:rsidTr="00422918">
        <w:trPr>
          <w:trHeight w:val="287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8CC8D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24C6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9AF8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4EA2C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全区矿区站长会议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857CE" w14:textId="77777777" w:rsidR="002B539A" w:rsidRPr="00E16149" w:rsidRDefault="0053065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2次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D27B0" w14:textId="38D0F7D9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  <w:r w:rsidR="00EB5600"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次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916F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02AF6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CFED4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因经费不足</w:t>
            </w:r>
          </w:p>
        </w:tc>
      </w:tr>
      <w:tr w:rsidR="00422918" w:rsidRPr="00E16149" w14:paraId="65EA09CE" w14:textId="77777777" w:rsidTr="00422918">
        <w:trPr>
          <w:trHeight w:hRule="exact" w:val="470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C5E4A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00D9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2EA5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D310E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全区煤炭在建项目安全大检查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BA02" w14:textId="77777777" w:rsidR="002B539A" w:rsidRPr="00E16149" w:rsidRDefault="0053065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到</w:t>
            </w:r>
            <w:proofErr w:type="gramStart"/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矿检查矿</w:t>
            </w:r>
            <w:proofErr w:type="gramEnd"/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20次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FA2FD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14次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C8998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76336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2.8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5E409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部分企业项目因手续、资金不到位等问题未开工</w:t>
            </w:r>
          </w:p>
        </w:tc>
      </w:tr>
      <w:tr w:rsidR="00422918" w:rsidRPr="00E16149" w14:paraId="1B79FC48" w14:textId="77777777" w:rsidTr="00422918">
        <w:trPr>
          <w:trHeight w:hRule="exact" w:val="577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70A30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B1EB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8672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EA9D6" w14:textId="5CAB94D2" w:rsidR="002B539A" w:rsidRPr="00E16149" w:rsidRDefault="0042291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已完工煤炭建设</w:t>
            </w:r>
            <w:r w:rsidR="00530655"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项目竣工验收覆盖率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6828F" w14:textId="77777777" w:rsidR="002B539A" w:rsidRPr="00E16149" w:rsidRDefault="0053065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B7FB1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E77AE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3.5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2018A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3.5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1CEDE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422918" w:rsidRPr="00E16149" w14:paraId="56D2419D" w14:textId="77777777" w:rsidTr="00422918">
        <w:trPr>
          <w:trHeight w:hRule="exact" w:val="571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023A2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D0A6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3F21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AB21F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煤炭建设项目安全生监督检查覆盖率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04700" w14:textId="77777777" w:rsidR="002B539A" w:rsidRPr="00E16149" w:rsidRDefault="0053065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95%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08885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20EA9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3.5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95A04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3.5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EFF3A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422918" w:rsidRPr="00E16149" w14:paraId="18259264" w14:textId="77777777" w:rsidTr="00422918">
        <w:trPr>
          <w:trHeight w:hRule="exact" w:val="707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C134D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670F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E7A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1CAF7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支付外聘人员1-12月工资福利支出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44E1B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15万元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53CB2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15万元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65F2B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BAAF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3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F78AF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422918" w:rsidRPr="00E16149" w14:paraId="20BC8227" w14:textId="77777777" w:rsidTr="00422918">
        <w:trPr>
          <w:trHeight w:hRule="exact" w:val="1144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DD55E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7C6E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效益指标</w:t>
            </w:r>
          </w:p>
        </w:tc>
        <w:tc>
          <w:tcPr>
            <w:tcW w:w="33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489F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社会效益</w:t>
            </w:r>
          </w:p>
          <w:p w14:paraId="5F6FF299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AB491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煤矿在建项目质量事故起数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0879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不超过国务院安委会下达的控制指标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7F614" w14:textId="359E640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不超过国务院安委会下达的控制</w:t>
            </w:r>
            <w:r w:rsidR="00135D1A"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指标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83B39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F15F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C8023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422918" w:rsidRPr="00E16149" w14:paraId="32430C2A" w14:textId="77777777" w:rsidTr="00422918">
        <w:trPr>
          <w:trHeight w:hRule="exact" w:val="1133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9D7EC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7D10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3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79E5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8310B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已竣项目质量事故起数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E2739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不超过国务院安委会下达的控制指标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38056" w14:textId="5051CFC9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不超过国务院安委会下达的控制</w:t>
            </w:r>
            <w:r w:rsidR="00135D1A"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指标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F39C9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A5FD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15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4D02C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422918" w:rsidRPr="00E16149" w14:paraId="7C430D33" w14:textId="77777777" w:rsidTr="00422918">
        <w:trPr>
          <w:trHeight w:hRule="exact" w:val="1275"/>
          <w:jc w:val="center"/>
        </w:trPr>
        <w:tc>
          <w:tcPr>
            <w:tcW w:w="2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67B7A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22BD774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满意度</w:t>
            </w:r>
          </w:p>
          <w:p w14:paraId="56F558B4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3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C9E2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5AA6E" w14:textId="77777777" w:rsidR="002B539A" w:rsidRPr="00E16149" w:rsidRDefault="0053065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煤炭项目质量监督检查服务投诉率</w:t>
            </w: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83B2A" w14:textId="77777777" w:rsidR="002B539A" w:rsidRPr="00E16149" w:rsidRDefault="00530655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≤2%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A82D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AB22B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20413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30853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bookmarkStart w:id="0" w:name="_GoBack"/>
            <w:bookmarkEnd w:id="0"/>
          </w:p>
        </w:tc>
      </w:tr>
      <w:tr w:rsidR="002B539A" w:rsidRPr="00E16149" w14:paraId="6015C24B" w14:textId="77777777" w:rsidTr="00422918">
        <w:trPr>
          <w:trHeight w:hRule="exact" w:val="300"/>
          <w:jc w:val="center"/>
        </w:trPr>
        <w:tc>
          <w:tcPr>
            <w:tcW w:w="316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4E72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43B10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AB1E1" w14:textId="77777777" w:rsidR="002B539A" w:rsidRPr="00E16149" w:rsidRDefault="0053065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15"/>
                <w:szCs w:val="15"/>
              </w:rPr>
            </w:pPr>
            <w:r w:rsidRPr="00E16149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15"/>
                <w:szCs w:val="15"/>
              </w:rPr>
              <w:t>92.9</w:t>
            </w:r>
          </w:p>
        </w:tc>
        <w:tc>
          <w:tcPr>
            <w:tcW w:w="13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6A8C7" w14:textId="77777777" w:rsidR="002B539A" w:rsidRPr="00E16149" w:rsidRDefault="002B53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</w:tbl>
    <w:p w14:paraId="463642E8" w14:textId="77777777" w:rsidR="002B539A" w:rsidRPr="00E16149" w:rsidRDefault="002B539A" w:rsidP="00EB5600">
      <w:pPr>
        <w:rPr>
          <w:rFonts w:asciiTheme="minorEastAsia" w:eastAsiaTheme="minorEastAsia" w:hAnsiTheme="minorEastAsia"/>
          <w:sz w:val="15"/>
          <w:szCs w:val="15"/>
        </w:rPr>
      </w:pPr>
    </w:p>
    <w:sectPr w:rsidR="002B539A" w:rsidRPr="00E161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6B2D6"/>
    <w:multiLevelType w:val="singleLevel"/>
    <w:tmpl w:val="5E86B2D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E290E"/>
    <w:rsid w:val="00135D1A"/>
    <w:rsid w:val="002B2420"/>
    <w:rsid w:val="002B539A"/>
    <w:rsid w:val="00365A8E"/>
    <w:rsid w:val="00422918"/>
    <w:rsid w:val="00452D62"/>
    <w:rsid w:val="004746C8"/>
    <w:rsid w:val="00530655"/>
    <w:rsid w:val="00C72FBF"/>
    <w:rsid w:val="00E16149"/>
    <w:rsid w:val="00EB5600"/>
    <w:rsid w:val="0187450B"/>
    <w:rsid w:val="393E52F3"/>
    <w:rsid w:val="3CF07C82"/>
    <w:rsid w:val="442074AC"/>
    <w:rsid w:val="4E7B664B"/>
    <w:rsid w:val="552E290E"/>
    <w:rsid w:val="62E703C7"/>
    <w:rsid w:val="664F4163"/>
    <w:rsid w:val="748554C0"/>
    <w:rsid w:val="7CC3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850D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</w:style>
  <w:style w:type="paragraph" w:styleId="a5">
    <w:name w:val="Balloon Text"/>
    <w:basedOn w:val="a"/>
    <w:link w:val="Char1"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styleId="a7">
    <w:name w:val="annotation reference"/>
    <w:basedOn w:val="a0"/>
    <w:rPr>
      <w:sz w:val="21"/>
      <w:szCs w:val="21"/>
    </w:rPr>
  </w:style>
  <w:style w:type="character" w:customStyle="1" w:styleId="Char0">
    <w:name w:val="批注文字 Char"/>
    <w:basedOn w:val="a0"/>
    <w:link w:val="a4"/>
    <w:qFormat/>
    <w:rPr>
      <w:rFonts w:eastAsia="仿宋_GB2312"/>
      <w:kern w:val="2"/>
      <w:sz w:val="30"/>
      <w:szCs w:val="24"/>
    </w:rPr>
  </w:style>
  <w:style w:type="character" w:customStyle="1" w:styleId="Char">
    <w:name w:val="批注主题 Char"/>
    <w:basedOn w:val="Char0"/>
    <w:link w:val="a3"/>
    <w:rPr>
      <w:rFonts w:eastAsia="仿宋_GB2312"/>
      <w:b/>
      <w:bCs/>
      <w:kern w:val="2"/>
      <w:sz w:val="30"/>
      <w:szCs w:val="24"/>
    </w:rPr>
  </w:style>
  <w:style w:type="character" w:customStyle="1" w:styleId="Char1">
    <w:name w:val="批注框文本 Char"/>
    <w:basedOn w:val="a0"/>
    <w:link w:val="a5"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</w:style>
  <w:style w:type="paragraph" w:styleId="a5">
    <w:name w:val="Balloon Text"/>
    <w:basedOn w:val="a"/>
    <w:link w:val="Char1"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styleId="a7">
    <w:name w:val="annotation reference"/>
    <w:basedOn w:val="a0"/>
    <w:rPr>
      <w:sz w:val="21"/>
      <w:szCs w:val="21"/>
    </w:rPr>
  </w:style>
  <w:style w:type="character" w:customStyle="1" w:styleId="Char0">
    <w:name w:val="批注文字 Char"/>
    <w:basedOn w:val="a0"/>
    <w:link w:val="a4"/>
    <w:qFormat/>
    <w:rPr>
      <w:rFonts w:eastAsia="仿宋_GB2312"/>
      <w:kern w:val="2"/>
      <w:sz w:val="30"/>
      <w:szCs w:val="24"/>
    </w:rPr>
  </w:style>
  <w:style w:type="character" w:customStyle="1" w:styleId="Char">
    <w:name w:val="批注主题 Char"/>
    <w:basedOn w:val="Char0"/>
    <w:link w:val="a3"/>
    <w:rPr>
      <w:rFonts w:eastAsia="仿宋_GB2312"/>
      <w:b/>
      <w:bCs/>
      <w:kern w:val="2"/>
      <w:sz w:val="30"/>
      <w:szCs w:val="24"/>
    </w:rPr>
  </w:style>
  <w:style w:type="character" w:customStyle="1" w:styleId="Char1">
    <w:name w:val="批注框文本 Char"/>
    <w:basedOn w:val="a0"/>
    <w:link w:val="a5"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FE9627-23E6-475A-B26F-FEDABC43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附1</dc:title>
  <dc:creator>0</dc:creator>
  <cp:lastModifiedBy>张瑾</cp:lastModifiedBy>
  <cp:revision>11</cp:revision>
  <dcterms:created xsi:type="dcterms:W3CDTF">2020-04-14T01:29:00Z</dcterms:created>
  <dcterms:modified xsi:type="dcterms:W3CDTF">2020-10-14T09:15:00Z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