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22F4" w:rsidRDefault="00782132">
      <w:pPr>
        <w:spacing w:line="540" w:lineRule="exact"/>
        <w:jc w:val="left"/>
        <w:rPr>
          <w:rFonts w:ascii="仿宋" w:eastAsia="仿宋" w:hAnsi="仿宋" w:cs="宋体"/>
          <w:kern w:val="0"/>
          <w:sz w:val="32"/>
          <w:szCs w:val="32"/>
        </w:rPr>
      </w:pPr>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rsidR="00FA22F4" w:rsidRDefault="00FA22F4">
      <w:pPr>
        <w:spacing w:line="540" w:lineRule="exact"/>
        <w:jc w:val="center"/>
        <w:rPr>
          <w:rFonts w:ascii="华文中宋" w:eastAsia="华文中宋" w:hAnsi="华文中宋" w:cs="宋体"/>
          <w:b/>
          <w:kern w:val="0"/>
          <w:sz w:val="52"/>
          <w:szCs w:val="52"/>
        </w:rPr>
      </w:pPr>
    </w:p>
    <w:p w:rsidR="00FA22F4" w:rsidRDefault="00FA22F4">
      <w:pPr>
        <w:spacing w:line="540" w:lineRule="exact"/>
        <w:jc w:val="center"/>
        <w:rPr>
          <w:rFonts w:ascii="华文中宋" w:eastAsia="华文中宋" w:hAnsi="华文中宋" w:cs="宋体"/>
          <w:b/>
          <w:kern w:val="0"/>
          <w:sz w:val="52"/>
          <w:szCs w:val="52"/>
        </w:rPr>
      </w:pPr>
    </w:p>
    <w:p w:rsidR="00FA22F4" w:rsidRDefault="00FA22F4">
      <w:pPr>
        <w:spacing w:line="540" w:lineRule="exact"/>
        <w:jc w:val="center"/>
        <w:rPr>
          <w:rFonts w:ascii="华文中宋" w:eastAsia="华文中宋" w:hAnsi="华文中宋" w:cs="宋体"/>
          <w:b/>
          <w:kern w:val="0"/>
          <w:sz w:val="52"/>
          <w:szCs w:val="52"/>
        </w:rPr>
      </w:pPr>
    </w:p>
    <w:p w:rsidR="00FA22F4" w:rsidRDefault="00FA22F4">
      <w:pPr>
        <w:spacing w:line="540" w:lineRule="exact"/>
        <w:jc w:val="center"/>
        <w:rPr>
          <w:rFonts w:ascii="华文中宋" w:eastAsia="华文中宋" w:hAnsi="华文中宋" w:cs="宋体"/>
          <w:b/>
          <w:kern w:val="0"/>
          <w:sz w:val="52"/>
          <w:szCs w:val="52"/>
        </w:rPr>
      </w:pPr>
    </w:p>
    <w:p w:rsidR="00FA22F4" w:rsidRDefault="00FA22F4">
      <w:pPr>
        <w:spacing w:line="540" w:lineRule="exact"/>
        <w:jc w:val="center"/>
        <w:rPr>
          <w:rFonts w:ascii="华文中宋" w:eastAsia="华文中宋" w:hAnsi="华文中宋" w:cs="宋体"/>
          <w:b/>
          <w:kern w:val="0"/>
          <w:sz w:val="52"/>
          <w:szCs w:val="52"/>
        </w:rPr>
      </w:pPr>
    </w:p>
    <w:p w:rsidR="00FA22F4" w:rsidRDefault="00FA22F4">
      <w:pPr>
        <w:spacing w:line="540" w:lineRule="exact"/>
        <w:jc w:val="center"/>
        <w:rPr>
          <w:rFonts w:ascii="华文中宋" w:eastAsia="华文中宋" w:hAnsi="华文中宋" w:cs="宋体"/>
          <w:b/>
          <w:kern w:val="0"/>
          <w:sz w:val="52"/>
          <w:szCs w:val="52"/>
        </w:rPr>
      </w:pPr>
    </w:p>
    <w:p w:rsidR="00664672" w:rsidRDefault="00664672" w:rsidP="00664672">
      <w:pPr>
        <w:spacing w:line="540" w:lineRule="exact"/>
        <w:jc w:val="center"/>
        <w:rPr>
          <w:rFonts w:ascii="华文中宋" w:eastAsia="华文中宋" w:hAnsi="华文中宋" w:cs="宋体"/>
          <w:b/>
          <w:kern w:val="0"/>
          <w:sz w:val="52"/>
          <w:szCs w:val="52"/>
        </w:rPr>
      </w:pPr>
    </w:p>
    <w:p w:rsidR="00664672" w:rsidRDefault="00664672" w:rsidP="00664672">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664672" w:rsidRDefault="00664672" w:rsidP="00664672">
      <w:pPr>
        <w:spacing w:line="540" w:lineRule="exact"/>
        <w:jc w:val="center"/>
        <w:rPr>
          <w:rFonts w:ascii="华文中宋" w:eastAsia="华文中宋" w:hAnsi="华文中宋" w:cs="宋体"/>
          <w:b/>
          <w:kern w:val="0"/>
          <w:sz w:val="52"/>
          <w:szCs w:val="52"/>
        </w:rPr>
      </w:pPr>
    </w:p>
    <w:p w:rsidR="00664672" w:rsidRDefault="00664672" w:rsidP="00664672">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2022</w:t>
      </w:r>
      <w:r>
        <w:rPr>
          <w:rFonts w:eastAsia="仿宋_GB2312" w:hAnsi="宋体" w:cs="宋体" w:hint="eastAsia"/>
          <w:kern w:val="0"/>
          <w:sz w:val="36"/>
          <w:szCs w:val="36"/>
        </w:rPr>
        <w:t>年度）</w:t>
      </w:r>
    </w:p>
    <w:p w:rsidR="00664672" w:rsidRDefault="00664672" w:rsidP="00664672">
      <w:pPr>
        <w:spacing w:line="540" w:lineRule="exact"/>
        <w:jc w:val="center"/>
        <w:rPr>
          <w:rFonts w:eastAsia="仿宋_GB2312" w:hAnsi="宋体" w:cs="宋体"/>
          <w:kern w:val="0"/>
          <w:sz w:val="30"/>
          <w:szCs w:val="30"/>
        </w:rPr>
      </w:pPr>
    </w:p>
    <w:p w:rsidR="00664672" w:rsidRDefault="00664672" w:rsidP="00664672">
      <w:pPr>
        <w:spacing w:line="540" w:lineRule="exact"/>
        <w:jc w:val="center"/>
        <w:rPr>
          <w:rFonts w:eastAsia="仿宋_GB2312" w:hAnsi="宋体" w:cs="宋体"/>
          <w:kern w:val="0"/>
          <w:sz w:val="30"/>
          <w:szCs w:val="30"/>
        </w:rPr>
      </w:pPr>
    </w:p>
    <w:p w:rsidR="00664672" w:rsidRDefault="00664672" w:rsidP="00664672">
      <w:pPr>
        <w:spacing w:line="540" w:lineRule="exact"/>
        <w:jc w:val="center"/>
        <w:rPr>
          <w:rFonts w:eastAsia="仿宋_GB2312" w:hAnsi="宋体" w:cs="宋体"/>
          <w:kern w:val="0"/>
          <w:sz w:val="30"/>
          <w:szCs w:val="30"/>
        </w:rPr>
      </w:pPr>
    </w:p>
    <w:p w:rsidR="00664672" w:rsidRDefault="00664672" w:rsidP="00664672">
      <w:pPr>
        <w:spacing w:line="540" w:lineRule="exact"/>
        <w:jc w:val="center"/>
        <w:rPr>
          <w:rFonts w:eastAsia="仿宋_GB2312" w:hAnsi="宋体" w:cs="宋体"/>
          <w:kern w:val="0"/>
          <w:sz w:val="30"/>
          <w:szCs w:val="30"/>
        </w:rPr>
      </w:pPr>
    </w:p>
    <w:p w:rsidR="00664672" w:rsidRDefault="00664672" w:rsidP="00664672">
      <w:pPr>
        <w:spacing w:line="540" w:lineRule="exact"/>
        <w:jc w:val="center"/>
        <w:rPr>
          <w:rFonts w:eastAsia="仿宋_GB2312" w:hAnsi="宋体" w:cs="宋体"/>
          <w:kern w:val="0"/>
          <w:sz w:val="30"/>
          <w:szCs w:val="30"/>
        </w:rPr>
      </w:pPr>
    </w:p>
    <w:p w:rsidR="00664672" w:rsidRDefault="00664672" w:rsidP="00664672">
      <w:pPr>
        <w:spacing w:line="540" w:lineRule="exact"/>
        <w:rPr>
          <w:rFonts w:eastAsia="仿宋_GB2312" w:hAnsi="宋体" w:cs="宋体"/>
          <w:kern w:val="0"/>
          <w:sz w:val="30"/>
          <w:szCs w:val="30"/>
        </w:rPr>
      </w:pPr>
    </w:p>
    <w:p w:rsidR="00664672" w:rsidRDefault="00664672" w:rsidP="00664672">
      <w:pPr>
        <w:spacing w:line="700" w:lineRule="exact"/>
        <w:jc w:val="left"/>
        <w:rPr>
          <w:rFonts w:eastAsia="仿宋_GB2312" w:hAnsi="宋体" w:cs="宋体"/>
          <w:kern w:val="0"/>
          <w:sz w:val="36"/>
          <w:szCs w:val="36"/>
        </w:rPr>
      </w:pPr>
    </w:p>
    <w:p w:rsidR="00664672" w:rsidRPr="005F5944" w:rsidRDefault="00664672" w:rsidP="00664672">
      <w:pPr>
        <w:spacing w:line="700" w:lineRule="exact"/>
        <w:ind w:firstLineChars="250" w:firstLine="900"/>
        <w:jc w:val="left"/>
        <w:rPr>
          <w:rFonts w:asciiTheme="majorEastAsia" w:eastAsiaTheme="majorEastAsia" w:hAnsiTheme="majorEastAsia" w:cs="宋体"/>
          <w:kern w:val="0"/>
          <w:sz w:val="30"/>
          <w:szCs w:val="30"/>
        </w:rPr>
      </w:pPr>
      <w:r>
        <w:rPr>
          <w:rFonts w:eastAsia="仿宋_GB2312" w:hAnsi="宋体" w:cs="宋体" w:hint="eastAsia"/>
          <w:kern w:val="0"/>
          <w:sz w:val="36"/>
          <w:szCs w:val="36"/>
        </w:rPr>
        <w:t>项目名称：</w:t>
      </w:r>
      <w:r w:rsidRPr="005F5944">
        <w:rPr>
          <w:rFonts w:asciiTheme="majorEastAsia" w:eastAsiaTheme="majorEastAsia" w:hAnsiTheme="majorEastAsia" w:hint="eastAsia"/>
          <w:color w:val="333333"/>
          <w:sz w:val="30"/>
          <w:szCs w:val="30"/>
          <w:shd w:val="clear" w:color="auto" w:fill="FFFFFF"/>
        </w:rPr>
        <w:t>2022年</w:t>
      </w:r>
      <w:r w:rsidR="00E94747">
        <w:rPr>
          <w:rFonts w:asciiTheme="majorEastAsia" w:eastAsiaTheme="majorEastAsia" w:hAnsiTheme="majorEastAsia" w:hint="eastAsia"/>
          <w:color w:val="333333"/>
          <w:sz w:val="30"/>
          <w:szCs w:val="30"/>
          <w:shd w:val="clear" w:color="auto" w:fill="FFFFFF"/>
        </w:rPr>
        <w:t>实有</w:t>
      </w:r>
      <w:r w:rsidRPr="005F5944">
        <w:rPr>
          <w:rFonts w:asciiTheme="majorEastAsia" w:eastAsiaTheme="majorEastAsia" w:hAnsiTheme="majorEastAsia" w:hint="eastAsia"/>
          <w:color w:val="333333"/>
          <w:sz w:val="30"/>
          <w:szCs w:val="30"/>
          <w:shd w:val="clear" w:color="auto" w:fill="FFFFFF"/>
        </w:rPr>
        <w:t>资金项目</w:t>
      </w:r>
    </w:p>
    <w:p w:rsidR="00664672" w:rsidRDefault="00664672" w:rsidP="00664672">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sidRPr="005F5944">
        <w:rPr>
          <w:rFonts w:hint="eastAsia"/>
          <w:color w:val="333333"/>
          <w:szCs w:val="21"/>
          <w:shd w:val="clear" w:color="auto" w:fill="FFFFFF"/>
        </w:rPr>
        <w:t>新疆维吾尔自治区残疾人康复服务指导中心</w:t>
      </w:r>
    </w:p>
    <w:p w:rsidR="00664672" w:rsidRPr="005F5944" w:rsidRDefault="00664672" w:rsidP="00664672">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Pr="005F5944">
        <w:rPr>
          <w:rFonts w:hint="eastAsia"/>
          <w:color w:val="333333"/>
          <w:sz w:val="28"/>
          <w:szCs w:val="28"/>
          <w:shd w:val="clear" w:color="auto" w:fill="FFFFFF"/>
        </w:rPr>
        <w:t>新疆维吾尔区残疾人联合会</w:t>
      </w:r>
    </w:p>
    <w:p w:rsidR="00664672" w:rsidRPr="005F5944" w:rsidRDefault="00664672" w:rsidP="00664672">
      <w:pPr>
        <w:spacing w:line="540" w:lineRule="exact"/>
        <w:ind w:firstLineChars="250" w:firstLine="900"/>
        <w:rPr>
          <w:color w:val="333333"/>
          <w:sz w:val="28"/>
          <w:szCs w:val="28"/>
          <w:shd w:val="clear" w:color="auto" w:fill="FFFFFF"/>
        </w:rPr>
      </w:pPr>
      <w:r>
        <w:rPr>
          <w:rFonts w:eastAsia="仿宋_GB2312" w:hAnsi="宋体" w:cs="宋体" w:hint="eastAsia"/>
          <w:kern w:val="0"/>
          <w:sz w:val="36"/>
          <w:szCs w:val="36"/>
        </w:rPr>
        <w:t>项目负责人（签章）：</w:t>
      </w:r>
      <w:r w:rsidRPr="005F5944">
        <w:rPr>
          <w:rFonts w:hint="eastAsia"/>
          <w:color w:val="333333"/>
          <w:sz w:val="24"/>
          <w:shd w:val="clear" w:color="auto" w:fill="FFFFFF"/>
        </w:rPr>
        <w:t>朱禾</w:t>
      </w:r>
    </w:p>
    <w:p w:rsidR="00664672" w:rsidRDefault="00664672" w:rsidP="00664672">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Fonts w:eastAsia="仿宋_GB2312" w:hAnsi="宋体" w:cs="宋体" w:hint="eastAsia"/>
          <w:kern w:val="0"/>
          <w:sz w:val="36"/>
          <w:szCs w:val="36"/>
        </w:rPr>
        <w:t>2023</w:t>
      </w:r>
      <w:r>
        <w:rPr>
          <w:rFonts w:eastAsia="仿宋_GB2312" w:hAnsi="宋体" w:cs="宋体" w:hint="eastAsia"/>
          <w:kern w:val="0"/>
          <w:sz w:val="36"/>
          <w:szCs w:val="36"/>
        </w:rPr>
        <w:t>年</w:t>
      </w:r>
      <w:r>
        <w:rPr>
          <w:rFonts w:eastAsia="仿宋_GB2312" w:hAnsi="宋体" w:cs="宋体" w:hint="eastAsia"/>
          <w:kern w:val="0"/>
          <w:sz w:val="36"/>
          <w:szCs w:val="36"/>
        </w:rPr>
        <w:t>2</w:t>
      </w:r>
      <w:r>
        <w:rPr>
          <w:rFonts w:eastAsia="仿宋_GB2312" w:hAnsi="宋体" w:cs="宋体" w:hint="eastAsia"/>
          <w:kern w:val="0"/>
          <w:sz w:val="36"/>
          <w:szCs w:val="36"/>
        </w:rPr>
        <w:t>月</w:t>
      </w:r>
      <w:r>
        <w:rPr>
          <w:rFonts w:eastAsia="仿宋_GB2312" w:hAnsi="宋体" w:cs="宋体" w:hint="eastAsia"/>
          <w:kern w:val="0"/>
          <w:sz w:val="36"/>
          <w:szCs w:val="36"/>
        </w:rPr>
        <w:t>25</w:t>
      </w:r>
      <w:r>
        <w:rPr>
          <w:rFonts w:eastAsia="仿宋_GB2312" w:hAnsi="宋体" w:cs="宋体" w:hint="eastAsia"/>
          <w:kern w:val="0"/>
          <w:sz w:val="36"/>
          <w:szCs w:val="36"/>
        </w:rPr>
        <w:t>日</w:t>
      </w:r>
    </w:p>
    <w:p w:rsidR="00664672" w:rsidRDefault="00664672" w:rsidP="00664672">
      <w:pPr>
        <w:spacing w:line="700" w:lineRule="exact"/>
        <w:ind w:firstLineChars="236" w:firstLine="708"/>
        <w:jc w:val="left"/>
        <w:rPr>
          <w:rFonts w:eastAsia="仿宋_GB2312" w:hAnsi="宋体" w:cs="宋体"/>
          <w:kern w:val="0"/>
          <w:sz w:val="30"/>
          <w:szCs w:val="30"/>
        </w:rPr>
      </w:pPr>
    </w:p>
    <w:p w:rsidR="00664672" w:rsidRDefault="00664672" w:rsidP="00664672">
      <w:pPr>
        <w:spacing w:line="540" w:lineRule="exact"/>
        <w:rPr>
          <w:rStyle w:val="a8"/>
          <w:rFonts w:ascii="黑体" w:eastAsia="黑体" w:hAnsi="黑体"/>
          <w:b w:val="0"/>
          <w:spacing w:val="-4"/>
          <w:sz w:val="32"/>
          <w:szCs w:val="32"/>
        </w:rPr>
      </w:pPr>
    </w:p>
    <w:p w:rsidR="00664672" w:rsidRDefault="00664672" w:rsidP="00664672">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rsidR="00664672" w:rsidRDefault="00664672" w:rsidP="00664672">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（一）项目概况。包括项目背景、主要内容及实施情况、资金投入和使用情况等。</w:t>
      </w:r>
    </w:p>
    <w:p w:rsidR="00664672" w:rsidRPr="00A6320B" w:rsidRDefault="00664672" w:rsidP="00664672">
      <w:pPr>
        <w:ind w:firstLineChars="200" w:firstLine="627"/>
        <w:rPr>
          <w:rFonts w:asciiTheme="minorEastAsia" w:eastAsiaTheme="minorEastAsia" w:hAnsiTheme="minorEastAsia"/>
          <w:sz w:val="32"/>
          <w:szCs w:val="32"/>
        </w:rPr>
      </w:pPr>
      <w:r>
        <w:rPr>
          <w:rStyle w:val="a8"/>
          <w:rFonts w:ascii="楷体" w:eastAsia="楷体" w:hAnsi="楷体" w:hint="eastAsia"/>
          <w:spacing w:val="-4"/>
          <w:sz w:val="32"/>
          <w:szCs w:val="32"/>
        </w:rPr>
        <w:t>项目背景：</w:t>
      </w:r>
      <w:r w:rsidRPr="00A6320B">
        <w:rPr>
          <w:rFonts w:asciiTheme="minorEastAsia" w:eastAsiaTheme="minorEastAsia" w:hAnsiTheme="minorEastAsia" w:hint="eastAsia"/>
          <w:spacing w:val="6"/>
          <w:sz w:val="32"/>
          <w:szCs w:val="32"/>
        </w:rPr>
        <w:t>党中央、国务院对残疾人格外关心、格外关注。自治区党委、人民政府高度重视残疾人事业发展</w:t>
      </w:r>
      <w:r w:rsidRPr="00A6320B">
        <w:rPr>
          <w:rFonts w:asciiTheme="minorEastAsia" w:eastAsiaTheme="minorEastAsia" w:hAnsiTheme="minorEastAsia" w:hint="eastAsia"/>
          <w:sz w:val="32"/>
          <w:szCs w:val="32"/>
        </w:rPr>
        <w:t>。为贯彻落实党中央、国务院和自治区党委、自治区人民政府关于残疾人事业发展的一系列重要部署，“十四五”期间，按照国家加快推进残疾人小康进程的总体规划，制定《新疆维吾尔自治区残疾人事业“十四五”发展规划》，提出了完善残疾人社会保障制度，为残疾人提供更加稳定更高水平的民生保障、促进残疾人更加充分更高质量就业、提升残疾人康复、教育、文化、体育等公共服务质量、为残疾人提供无障碍环境和便利化条件、促进残疾人事业高质量发展等五个方面的主要任务。</w:t>
      </w:r>
    </w:p>
    <w:p w:rsidR="00664672" w:rsidRPr="00A6320B" w:rsidRDefault="00664672" w:rsidP="00664672">
      <w:pPr>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残疾人事业是中国特色社会主义事业的重要组成部分，扶残助残是社会文明进步的重要标志。习近平总书记强调，“残疾人事业一定要继续推动”，要“促进残疾人全面发展和共同富裕”。全面建设社会主义现代化国家的新征程，决不能让残疾人掉队，自治区残疾人事业发展更不能滞后。残疾人事业发展补助资金项目的实施，对补齐残疾人民生短板、继续加快发展残疾人事业、团结带领残疾人和全区各族人民一道积极投身全面建设社会主义现代化国家的伟大实践，共建共享更加幸福美好的生活具有重要意义。</w:t>
      </w:r>
    </w:p>
    <w:p w:rsidR="00664672" w:rsidRPr="00A6320B" w:rsidRDefault="00664672" w:rsidP="00664672">
      <w:pPr>
        <w:spacing w:line="540" w:lineRule="exact"/>
        <w:ind w:firstLine="567"/>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t>2.主要内容及实施情况</w:t>
      </w:r>
    </w:p>
    <w:p w:rsidR="00664672" w:rsidRPr="00A6320B" w:rsidRDefault="00664672" w:rsidP="00664672">
      <w:pPr>
        <w:ind w:firstLineChars="300" w:firstLine="960"/>
        <w:rPr>
          <w:rFonts w:asciiTheme="minorEastAsia" w:eastAsiaTheme="minorEastAsia" w:hAnsiTheme="minorEastAsia" w:cs="仿宋" w:hint="eastAsia"/>
          <w:sz w:val="32"/>
          <w:szCs w:val="32"/>
        </w:rPr>
      </w:pPr>
      <w:r w:rsidRPr="00A02E79">
        <w:rPr>
          <w:rFonts w:asciiTheme="minorEastAsia" w:eastAsiaTheme="minorEastAsia" w:hAnsiTheme="minorEastAsia" w:hint="eastAsia"/>
          <w:sz w:val="32"/>
          <w:szCs w:val="32"/>
        </w:rPr>
        <w:t>2022年</w:t>
      </w:r>
      <w:r w:rsidR="00A02E79" w:rsidRPr="00A02E79">
        <w:rPr>
          <w:rFonts w:asciiTheme="minorEastAsia" w:eastAsiaTheme="minorEastAsia" w:hAnsiTheme="minorEastAsia" w:hint="eastAsia"/>
          <w:sz w:val="32"/>
          <w:szCs w:val="32"/>
        </w:rPr>
        <w:t>实有</w:t>
      </w:r>
      <w:r w:rsidRPr="00A02E79">
        <w:rPr>
          <w:rFonts w:asciiTheme="minorEastAsia" w:eastAsiaTheme="minorEastAsia" w:hAnsiTheme="minorEastAsia" w:hint="eastAsia"/>
          <w:sz w:val="32"/>
          <w:szCs w:val="32"/>
        </w:rPr>
        <w:t>资金</w:t>
      </w:r>
      <w:r w:rsidR="00A02E79" w:rsidRPr="00A02E79">
        <w:rPr>
          <w:rFonts w:asciiTheme="minorEastAsia" w:eastAsiaTheme="minorEastAsia" w:hAnsiTheme="minorEastAsia" w:hint="eastAsia"/>
          <w:sz w:val="32"/>
          <w:szCs w:val="32"/>
        </w:rPr>
        <w:t>22.98</w:t>
      </w:r>
      <w:r w:rsidRPr="00A02E79">
        <w:rPr>
          <w:rFonts w:asciiTheme="minorEastAsia" w:eastAsiaTheme="minorEastAsia" w:hAnsiTheme="minorEastAsia" w:hint="eastAsia"/>
          <w:sz w:val="32"/>
          <w:szCs w:val="32"/>
        </w:rPr>
        <w:t>万元用于：</w:t>
      </w:r>
      <w:r w:rsidR="00A02E79" w:rsidRPr="00A02E79">
        <w:rPr>
          <w:rFonts w:asciiTheme="minorEastAsia" w:eastAsiaTheme="minorEastAsia" w:hAnsiTheme="minorEastAsia" w:cs="仿宋" w:hint="eastAsia"/>
          <w:sz w:val="32"/>
          <w:szCs w:val="32"/>
        </w:rPr>
        <w:t>2022年发放在编人员先进奖金；精综奖；退休人员补助；弥补在职职工社会保障缴费</w:t>
      </w:r>
      <w:r w:rsidRPr="00A6320B">
        <w:rPr>
          <w:rFonts w:asciiTheme="minorEastAsia" w:eastAsiaTheme="minorEastAsia" w:hAnsiTheme="minorEastAsia" w:cs="仿宋" w:hint="eastAsia"/>
          <w:sz w:val="32"/>
          <w:szCs w:val="32"/>
        </w:rPr>
        <w:t>。</w:t>
      </w:r>
    </w:p>
    <w:p w:rsidR="00664672" w:rsidRPr="00A6320B" w:rsidRDefault="00664672" w:rsidP="00A02E79">
      <w:pPr>
        <w:ind w:firstLineChars="200" w:firstLine="640"/>
        <w:rPr>
          <w:rFonts w:asciiTheme="minorEastAsia" w:eastAsiaTheme="minorEastAsia" w:hAnsiTheme="minorEastAsia" w:hint="eastAsia"/>
          <w:sz w:val="32"/>
          <w:szCs w:val="32"/>
        </w:rPr>
      </w:pPr>
      <w:r w:rsidRPr="00A6320B">
        <w:rPr>
          <w:rFonts w:asciiTheme="minorEastAsia" w:eastAsiaTheme="minorEastAsia" w:hAnsiTheme="minorEastAsia" w:hint="eastAsia"/>
          <w:sz w:val="32"/>
          <w:szCs w:val="32"/>
        </w:rPr>
        <w:t>截至2022年12月底，</w:t>
      </w:r>
      <w:r w:rsidR="00A02E79">
        <w:rPr>
          <w:rFonts w:asciiTheme="minorEastAsia" w:eastAsiaTheme="minorEastAsia" w:hAnsiTheme="minorEastAsia" w:hint="eastAsia"/>
          <w:sz w:val="32"/>
          <w:szCs w:val="32"/>
        </w:rPr>
        <w:t>缴纳在职人员33人的社保缴费共计7.43万；发放15人先进及优秀党员奖金共计2.25万元；</w:t>
      </w:r>
      <w:r w:rsidR="00DD5C6F">
        <w:rPr>
          <w:rFonts w:asciiTheme="minorEastAsia" w:eastAsiaTheme="minorEastAsia" w:hAnsiTheme="minorEastAsia" w:hint="eastAsia"/>
          <w:sz w:val="32"/>
          <w:szCs w:val="32"/>
        </w:rPr>
        <w:t>发放退休人员补助1.8万元；发放在职33人精综奖11.5万元。</w:t>
      </w:r>
      <w:r w:rsidR="00A02E79" w:rsidRPr="00A6320B">
        <w:rPr>
          <w:rFonts w:asciiTheme="minorEastAsia" w:eastAsiaTheme="minorEastAsia" w:hAnsiTheme="minorEastAsia" w:hint="eastAsia"/>
          <w:sz w:val="32"/>
          <w:szCs w:val="32"/>
        </w:rPr>
        <w:t xml:space="preserve"> </w:t>
      </w:r>
    </w:p>
    <w:p w:rsidR="00664672" w:rsidRPr="00A6320B" w:rsidRDefault="00664672" w:rsidP="00664672">
      <w:pPr>
        <w:ind w:firstLineChars="200" w:firstLine="640"/>
        <w:rPr>
          <w:rFonts w:asciiTheme="minorEastAsia" w:eastAsiaTheme="minorEastAsia" w:hAnsiTheme="minorEastAsia"/>
          <w:sz w:val="32"/>
          <w:szCs w:val="32"/>
        </w:rPr>
      </w:pPr>
      <w:r w:rsidRPr="00A6320B">
        <w:rPr>
          <w:rFonts w:asciiTheme="minorEastAsia" w:eastAsiaTheme="minorEastAsia" w:hAnsiTheme="minorEastAsia" w:hint="eastAsia"/>
          <w:sz w:val="32"/>
          <w:szCs w:val="32"/>
        </w:rPr>
        <w:t>3.资金投入和使用情况</w:t>
      </w:r>
    </w:p>
    <w:p w:rsidR="00664672" w:rsidRPr="00A6320B" w:rsidRDefault="00E94747" w:rsidP="00664672">
      <w:pPr>
        <w:pStyle w:val="ae"/>
        <w:tabs>
          <w:tab w:val="left" w:pos="6372"/>
        </w:tabs>
        <w:adjustRightInd w:val="0"/>
        <w:snapToGrid w:val="0"/>
        <w:spacing w:line="500" w:lineRule="exact"/>
        <w:ind w:firstLineChars="200" w:firstLine="640"/>
        <w:rPr>
          <w:rStyle w:val="a8"/>
          <w:rFonts w:asciiTheme="minorEastAsia" w:eastAsiaTheme="minorEastAsia" w:hAnsiTheme="minorEastAsia" w:cs="仿宋_GB2312"/>
          <w:b w:val="0"/>
          <w:bCs w:val="0"/>
          <w:sz w:val="32"/>
          <w:szCs w:val="32"/>
        </w:rPr>
      </w:pPr>
      <w:r>
        <w:rPr>
          <w:rFonts w:asciiTheme="minorEastAsia" w:eastAsiaTheme="minorEastAsia" w:hAnsiTheme="minorEastAsia" w:hint="eastAsia"/>
          <w:sz w:val="32"/>
          <w:szCs w:val="32"/>
        </w:rPr>
        <w:t>自治区残疾人康复服务指导中心历年滚存自有</w:t>
      </w:r>
      <w:r w:rsidR="00664672" w:rsidRPr="00A6320B">
        <w:rPr>
          <w:rFonts w:asciiTheme="minorEastAsia" w:eastAsiaTheme="minorEastAsia" w:hAnsiTheme="minorEastAsia" w:hint="eastAsia"/>
          <w:sz w:val="32"/>
          <w:szCs w:val="32"/>
        </w:rPr>
        <w:t>资金</w:t>
      </w:r>
      <w:r>
        <w:rPr>
          <w:rFonts w:asciiTheme="minorEastAsia" w:eastAsiaTheme="minorEastAsia" w:hAnsiTheme="minorEastAsia" w:hint="eastAsia"/>
          <w:sz w:val="32"/>
          <w:szCs w:val="32"/>
        </w:rPr>
        <w:t>22.98</w:t>
      </w:r>
      <w:r w:rsidR="00664672" w:rsidRPr="00A6320B">
        <w:rPr>
          <w:rFonts w:asciiTheme="minorEastAsia" w:eastAsiaTheme="minorEastAsia" w:hAnsiTheme="minorEastAsia" w:hint="eastAsia"/>
          <w:sz w:val="32"/>
          <w:szCs w:val="32"/>
        </w:rPr>
        <w:t>万元，截至12月底，</w:t>
      </w:r>
      <w:r w:rsidR="00664672" w:rsidRPr="00A6320B">
        <w:rPr>
          <w:rFonts w:asciiTheme="minorEastAsia" w:eastAsiaTheme="minorEastAsia" w:hAnsiTheme="minorEastAsia" w:cs="仿宋_GB2312" w:hint="eastAsia"/>
          <w:sz w:val="32"/>
          <w:szCs w:val="32"/>
        </w:rPr>
        <w:t>该项目实际支付</w:t>
      </w:r>
      <w:r>
        <w:rPr>
          <w:rFonts w:asciiTheme="minorEastAsia" w:eastAsiaTheme="minorEastAsia" w:hAnsiTheme="minorEastAsia" w:cs="仿宋_GB2312" w:hint="eastAsia"/>
          <w:sz w:val="32"/>
          <w:szCs w:val="32"/>
        </w:rPr>
        <w:t>22.98</w:t>
      </w:r>
      <w:r w:rsidR="00664672" w:rsidRPr="00A6320B">
        <w:rPr>
          <w:rFonts w:asciiTheme="minorEastAsia" w:eastAsiaTheme="minorEastAsia" w:hAnsiTheme="minorEastAsia" w:cs="仿宋_GB2312" w:hint="eastAsia"/>
          <w:sz w:val="32"/>
          <w:szCs w:val="32"/>
        </w:rPr>
        <w:t>万元，支付完成率</w:t>
      </w:r>
      <w:r>
        <w:rPr>
          <w:rFonts w:asciiTheme="minorEastAsia" w:eastAsiaTheme="minorEastAsia" w:hAnsiTheme="minorEastAsia" w:cs="仿宋_GB2312" w:hint="eastAsia"/>
          <w:sz w:val="32"/>
          <w:szCs w:val="32"/>
        </w:rPr>
        <w:t>100</w:t>
      </w:r>
      <w:r w:rsidR="00664672" w:rsidRPr="00A6320B">
        <w:rPr>
          <w:rFonts w:asciiTheme="minorEastAsia" w:eastAsiaTheme="minorEastAsia" w:hAnsiTheme="minorEastAsia" w:cs="仿宋_GB2312" w:hint="eastAsia"/>
          <w:sz w:val="32"/>
          <w:szCs w:val="32"/>
        </w:rPr>
        <w:t>%。</w:t>
      </w:r>
    </w:p>
    <w:p w:rsidR="00664672" w:rsidRPr="00A6320B" w:rsidRDefault="00664672" w:rsidP="00664672">
      <w:pPr>
        <w:widowControl/>
        <w:shd w:val="clear" w:color="auto" w:fill="FFFFFF"/>
        <w:jc w:val="left"/>
        <w:rPr>
          <w:rStyle w:val="a8"/>
          <w:rFonts w:asciiTheme="minorEastAsia" w:eastAsiaTheme="minorEastAsia" w:hAnsiTheme="minorEastAsia" w:cs="宋体"/>
          <w:b w:val="0"/>
          <w:bCs w:val="0"/>
          <w:color w:val="333333"/>
          <w:kern w:val="0"/>
          <w:sz w:val="32"/>
          <w:szCs w:val="32"/>
        </w:rPr>
      </w:pPr>
      <w:r w:rsidRPr="00A6320B">
        <w:rPr>
          <w:rStyle w:val="a8"/>
          <w:rFonts w:asciiTheme="minorEastAsia" w:eastAsiaTheme="minorEastAsia" w:hAnsiTheme="minorEastAsia" w:hint="eastAsia"/>
          <w:spacing w:val="-4"/>
          <w:sz w:val="32"/>
          <w:szCs w:val="32"/>
        </w:rPr>
        <w:t>（二）项目绩效目标。</w:t>
      </w:r>
      <w:r w:rsidRPr="00A6320B">
        <w:rPr>
          <w:rFonts w:asciiTheme="minorEastAsia" w:eastAsiaTheme="minorEastAsia" w:hAnsiTheme="minorEastAsia" w:cs="宋体" w:hint="eastAsia"/>
          <w:color w:val="333333"/>
          <w:kern w:val="0"/>
          <w:sz w:val="32"/>
          <w:szCs w:val="32"/>
        </w:rPr>
        <w:t>1、 新疆残疾人康复服务指导中心具有全区残疾人康复示范、指导、研究的职能，开展多种形式的基层指导工作，使基层康复专业人员的业务能力和专业技术水平得到进一步提升，能够更好的为残疾人提供优质服务；同时按照中心所承担的国家残疾儿童康复项目任务，聘请特教教师确保教学正常开展，圆满完成康复训练任务，使残障儿童早日回归社会。 2、保障残疾人事业发展正常运转，提高为残疾人服务能力，促进残疾人事业发展。</w:t>
      </w:r>
    </w:p>
    <w:p w:rsidR="00664672" w:rsidRDefault="00664672" w:rsidP="00664672">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w:t>
      </w:r>
      <w:r>
        <w:rPr>
          <w:rStyle w:val="a8"/>
          <w:rFonts w:hint="eastAsia"/>
          <w:spacing w:val="-4"/>
          <w:sz w:val="32"/>
          <w:szCs w:val="32"/>
        </w:rPr>
        <w:t>绩效评价工作开展情况</w:t>
      </w:r>
    </w:p>
    <w:p w:rsidR="00664672" w:rsidRDefault="00664672" w:rsidP="00664672">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rsidR="00664672" w:rsidRPr="00A6320B" w:rsidRDefault="00664672" w:rsidP="00664672">
      <w:pPr>
        <w:pStyle w:val="af"/>
        <w:ind w:firstLine="640"/>
        <w:rPr>
          <w:rFonts w:asciiTheme="minorEastAsia" w:eastAsiaTheme="minorEastAsia" w:hAnsiTheme="minorEastAsia" w:cs="仿宋" w:hint="eastAsia"/>
          <w:sz w:val="32"/>
          <w:szCs w:val="32"/>
        </w:rPr>
      </w:pPr>
      <w:r w:rsidRPr="00A6320B">
        <w:rPr>
          <w:rFonts w:asciiTheme="minorEastAsia" w:eastAsiaTheme="minorEastAsia" w:hAnsiTheme="minorEastAsia" w:cs="仿宋" w:hint="eastAsia"/>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康复服务指导中心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rsidR="00664672" w:rsidRPr="00A6320B" w:rsidRDefault="00664672" w:rsidP="00664672">
      <w:pPr>
        <w:pStyle w:val="af"/>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2.评价对象：</w:t>
      </w:r>
      <w:bookmarkStart w:id="0" w:name="_Hlk69772397"/>
      <w:r w:rsidRPr="00A6320B">
        <w:rPr>
          <w:rFonts w:asciiTheme="minorEastAsia" w:eastAsiaTheme="minorEastAsia" w:hAnsiTheme="minorEastAsia" w:cs="仿宋" w:hint="eastAsia"/>
          <w:sz w:val="32"/>
          <w:szCs w:val="32"/>
        </w:rPr>
        <w:t>2022年</w:t>
      </w:r>
      <w:r w:rsidR="00E94747">
        <w:rPr>
          <w:rFonts w:asciiTheme="minorEastAsia" w:eastAsiaTheme="minorEastAsia" w:hAnsiTheme="minorEastAsia" w:cs="仿宋" w:hint="eastAsia"/>
          <w:sz w:val="32"/>
          <w:szCs w:val="32"/>
        </w:rPr>
        <w:t>实有</w:t>
      </w:r>
      <w:r w:rsidRPr="00A6320B">
        <w:rPr>
          <w:rFonts w:asciiTheme="minorEastAsia" w:eastAsiaTheme="minorEastAsia" w:hAnsiTheme="minorEastAsia" w:cs="仿宋" w:hint="eastAsia"/>
          <w:sz w:val="32"/>
          <w:szCs w:val="32"/>
        </w:rPr>
        <w:t>资金</w:t>
      </w:r>
      <w:bookmarkEnd w:id="0"/>
      <w:r w:rsidR="00E94747">
        <w:rPr>
          <w:rFonts w:asciiTheme="minorEastAsia" w:eastAsiaTheme="minorEastAsia" w:hAnsiTheme="minorEastAsia" w:cs="仿宋" w:hint="eastAsia"/>
          <w:sz w:val="32"/>
          <w:szCs w:val="32"/>
        </w:rPr>
        <w:t>22.98</w:t>
      </w:r>
      <w:r w:rsidRPr="00A6320B">
        <w:rPr>
          <w:rFonts w:asciiTheme="minorEastAsia" w:eastAsiaTheme="minorEastAsia" w:hAnsiTheme="minorEastAsia" w:cs="仿宋" w:hint="eastAsia"/>
          <w:sz w:val="32"/>
          <w:szCs w:val="32"/>
        </w:rPr>
        <w:t>万元的使用。</w:t>
      </w:r>
    </w:p>
    <w:p w:rsidR="00664672" w:rsidRPr="00A6320B" w:rsidRDefault="00664672" w:rsidP="00664672">
      <w:pPr>
        <w:pStyle w:val="af"/>
        <w:ind w:firstLine="640"/>
        <w:rPr>
          <w:rStyle w:val="a8"/>
          <w:rFonts w:asciiTheme="minorEastAsia" w:eastAsiaTheme="minorEastAsia" w:hAnsiTheme="minorEastAsia" w:cs="仿宋"/>
          <w:b w:val="0"/>
          <w:bCs w:val="0"/>
          <w:sz w:val="32"/>
          <w:szCs w:val="32"/>
        </w:rPr>
      </w:pPr>
      <w:r w:rsidRPr="00A6320B">
        <w:rPr>
          <w:rFonts w:asciiTheme="minorEastAsia" w:eastAsiaTheme="minorEastAsia" w:hAnsiTheme="minorEastAsia" w:cs="仿宋" w:hint="eastAsia"/>
          <w:sz w:val="32"/>
          <w:szCs w:val="32"/>
        </w:rPr>
        <w:t>3.评价范围：2022年</w:t>
      </w:r>
      <w:r w:rsidR="00E94747">
        <w:rPr>
          <w:rFonts w:asciiTheme="minorEastAsia" w:eastAsiaTheme="minorEastAsia" w:hAnsiTheme="minorEastAsia" w:cs="仿宋" w:hint="eastAsia"/>
          <w:sz w:val="32"/>
          <w:szCs w:val="32"/>
        </w:rPr>
        <w:t>实有</w:t>
      </w:r>
      <w:r w:rsidRPr="00A6320B">
        <w:rPr>
          <w:rFonts w:asciiTheme="minorEastAsia" w:eastAsiaTheme="minorEastAsia" w:hAnsiTheme="minorEastAsia" w:cs="仿宋" w:hint="eastAsia"/>
          <w:sz w:val="32"/>
          <w:szCs w:val="32"/>
        </w:rPr>
        <w:t>资金的预算编制及执行情况、财务管理状况以及为加强管理制定的相关制度、采取的措施等方面进行分析，全面了解项目资金的使用效率和效果，项目管理的过程是否规范、是否实现了预期绩效目标。</w:t>
      </w:r>
    </w:p>
    <w:p w:rsidR="00664672" w:rsidRDefault="00664672" w:rsidP="00664672">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（二）绩效评价原则、评价指标体系（附表说明）、评价方法、评价标准等。</w:t>
      </w:r>
    </w:p>
    <w:p w:rsidR="00664672" w:rsidRPr="00A6320B" w:rsidRDefault="00664672" w:rsidP="00664672">
      <w:pPr>
        <w:pStyle w:val="af"/>
        <w:spacing w:line="590" w:lineRule="exact"/>
        <w:ind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1.绩效评价原则：</w:t>
      </w:r>
      <w:r w:rsidRPr="00A6320B">
        <w:rPr>
          <w:rFonts w:asciiTheme="minorEastAsia" w:eastAsiaTheme="minorEastAsia" w:hAnsiTheme="minorEastAsia" w:hint="eastAsia"/>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rsidR="00664672" w:rsidRPr="00A6320B" w:rsidRDefault="00664672" w:rsidP="00664672">
      <w:pPr>
        <w:ind w:firstLine="567"/>
        <w:rPr>
          <w:rFonts w:asciiTheme="minorEastAsia" w:eastAsiaTheme="minorEastAsia" w:hAnsiTheme="minorEastAsia" w:hint="eastAsia"/>
          <w:sz w:val="32"/>
          <w:szCs w:val="32"/>
        </w:rPr>
      </w:pPr>
      <w:r w:rsidRPr="00A6320B">
        <w:rPr>
          <w:rFonts w:asciiTheme="minorEastAsia" w:eastAsiaTheme="minorEastAsia" w:hAnsiTheme="minorEastAsia" w:cs="仿宋" w:hint="eastAsia"/>
          <w:sz w:val="32"/>
          <w:szCs w:val="32"/>
        </w:rPr>
        <w:t>2.评价指标体系：本次评价指标体系参考《财政部关于项目支出绩效评价管理办法的通知》（财预﹝2020﹞10号）</w:t>
      </w:r>
      <w:r w:rsidRPr="00A6320B">
        <w:rPr>
          <w:rFonts w:asciiTheme="minorEastAsia" w:eastAsiaTheme="minorEastAsia" w:hAnsiTheme="minorEastAsia"/>
          <w:sz w:val="32"/>
          <w:szCs w:val="32"/>
        </w:rPr>
        <w:t>中的指标分级，设定具体项目指标体系框架。</w:t>
      </w:r>
      <w:r w:rsidRPr="00A6320B">
        <w:rPr>
          <w:rFonts w:asciiTheme="minorEastAsia" w:eastAsiaTheme="minorEastAsia" w:hAnsiTheme="minorEastAsia" w:hint="eastAsia"/>
          <w:sz w:val="32"/>
          <w:szCs w:val="32"/>
        </w:rPr>
        <w:t>从业务指标四大方面拟定绩效评价指标，</w:t>
      </w:r>
      <w:r w:rsidRPr="00A6320B">
        <w:rPr>
          <w:rFonts w:asciiTheme="minorEastAsia" w:eastAsiaTheme="minorEastAsia" w:hAnsiTheme="minorEastAsia"/>
          <w:sz w:val="32"/>
          <w:szCs w:val="32"/>
        </w:rPr>
        <w:t>指标权重自上而下按指标层次分步确定权重</w:t>
      </w:r>
      <w:r w:rsidRPr="00A6320B">
        <w:rPr>
          <w:rFonts w:asciiTheme="minorEastAsia" w:eastAsiaTheme="minorEastAsia" w:hAnsiTheme="minorEastAsia" w:hint="eastAsia"/>
          <w:sz w:val="32"/>
          <w:szCs w:val="32"/>
        </w:rPr>
        <w:t>，</w:t>
      </w:r>
      <w:r w:rsidRPr="00A6320B">
        <w:rPr>
          <w:rFonts w:asciiTheme="minorEastAsia" w:eastAsiaTheme="minorEastAsia" w:hAnsiTheme="minorEastAsia"/>
          <w:sz w:val="32"/>
          <w:szCs w:val="32"/>
        </w:rPr>
        <w:t>业务指标权重设定</w:t>
      </w:r>
      <w:r w:rsidRPr="00A6320B">
        <w:rPr>
          <w:rFonts w:asciiTheme="minorEastAsia" w:eastAsiaTheme="minorEastAsia" w:hAnsiTheme="minorEastAsia" w:hint="eastAsia"/>
          <w:sz w:val="32"/>
          <w:szCs w:val="32"/>
        </w:rPr>
        <w:t>：</w:t>
      </w:r>
      <w:r w:rsidRPr="00A6320B">
        <w:rPr>
          <w:rFonts w:asciiTheme="minorEastAsia" w:eastAsiaTheme="minorEastAsia" w:hAnsiTheme="minorEastAsia"/>
          <w:sz w:val="32"/>
          <w:szCs w:val="32"/>
        </w:rPr>
        <w:t>决策</w:t>
      </w:r>
      <w:r w:rsidRPr="00A6320B">
        <w:rPr>
          <w:rFonts w:asciiTheme="minorEastAsia" w:eastAsiaTheme="minorEastAsia" w:hAnsiTheme="minorEastAsia" w:hint="eastAsia"/>
          <w:sz w:val="32"/>
          <w:szCs w:val="32"/>
        </w:rPr>
        <w:t>20</w:t>
      </w:r>
      <w:r w:rsidRPr="00A6320B">
        <w:rPr>
          <w:rFonts w:asciiTheme="minorEastAsia" w:eastAsiaTheme="minorEastAsia" w:hAnsiTheme="minorEastAsia"/>
          <w:sz w:val="32"/>
          <w:szCs w:val="32"/>
        </w:rPr>
        <w:t>分、过程20分、产出</w:t>
      </w:r>
      <w:r w:rsidRPr="00A6320B">
        <w:rPr>
          <w:rFonts w:asciiTheme="minorEastAsia" w:eastAsiaTheme="minorEastAsia" w:hAnsiTheme="minorEastAsia" w:hint="eastAsia"/>
          <w:sz w:val="32"/>
          <w:szCs w:val="32"/>
        </w:rPr>
        <w:t>40</w:t>
      </w:r>
      <w:r w:rsidRPr="00A6320B">
        <w:rPr>
          <w:rFonts w:asciiTheme="minorEastAsia" w:eastAsiaTheme="minorEastAsia" w:hAnsiTheme="minorEastAsia"/>
          <w:sz w:val="32"/>
          <w:szCs w:val="32"/>
        </w:rPr>
        <w:t>分、效益</w:t>
      </w:r>
      <w:r w:rsidRPr="00A6320B">
        <w:rPr>
          <w:rFonts w:asciiTheme="minorEastAsia" w:eastAsiaTheme="minorEastAsia" w:hAnsiTheme="minorEastAsia" w:hint="eastAsia"/>
          <w:sz w:val="32"/>
          <w:szCs w:val="32"/>
        </w:rPr>
        <w:t>20</w:t>
      </w:r>
      <w:r w:rsidRPr="00A6320B">
        <w:rPr>
          <w:rFonts w:asciiTheme="minorEastAsia" w:eastAsiaTheme="minorEastAsia" w:hAnsiTheme="minorEastAsia"/>
          <w:sz w:val="32"/>
          <w:szCs w:val="32"/>
        </w:rPr>
        <w:t>分</w:t>
      </w:r>
      <w:r w:rsidRPr="00A6320B">
        <w:rPr>
          <w:rFonts w:asciiTheme="minorEastAsia" w:eastAsiaTheme="minorEastAsia" w:hAnsiTheme="minorEastAsia" w:hint="eastAsia"/>
          <w:sz w:val="32"/>
          <w:szCs w:val="32"/>
        </w:rPr>
        <w:t>，满分100分。</w:t>
      </w:r>
    </w:p>
    <w:p w:rsidR="00664672" w:rsidRPr="00A6320B" w:rsidRDefault="00664672" w:rsidP="00664672">
      <w:pPr>
        <w:pStyle w:val="af"/>
        <w:ind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3.评价方法：</w:t>
      </w:r>
      <w:r w:rsidRPr="00A6320B">
        <w:rPr>
          <w:rFonts w:asciiTheme="minorEastAsia" w:eastAsiaTheme="minorEastAsia" w:hAnsiTheme="minorEastAsia" w:hint="eastAsia"/>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rsidR="00664672" w:rsidRPr="00B31668" w:rsidRDefault="00664672" w:rsidP="00664672">
      <w:pPr>
        <w:tabs>
          <w:tab w:val="left" w:pos="709"/>
        </w:tabs>
        <w:spacing w:beforeLines="50" w:afterLines="50" w:line="560" w:lineRule="exact"/>
        <w:ind w:firstLineChars="200" w:firstLine="640"/>
        <w:rPr>
          <w:rStyle w:val="a8"/>
          <w:rFonts w:eastAsia="仿宋_GB2312"/>
          <w:b w:val="0"/>
          <w:bCs w:val="0"/>
          <w:color w:val="000000"/>
          <w:sz w:val="32"/>
          <w:szCs w:val="32"/>
          <w:lang/>
        </w:rPr>
      </w:pPr>
      <w:r w:rsidRPr="00A6320B">
        <w:rPr>
          <w:rFonts w:asciiTheme="minorEastAsia" w:eastAsiaTheme="minorEastAsia" w:hAnsiTheme="minorEastAsia" w:cs="仿宋" w:hint="eastAsia"/>
          <w:sz w:val="32"/>
          <w:szCs w:val="32"/>
        </w:rPr>
        <w:t>4.评价标准：</w:t>
      </w:r>
      <w:r w:rsidRPr="00A6320B">
        <w:rPr>
          <w:rFonts w:asciiTheme="minorEastAsia" w:eastAsiaTheme="minorEastAsia" w:hAnsiTheme="minorEastAsia" w:hint="eastAsia"/>
          <w:color w:val="000000"/>
          <w:sz w:val="32"/>
          <w:szCs w:val="32"/>
          <w:lang/>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r>
        <w:rPr>
          <w:rFonts w:eastAsia="仿宋_GB2312" w:hint="eastAsia"/>
          <w:color w:val="000000"/>
          <w:sz w:val="32"/>
          <w:szCs w:val="32"/>
          <w:lang/>
        </w:rPr>
        <w:t>。</w:t>
      </w:r>
    </w:p>
    <w:p w:rsidR="00664672" w:rsidRDefault="00664672" w:rsidP="00664672">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rsidR="00664672" w:rsidRPr="00A6320B" w:rsidRDefault="00664672" w:rsidP="00664672">
      <w:pPr>
        <w:pStyle w:val="af"/>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1.前期准备：</w:t>
      </w:r>
      <w:r w:rsidRPr="00A6320B">
        <w:rPr>
          <w:rFonts w:asciiTheme="minorEastAsia" w:eastAsiaTheme="minorEastAsia" w:hAnsiTheme="minorEastAsia" w:hint="eastAsia"/>
          <w:spacing w:val="6"/>
          <w:sz w:val="32"/>
          <w:szCs w:val="32"/>
        </w:rPr>
        <w:t>在评价工作</w:t>
      </w:r>
      <w:r w:rsidRPr="00A6320B">
        <w:rPr>
          <w:rFonts w:asciiTheme="minorEastAsia" w:eastAsiaTheme="minorEastAsia" w:hAnsiTheme="minorEastAsia" w:cs="仿宋" w:hint="eastAsia"/>
          <w:sz w:val="32"/>
          <w:szCs w:val="32"/>
        </w:rPr>
        <w:t>正式实施前期，收集、整理、熟悉项目相关资料，了解项目资金的使用情况。通过分析讨论，确定绩效评价关注的重点，从项目内容出发，结合项目预期目标，制定了本次绩效评价的指标体系。</w:t>
      </w:r>
    </w:p>
    <w:p w:rsidR="00664672" w:rsidRPr="00A6320B" w:rsidRDefault="00664672" w:rsidP="00664672">
      <w:pPr>
        <w:pStyle w:val="af"/>
        <w:ind w:firstLine="640"/>
        <w:rPr>
          <w:rStyle w:val="a8"/>
          <w:rFonts w:asciiTheme="minorEastAsia" w:eastAsiaTheme="minorEastAsia" w:hAnsiTheme="minorEastAsia" w:cs="仿宋"/>
          <w:b w:val="0"/>
          <w:bCs w:val="0"/>
          <w:sz w:val="32"/>
          <w:szCs w:val="32"/>
        </w:rPr>
      </w:pPr>
      <w:r w:rsidRPr="00A6320B">
        <w:rPr>
          <w:rFonts w:asciiTheme="minorEastAsia" w:eastAsiaTheme="minorEastAsia" w:hAnsiTheme="minorEastAsia" w:cs="仿宋" w:hint="eastAsia"/>
          <w:sz w:val="32"/>
          <w:szCs w:val="32"/>
        </w:rPr>
        <w:t>2.数据采集分析及撰写报告：收集该项目相关文件、</w:t>
      </w:r>
      <w:r w:rsidRPr="00A6320B">
        <w:rPr>
          <w:rFonts w:asciiTheme="minorEastAsia" w:eastAsiaTheme="minorEastAsia" w:hAnsiTheme="minorEastAsia" w:hint="eastAsia"/>
          <w:spacing w:val="6"/>
          <w:sz w:val="32"/>
          <w:szCs w:val="32"/>
        </w:rPr>
        <w:t>财务资料、业务资料、相关管理办法等，对收集到的资料进行统计整理并分析，将结果与既定的绩效目标指标进行定量、定性比较，进而对绩效指标进行评分，并</w:t>
      </w:r>
      <w:r w:rsidRPr="00A6320B">
        <w:rPr>
          <w:rFonts w:asciiTheme="minorEastAsia" w:eastAsiaTheme="minorEastAsia" w:hAnsiTheme="minorEastAsia" w:cs="仿宋" w:hint="eastAsia"/>
          <w:sz w:val="32"/>
          <w:szCs w:val="32"/>
        </w:rPr>
        <w:t>撰写绩效评价报告。</w:t>
      </w:r>
    </w:p>
    <w:p w:rsidR="00664672" w:rsidRDefault="00664672" w:rsidP="00664672">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w:t>
      </w:r>
      <w:r>
        <w:rPr>
          <w:rStyle w:val="a8"/>
          <w:rFonts w:hint="eastAsia"/>
          <w:spacing w:val="-4"/>
          <w:sz w:val="32"/>
          <w:szCs w:val="32"/>
        </w:rPr>
        <w:t>综合评价情况及评价结论</w:t>
      </w:r>
    </w:p>
    <w:p w:rsidR="00664672" w:rsidRDefault="00664672" w:rsidP="00664672">
      <w:pPr>
        <w:spacing w:line="590" w:lineRule="exact"/>
        <w:ind w:firstLineChars="200" w:firstLine="664"/>
        <w:rPr>
          <w:rFonts w:ascii="仿宋_GB2312" w:eastAsia="仿宋_GB2312" w:hAnsi="黑体"/>
          <w:spacing w:val="6"/>
          <w:sz w:val="32"/>
          <w:szCs w:val="32"/>
        </w:rPr>
      </w:pPr>
      <w:r w:rsidRPr="00A6320B">
        <w:rPr>
          <w:rFonts w:asciiTheme="minorEastAsia" w:eastAsiaTheme="minorEastAsia" w:hAnsiTheme="minorEastAsia" w:hint="eastAsia"/>
          <w:spacing w:val="6"/>
          <w:sz w:val="32"/>
          <w:szCs w:val="32"/>
        </w:rPr>
        <w:t>该项目绩效评价得分</w:t>
      </w:r>
      <w:r w:rsidR="00E94747">
        <w:rPr>
          <w:rFonts w:asciiTheme="minorEastAsia" w:eastAsiaTheme="minorEastAsia" w:hAnsiTheme="minorEastAsia" w:hint="eastAsia"/>
          <w:spacing w:val="6"/>
          <w:sz w:val="32"/>
          <w:szCs w:val="32"/>
        </w:rPr>
        <w:t>99.</w:t>
      </w:r>
      <w:r w:rsidR="00A02E79">
        <w:rPr>
          <w:rFonts w:asciiTheme="minorEastAsia" w:eastAsiaTheme="minorEastAsia" w:hAnsiTheme="minorEastAsia" w:hint="eastAsia"/>
          <w:spacing w:val="6"/>
          <w:sz w:val="32"/>
          <w:szCs w:val="32"/>
        </w:rPr>
        <w:t>0</w:t>
      </w:r>
      <w:r w:rsidR="00E94747">
        <w:rPr>
          <w:rFonts w:asciiTheme="minorEastAsia" w:eastAsiaTheme="minorEastAsia" w:hAnsiTheme="minorEastAsia" w:hint="eastAsia"/>
          <w:spacing w:val="6"/>
          <w:sz w:val="32"/>
          <w:szCs w:val="32"/>
        </w:rPr>
        <w:t>5</w:t>
      </w:r>
      <w:r w:rsidRPr="00A6320B">
        <w:rPr>
          <w:rFonts w:asciiTheme="minorEastAsia" w:eastAsiaTheme="minorEastAsia" w:hAnsiTheme="minorEastAsia" w:hint="eastAsia"/>
          <w:spacing w:val="6"/>
          <w:sz w:val="32"/>
          <w:szCs w:val="32"/>
        </w:rPr>
        <w:t>分，评价等级为优，已完成计划的绩效目标。各部分权重和绩效分值详见下表</w:t>
      </w:r>
      <w:r>
        <w:rPr>
          <w:rFonts w:ascii="仿宋_GB2312" w:eastAsia="仿宋_GB2312" w:hAnsi="黑体" w:hint="eastAsia"/>
          <w:spacing w:val="6"/>
          <w:sz w:val="32"/>
          <w:szCs w:val="32"/>
        </w:rPr>
        <w:t>：</w:t>
      </w:r>
    </w:p>
    <w:p w:rsidR="00664672" w:rsidRDefault="00664672" w:rsidP="00664672">
      <w:pPr>
        <w:pStyle w:val="af0"/>
        <w:spacing w:line="590" w:lineRule="exact"/>
        <w:rPr>
          <w:rFonts w:eastAsia="仿宋_GB2312"/>
        </w:rPr>
      </w:pPr>
      <w:r>
        <w:rPr>
          <w:rFonts w:ascii="仿宋_GB2312" w:eastAsia="仿宋_GB2312" w:hAnsi="黑体" w:hint="eastAsia"/>
          <w:spacing w:val="6"/>
          <w:sz w:val="32"/>
        </w:rPr>
        <w:t>项目综合评分表</w:t>
      </w:r>
    </w:p>
    <w:tbl>
      <w:tblPr>
        <w:tblW w:w="4926" w:type="pct"/>
        <w:jc w:val="center"/>
        <w:tblLook w:val="04A0"/>
      </w:tblPr>
      <w:tblGrid>
        <w:gridCol w:w="1460"/>
        <w:gridCol w:w="1461"/>
        <w:gridCol w:w="1461"/>
        <w:gridCol w:w="1461"/>
        <w:gridCol w:w="1461"/>
        <w:gridCol w:w="1330"/>
      </w:tblGrid>
      <w:tr w:rsidR="00664672"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64672" w:rsidRDefault="00664672" w:rsidP="004726B2">
            <w:pPr>
              <w:widowControl/>
              <w:jc w:val="center"/>
              <w:textAlignment w:val="top"/>
              <w:rPr>
                <w:rFonts w:ascii="宋体" w:hAnsi="宋体"/>
                <w:b/>
                <w:bCs/>
                <w:sz w:val="22"/>
              </w:rPr>
            </w:pPr>
            <w:r>
              <w:rPr>
                <w:rFonts w:ascii="宋体" w:hAnsi="宋体" w:hint="eastAsia"/>
                <w:b/>
                <w:bCs/>
                <w:kern w:val="0"/>
                <w:sz w:val="22"/>
              </w:rPr>
              <w:t>指 标</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64672" w:rsidRDefault="00664672" w:rsidP="004726B2">
            <w:pPr>
              <w:widowControl/>
              <w:jc w:val="center"/>
              <w:textAlignment w:val="top"/>
              <w:rPr>
                <w:rFonts w:ascii="宋体" w:hAnsi="宋体"/>
                <w:b/>
                <w:bCs/>
                <w:sz w:val="22"/>
              </w:rPr>
            </w:pPr>
            <w:r>
              <w:rPr>
                <w:rFonts w:ascii="宋体" w:hAnsi="宋体" w:hint="eastAsia"/>
                <w:b/>
                <w:bCs/>
                <w:kern w:val="0"/>
                <w:sz w:val="22"/>
              </w:rPr>
              <w:t>项目决策类</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64672" w:rsidRDefault="00664672" w:rsidP="004726B2">
            <w:pPr>
              <w:widowControl/>
              <w:jc w:val="center"/>
              <w:textAlignment w:val="top"/>
              <w:rPr>
                <w:rFonts w:ascii="宋体" w:hAnsi="宋体"/>
                <w:b/>
                <w:bCs/>
                <w:sz w:val="22"/>
              </w:rPr>
            </w:pPr>
            <w:r>
              <w:rPr>
                <w:rFonts w:ascii="宋体" w:hAnsi="宋体" w:hint="eastAsia"/>
                <w:b/>
                <w:bCs/>
                <w:kern w:val="0"/>
                <w:sz w:val="22"/>
              </w:rPr>
              <w:t>项目过程类</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64672" w:rsidRDefault="00664672" w:rsidP="004726B2">
            <w:pPr>
              <w:widowControl/>
              <w:jc w:val="center"/>
              <w:textAlignment w:val="top"/>
              <w:rPr>
                <w:rFonts w:ascii="宋体" w:hAnsi="宋体"/>
                <w:b/>
                <w:bCs/>
                <w:sz w:val="22"/>
              </w:rPr>
            </w:pPr>
            <w:r>
              <w:rPr>
                <w:rFonts w:ascii="宋体" w:hAnsi="宋体" w:hint="eastAsia"/>
                <w:b/>
                <w:bCs/>
                <w:kern w:val="0"/>
                <w:sz w:val="22"/>
              </w:rPr>
              <w:t>项目产出类</w:t>
            </w:r>
          </w:p>
        </w:tc>
        <w:tc>
          <w:tcPr>
            <w:tcW w:w="846"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64672" w:rsidRDefault="00664672" w:rsidP="004726B2">
            <w:pPr>
              <w:widowControl/>
              <w:jc w:val="center"/>
              <w:textAlignment w:val="top"/>
              <w:rPr>
                <w:rFonts w:ascii="宋体" w:hAnsi="宋体"/>
                <w:b/>
                <w:bCs/>
                <w:sz w:val="22"/>
              </w:rPr>
            </w:pPr>
            <w:r>
              <w:rPr>
                <w:rFonts w:ascii="宋体" w:hAnsi="宋体" w:hint="eastAsia"/>
                <w:b/>
                <w:bCs/>
                <w:kern w:val="0"/>
                <w:sz w:val="22"/>
              </w:rPr>
              <w:t>项目效益类</w:t>
            </w:r>
          </w:p>
        </w:tc>
        <w:tc>
          <w:tcPr>
            <w:tcW w:w="771" w:type="pct"/>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rsidR="00664672" w:rsidRDefault="00664672" w:rsidP="004726B2">
            <w:pPr>
              <w:widowControl/>
              <w:jc w:val="center"/>
              <w:textAlignment w:val="top"/>
              <w:rPr>
                <w:rFonts w:ascii="宋体" w:hAnsi="宋体"/>
                <w:b/>
                <w:bCs/>
                <w:sz w:val="22"/>
              </w:rPr>
            </w:pPr>
            <w:r>
              <w:rPr>
                <w:rFonts w:ascii="宋体" w:hAnsi="宋体" w:hint="eastAsia"/>
                <w:b/>
                <w:bCs/>
                <w:kern w:val="0"/>
                <w:sz w:val="22"/>
              </w:rPr>
              <w:t>合计</w:t>
            </w:r>
          </w:p>
        </w:tc>
      </w:tr>
      <w:tr w:rsidR="00664672"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sz w:val="22"/>
              </w:rPr>
            </w:pPr>
            <w:r>
              <w:rPr>
                <w:rFonts w:ascii="宋体" w:hAnsi="宋体" w:hint="eastAsia"/>
                <w:kern w:val="0"/>
                <w:sz w:val="22"/>
              </w:rPr>
              <w:t>权 重</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hint="eastAsia"/>
                <w:color w:val="000000" w:themeColor="text1"/>
                <w:kern w:val="0"/>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hint="eastAsia"/>
                <w:color w:val="000000" w:themeColor="text1"/>
                <w:kern w:val="0"/>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hint="eastAsia"/>
                <w:color w:val="000000" w:themeColor="text1"/>
                <w:kern w:val="0"/>
                <w:sz w:val="22"/>
              </w:rPr>
              <w:t>40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color w:val="000000" w:themeColor="text1"/>
                <w:kern w:val="0"/>
                <w:sz w:val="22"/>
              </w:rPr>
              <w:t>20</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color w:val="000000" w:themeColor="text1"/>
                <w:kern w:val="0"/>
                <w:sz w:val="22"/>
              </w:rPr>
              <w:t>100</w:t>
            </w:r>
          </w:p>
        </w:tc>
      </w:tr>
      <w:tr w:rsidR="00664672"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sz w:val="22"/>
              </w:rPr>
            </w:pPr>
            <w:r>
              <w:rPr>
                <w:rFonts w:ascii="宋体" w:hAnsi="宋体" w:hint="eastAsia"/>
                <w:kern w:val="0"/>
                <w:sz w:val="22"/>
              </w:rPr>
              <w:t>得 分</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hint="eastAsia"/>
                <w:color w:val="000000" w:themeColor="text1"/>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E94747" w:rsidP="004726B2">
            <w:pPr>
              <w:widowControl/>
              <w:jc w:val="center"/>
              <w:textAlignment w:val="top"/>
              <w:rPr>
                <w:rFonts w:ascii="宋体" w:hAnsi="宋体"/>
                <w:color w:val="000000" w:themeColor="text1"/>
                <w:sz w:val="22"/>
              </w:rPr>
            </w:pPr>
            <w:r>
              <w:rPr>
                <w:rFonts w:ascii="宋体" w:hAnsi="宋体" w:hint="eastAsia"/>
                <w:color w:val="000000" w:themeColor="text1"/>
                <w:sz w:val="22"/>
              </w:rPr>
              <w:t>20</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E94747" w:rsidP="00A02E79">
            <w:pPr>
              <w:widowControl/>
              <w:jc w:val="center"/>
              <w:textAlignment w:val="top"/>
              <w:rPr>
                <w:rFonts w:ascii="宋体" w:hAnsi="宋体"/>
                <w:color w:val="000000" w:themeColor="text1"/>
                <w:sz w:val="22"/>
              </w:rPr>
            </w:pPr>
            <w:r>
              <w:rPr>
                <w:rFonts w:ascii="宋体" w:hAnsi="宋体" w:hint="eastAsia"/>
                <w:color w:val="000000" w:themeColor="text1"/>
                <w:sz w:val="22"/>
              </w:rPr>
              <w:t>39.</w:t>
            </w:r>
            <w:r w:rsidR="00A02E79">
              <w:rPr>
                <w:rFonts w:ascii="宋体" w:hAnsi="宋体" w:hint="eastAsia"/>
                <w:color w:val="000000" w:themeColor="text1"/>
                <w:sz w:val="22"/>
              </w:rPr>
              <w:t>05</w:t>
            </w:r>
          </w:p>
        </w:tc>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sz w:val="22"/>
              </w:rPr>
            </w:pPr>
            <w:r>
              <w:rPr>
                <w:rFonts w:ascii="宋体" w:hAnsi="宋体" w:hint="eastAsia"/>
                <w:color w:val="000000" w:themeColor="text1"/>
                <w:sz w:val="22"/>
              </w:rPr>
              <w:t>20</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E94747" w:rsidP="00A02E79">
            <w:pPr>
              <w:widowControl/>
              <w:jc w:val="center"/>
              <w:textAlignment w:val="top"/>
              <w:rPr>
                <w:rFonts w:ascii="宋体" w:hAnsi="宋体"/>
                <w:color w:val="000000" w:themeColor="text1"/>
                <w:sz w:val="22"/>
              </w:rPr>
            </w:pPr>
            <w:r>
              <w:rPr>
                <w:rFonts w:ascii="宋体" w:hAnsi="宋体" w:hint="eastAsia"/>
                <w:color w:val="000000" w:themeColor="text1"/>
                <w:sz w:val="22"/>
              </w:rPr>
              <w:t>99.</w:t>
            </w:r>
            <w:r w:rsidR="00A02E79">
              <w:rPr>
                <w:rFonts w:ascii="宋体" w:hAnsi="宋体" w:hint="eastAsia"/>
                <w:color w:val="000000" w:themeColor="text1"/>
                <w:sz w:val="22"/>
              </w:rPr>
              <w:t>0</w:t>
            </w:r>
            <w:r>
              <w:rPr>
                <w:rFonts w:ascii="宋体" w:hAnsi="宋体" w:hint="eastAsia"/>
                <w:color w:val="000000" w:themeColor="text1"/>
                <w:sz w:val="22"/>
              </w:rPr>
              <w:t>5</w:t>
            </w:r>
          </w:p>
        </w:tc>
      </w:tr>
      <w:tr w:rsidR="00664672" w:rsidTr="004726B2">
        <w:trPr>
          <w:trHeight w:val="397"/>
          <w:jc w:val="center"/>
        </w:trPr>
        <w:tc>
          <w:tcPr>
            <w:tcW w:w="846"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kern w:val="0"/>
                <w:sz w:val="22"/>
              </w:rPr>
            </w:pPr>
            <w:r>
              <w:rPr>
                <w:rFonts w:ascii="宋体" w:hAnsi="宋体" w:hint="eastAsia"/>
                <w:kern w:val="0"/>
                <w:sz w:val="22"/>
              </w:rPr>
              <w:t>得分率</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100%</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E94747"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100</w:t>
            </w:r>
            <w:r w:rsidR="00664672">
              <w:rPr>
                <w:rFonts w:ascii="宋体" w:hAnsi="宋体" w:hint="eastAsia"/>
                <w:color w:val="000000" w:themeColor="text1"/>
                <w:kern w:val="0"/>
                <w:sz w:val="22"/>
              </w:rPr>
              <w:t>%</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A02E79"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97.63</w:t>
            </w:r>
            <w:r w:rsidR="00664672">
              <w:rPr>
                <w:rFonts w:ascii="宋体" w:hAnsi="宋体" w:hint="eastAsia"/>
                <w:color w:val="000000" w:themeColor="text1"/>
                <w:kern w:val="0"/>
                <w:sz w:val="22"/>
              </w:rPr>
              <w:t>%</w:t>
            </w:r>
          </w:p>
        </w:tc>
        <w:tc>
          <w:tcPr>
            <w:tcW w:w="1529" w:type="dxa"/>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664672"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100%</w:t>
            </w:r>
          </w:p>
        </w:tc>
        <w:tc>
          <w:tcPr>
            <w:tcW w:w="771" w:type="pct"/>
            <w:tcBorders>
              <w:top w:val="single" w:sz="4" w:space="0" w:color="000000"/>
              <w:left w:val="single" w:sz="4" w:space="0" w:color="000000"/>
              <w:bottom w:val="single" w:sz="4" w:space="0" w:color="000000"/>
              <w:right w:val="single" w:sz="4" w:space="0" w:color="000000"/>
            </w:tcBorders>
            <w:shd w:val="clear" w:color="auto" w:fill="auto"/>
            <w:vAlign w:val="center"/>
          </w:tcPr>
          <w:p w:rsidR="00664672" w:rsidRDefault="00A02E79" w:rsidP="004726B2">
            <w:pPr>
              <w:widowControl/>
              <w:jc w:val="center"/>
              <w:textAlignment w:val="top"/>
              <w:rPr>
                <w:rFonts w:ascii="宋体" w:hAnsi="宋体"/>
                <w:color w:val="000000" w:themeColor="text1"/>
                <w:kern w:val="0"/>
                <w:sz w:val="22"/>
              </w:rPr>
            </w:pPr>
            <w:r>
              <w:rPr>
                <w:rFonts w:ascii="宋体" w:hAnsi="宋体" w:hint="eastAsia"/>
                <w:color w:val="000000" w:themeColor="text1"/>
                <w:kern w:val="0"/>
                <w:sz w:val="22"/>
              </w:rPr>
              <w:t>99.05</w:t>
            </w:r>
            <w:r w:rsidR="00664672">
              <w:rPr>
                <w:rFonts w:ascii="宋体" w:hAnsi="宋体" w:hint="eastAsia"/>
                <w:color w:val="000000" w:themeColor="text1"/>
                <w:kern w:val="0"/>
                <w:sz w:val="22"/>
              </w:rPr>
              <w:t>%</w:t>
            </w:r>
          </w:p>
        </w:tc>
      </w:tr>
    </w:tbl>
    <w:p w:rsidR="00664672" w:rsidRPr="00B31668" w:rsidRDefault="00664672" w:rsidP="00664672">
      <w:pPr>
        <w:spacing w:line="540" w:lineRule="exact"/>
        <w:ind w:firstLine="567"/>
        <w:rPr>
          <w:rStyle w:val="a8"/>
          <w:rFonts w:ascii="楷体" w:eastAsia="楷体" w:hAnsi="楷体"/>
          <w:spacing w:val="-4"/>
          <w:sz w:val="32"/>
          <w:szCs w:val="32"/>
        </w:rPr>
      </w:pPr>
    </w:p>
    <w:p w:rsidR="00664672" w:rsidRDefault="00664672" w:rsidP="00664672">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w:t>
      </w:r>
      <w:r>
        <w:rPr>
          <w:rStyle w:val="a8"/>
          <w:rFonts w:hint="eastAsia"/>
          <w:spacing w:val="-4"/>
          <w:sz w:val="32"/>
          <w:szCs w:val="32"/>
        </w:rPr>
        <w:t>绩效评价指标分析</w:t>
      </w:r>
    </w:p>
    <w:p w:rsidR="00664672" w:rsidRDefault="00664672" w:rsidP="00664672">
      <w:pPr>
        <w:spacing w:line="540" w:lineRule="exact"/>
        <w:ind w:firstLineChars="181" w:firstLine="567"/>
        <w:rPr>
          <w:rFonts w:ascii="楷体" w:eastAsia="楷体" w:hAnsi="楷体" w:hint="eastAsia"/>
          <w:b/>
          <w:spacing w:val="-4"/>
          <w:sz w:val="32"/>
          <w:szCs w:val="32"/>
        </w:rPr>
      </w:pPr>
      <w:r>
        <w:rPr>
          <w:rFonts w:ascii="楷体" w:eastAsia="楷体" w:hAnsi="楷体" w:hint="eastAsia"/>
          <w:b/>
          <w:spacing w:val="-4"/>
          <w:sz w:val="32"/>
          <w:szCs w:val="32"/>
        </w:rPr>
        <w:t>（一）项目决策情况。</w:t>
      </w:r>
    </w:p>
    <w:p w:rsidR="00664672" w:rsidRPr="00A6320B" w:rsidRDefault="00DD5C6F" w:rsidP="00664672">
      <w:pPr>
        <w:pStyle w:val="af"/>
        <w:spacing w:line="500" w:lineRule="exact"/>
        <w:ind w:firstLine="640"/>
        <w:rPr>
          <w:rFonts w:asciiTheme="minorEastAsia" w:eastAsiaTheme="minorEastAsia" w:hAnsiTheme="minorEastAsia" w:cs="仿宋" w:hint="eastAsia"/>
          <w:sz w:val="32"/>
          <w:szCs w:val="32"/>
        </w:rPr>
      </w:pPr>
      <w:r w:rsidRPr="00A6320B">
        <w:rPr>
          <w:rFonts w:asciiTheme="minorEastAsia" w:eastAsiaTheme="minorEastAsia" w:hAnsiTheme="minorEastAsia" w:cs="仿宋" w:hint="eastAsia"/>
          <w:sz w:val="32"/>
          <w:szCs w:val="32"/>
        </w:rPr>
        <w:t>2022年</w:t>
      </w:r>
      <w:r>
        <w:rPr>
          <w:rFonts w:asciiTheme="minorEastAsia" w:eastAsiaTheme="minorEastAsia" w:hAnsiTheme="minorEastAsia" w:cs="仿宋" w:hint="eastAsia"/>
          <w:sz w:val="32"/>
          <w:szCs w:val="32"/>
        </w:rPr>
        <w:t>实有</w:t>
      </w:r>
      <w:r w:rsidRPr="00A6320B">
        <w:rPr>
          <w:rFonts w:asciiTheme="minorEastAsia" w:eastAsiaTheme="minorEastAsia" w:hAnsiTheme="minorEastAsia" w:cs="仿宋" w:hint="eastAsia"/>
          <w:sz w:val="32"/>
          <w:szCs w:val="32"/>
        </w:rPr>
        <w:t>资金</w:t>
      </w:r>
      <w:r w:rsidR="00664672" w:rsidRPr="00A6320B">
        <w:rPr>
          <w:rFonts w:asciiTheme="minorEastAsia" w:eastAsiaTheme="minorEastAsia" w:hAnsiTheme="minorEastAsia" w:cs="仿宋" w:hint="eastAsia"/>
          <w:sz w:val="32"/>
          <w:szCs w:val="32"/>
        </w:rPr>
        <w:t>立项依据充分，立项程序规范，绩效目标与实际工作内容相关性高，与项目的实施相符。项目绩效目标细化分解为具体的绩效指标，通过清晰可量化的指标值予以体现，预算内容和项目内容匹配。</w:t>
      </w:r>
    </w:p>
    <w:p w:rsidR="00664672" w:rsidRPr="00A6320B" w:rsidRDefault="00664672" w:rsidP="00664672">
      <w:pPr>
        <w:numPr>
          <w:ilvl w:val="0"/>
          <w:numId w:val="1"/>
        </w:num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项目立项</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（1）立项依据充分性</w:t>
      </w:r>
    </w:p>
    <w:p w:rsidR="00664672" w:rsidRPr="00A6320B" w:rsidRDefault="00DD5C6F" w:rsidP="00DD5C6F">
      <w:pPr>
        <w:spacing w:line="500" w:lineRule="exact"/>
        <w:ind w:firstLineChars="200" w:firstLine="640"/>
        <w:rPr>
          <w:rFonts w:asciiTheme="minorEastAsia" w:eastAsiaTheme="minorEastAsia" w:hAnsiTheme="minorEastAsia"/>
          <w:spacing w:val="6"/>
          <w:sz w:val="32"/>
          <w:szCs w:val="32"/>
        </w:rPr>
      </w:pPr>
      <w:r>
        <w:rPr>
          <w:rFonts w:asciiTheme="minorEastAsia" w:eastAsiaTheme="minorEastAsia" w:hAnsiTheme="minorEastAsia" w:cs="仿宋" w:hint="eastAsia"/>
          <w:sz w:val="32"/>
          <w:szCs w:val="32"/>
        </w:rPr>
        <w:t>该项目</w:t>
      </w:r>
      <w:r w:rsidRPr="00DD5C6F">
        <w:rPr>
          <w:rFonts w:asciiTheme="minorEastAsia" w:eastAsiaTheme="minorEastAsia" w:hAnsiTheme="minorEastAsia" w:cs="仿宋" w:hint="eastAsia"/>
          <w:sz w:val="32"/>
          <w:szCs w:val="32"/>
        </w:rPr>
        <w:t>根据国务院印发《“十四五”残疾人保障和发展规划》中提升残疾人康复服务质量，满足残疾人基本康复服务需求。</w:t>
      </w:r>
      <w:r w:rsidR="00664672" w:rsidRPr="00DD5C6F">
        <w:rPr>
          <w:rFonts w:asciiTheme="minorEastAsia" w:eastAsiaTheme="minorEastAsia" w:hAnsiTheme="minorEastAsia" w:cs="仿宋" w:hint="eastAsia"/>
          <w:sz w:val="32"/>
          <w:szCs w:val="32"/>
        </w:rPr>
        <w:t>文件作为立项依据，项目立项符合国家法律法规、国民经济发展规划和相关政策要求及自治区残疾人</w:t>
      </w:r>
      <w:r>
        <w:rPr>
          <w:rFonts w:asciiTheme="minorEastAsia" w:eastAsiaTheme="minorEastAsia" w:hAnsiTheme="minorEastAsia" w:cs="仿宋" w:hint="eastAsia"/>
          <w:sz w:val="32"/>
          <w:szCs w:val="32"/>
        </w:rPr>
        <w:t>康复服务指导中心的</w:t>
      </w:r>
      <w:r w:rsidR="00664672" w:rsidRPr="00DD5C6F">
        <w:rPr>
          <w:rFonts w:asciiTheme="minorEastAsia" w:eastAsiaTheme="minorEastAsia" w:hAnsiTheme="minorEastAsia" w:cs="仿宋" w:hint="eastAsia"/>
          <w:sz w:val="32"/>
          <w:szCs w:val="32"/>
        </w:rPr>
        <w:t>职</w:t>
      </w:r>
      <w:r w:rsidR="00664672" w:rsidRPr="00A6320B">
        <w:rPr>
          <w:rFonts w:asciiTheme="minorEastAsia" w:eastAsiaTheme="minorEastAsia" w:hAnsiTheme="minorEastAsia" w:hint="eastAsia"/>
          <w:spacing w:val="6"/>
          <w:sz w:val="32"/>
          <w:szCs w:val="32"/>
        </w:rPr>
        <w:t>责，立项依据充分。</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根据评分规则，该指标权重分值5分，实际得分5分。</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（2）立项程序规范性</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自治区残疾人联合会</w:t>
      </w:r>
      <w:r>
        <w:rPr>
          <w:rFonts w:asciiTheme="minorEastAsia" w:eastAsiaTheme="minorEastAsia" w:hAnsiTheme="minorEastAsia" w:hint="eastAsia"/>
          <w:spacing w:val="6"/>
          <w:sz w:val="32"/>
          <w:szCs w:val="32"/>
        </w:rPr>
        <w:t>党组理事会</w:t>
      </w:r>
      <w:r w:rsidRPr="00A6320B">
        <w:rPr>
          <w:rFonts w:asciiTheme="minorEastAsia" w:eastAsiaTheme="minorEastAsia" w:hAnsiTheme="minorEastAsia" w:hint="eastAsia"/>
          <w:spacing w:val="6"/>
          <w:sz w:val="32"/>
          <w:szCs w:val="32"/>
        </w:rPr>
        <w:t>能够召开会议，对该项目进行集体决策，立项程序规范。</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根据评分规则，该指标权重分值5分，实际得分5分。</w:t>
      </w:r>
    </w:p>
    <w:p w:rsidR="00664672" w:rsidRPr="00A6320B" w:rsidRDefault="00664672" w:rsidP="00664672">
      <w:pPr>
        <w:pStyle w:val="3"/>
        <w:spacing w:before="0" w:after="0" w:line="500" w:lineRule="exact"/>
        <w:ind w:firstLineChars="200" w:firstLine="640"/>
        <w:rPr>
          <w:rFonts w:asciiTheme="minorEastAsia" w:eastAsiaTheme="minorEastAsia" w:hAnsiTheme="minorEastAsia" w:cs="仿宋"/>
          <w:b w:val="0"/>
          <w:bCs w:val="0"/>
          <w:kern w:val="2"/>
          <w:sz w:val="32"/>
          <w:szCs w:val="32"/>
        </w:rPr>
      </w:pPr>
      <w:r w:rsidRPr="00A6320B">
        <w:rPr>
          <w:rFonts w:asciiTheme="minorEastAsia" w:eastAsiaTheme="minorEastAsia" w:hAnsiTheme="minorEastAsia" w:cs="仿宋" w:hint="eastAsia"/>
          <w:b w:val="0"/>
          <w:bCs w:val="0"/>
          <w:kern w:val="2"/>
          <w:sz w:val="32"/>
          <w:szCs w:val="32"/>
        </w:rPr>
        <w:t>2.绩效目标</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（1）绩效目标合理性</w:t>
      </w:r>
    </w:p>
    <w:p w:rsidR="00664672" w:rsidRPr="00A6320B" w:rsidRDefault="00664672" w:rsidP="00664672">
      <w:pPr>
        <w:spacing w:line="500" w:lineRule="exact"/>
        <w:ind w:firstLineChars="200" w:firstLine="664"/>
        <w:jc w:val="left"/>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rsidR="00664672" w:rsidRPr="00A6320B" w:rsidRDefault="00664672" w:rsidP="00664672">
      <w:pPr>
        <w:spacing w:line="500" w:lineRule="exact"/>
        <w:ind w:firstLineChars="200" w:firstLine="664"/>
        <w:rPr>
          <w:rFonts w:asciiTheme="minorEastAsia" w:eastAsiaTheme="minorEastAsia" w:hAnsiTheme="minorEastAsia"/>
          <w:sz w:val="32"/>
          <w:szCs w:val="32"/>
        </w:rPr>
      </w:pPr>
      <w:r w:rsidRPr="00A6320B">
        <w:rPr>
          <w:rFonts w:asciiTheme="minorEastAsia" w:eastAsiaTheme="minorEastAsia" w:hAnsiTheme="minorEastAsia" w:hint="eastAsia"/>
          <w:spacing w:val="6"/>
          <w:sz w:val="32"/>
          <w:szCs w:val="32"/>
        </w:rPr>
        <w:t>根据评分规则，该指标权重分值2.5分，实际得分2.5分。</w:t>
      </w:r>
    </w:p>
    <w:p w:rsidR="00664672" w:rsidRPr="00A6320B" w:rsidRDefault="00664672" w:rsidP="00664672">
      <w:pPr>
        <w:pStyle w:val="af0"/>
        <w:spacing w:line="500" w:lineRule="exact"/>
        <w:ind w:firstLineChars="200" w:firstLine="664"/>
        <w:jc w:val="both"/>
        <w:rPr>
          <w:rFonts w:asciiTheme="minorEastAsia" w:eastAsiaTheme="minorEastAsia" w:hAnsiTheme="minorEastAsia"/>
          <w:b w:val="0"/>
          <w:spacing w:val="6"/>
          <w:sz w:val="32"/>
          <w:szCs w:val="32"/>
        </w:rPr>
      </w:pPr>
      <w:r w:rsidRPr="00A6320B">
        <w:rPr>
          <w:rFonts w:asciiTheme="minorEastAsia" w:eastAsiaTheme="minorEastAsia" w:hAnsiTheme="minorEastAsia" w:hint="eastAsia"/>
          <w:b w:val="0"/>
          <w:spacing w:val="6"/>
          <w:sz w:val="32"/>
          <w:szCs w:val="32"/>
        </w:rPr>
        <w:t>（2）绩效指标明确性</w:t>
      </w:r>
    </w:p>
    <w:p w:rsidR="00664672" w:rsidRPr="00A6320B" w:rsidRDefault="00664672" w:rsidP="00664672">
      <w:pPr>
        <w:pStyle w:val="af0"/>
        <w:spacing w:line="500" w:lineRule="exact"/>
        <w:ind w:firstLineChars="200" w:firstLine="664"/>
        <w:jc w:val="both"/>
        <w:rPr>
          <w:rFonts w:asciiTheme="minorEastAsia" w:eastAsiaTheme="minorEastAsia" w:hAnsiTheme="minorEastAsia"/>
          <w:b w:val="0"/>
          <w:spacing w:val="6"/>
          <w:sz w:val="32"/>
          <w:szCs w:val="32"/>
        </w:rPr>
      </w:pPr>
      <w:r>
        <w:rPr>
          <w:rFonts w:asciiTheme="minorEastAsia" w:eastAsiaTheme="minorEastAsia" w:hAnsiTheme="minorEastAsia" w:hint="eastAsia"/>
          <w:b w:val="0"/>
          <w:spacing w:val="6"/>
          <w:sz w:val="32"/>
          <w:szCs w:val="32"/>
        </w:rPr>
        <w:t>能</w:t>
      </w:r>
      <w:r w:rsidRPr="00A6320B">
        <w:rPr>
          <w:rFonts w:asciiTheme="minorEastAsia" w:eastAsiaTheme="minorEastAsia" w:hAnsiTheme="minorEastAsia" w:hint="eastAsia"/>
          <w:b w:val="0"/>
          <w:spacing w:val="6"/>
          <w:sz w:val="32"/>
          <w:szCs w:val="32"/>
        </w:rPr>
        <w:t>够结合实际需求，将绩效目标细化分解为具体的绩效指标，设定的具体指标值，包含定量指标</w:t>
      </w:r>
      <w:r>
        <w:rPr>
          <w:rFonts w:asciiTheme="minorEastAsia" w:eastAsiaTheme="minorEastAsia" w:hAnsiTheme="minorEastAsia" w:hint="eastAsia"/>
          <w:b w:val="0"/>
          <w:spacing w:val="6"/>
          <w:sz w:val="32"/>
          <w:szCs w:val="32"/>
        </w:rPr>
        <w:t>20</w:t>
      </w:r>
      <w:r w:rsidRPr="00A6320B">
        <w:rPr>
          <w:rFonts w:asciiTheme="minorEastAsia" w:eastAsiaTheme="minorEastAsia" w:hAnsiTheme="minorEastAsia" w:hint="eastAsia"/>
          <w:b w:val="0"/>
          <w:spacing w:val="6"/>
          <w:sz w:val="32"/>
          <w:szCs w:val="32"/>
        </w:rPr>
        <w:t>个，定性指标</w:t>
      </w:r>
      <w:r>
        <w:rPr>
          <w:rFonts w:asciiTheme="minorEastAsia" w:eastAsiaTheme="minorEastAsia" w:hAnsiTheme="minorEastAsia" w:hint="eastAsia"/>
          <w:b w:val="0"/>
          <w:spacing w:val="6"/>
          <w:sz w:val="32"/>
          <w:szCs w:val="32"/>
        </w:rPr>
        <w:t>3</w:t>
      </w:r>
      <w:r w:rsidRPr="00A6320B">
        <w:rPr>
          <w:rFonts w:asciiTheme="minorEastAsia" w:eastAsiaTheme="minorEastAsia" w:hAnsiTheme="minorEastAsia" w:hint="eastAsia"/>
          <w:b w:val="0"/>
          <w:spacing w:val="6"/>
          <w:sz w:val="32"/>
          <w:szCs w:val="32"/>
        </w:rPr>
        <w:t>个。设定的绩效指标清晰、细化，具有可衡量性，且能够与项目目标计划数相对应。</w:t>
      </w:r>
    </w:p>
    <w:p w:rsidR="00664672" w:rsidRPr="00A6320B" w:rsidRDefault="00664672" w:rsidP="00664672">
      <w:pPr>
        <w:pStyle w:val="af0"/>
        <w:spacing w:line="500" w:lineRule="exact"/>
        <w:ind w:firstLineChars="200" w:firstLine="664"/>
        <w:jc w:val="both"/>
        <w:rPr>
          <w:rFonts w:asciiTheme="minorEastAsia" w:eastAsiaTheme="minorEastAsia" w:hAnsiTheme="minorEastAsia"/>
          <w:b w:val="0"/>
          <w:spacing w:val="6"/>
          <w:sz w:val="32"/>
          <w:szCs w:val="32"/>
        </w:rPr>
      </w:pPr>
      <w:r w:rsidRPr="00A6320B">
        <w:rPr>
          <w:rFonts w:asciiTheme="minorEastAsia" w:eastAsiaTheme="minorEastAsia" w:hAnsiTheme="minorEastAsia" w:hint="eastAsia"/>
          <w:b w:val="0"/>
          <w:spacing w:val="6"/>
          <w:sz w:val="32"/>
          <w:szCs w:val="32"/>
        </w:rPr>
        <w:t>根据评分规则，该指标权重分值2.5分，实际得分2.5分。</w:t>
      </w:r>
    </w:p>
    <w:p w:rsidR="00664672" w:rsidRPr="00A6320B" w:rsidRDefault="00664672" w:rsidP="00664672">
      <w:pPr>
        <w:numPr>
          <w:ilvl w:val="255"/>
          <w:numId w:val="0"/>
        </w:numPr>
        <w:spacing w:line="500" w:lineRule="exact"/>
        <w:ind w:leftChars="152" w:left="319" w:firstLineChars="100" w:firstLine="32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3.资金投入</w:t>
      </w:r>
      <w:r w:rsidRPr="00A6320B">
        <w:rPr>
          <w:rFonts w:asciiTheme="minorEastAsia" w:eastAsiaTheme="minorEastAsia" w:hAnsiTheme="minorEastAsia" w:cs="仿宋_GB2312" w:hint="eastAsia"/>
          <w:spacing w:val="-4"/>
          <w:sz w:val="32"/>
          <w:szCs w:val="32"/>
        </w:rPr>
        <w:br/>
      </w:r>
      <w:r w:rsidRPr="00A6320B">
        <w:rPr>
          <w:rFonts w:asciiTheme="minorEastAsia" w:eastAsiaTheme="minorEastAsia" w:hAnsiTheme="minorEastAsia" w:hint="eastAsia"/>
          <w:spacing w:val="6"/>
          <w:sz w:val="32"/>
          <w:szCs w:val="32"/>
        </w:rPr>
        <w:t>（1）预算编制科学性</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康复服务指导中心在进行项目概算时，根据相关规程并结合实际情况，确定该项目资金使用范围。在进行预算编制时，根据实施的项目类别、需求人数、标准对预算进行编制，预算的编制能够与项目内容及工作任务相匹配，预算的编制能够按照相应的依据编制且较为科学。</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根据评分规则，该指标权重分值2.5分，实际得分2.5分。</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（2）资金分配合理性</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自治区残疾人康复指导中心在进行项目资金分配时，按各科室承担的任务将项目资金进行分配，资金分配方案经自治区残疾人联合会党组会议审议同意。</w:t>
      </w:r>
    </w:p>
    <w:p w:rsidR="00664672" w:rsidRPr="00A6320B" w:rsidRDefault="00664672" w:rsidP="00664672">
      <w:pPr>
        <w:spacing w:line="500" w:lineRule="exact"/>
        <w:ind w:firstLineChars="200" w:firstLine="664"/>
        <w:rPr>
          <w:rFonts w:asciiTheme="minorEastAsia" w:eastAsiaTheme="minorEastAsia" w:hAnsiTheme="minorEastAsia"/>
          <w:sz w:val="32"/>
          <w:szCs w:val="32"/>
        </w:rPr>
      </w:pPr>
      <w:r w:rsidRPr="00A6320B">
        <w:rPr>
          <w:rFonts w:asciiTheme="minorEastAsia" w:eastAsiaTheme="minorEastAsia" w:hAnsiTheme="minorEastAsia" w:hint="eastAsia"/>
          <w:spacing w:val="6"/>
          <w:sz w:val="32"/>
          <w:szCs w:val="32"/>
        </w:rPr>
        <w:t>根据评分规则，该指标权重分值2.5分，实际得分2.5分。</w:t>
      </w:r>
    </w:p>
    <w:p w:rsidR="00664672" w:rsidRPr="00A6320B" w:rsidRDefault="00664672" w:rsidP="00664672">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（二）项目过程情况</w:t>
      </w:r>
    </w:p>
    <w:p w:rsidR="00664672" w:rsidRPr="00A6320B" w:rsidRDefault="00664672" w:rsidP="00664672">
      <w:pPr>
        <w:pStyle w:val="af"/>
        <w:spacing w:line="500" w:lineRule="exact"/>
        <w:ind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1.</w:t>
      </w:r>
      <w:r w:rsidRPr="00A6320B">
        <w:rPr>
          <w:rFonts w:asciiTheme="minorEastAsia" w:eastAsiaTheme="minorEastAsia" w:hAnsiTheme="minorEastAsia" w:hint="eastAsia"/>
          <w:spacing w:val="6"/>
          <w:sz w:val="32"/>
          <w:szCs w:val="32"/>
        </w:rPr>
        <w:t>资金管理</w:t>
      </w:r>
    </w:p>
    <w:p w:rsidR="00664672" w:rsidRPr="00A6320B" w:rsidRDefault="00664672" w:rsidP="00664672">
      <w:pPr>
        <w:pStyle w:val="af"/>
        <w:spacing w:line="500" w:lineRule="exact"/>
        <w:ind w:firstLine="664"/>
        <w:rPr>
          <w:rFonts w:asciiTheme="minorEastAsia" w:eastAsiaTheme="minorEastAsia" w:hAnsiTheme="minorEastAsia" w:cs="仿宋"/>
          <w:sz w:val="32"/>
          <w:szCs w:val="32"/>
        </w:rPr>
      </w:pPr>
      <w:r w:rsidRPr="00A6320B">
        <w:rPr>
          <w:rFonts w:asciiTheme="minorEastAsia" w:eastAsiaTheme="minorEastAsia" w:hAnsiTheme="minorEastAsia" w:hint="eastAsia"/>
          <w:spacing w:val="6"/>
          <w:sz w:val="32"/>
          <w:szCs w:val="32"/>
        </w:rPr>
        <w:t>（1）</w:t>
      </w:r>
      <w:r w:rsidRPr="00A6320B">
        <w:rPr>
          <w:rFonts w:asciiTheme="minorEastAsia" w:eastAsiaTheme="minorEastAsia" w:hAnsiTheme="minorEastAsia" w:cs="仿宋" w:hint="eastAsia"/>
          <w:sz w:val="32"/>
          <w:szCs w:val="32"/>
        </w:rPr>
        <w:t>资金到位率：</w:t>
      </w:r>
      <w:r w:rsidR="00805830">
        <w:rPr>
          <w:rFonts w:asciiTheme="minorEastAsia" w:eastAsiaTheme="minorEastAsia" w:hAnsiTheme="minorEastAsia" w:cs="仿宋" w:hint="eastAsia"/>
          <w:sz w:val="32"/>
          <w:szCs w:val="32"/>
        </w:rPr>
        <w:t>2022年实有资金项目</w:t>
      </w:r>
      <w:r w:rsidRPr="00A6320B">
        <w:rPr>
          <w:rFonts w:asciiTheme="minorEastAsia" w:eastAsiaTheme="minorEastAsia" w:hAnsiTheme="minorEastAsia" w:cs="仿宋" w:hint="eastAsia"/>
          <w:sz w:val="32"/>
          <w:szCs w:val="32"/>
        </w:rPr>
        <w:t>预算列入2022年预算，资金</w:t>
      </w:r>
      <w:r w:rsidR="00805830">
        <w:rPr>
          <w:rFonts w:asciiTheme="minorEastAsia" w:eastAsiaTheme="minorEastAsia" w:hAnsiTheme="minorEastAsia" w:cs="仿宋" w:hint="eastAsia"/>
          <w:sz w:val="32"/>
          <w:szCs w:val="32"/>
        </w:rPr>
        <w:t>22.98</w:t>
      </w:r>
      <w:r w:rsidRPr="00A6320B">
        <w:rPr>
          <w:rFonts w:asciiTheme="minorEastAsia" w:eastAsiaTheme="minorEastAsia" w:hAnsiTheme="minorEastAsia" w:cs="仿宋" w:hint="eastAsia"/>
          <w:sz w:val="32"/>
          <w:szCs w:val="32"/>
        </w:rPr>
        <w:t>万元，资金到位率100%。</w:t>
      </w:r>
    </w:p>
    <w:p w:rsidR="00664672" w:rsidRPr="00A6320B" w:rsidRDefault="00664672" w:rsidP="00664672">
      <w:pPr>
        <w:spacing w:line="500" w:lineRule="exact"/>
        <w:ind w:leftChars="152" w:left="319" w:firstLineChars="100" w:firstLine="332"/>
        <w:jc w:val="left"/>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664672" w:rsidRPr="00A6320B" w:rsidRDefault="00664672" w:rsidP="00664672">
      <w:pPr>
        <w:spacing w:line="500" w:lineRule="exact"/>
        <w:ind w:leftChars="152" w:left="319" w:firstLineChars="100" w:firstLine="320"/>
        <w:jc w:val="left"/>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（2）预算执行率：</w:t>
      </w:r>
      <w:r w:rsidR="00805830">
        <w:rPr>
          <w:rFonts w:asciiTheme="minorEastAsia" w:eastAsiaTheme="minorEastAsia" w:hAnsiTheme="minorEastAsia" w:cs="仿宋" w:hint="eastAsia"/>
          <w:sz w:val="32"/>
          <w:szCs w:val="32"/>
        </w:rPr>
        <w:t>2022年实有资金项目</w:t>
      </w:r>
      <w:r w:rsidRPr="00A6320B">
        <w:rPr>
          <w:rFonts w:asciiTheme="minorEastAsia" w:eastAsiaTheme="minorEastAsia" w:hAnsiTheme="minorEastAsia" w:cs="仿宋" w:hint="eastAsia"/>
          <w:sz w:val="32"/>
          <w:szCs w:val="32"/>
        </w:rPr>
        <w:t>到位</w:t>
      </w:r>
      <w:r w:rsidR="00805830">
        <w:rPr>
          <w:rFonts w:asciiTheme="minorEastAsia" w:eastAsiaTheme="minorEastAsia" w:hAnsiTheme="minorEastAsia" w:cs="仿宋" w:hint="eastAsia"/>
          <w:sz w:val="32"/>
          <w:szCs w:val="32"/>
        </w:rPr>
        <w:t>22.98</w:t>
      </w:r>
      <w:r w:rsidRPr="00A6320B">
        <w:rPr>
          <w:rFonts w:asciiTheme="minorEastAsia" w:eastAsiaTheme="minorEastAsia" w:hAnsiTheme="minorEastAsia" w:cs="仿宋" w:hint="eastAsia"/>
          <w:sz w:val="32"/>
          <w:szCs w:val="32"/>
        </w:rPr>
        <w:t>万元，实际支出</w:t>
      </w:r>
      <w:r w:rsidR="00805830">
        <w:rPr>
          <w:rFonts w:asciiTheme="minorEastAsia" w:eastAsiaTheme="minorEastAsia" w:hAnsiTheme="minorEastAsia" w:cs="仿宋" w:hint="eastAsia"/>
          <w:sz w:val="32"/>
          <w:szCs w:val="32"/>
        </w:rPr>
        <w:t>22.98</w:t>
      </w:r>
      <w:r w:rsidRPr="00A6320B">
        <w:rPr>
          <w:rFonts w:asciiTheme="minorEastAsia" w:eastAsiaTheme="minorEastAsia" w:hAnsiTheme="minorEastAsia" w:cs="仿宋" w:hint="eastAsia"/>
          <w:sz w:val="32"/>
          <w:szCs w:val="32"/>
        </w:rPr>
        <w:t>万元，预算执行率</w:t>
      </w:r>
      <w:r w:rsidR="00805830">
        <w:rPr>
          <w:rFonts w:asciiTheme="minorEastAsia" w:eastAsiaTheme="minorEastAsia" w:hAnsiTheme="minorEastAsia" w:cs="仿宋" w:hint="eastAsia"/>
          <w:sz w:val="32"/>
          <w:szCs w:val="32"/>
        </w:rPr>
        <w:t>100</w:t>
      </w:r>
      <w:r w:rsidRPr="00A6320B">
        <w:rPr>
          <w:rFonts w:asciiTheme="minorEastAsia" w:eastAsiaTheme="minorEastAsia" w:hAnsiTheme="minorEastAsia" w:cs="仿宋" w:hint="eastAsia"/>
          <w:sz w:val="32"/>
          <w:szCs w:val="32"/>
        </w:rPr>
        <w:t>%。</w:t>
      </w:r>
    </w:p>
    <w:p w:rsidR="00664672" w:rsidRPr="00A6320B" w:rsidRDefault="00664672" w:rsidP="00664672">
      <w:pPr>
        <w:spacing w:line="500" w:lineRule="exact"/>
        <w:ind w:firstLineChars="200" w:firstLine="664"/>
        <w:rPr>
          <w:rFonts w:asciiTheme="minorEastAsia" w:eastAsiaTheme="minorEastAsia" w:hAnsiTheme="minorEastAsia" w:cs="仿宋"/>
          <w:sz w:val="32"/>
          <w:szCs w:val="32"/>
        </w:rPr>
      </w:pPr>
      <w:r w:rsidRPr="00A6320B">
        <w:rPr>
          <w:rFonts w:asciiTheme="minorEastAsia" w:eastAsiaTheme="minorEastAsia" w:hAnsiTheme="minorEastAsia" w:hint="eastAsia"/>
          <w:spacing w:val="6"/>
          <w:sz w:val="32"/>
          <w:szCs w:val="32"/>
        </w:rPr>
        <w:t>根据评分规则，该指标权重分值4分，实际得分</w:t>
      </w:r>
      <w:r w:rsidR="00805830">
        <w:rPr>
          <w:rFonts w:asciiTheme="minorEastAsia" w:eastAsiaTheme="minorEastAsia" w:hAnsiTheme="minorEastAsia" w:hint="eastAsia"/>
          <w:spacing w:val="6"/>
          <w:sz w:val="32"/>
          <w:szCs w:val="32"/>
        </w:rPr>
        <w:t>4</w:t>
      </w:r>
      <w:r w:rsidRPr="00A6320B">
        <w:rPr>
          <w:rFonts w:asciiTheme="minorEastAsia" w:eastAsiaTheme="minorEastAsia" w:hAnsiTheme="minorEastAsia" w:hint="eastAsia"/>
          <w:spacing w:val="6"/>
          <w:sz w:val="32"/>
          <w:szCs w:val="32"/>
        </w:rPr>
        <w:t>分。</w:t>
      </w:r>
    </w:p>
    <w:p w:rsidR="00664672" w:rsidRPr="00A6320B" w:rsidRDefault="00664672" w:rsidP="00664672">
      <w:pPr>
        <w:numPr>
          <w:ilvl w:val="0"/>
          <w:numId w:val="2"/>
        </w:numPr>
        <w:spacing w:line="500" w:lineRule="exact"/>
        <w:ind w:firstLineChars="200"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资金使用合规性：项目使用资金符合相关的财务管理制度，</w:t>
      </w:r>
      <w:r w:rsidRPr="00A6320B">
        <w:rPr>
          <w:rFonts w:asciiTheme="minorEastAsia" w:eastAsiaTheme="minorEastAsia" w:hAnsiTheme="minorEastAsia" w:hint="eastAsia"/>
          <w:spacing w:val="6"/>
          <w:sz w:val="32"/>
          <w:szCs w:val="32"/>
        </w:rPr>
        <w:t>各科室能够按照文件规定使用项目资金，项目资金的使用、支出有完整的审批程序和手续。</w:t>
      </w:r>
    </w:p>
    <w:p w:rsidR="00664672" w:rsidRPr="00A6320B" w:rsidRDefault="00664672" w:rsidP="00664672">
      <w:pPr>
        <w:spacing w:line="500" w:lineRule="exact"/>
        <w:ind w:firstLineChars="200" w:firstLine="664"/>
        <w:rPr>
          <w:rFonts w:asciiTheme="minorEastAsia" w:eastAsiaTheme="minorEastAsia" w:hAnsiTheme="minorEastAsia"/>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664672" w:rsidRPr="00A6320B" w:rsidRDefault="00664672" w:rsidP="00664672">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2.组织实施</w:t>
      </w:r>
    </w:p>
    <w:p w:rsidR="00664672" w:rsidRPr="00A6320B" w:rsidRDefault="00664672" w:rsidP="00664672">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（1）管理制度健全性：</w:t>
      </w:r>
      <w:r w:rsidRPr="00A6320B">
        <w:rPr>
          <w:rFonts w:asciiTheme="minorEastAsia" w:eastAsiaTheme="minorEastAsia" w:hAnsiTheme="minorEastAsia" w:hint="eastAsia"/>
          <w:spacing w:val="6"/>
          <w:sz w:val="32"/>
          <w:szCs w:val="32"/>
        </w:rPr>
        <w:t>自治区残疾人康复服务指导中心制定并执行《新疆维吾尔自治区残疾人康复服务指导中心</w:t>
      </w:r>
      <w:r w:rsidR="00805830">
        <w:rPr>
          <w:rFonts w:asciiTheme="minorEastAsia" w:eastAsiaTheme="minorEastAsia" w:hAnsiTheme="minorEastAsia" w:hint="eastAsia"/>
          <w:spacing w:val="6"/>
          <w:sz w:val="32"/>
          <w:szCs w:val="32"/>
        </w:rPr>
        <w:t>管理制度》</w:t>
      </w:r>
      <w:r w:rsidRPr="00A6320B">
        <w:rPr>
          <w:rFonts w:asciiTheme="minorEastAsia" w:eastAsiaTheme="minorEastAsia" w:hAnsiTheme="minorEastAsia" w:hint="eastAsia"/>
          <w:spacing w:val="6"/>
          <w:sz w:val="32"/>
          <w:szCs w:val="32"/>
        </w:rPr>
        <w:t>，</w:t>
      </w:r>
      <w:r w:rsidRPr="00A6320B">
        <w:rPr>
          <w:rFonts w:asciiTheme="minorEastAsia" w:eastAsiaTheme="minorEastAsia" w:hAnsiTheme="minorEastAsia" w:cs="仿宋" w:hint="eastAsia"/>
          <w:sz w:val="32"/>
          <w:szCs w:val="32"/>
        </w:rPr>
        <w:t>财务和业务管理制度健全，严格依据年初预算申报自治区残疾人补助资金实际需求与资金用途，专款专用，每月统计通报资金执行情况，保障项目顺利实施。</w:t>
      </w:r>
    </w:p>
    <w:p w:rsidR="00664672" w:rsidRPr="00A6320B" w:rsidRDefault="00664672" w:rsidP="00664672">
      <w:pPr>
        <w:spacing w:line="500" w:lineRule="exact"/>
        <w:ind w:firstLineChars="200" w:firstLine="664"/>
        <w:rPr>
          <w:rFonts w:asciiTheme="minorEastAsia" w:eastAsiaTheme="minorEastAsia" w:hAnsiTheme="minorEastAsia" w:cs="仿宋"/>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664672" w:rsidRPr="00A6320B" w:rsidRDefault="00664672" w:rsidP="00664672">
      <w:pPr>
        <w:spacing w:line="500" w:lineRule="exact"/>
        <w:ind w:firstLineChars="200" w:firstLine="640"/>
        <w:rPr>
          <w:rFonts w:asciiTheme="minorEastAsia" w:eastAsiaTheme="minorEastAsia" w:hAnsiTheme="minorEastAsia"/>
          <w:spacing w:val="6"/>
          <w:sz w:val="32"/>
          <w:szCs w:val="32"/>
        </w:rPr>
      </w:pPr>
      <w:r w:rsidRPr="00A6320B">
        <w:rPr>
          <w:rFonts w:asciiTheme="minorEastAsia" w:eastAsiaTheme="minorEastAsia" w:hAnsiTheme="minorEastAsia" w:cs="仿宋" w:hint="eastAsia"/>
          <w:sz w:val="32"/>
          <w:szCs w:val="32"/>
        </w:rPr>
        <w:t>（2）</w:t>
      </w:r>
      <w:r w:rsidRPr="00A6320B">
        <w:rPr>
          <w:rFonts w:asciiTheme="minorEastAsia" w:eastAsiaTheme="minorEastAsia" w:hAnsiTheme="minorEastAsia" w:hint="eastAsia"/>
          <w:spacing w:val="6"/>
          <w:sz w:val="32"/>
          <w:szCs w:val="32"/>
        </w:rPr>
        <w:t>制度执行有效性</w:t>
      </w:r>
    </w:p>
    <w:p w:rsidR="00664672" w:rsidRPr="00A6320B" w:rsidRDefault="00664672" w:rsidP="00664672">
      <w:pPr>
        <w:pStyle w:val="af"/>
        <w:spacing w:line="500" w:lineRule="exact"/>
        <w:ind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自治区残疾人康复服务指导中心在项目执行过程中，能够认真贯彻执行相关法律法规、制度、办法和约定，制度执行较为有效。</w:t>
      </w:r>
    </w:p>
    <w:p w:rsidR="00664672" w:rsidRPr="00A6320B" w:rsidRDefault="00664672" w:rsidP="00664672">
      <w:pPr>
        <w:spacing w:line="500" w:lineRule="exact"/>
        <w:ind w:firstLineChars="200" w:firstLine="664"/>
        <w:rPr>
          <w:rFonts w:asciiTheme="minorEastAsia" w:eastAsiaTheme="minorEastAsia" w:hAnsiTheme="minorEastAsia"/>
          <w:spacing w:val="6"/>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664672" w:rsidRPr="00A6320B" w:rsidRDefault="00664672" w:rsidP="00664672">
      <w:pPr>
        <w:pStyle w:val="af"/>
        <w:spacing w:line="500" w:lineRule="exact"/>
        <w:ind w:firstLine="640"/>
        <w:rPr>
          <w:rFonts w:asciiTheme="minorEastAsia" w:eastAsiaTheme="minorEastAsia" w:hAnsiTheme="minorEastAsia" w:cs="仿宋"/>
          <w:color w:val="FF0000"/>
          <w:sz w:val="32"/>
          <w:szCs w:val="32"/>
        </w:rPr>
      </w:pPr>
      <w:r w:rsidRPr="00A6320B">
        <w:rPr>
          <w:rFonts w:asciiTheme="minorEastAsia" w:eastAsiaTheme="minorEastAsia" w:hAnsiTheme="minorEastAsia" w:cs="仿宋" w:hint="eastAsia"/>
          <w:sz w:val="32"/>
          <w:szCs w:val="32"/>
        </w:rPr>
        <w:t>（三）项目产出情况</w:t>
      </w:r>
    </w:p>
    <w:p w:rsidR="00664672" w:rsidRPr="00A6320B" w:rsidRDefault="00664672" w:rsidP="00664672">
      <w:pPr>
        <w:pStyle w:val="af"/>
        <w:spacing w:line="500" w:lineRule="exact"/>
        <w:ind w:firstLine="640"/>
        <w:rPr>
          <w:rFonts w:asciiTheme="minorEastAsia" w:eastAsiaTheme="minorEastAsia" w:hAnsiTheme="minorEastAsia" w:cs="仿宋"/>
          <w:sz w:val="32"/>
          <w:szCs w:val="32"/>
        </w:rPr>
      </w:pPr>
      <w:r w:rsidRPr="00A6320B">
        <w:rPr>
          <w:rFonts w:asciiTheme="minorEastAsia" w:eastAsiaTheme="minorEastAsia" w:hAnsiTheme="minorEastAsia" w:cs="仿宋" w:hint="eastAsia"/>
          <w:sz w:val="32"/>
          <w:szCs w:val="32"/>
        </w:rPr>
        <w:t>1.数量指标</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 w:hint="eastAsia"/>
          <w:sz w:val="32"/>
          <w:szCs w:val="32"/>
        </w:rPr>
        <w:t>指标1.</w:t>
      </w:r>
      <w:r w:rsidR="00805830">
        <w:rPr>
          <w:rFonts w:asciiTheme="minorEastAsia" w:eastAsiaTheme="minorEastAsia" w:hAnsiTheme="minorEastAsia" w:cs="仿宋" w:hint="eastAsia"/>
          <w:sz w:val="32"/>
          <w:szCs w:val="32"/>
        </w:rPr>
        <w:t>在职及社保缴纳人数</w:t>
      </w:r>
      <w:r w:rsidRPr="00A6320B">
        <w:rPr>
          <w:rFonts w:asciiTheme="minorEastAsia" w:eastAsiaTheme="minorEastAsia" w:hAnsiTheme="minorEastAsia" w:cs="仿宋" w:hint="eastAsia"/>
          <w:sz w:val="32"/>
          <w:szCs w:val="32"/>
        </w:rPr>
        <w:t>，</w:t>
      </w:r>
      <w:r w:rsidR="00805830">
        <w:rPr>
          <w:rFonts w:asciiTheme="minorEastAsia" w:eastAsiaTheme="minorEastAsia" w:hAnsiTheme="minorEastAsia" w:cs="仿宋_GB2312" w:hint="eastAsia"/>
          <w:sz w:val="32"/>
          <w:szCs w:val="32"/>
        </w:rPr>
        <w:t>指标值=34</w:t>
      </w:r>
      <w:r w:rsidRPr="00A6320B">
        <w:rPr>
          <w:rFonts w:asciiTheme="minorEastAsia" w:eastAsiaTheme="minorEastAsia" w:hAnsiTheme="minorEastAsia" w:cs="仿宋_GB2312" w:hint="eastAsia"/>
          <w:sz w:val="32"/>
          <w:szCs w:val="32"/>
        </w:rPr>
        <w:t>人，完成值</w:t>
      </w:r>
      <w:r w:rsidR="00805830">
        <w:rPr>
          <w:rFonts w:asciiTheme="minorEastAsia" w:eastAsiaTheme="minorEastAsia" w:hAnsiTheme="minorEastAsia" w:cs="仿宋_GB2312" w:hint="eastAsia"/>
          <w:sz w:val="32"/>
          <w:szCs w:val="32"/>
        </w:rPr>
        <w:t>33</w:t>
      </w:r>
      <w:r w:rsidRPr="00A6320B">
        <w:rPr>
          <w:rFonts w:asciiTheme="minorEastAsia" w:eastAsiaTheme="minorEastAsia" w:hAnsiTheme="minorEastAsia" w:cs="仿宋_GB2312" w:hint="eastAsia"/>
          <w:sz w:val="32"/>
          <w:szCs w:val="32"/>
        </w:rPr>
        <w:t>人，指标完成率</w:t>
      </w:r>
      <w:r w:rsidR="00805830">
        <w:rPr>
          <w:rFonts w:asciiTheme="minorEastAsia" w:eastAsiaTheme="minorEastAsia" w:hAnsiTheme="minorEastAsia" w:cs="仿宋_GB2312" w:hint="eastAsia"/>
          <w:sz w:val="32"/>
          <w:szCs w:val="32"/>
        </w:rPr>
        <w:t>97.06</w:t>
      </w:r>
      <w:r w:rsidRPr="00A6320B">
        <w:rPr>
          <w:rFonts w:asciiTheme="minorEastAsia" w:eastAsiaTheme="minorEastAsia" w:hAnsiTheme="minorEastAsia" w:cs="仿宋_GB2312" w:hint="eastAsia"/>
          <w:sz w:val="32"/>
          <w:szCs w:val="32"/>
        </w:rPr>
        <w:t>%；</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指标2.</w:t>
      </w:r>
      <w:r w:rsidR="00805830">
        <w:rPr>
          <w:rFonts w:asciiTheme="minorEastAsia" w:eastAsiaTheme="minorEastAsia" w:hAnsiTheme="minorEastAsia" w:cs="仿宋_GB2312" w:hint="eastAsia"/>
          <w:sz w:val="32"/>
          <w:szCs w:val="32"/>
        </w:rPr>
        <w:t>发放退休人员补助人数，指标值=6</w:t>
      </w:r>
      <w:r w:rsidRPr="00A6320B">
        <w:rPr>
          <w:rFonts w:asciiTheme="minorEastAsia" w:eastAsiaTheme="minorEastAsia" w:hAnsiTheme="minorEastAsia" w:cs="仿宋_GB2312" w:hint="eastAsia"/>
          <w:sz w:val="32"/>
          <w:szCs w:val="32"/>
        </w:rPr>
        <w:t>人，完成值</w:t>
      </w:r>
      <w:r w:rsidR="00805830">
        <w:rPr>
          <w:rFonts w:asciiTheme="minorEastAsia" w:eastAsiaTheme="minorEastAsia" w:hAnsiTheme="minorEastAsia" w:cs="仿宋_GB2312" w:hint="eastAsia"/>
          <w:sz w:val="32"/>
          <w:szCs w:val="32"/>
        </w:rPr>
        <w:t>9</w:t>
      </w:r>
      <w:r w:rsidRPr="00A6320B">
        <w:rPr>
          <w:rFonts w:asciiTheme="minorEastAsia" w:eastAsiaTheme="minorEastAsia" w:hAnsiTheme="minorEastAsia" w:cs="仿宋_GB2312" w:hint="eastAsia"/>
          <w:sz w:val="32"/>
          <w:szCs w:val="32"/>
        </w:rPr>
        <w:t>人，指标完成率</w:t>
      </w:r>
      <w:r w:rsidR="00887993">
        <w:rPr>
          <w:rFonts w:asciiTheme="minorEastAsia" w:eastAsiaTheme="minorEastAsia" w:hAnsiTheme="minorEastAsia" w:cs="仿宋_GB2312" w:hint="eastAsia"/>
          <w:sz w:val="32"/>
          <w:szCs w:val="32"/>
        </w:rPr>
        <w:t>150</w:t>
      </w:r>
      <w:r w:rsidRPr="00A6320B">
        <w:rPr>
          <w:rFonts w:asciiTheme="minorEastAsia" w:eastAsiaTheme="minorEastAsia" w:hAnsiTheme="minorEastAsia" w:cs="仿宋_GB2312" w:hint="eastAsia"/>
          <w:sz w:val="32"/>
          <w:szCs w:val="32"/>
        </w:rPr>
        <w:t>%；</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指标3.</w:t>
      </w:r>
      <w:r w:rsidR="00887993">
        <w:rPr>
          <w:rFonts w:asciiTheme="minorEastAsia" w:eastAsiaTheme="minorEastAsia" w:hAnsiTheme="minorEastAsia" w:cs="仿宋_GB2312" w:hint="eastAsia"/>
          <w:sz w:val="32"/>
          <w:szCs w:val="32"/>
        </w:rPr>
        <w:t>发放先进及优秀党员奖金人数</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=12人</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15人</w:t>
      </w:r>
      <w:r w:rsidRPr="00A6320B">
        <w:rPr>
          <w:rFonts w:asciiTheme="minorEastAsia" w:eastAsiaTheme="minorEastAsia" w:hAnsiTheme="minorEastAsia" w:cs="仿宋_GB2312" w:hint="eastAsia"/>
          <w:sz w:val="32"/>
          <w:szCs w:val="32"/>
        </w:rPr>
        <w:t>，指标完成率</w:t>
      </w:r>
      <w:r w:rsidR="00887993">
        <w:rPr>
          <w:rFonts w:asciiTheme="minorEastAsia" w:eastAsiaTheme="minorEastAsia" w:hAnsiTheme="minorEastAsia" w:cs="仿宋_GB2312" w:hint="eastAsia"/>
          <w:sz w:val="32"/>
          <w:szCs w:val="32"/>
        </w:rPr>
        <w:t>125</w:t>
      </w:r>
      <w:r w:rsidRPr="00A6320B">
        <w:rPr>
          <w:rFonts w:asciiTheme="minorEastAsia" w:eastAsiaTheme="minorEastAsia" w:hAnsiTheme="minorEastAsia" w:cs="仿宋_GB2312" w:hint="eastAsia"/>
          <w:sz w:val="32"/>
          <w:szCs w:val="32"/>
        </w:rPr>
        <w:t>%；</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指标4.</w:t>
      </w:r>
      <w:r w:rsidR="00887993">
        <w:rPr>
          <w:rFonts w:asciiTheme="minorEastAsia" w:eastAsiaTheme="minorEastAsia" w:hAnsiTheme="minorEastAsia" w:cs="仿宋_GB2312" w:hint="eastAsia"/>
          <w:sz w:val="32"/>
          <w:szCs w:val="32"/>
        </w:rPr>
        <w:t>退休人员补助发放次数</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=1次</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1次</w:t>
      </w:r>
      <w:r w:rsidRPr="00A6320B">
        <w:rPr>
          <w:rFonts w:asciiTheme="minorEastAsia" w:eastAsiaTheme="minorEastAsia" w:hAnsiTheme="minorEastAsia" w:cs="仿宋_GB2312" w:hint="eastAsia"/>
          <w:sz w:val="32"/>
          <w:szCs w:val="32"/>
        </w:rPr>
        <w:t>，指标完成率100%。</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指标5.</w:t>
      </w:r>
      <w:r w:rsidR="00887993" w:rsidRPr="00887993">
        <w:rPr>
          <w:rFonts w:asciiTheme="minorEastAsia" w:eastAsiaTheme="minorEastAsia" w:hAnsiTheme="minorEastAsia" w:cs="仿宋_GB2312" w:hint="eastAsia"/>
          <w:sz w:val="32"/>
          <w:szCs w:val="32"/>
        </w:rPr>
        <w:t xml:space="preserve"> </w:t>
      </w:r>
      <w:r w:rsidR="00887993">
        <w:rPr>
          <w:rFonts w:asciiTheme="minorEastAsia" w:eastAsiaTheme="minorEastAsia" w:hAnsiTheme="minorEastAsia" w:cs="仿宋_GB2312" w:hint="eastAsia"/>
          <w:sz w:val="32"/>
          <w:szCs w:val="32"/>
        </w:rPr>
        <w:t>先进及优秀党员奖金发放次数</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=1次</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1次</w:t>
      </w:r>
      <w:r w:rsidRPr="00A6320B">
        <w:rPr>
          <w:rFonts w:asciiTheme="minorEastAsia" w:eastAsiaTheme="minorEastAsia" w:hAnsiTheme="minorEastAsia" w:cs="仿宋_GB2312" w:hint="eastAsia"/>
          <w:sz w:val="32"/>
          <w:szCs w:val="32"/>
        </w:rPr>
        <w:t>，指标完成率100%。</w:t>
      </w:r>
    </w:p>
    <w:p w:rsidR="00664672" w:rsidRPr="00A6320B" w:rsidRDefault="00664672" w:rsidP="00664672">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根据评分规则，该指标权重分值20分，实际得分</w:t>
      </w:r>
      <w:r w:rsidR="00887993">
        <w:rPr>
          <w:rFonts w:asciiTheme="minorEastAsia" w:eastAsiaTheme="minorEastAsia" w:hAnsiTheme="minorEastAsia" w:hint="eastAsia"/>
          <w:spacing w:val="6"/>
          <w:sz w:val="32"/>
          <w:szCs w:val="32"/>
        </w:rPr>
        <w:t>19.</w:t>
      </w:r>
      <w:r w:rsidR="003F286B">
        <w:rPr>
          <w:rFonts w:asciiTheme="minorEastAsia" w:eastAsiaTheme="minorEastAsia" w:hAnsiTheme="minorEastAsia" w:hint="eastAsia"/>
          <w:spacing w:val="6"/>
          <w:sz w:val="32"/>
          <w:szCs w:val="32"/>
        </w:rPr>
        <w:t>8</w:t>
      </w:r>
      <w:r w:rsidR="00887993">
        <w:rPr>
          <w:rFonts w:asciiTheme="minorEastAsia" w:eastAsiaTheme="minorEastAsia" w:hAnsiTheme="minorEastAsia" w:hint="eastAsia"/>
          <w:spacing w:val="6"/>
          <w:sz w:val="32"/>
          <w:szCs w:val="32"/>
        </w:rPr>
        <w:t>8</w:t>
      </w:r>
      <w:r w:rsidRPr="00A6320B">
        <w:rPr>
          <w:rFonts w:asciiTheme="minorEastAsia" w:eastAsiaTheme="minorEastAsia" w:hAnsiTheme="minorEastAsia" w:hint="eastAsia"/>
          <w:spacing w:val="6"/>
          <w:sz w:val="32"/>
          <w:szCs w:val="32"/>
        </w:rPr>
        <w:t>分。</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 xml:space="preserve">2.质量指标   </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887993">
        <w:rPr>
          <w:rFonts w:asciiTheme="minorEastAsia" w:eastAsiaTheme="minorEastAsia" w:hAnsiTheme="minorEastAsia" w:cs="仿宋_GB2312" w:hint="eastAsia"/>
          <w:sz w:val="32"/>
          <w:szCs w:val="32"/>
        </w:rPr>
        <w:t>在职人员月绩效考核率</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=100</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100</w:t>
      </w:r>
      <w:r w:rsidRPr="00A6320B">
        <w:rPr>
          <w:rFonts w:asciiTheme="minorEastAsia" w:eastAsiaTheme="minorEastAsia" w:hAnsiTheme="minorEastAsia" w:cs="仿宋_GB2312" w:hint="eastAsia"/>
          <w:sz w:val="32"/>
          <w:szCs w:val="32"/>
        </w:rPr>
        <w:t>%，指标完成率100%。</w:t>
      </w:r>
    </w:p>
    <w:p w:rsidR="00664672" w:rsidRPr="00A6320B" w:rsidRDefault="00664672" w:rsidP="00664672">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887993">
        <w:rPr>
          <w:rFonts w:asciiTheme="minorEastAsia" w:eastAsiaTheme="minorEastAsia" w:hAnsiTheme="minorEastAsia" w:hint="eastAsia"/>
          <w:spacing w:val="6"/>
          <w:sz w:val="32"/>
          <w:szCs w:val="32"/>
        </w:rPr>
        <w:t>4</w:t>
      </w:r>
      <w:r w:rsidRPr="00A6320B">
        <w:rPr>
          <w:rFonts w:asciiTheme="minorEastAsia" w:eastAsiaTheme="minorEastAsia" w:hAnsiTheme="minorEastAsia" w:hint="eastAsia"/>
          <w:spacing w:val="6"/>
          <w:sz w:val="32"/>
          <w:szCs w:val="32"/>
        </w:rPr>
        <w:t>分，实际得分</w:t>
      </w:r>
      <w:r w:rsidR="00887993">
        <w:rPr>
          <w:rFonts w:asciiTheme="minorEastAsia" w:eastAsiaTheme="minorEastAsia" w:hAnsiTheme="minorEastAsia" w:hint="eastAsia"/>
          <w:spacing w:val="6"/>
          <w:sz w:val="32"/>
          <w:szCs w:val="32"/>
        </w:rPr>
        <w:t>4</w:t>
      </w:r>
      <w:r w:rsidRPr="00A6320B">
        <w:rPr>
          <w:rFonts w:asciiTheme="minorEastAsia" w:eastAsiaTheme="minorEastAsia" w:hAnsiTheme="minorEastAsia" w:hint="eastAsia"/>
          <w:spacing w:val="6"/>
          <w:sz w:val="32"/>
          <w:szCs w:val="32"/>
        </w:rPr>
        <w:t>分。</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3.时效指标</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887993">
        <w:rPr>
          <w:rFonts w:asciiTheme="minorEastAsia" w:eastAsiaTheme="minorEastAsia" w:hAnsiTheme="minorEastAsia" w:cs="仿宋_GB2312" w:hint="eastAsia"/>
          <w:sz w:val="32"/>
          <w:szCs w:val="32"/>
        </w:rPr>
        <w:t>资金发放及时率</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=100</w:t>
      </w:r>
      <w:r w:rsidR="00887993" w:rsidRPr="00A6320B">
        <w:rPr>
          <w:rFonts w:asciiTheme="minorEastAsia" w:eastAsiaTheme="minorEastAsia" w:hAnsiTheme="minorEastAsia" w:cs="仿宋_GB2312" w:hint="eastAsia"/>
          <w:sz w:val="32"/>
          <w:szCs w:val="32"/>
        </w:rPr>
        <w:t>%</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=100</w:t>
      </w:r>
      <w:r w:rsidR="00887993" w:rsidRPr="00A6320B">
        <w:rPr>
          <w:rFonts w:asciiTheme="minorEastAsia" w:eastAsiaTheme="minorEastAsia" w:hAnsiTheme="minorEastAsia" w:cs="仿宋_GB2312" w:hint="eastAsia"/>
          <w:sz w:val="32"/>
          <w:szCs w:val="32"/>
        </w:rPr>
        <w:t>%</w:t>
      </w:r>
      <w:r w:rsidRPr="00A6320B">
        <w:rPr>
          <w:rFonts w:asciiTheme="minorEastAsia" w:eastAsiaTheme="minorEastAsia" w:hAnsiTheme="minorEastAsia" w:cs="仿宋_GB2312" w:hint="eastAsia"/>
          <w:sz w:val="32"/>
          <w:szCs w:val="32"/>
        </w:rPr>
        <w:t>，指标完成率100%。</w:t>
      </w:r>
    </w:p>
    <w:p w:rsidR="00664672" w:rsidRPr="00A6320B" w:rsidRDefault="00664672" w:rsidP="00664672">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根据评分规则，该指标权重分值4分，实际得分4分。</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4.成本指标</w:t>
      </w:r>
    </w:p>
    <w:p w:rsidR="00664672" w:rsidRPr="00A6320B" w:rsidRDefault="00664672" w:rsidP="00887993">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887993">
        <w:rPr>
          <w:rFonts w:asciiTheme="minorEastAsia" w:eastAsiaTheme="minorEastAsia" w:hAnsiTheme="minorEastAsia" w:cs="仿宋_GB2312" w:hint="eastAsia"/>
          <w:sz w:val="32"/>
          <w:szCs w:val="32"/>
        </w:rPr>
        <w:t>先进人员奖金</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=1.8万元</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2.25</w:t>
      </w:r>
      <w:r w:rsidRPr="00A6320B">
        <w:rPr>
          <w:rFonts w:asciiTheme="minorEastAsia" w:eastAsiaTheme="minorEastAsia" w:hAnsiTheme="minorEastAsia" w:cs="仿宋_GB2312" w:hint="eastAsia"/>
          <w:sz w:val="32"/>
          <w:szCs w:val="32"/>
        </w:rPr>
        <w:t>万元/人/年，完成率</w:t>
      </w:r>
      <w:r w:rsidR="00887993">
        <w:rPr>
          <w:rFonts w:asciiTheme="minorEastAsia" w:eastAsiaTheme="minorEastAsia" w:hAnsiTheme="minorEastAsia" w:cs="仿宋_GB2312" w:hint="eastAsia"/>
          <w:sz w:val="32"/>
          <w:szCs w:val="32"/>
        </w:rPr>
        <w:t>125</w:t>
      </w:r>
      <w:r w:rsidRPr="00A6320B">
        <w:rPr>
          <w:rFonts w:asciiTheme="minorEastAsia" w:eastAsiaTheme="minorEastAsia" w:hAnsiTheme="minorEastAsia" w:cs="仿宋_GB2312" w:hint="eastAsia"/>
          <w:sz w:val="32"/>
          <w:szCs w:val="32"/>
        </w:rPr>
        <w:t>%。</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指标2.</w:t>
      </w:r>
      <w:r w:rsidR="00887993">
        <w:rPr>
          <w:rFonts w:asciiTheme="minorEastAsia" w:eastAsiaTheme="minorEastAsia" w:hAnsiTheme="minorEastAsia" w:cs="仿宋_GB2312" w:hint="eastAsia"/>
          <w:sz w:val="32"/>
          <w:szCs w:val="32"/>
        </w:rPr>
        <w:t>精综奖</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=11.78</w:t>
      </w:r>
      <w:r w:rsidRPr="00A6320B">
        <w:rPr>
          <w:rFonts w:asciiTheme="minorEastAsia" w:eastAsiaTheme="minorEastAsia" w:hAnsiTheme="minorEastAsia" w:cs="仿宋_GB2312" w:hint="eastAsia"/>
          <w:sz w:val="32"/>
          <w:szCs w:val="32"/>
        </w:rPr>
        <w:t>万元，完成值</w:t>
      </w:r>
      <w:r w:rsidR="00887993">
        <w:rPr>
          <w:rFonts w:asciiTheme="minorEastAsia" w:eastAsiaTheme="minorEastAsia" w:hAnsiTheme="minorEastAsia" w:cs="仿宋_GB2312" w:hint="eastAsia"/>
          <w:sz w:val="32"/>
          <w:szCs w:val="32"/>
        </w:rPr>
        <w:t>=11.5</w:t>
      </w:r>
      <w:r w:rsidRPr="00A6320B">
        <w:rPr>
          <w:rFonts w:asciiTheme="minorEastAsia" w:eastAsiaTheme="minorEastAsia" w:hAnsiTheme="minorEastAsia" w:cs="仿宋_GB2312" w:hint="eastAsia"/>
          <w:sz w:val="32"/>
          <w:szCs w:val="32"/>
        </w:rPr>
        <w:t>万元，完成率</w:t>
      </w:r>
      <w:r w:rsidR="00887993">
        <w:rPr>
          <w:rFonts w:asciiTheme="minorEastAsia" w:eastAsiaTheme="minorEastAsia" w:hAnsiTheme="minorEastAsia" w:cs="仿宋_GB2312" w:hint="eastAsia"/>
          <w:sz w:val="32"/>
          <w:szCs w:val="32"/>
        </w:rPr>
        <w:t>97.62</w:t>
      </w:r>
      <w:r w:rsidRPr="00A6320B">
        <w:rPr>
          <w:rFonts w:asciiTheme="minorEastAsia" w:eastAsiaTheme="minorEastAsia" w:hAnsiTheme="minorEastAsia" w:cs="仿宋_GB2312" w:hint="eastAsia"/>
          <w:sz w:val="32"/>
          <w:szCs w:val="32"/>
        </w:rPr>
        <w:t>%。</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指标3.</w:t>
      </w:r>
      <w:r w:rsidR="00887993">
        <w:rPr>
          <w:rFonts w:asciiTheme="minorEastAsia" w:eastAsiaTheme="minorEastAsia" w:hAnsiTheme="minorEastAsia" w:cs="仿宋_GB2312" w:hint="eastAsia"/>
          <w:sz w:val="32"/>
          <w:szCs w:val="32"/>
        </w:rPr>
        <w:t>退休人员补助</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=1.97万元</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1.8万元</w:t>
      </w:r>
      <w:r w:rsidRPr="00A6320B">
        <w:rPr>
          <w:rFonts w:asciiTheme="minorEastAsia" w:eastAsiaTheme="minorEastAsia" w:hAnsiTheme="minorEastAsia" w:cs="仿宋_GB2312" w:hint="eastAsia"/>
          <w:sz w:val="32"/>
          <w:szCs w:val="32"/>
        </w:rPr>
        <w:t>，完成率91.</w:t>
      </w:r>
      <w:r w:rsidR="00887993">
        <w:rPr>
          <w:rFonts w:asciiTheme="minorEastAsia" w:eastAsiaTheme="minorEastAsia" w:hAnsiTheme="minorEastAsia" w:cs="仿宋_GB2312" w:hint="eastAsia"/>
          <w:sz w:val="32"/>
          <w:szCs w:val="32"/>
        </w:rPr>
        <w:t>37</w:t>
      </w:r>
      <w:r w:rsidRPr="00A6320B">
        <w:rPr>
          <w:rFonts w:asciiTheme="minorEastAsia" w:eastAsiaTheme="minorEastAsia" w:hAnsiTheme="minorEastAsia" w:cs="仿宋_GB2312" w:hint="eastAsia"/>
          <w:sz w:val="32"/>
          <w:szCs w:val="32"/>
        </w:rPr>
        <w:t>%。</w:t>
      </w:r>
    </w:p>
    <w:p w:rsidR="00664672" w:rsidRPr="00A6320B" w:rsidRDefault="00664672" w:rsidP="00664672">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根据评分规则，该指标权重分值1</w:t>
      </w:r>
      <w:r w:rsidR="00887993">
        <w:rPr>
          <w:rFonts w:asciiTheme="minorEastAsia" w:eastAsiaTheme="minorEastAsia" w:hAnsiTheme="minorEastAsia" w:hint="eastAsia"/>
          <w:spacing w:val="6"/>
          <w:sz w:val="32"/>
          <w:szCs w:val="32"/>
        </w:rPr>
        <w:t>2</w:t>
      </w:r>
      <w:r w:rsidRPr="00A6320B">
        <w:rPr>
          <w:rFonts w:asciiTheme="minorEastAsia" w:eastAsiaTheme="minorEastAsia" w:hAnsiTheme="minorEastAsia" w:hint="eastAsia"/>
          <w:spacing w:val="6"/>
          <w:sz w:val="32"/>
          <w:szCs w:val="32"/>
        </w:rPr>
        <w:t>分，实际得分</w:t>
      </w:r>
      <w:r w:rsidR="00887993">
        <w:rPr>
          <w:rFonts w:asciiTheme="minorEastAsia" w:eastAsiaTheme="minorEastAsia" w:hAnsiTheme="minorEastAsia" w:hint="eastAsia"/>
          <w:spacing w:val="6"/>
          <w:sz w:val="32"/>
          <w:szCs w:val="32"/>
        </w:rPr>
        <w:t>11.</w:t>
      </w:r>
      <w:r w:rsidR="003F286B">
        <w:rPr>
          <w:rFonts w:asciiTheme="minorEastAsia" w:eastAsiaTheme="minorEastAsia" w:hAnsiTheme="minorEastAsia" w:hint="eastAsia"/>
          <w:spacing w:val="6"/>
          <w:sz w:val="32"/>
          <w:szCs w:val="32"/>
        </w:rPr>
        <w:t>1</w:t>
      </w:r>
      <w:r w:rsidR="00887993">
        <w:rPr>
          <w:rFonts w:asciiTheme="minorEastAsia" w:eastAsiaTheme="minorEastAsia" w:hAnsiTheme="minorEastAsia" w:hint="eastAsia"/>
          <w:spacing w:val="6"/>
          <w:sz w:val="32"/>
          <w:szCs w:val="32"/>
        </w:rPr>
        <w:t>7</w:t>
      </w:r>
      <w:r w:rsidRPr="00A6320B">
        <w:rPr>
          <w:rFonts w:asciiTheme="minorEastAsia" w:eastAsiaTheme="minorEastAsia" w:hAnsiTheme="minorEastAsia" w:hint="eastAsia"/>
          <w:spacing w:val="6"/>
          <w:sz w:val="32"/>
          <w:szCs w:val="32"/>
        </w:rPr>
        <w:t>分。</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（四）项目效益情况</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1.效益指标</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887993">
        <w:rPr>
          <w:rFonts w:asciiTheme="minorEastAsia" w:eastAsiaTheme="minorEastAsia" w:hAnsiTheme="minorEastAsia" w:cs="仿宋_GB2312" w:hint="eastAsia"/>
          <w:sz w:val="32"/>
          <w:szCs w:val="32"/>
        </w:rPr>
        <w:t>保障干部职工权益</w:t>
      </w:r>
      <w:r w:rsidRPr="00A6320B">
        <w:rPr>
          <w:rFonts w:asciiTheme="minorEastAsia" w:eastAsiaTheme="minorEastAsia" w:hAnsiTheme="minorEastAsia" w:cs="仿宋_GB2312" w:hint="eastAsia"/>
          <w:sz w:val="32"/>
          <w:szCs w:val="32"/>
        </w:rPr>
        <w:t>，指标值</w:t>
      </w:r>
      <w:r w:rsidR="00887993">
        <w:rPr>
          <w:rFonts w:asciiTheme="minorEastAsia" w:eastAsiaTheme="minorEastAsia" w:hAnsiTheme="minorEastAsia" w:cs="仿宋_GB2312" w:hint="eastAsia"/>
          <w:sz w:val="32"/>
          <w:szCs w:val="32"/>
        </w:rPr>
        <w:t>有效保障</w:t>
      </w:r>
      <w:r w:rsidRPr="00A6320B">
        <w:rPr>
          <w:rFonts w:asciiTheme="minorEastAsia" w:eastAsiaTheme="minorEastAsia" w:hAnsiTheme="minorEastAsia" w:cs="仿宋_GB2312" w:hint="eastAsia"/>
          <w:sz w:val="32"/>
          <w:szCs w:val="32"/>
        </w:rPr>
        <w:t>，完成值</w:t>
      </w:r>
      <w:r w:rsidR="00887993">
        <w:rPr>
          <w:rFonts w:asciiTheme="minorEastAsia" w:eastAsiaTheme="minorEastAsia" w:hAnsiTheme="minorEastAsia" w:cs="仿宋_GB2312" w:hint="eastAsia"/>
          <w:sz w:val="32"/>
          <w:szCs w:val="32"/>
        </w:rPr>
        <w:t>有效保障</w:t>
      </w:r>
      <w:r w:rsidRPr="00A6320B">
        <w:rPr>
          <w:rFonts w:asciiTheme="minorEastAsia" w:eastAsiaTheme="minorEastAsia" w:hAnsiTheme="minorEastAsia" w:cs="仿宋_GB2312" w:hint="eastAsia"/>
          <w:sz w:val="32"/>
          <w:szCs w:val="32"/>
        </w:rPr>
        <w:t>，完成率100%。</w:t>
      </w:r>
    </w:p>
    <w:p w:rsidR="00664672" w:rsidRPr="00A6320B" w:rsidRDefault="00664672" w:rsidP="00664672">
      <w:pPr>
        <w:spacing w:line="500" w:lineRule="exact"/>
        <w:ind w:firstLineChars="200" w:firstLine="664"/>
        <w:rPr>
          <w:rFonts w:asciiTheme="minorEastAsia" w:eastAsiaTheme="minorEastAsia" w:hAnsiTheme="minorEastAsia" w:cs="仿宋_GB2312"/>
          <w:sz w:val="32"/>
          <w:szCs w:val="32"/>
        </w:rPr>
      </w:pPr>
      <w:r w:rsidRPr="00A6320B">
        <w:rPr>
          <w:rFonts w:asciiTheme="minorEastAsia" w:eastAsiaTheme="minorEastAsia" w:hAnsiTheme="minorEastAsia" w:hint="eastAsia"/>
          <w:spacing w:val="6"/>
          <w:sz w:val="32"/>
          <w:szCs w:val="32"/>
        </w:rPr>
        <w:t>根据评分规则，该指标权重分值</w:t>
      </w:r>
      <w:r w:rsidR="003F286B">
        <w:rPr>
          <w:rFonts w:asciiTheme="minorEastAsia" w:eastAsiaTheme="minorEastAsia" w:hAnsiTheme="minorEastAsia" w:hint="eastAsia"/>
          <w:spacing w:val="6"/>
          <w:sz w:val="32"/>
          <w:szCs w:val="32"/>
        </w:rPr>
        <w:t>1</w:t>
      </w:r>
      <w:r w:rsidRPr="00A6320B">
        <w:rPr>
          <w:rFonts w:asciiTheme="minorEastAsia" w:eastAsiaTheme="minorEastAsia" w:hAnsiTheme="minorEastAsia" w:hint="eastAsia"/>
          <w:spacing w:val="6"/>
          <w:sz w:val="32"/>
          <w:szCs w:val="32"/>
        </w:rPr>
        <w:t>0分，实际得分</w:t>
      </w:r>
      <w:r w:rsidR="003F286B">
        <w:rPr>
          <w:rFonts w:asciiTheme="minorEastAsia" w:eastAsiaTheme="minorEastAsia" w:hAnsiTheme="minorEastAsia" w:hint="eastAsia"/>
          <w:spacing w:val="6"/>
          <w:sz w:val="32"/>
          <w:szCs w:val="32"/>
        </w:rPr>
        <w:t>1</w:t>
      </w:r>
      <w:r w:rsidRPr="00A6320B">
        <w:rPr>
          <w:rFonts w:asciiTheme="minorEastAsia" w:eastAsiaTheme="minorEastAsia" w:hAnsiTheme="minorEastAsia" w:hint="eastAsia"/>
          <w:spacing w:val="6"/>
          <w:sz w:val="32"/>
          <w:szCs w:val="32"/>
        </w:rPr>
        <w:t>0分。</w:t>
      </w:r>
    </w:p>
    <w:p w:rsidR="00664672" w:rsidRPr="00A6320B" w:rsidRDefault="00664672" w:rsidP="00664672">
      <w:pPr>
        <w:pStyle w:val="af1"/>
        <w:widowControl/>
        <w:spacing w:before="40" w:beforeAutospacing="0" w:after="0" w:afterAutospacing="0" w:line="500" w:lineRule="exact"/>
        <w:ind w:firstLineChars="200"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（五）项目满意度情况</w:t>
      </w:r>
    </w:p>
    <w:p w:rsidR="00664672" w:rsidRPr="00A6320B" w:rsidRDefault="00664672" w:rsidP="00664672">
      <w:pPr>
        <w:pStyle w:val="af1"/>
        <w:widowControl/>
        <w:spacing w:before="40" w:beforeAutospacing="0" w:after="0" w:afterAutospacing="0" w:line="500" w:lineRule="exact"/>
        <w:ind w:firstLine="640"/>
        <w:jc w:val="both"/>
        <w:rPr>
          <w:rFonts w:asciiTheme="minorEastAsia" w:eastAsiaTheme="minorEastAsia" w:hAnsiTheme="minorEastAsia" w:cs="仿宋_GB2312"/>
          <w:sz w:val="32"/>
          <w:szCs w:val="32"/>
        </w:rPr>
      </w:pPr>
      <w:r w:rsidRPr="00A6320B">
        <w:rPr>
          <w:rFonts w:asciiTheme="minorEastAsia" w:eastAsiaTheme="minorEastAsia" w:hAnsiTheme="minorEastAsia" w:cs="仿宋_GB2312" w:hint="eastAsia"/>
          <w:sz w:val="32"/>
          <w:szCs w:val="32"/>
        </w:rPr>
        <w:t>指标1.</w:t>
      </w:r>
      <w:r w:rsidR="00887993">
        <w:rPr>
          <w:rFonts w:asciiTheme="minorEastAsia" w:eastAsiaTheme="minorEastAsia" w:hAnsiTheme="minorEastAsia" w:cs="仿宋_GB2312" w:hint="eastAsia"/>
          <w:sz w:val="32"/>
          <w:szCs w:val="32"/>
        </w:rPr>
        <w:t>在职人员满意度</w:t>
      </w:r>
      <w:r w:rsidRPr="00A6320B">
        <w:rPr>
          <w:rFonts w:asciiTheme="minorEastAsia" w:eastAsiaTheme="minorEastAsia" w:hAnsiTheme="minorEastAsia" w:cs="仿宋_GB2312" w:hint="eastAsia"/>
          <w:sz w:val="32"/>
          <w:szCs w:val="32"/>
        </w:rPr>
        <w:t>，指标值≥9</w:t>
      </w:r>
      <w:r w:rsidR="00887993">
        <w:rPr>
          <w:rFonts w:asciiTheme="minorEastAsia" w:eastAsiaTheme="minorEastAsia" w:hAnsiTheme="minorEastAsia" w:cs="仿宋_GB2312" w:hint="eastAsia"/>
          <w:sz w:val="32"/>
          <w:szCs w:val="32"/>
        </w:rPr>
        <w:t>5</w:t>
      </w:r>
      <w:r w:rsidRPr="00A6320B">
        <w:rPr>
          <w:rFonts w:asciiTheme="minorEastAsia" w:eastAsiaTheme="minorEastAsia" w:hAnsiTheme="minorEastAsia" w:cs="仿宋_GB2312" w:hint="eastAsia"/>
          <w:sz w:val="32"/>
          <w:szCs w:val="32"/>
        </w:rPr>
        <w:t>%，完成值9</w:t>
      </w:r>
      <w:r w:rsidR="00887993">
        <w:rPr>
          <w:rFonts w:asciiTheme="minorEastAsia" w:eastAsiaTheme="minorEastAsia" w:hAnsiTheme="minorEastAsia" w:cs="仿宋_GB2312" w:hint="eastAsia"/>
          <w:sz w:val="32"/>
          <w:szCs w:val="32"/>
        </w:rPr>
        <w:t>5</w:t>
      </w:r>
      <w:r w:rsidRPr="00A6320B">
        <w:rPr>
          <w:rFonts w:asciiTheme="minorEastAsia" w:eastAsiaTheme="minorEastAsia" w:hAnsiTheme="minorEastAsia" w:cs="仿宋_GB2312" w:hint="eastAsia"/>
          <w:sz w:val="32"/>
          <w:szCs w:val="32"/>
        </w:rPr>
        <w:t>%，指标完成率100%。</w:t>
      </w:r>
    </w:p>
    <w:p w:rsidR="00664672" w:rsidRPr="005B16B8" w:rsidRDefault="00664672" w:rsidP="00664672">
      <w:pPr>
        <w:spacing w:line="500" w:lineRule="exact"/>
        <w:ind w:firstLineChars="200" w:firstLine="664"/>
        <w:rPr>
          <w:rStyle w:val="a8"/>
          <w:rFonts w:ascii="仿宋_GB2312" w:eastAsia="仿宋_GB2312" w:hAnsi="仿宋_GB2312" w:cs="仿宋_GB2312"/>
          <w:b w:val="0"/>
          <w:bCs w:val="0"/>
          <w:sz w:val="32"/>
          <w:szCs w:val="32"/>
        </w:rPr>
      </w:pPr>
      <w:r w:rsidRPr="00A6320B">
        <w:rPr>
          <w:rFonts w:asciiTheme="minorEastAsia" w:eastAsiaTheme="minorEastAsia" w:hAnsiTheme="minorEastAsia" w:hint="eastAsia"/>
          <w:spacing w:val="6"/>
          <w:sz w:val="32"/>
          <w:szCs w:val="32"/>
        </w:rPr>
        <w:t>根据评分规则，该指标权重分值10分，实际得分10分</w:t>
      </w:r>
      <w:r>
        <w:rPr>
          <w:rFonts w:ascii="仿宋_GB2312" w:eastAsia="仿宋_GB2312" w:hAnsi="黑体" w:hint="eastAsia"/>
          <w:spacing w:val="6"/>
          <w:sz w:val="32"/>
          <w:szCs w:val="32"/>
        </w:rPr>
        <w:t>。</w:t>
      </w:r>
    </w:p>
    <w:p w:rsidR="00664672" w:rsidRDefault="00664672" w:rsidP="00664672">
      <w:pPr>
        <w:spacing w:line="500" w:lineRule="exact"/>
        <w:ind w:firstLine="640"/>
        <w:rPr>
          <w:rStyle w:val="a8"/>
          <w:rFonts w:ascii="黑体" w:eastAsia="黑体" w:hAnsi="黑体"/>
          <w:spacing w:val="-4"/>
          <w:sz w:val="32"/>
          <w:szCs w:val="32"/>
        </w:rPr>
      </w:pPr>
      <w:r>
        <w:rPr>
          <w:rStyle w:val="a8"/>
          <w:rFonts w:ascii="黑体" w:eastAsia="黑体" w:hAnsi="黑体" w:hint="eastAsia"/>
          <w:b w:val="0"/>
          <w:spacing w:val="-4"/>
          <w:sz w:val="32"/>
          <w:szCs w:val="32"/>
        </w:rPr>
        <w:t>五、</w:t>
      </w:r>
      <w:r>
        <w:rPr>
          <w:rStyle w:val="a8"/>
          <w:rFonts w:ascii="黑体" w:eastAsia="黑体" w:hAnsi="黑体"/>
          <w:b w:val="0"/>
          <w:spacing w:val="-4"/>
          <w:sz w:val="32"/>
          <w:szCs w:val="32"/>
        </w:rPr>
        <w:t>主要经验及做法、存在的问题及原因分析</w:t>
      </w:r>
    </w:p>
    <w:p w:rsidR="00664672" w:rsidRPr="00A6320B" w:rsidRDefault="00664672" w:rsidP="00664672">
      <w:pPr>
        <w:spacing w:line="500" w:lineRule="exact"/>
        <w:ind w:firstLineChars="200" w:firstLine="640"/>
        <w:rPr>
          <w:rFonts w:asciiTheme="minorEastAsia" w:eastAsiaTheme="minorEastAsia" w:hAnsiTheme="minorEastAsia" w:cs="仿宋" w:hint="eastAsia"/>
          <w:sz w:val="32"/>
          <w:szCs w:val="32"/>
        </w:rPr>
      </w:pPr>
      <w:r>
        <w:rPr>
          <w:rFonts w:asciiTheme="minorEastAsia" w:eastAsiaTheme="minorEastAsia" w:hAnsiTheme="minorEastAsia" w:cs="仿宋" w:hint="eastAsia"/>
          <w:sz w:val="32"/>
          <w:szCs w:val="32"/>
        </w:rPr>
        <w:t>主要做法：</w:t>
      </w:r>
      <w:r w:rsidRPr="00A6320B">
        <w:rPr>
          <w:rFonts w:asciiTheme="minorEastAsia" w:eastAsiaTheme="minorEastAsia" w:hAnsiTheme="minorEastAsia" w:cs="仿宋" w:hint="eastAsia"/>
          <w:sz w:val="32"/>
          <w:szCs w:val="32"/>
        </w:rPr>
        <w:t>一是</w:t>
      </w:r>
      <w:r>
        <w:rPr>
          <w:rFonts w:asciiTheme="minorEastAsia" w:eastAsiaTheme="minorEastAsia" w:hAnsiTheme="minorEastAsia" w:cs="仿宋" w:hint="eastAsia"/>
          <w:sz w:val="32"/>
          <w:szCs w:val="32"/>
        </w:rPr>
        <w:t>对标</w:t>
      </w:r>
      <w:r w:rsidRPr="00A6320B">
        <w:rPr>
          <w:rFonts w:asciiTheme="minorEastAsia" w:eastAsiaTheme="minorEastAsia" w:hAnsiTheme="minorEastAsia" w:cs="仿宋" w:hint="eastAsia"/>
          <w:sz w:val="32"/>
          <w:szCs w:val="32"/>
        </w:rPr>
        <w:t>年初预算绩效目标。年初有计划有预算的工作抓紧开展；二是规范落实内控管理制度。做好事前内控申请，事后审核严格，并合理支出；三、增强支出责任和效率意识。定期通报资金进度，高效完成项目任务。</w:t>
      </w:r>
    </w:p>
    <w:p w:rsidR="00664672" w:rsidRDefault="00664672" w:rsidP="00887993">
      <w:pPr>
        <w:spacing w:line="500" w:lineRule="exact"/>
        <w:ind w:firstLineChars="200" w:firstLine="624"/>
        <w:rPr>
          <w:rStyle w:val="a8"/>
          <w:rFonts w:ascii="黑体" w:eastAsia="黑体" w:hAnsi="黑体"/>
          <w:b w:val="0"/>
          <w:spacing w:val="-4"/>
          <w:sz w:val="32"/>
          <w:szCs w:val="32"/>
        </w:rPr>
      </w:pPr>
      <w:r>
        <w:rPr>
          <w:rStyle w:val="a8"/>
          <w:rFonts w:ascii="黑体" w:eastAsia="黑体" w:hAnsi="黑体" w:hint="eastAsia"/>
          <w:b w:val="0"/>
          <w:spacing w:val="-4"/>
          <w:sz w:val="32"/>
          <w:szCs w:val="32"/>
        </w:rPr>
        <w:t>六</w:t>
      </w:r>
      <w:r>
        <w:rPr>
          <w:rStyle w:val="a8"/>
          <w:rFonts w:ascii="黑体" w:eastAsia="黑体" w:hAnsi="黑体"/>
          <w:b w:val="0"/>
          <w:spacing w:val="-4"/>
          <w:sz w:val="32"/>
          <w:szCs w:val="32"/>
        </w:rPr>
        <w:t>、有关建议</w:t>
      </w:r>
    </w:p>
    <w:p w:rsidR="00664672" w:rsidRDefault="00664672" w:rsidP="00664672">
      <w:pPr>
        <w:spacing w:line="50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无</w:t>
      </w:r>
    </w:p>
    <w:p w:rsidR="00664672" w:rsidRDefault="00664672" w:rsidP="00664672">
      <w:pPr>
        <w:spacing w:line="500" w:lineRule="exact"/>
        <w:ind w:firstLine="567"/>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rsidR="00664672" w:rsidRDefault="00664672" w:rsidP="00664672">
      <w:pPr>
        <w:spacing w:line="500" w:lineRule="exact"/>
        <w:ind w:firstLineChars="200" w:firstLine="627"/>
        <w:rPr>
          <w:rStyle w:val="a8"/>
          <w:rFonts w:ascii="楷体" w:eastAsia="楷体" w:hAnsi="楷体"/>
          <w:spacing w:val="-4"/>
          <w:sz w:val="32"/>
          <w:szCs w:val="32"/>
        </w:rPr>
      </w:pPr>
      <w:r>
        <w:rPr>
          <w:rStyle w:val="a8"/>
          <w:rFonts w:ascii="楷体" w:eastAsia="楷体" w:hAnsi="楷体" w:hint="eastAsia"/>
          <w:spacing w:val="-4"/>
          <w:sz w:val="32"/>
          <w:szCs w:val="32"/>
        </w:rPr>
        <w:t>无</w:t>
      </w:r>
    </w:p>
    <w:sectPr w:rsidR="00664672" w:rsidSect="00FA22F4">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22F4" w:rsidRDefault="00FA22F4" w:rsidP="00FA22F4">
      <w:r>
        <w:separator/>
      </w:r>
    </w:p>
  </w:endnote>
  <w:endnote w:type="continuationSeparator" w:id="1">
    <w:p w:rsidR="00FA22F4" w:rsidRDefault="00FA22F4" w:rsidP="00FA22F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default"/>
    <w:sig w:usb0="00000000" w:usb1="0000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22003363"/>
    </w:sdtPr>
    <w:sdtContent>
      <w:p w:rsidR="00FA22F4" w:rsidRDefault="00FA22F4">
        <w:pPr>
          <w:pStyle w:val="a4"/>
          <w:jc w:val="center"/>
        </w:pPr>
        <w:r>
          <w:fldChar w:fldCharType="begin"/>
        </w:r>
        <w:r w:rsidR="00782132">
          <w:instrText>PAGE   \* MERGEFORMAT</w:instrText>
        </w:r>
        <w:r>
          <w:fldChar w:fldCharType="separate"/>
        </w:r>
        <w:r w:rsidR="00782132" w:rsidRPr="00782132">
          <w:rPr>
            <w:noProof/>
            <w:lang w:val="zh-CN"/>
          </w:rPr>
          <w:t>7</w:t>
        </w:r>
        <w:r>
          <w:fldChar w:fldCharType="end"/>
        </w:r>
      </w:p>
    </w:sdtContent>
  </w:sdt>
  <w:p w:rsidR="00FA22F4" w:rsidRDefault="00FA22F4">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22F4" w:rsidRDefault="00FA22F4" w:rsidP="00FA22F4">
      <w:r>
        <w:separator/>
      </w:r>
    </w:p>
  </w:footnote>
  <w:footnote w:type="continuationSeparator" w:id="1">
    <w:p w:rsidR="00FA22F4" w:rsidRDefault="00FA22F4" w:rsidP="00FA22F4">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0E07A91"/>
    <w:multiLevelType w:val="singleLevel"/>
    <w:tmpl w:val="A0E07A91"/>
    <w:lvl w:ilvl="0">
      <w:start w:val="1"/>
      <w:numFmt w:val="decimal"/>
      <w:lvlText w:val="%1."/>
      <w:lvlJc w:val="left"/>
      <w:pPr>
        <w:tabs>
          <w:tab w:val="left" w:pos="312"/>
        </w:tabs>
      </w:pPr>
    </w:lvl>
  </w:abstractNum>
  <w:abstractNum w:abstractNumId="1">
    <w:nsid w:val="B3537677"/>
    <w:multiLevelType w:val="singleLevel"/>
    <w:tmpl w:val="B3537677"/>
    <w:lvl w:ilvl="0">
      <w:start w:val="3"/>
      <w:numFmt w:val="decimal"/>
      <w:suff w:val="nothing"/>
      <w:lvlText w:val="（%1）"/>
      <w:lvlJc w:val="left"/>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CA6457"/>
    <w:rsid w:val="000110C4"/>
    <w:rsid w:val="00037D50"/>
    <w:rsid w:val="0005416C"/>
    <w:rsid w:val="00056465"/>
    <w:rsid w:val="001028C5"/>
    <w:rsid w:val="00102DFF"/>
    <w:rsid w:val="00121AE4"/>
    <w:rsid w:val="0014601B"/>
    <w:rsid w:val="00146AAD"/>
    <w:rsid w:val="00150F05"/>
    <w:rsid w:val="001B3A40"/>
    <w:rsid w:val="00273CCD"/>
    <w:rsid w:val="00291BC0"/>
    <w:rsid w:val="00311DBE"/>
    <w:rsid w:val="00345DD7"/>
    <w:rsid w:val="00351EFF"/>
    <w:rsid w:val="003B0577"/>
    <w:rsid w:val="003E7E58"/>
    <w:rsid w:val="003F286B"/>
    <w:rsid w:val="003F5180"/>
    <w:rsid w:val="00414C3A"/>
    <w:rsid w:val="004366A8"/>
    <w:rsid w:val="004A05EE"/>
    <w:rsid w:val="004C38BC"/>
    <w:rsid w:val="004F1F3C"/>
    <w:rsid w:val="00502BA7"/>
    <w:rsid w:val="005162F1"/>
    <w:rsid w:val="00535153"/>
    <w:rsid w:val="00554F82"/>
    <w:rsid w:val="0056390D"/>
    <w:rsid w:val="005719B0"/>
    <w:rsid w:val="005A4F2E"/>
    <w:rsid w:val="005A5018"/>
    <w:rsid w:val="005C51DF"/>
    <w:rsid w:val="005D10D6"/>
    <w:rsid w:val="005E7C5E"/>
    <w:rsid w:val="00664672"/>
    <w:rsid w:val="00747437"/>
    <w:rsid w:val="0075584F"/>
    <w:rsid w:val="00782132"/>
    <w:rsid w:val="00805830"/>
    <w:rsid w:val="00855E3A"/>
    <w:rsid w:val="00887993"/>
    <w:rsid w:val="0091457F"/>
    <w:rsid w:val="00922CB9"/>
    <w:rsid w:val="00925D36"/>
    <w:rsid w:val="00944DD1"/>
    <w:rsid w:val="009E5CD9"/>
    <w:rsid w:val="009F4373"/>
    <w:rsid w:val="00A02E79"/>
    <w:rsid w:val="00A26421"/>
    <w:rsid w:val="00A34588"/>
    <w:rsid w:val="00A413B8"/>
    <w:rsid w:val="00A4293B"/>
    <w:rsid w:val="00A67D50"/>
    <w:rsid w:val="00A8691A"/>
    <w:rsid w:val="00A972DF"/>
    <w:rsid w:val="00AC1946"/>
    <w:rsid w:val="00AC3A96"/>
    <w:rsid w:val="00AD5E52"/>
    <w:rsid w:val="00AF683C"/>
    <w:rsid w:val="00B2343E"/>
    <w:rsid w:val="00B40063"/>
    <w:rsid w:val="00B41F61"/>
    <w:rsid w:val="00B74D04"/>
    <w:rsid w:val="00BA46E6"/>
    <w:rsid w:val="00BB5015"/>
    <w:rsid w:val="00C56C72"/>
    <w:rsid w:val="00C62CB9"/>
    <w:rsid w:val="00CA6457"/>
    <w:rsid w:val="00CA6DC2"/>
    <w:rsid w:val="00CD37A4"/>
    <w:rsid w:val="00CE2FD9"/>
    <w:rsid w:val="00D17F2E"/>
    <w:rsid w:val="00D30354"/>
    <w:rsid w:val="00D52B7C"/>
    <w:rsid w:val="00D80C1E"/>
    <w:rsid w:val="00DB1661"/>
    <w:rsid w:val="00DD5C6F"/>
    <w:rsid w:val="00DF42A0"/>
    <w:rsid w:val="00E30E91"/>
    <w:rsid w:val="00E769FE"/>
    <w:rsid w:val="00E774CE"/>
    <w:rsid w:val="00E94747"/>
    <w:rsid w:val="00E96D03"/>
    <w:rsid w:val="00EA2CBE"/>
    <w:rsid w:val="00EB10A0"/>
    <w:rsid w:val="00F32FEE"/>
    <w:rsid w:val="00FA22F4"/>
    <w:rsid w:val="00FB10BB"/>
    <w:rsid w:val="0CB44F22"/>
    <w:rsid w:val="4D2606A1"/>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qFormat="1"/>
    <w:lsdException w:name="header" w:semiHidden="0" w:qFormat="1"/>
    <w:lsdException w:name="footer" w:semiHidden="0"/>
    <w:lsdException w:name="caption" w:uiPriority="35"/>
    <w:lsdException w:name="Title" w:semiHidden="0" w:uiPriority="10" w:unhideWhenUsed="0" w:qFormat="1"/>
    <w:lsdException w:name="Default Paragraph Font" w:uiPriority="1" w:qFormat="1"/>
    <w:lsdException w:name="Body Text" w:uiPriority="0" w:qFormat="1"/>
    <w:lsdException w:name="Subtitle" w:semiHidden="0" w:uiPriority="11" w:unhideWhenUsed="0" w:qFormat="1"/>
    <w:lsdException w:name="Strong" w:semiHidden="0" w:uiPriority="0" w:unhideWhenUsed="0" w:qFormat="1"/>
    <w:lsdException w:name="Emphasis" w:semiHidden="0" w:uiPriority="20" w:unhideWhenUsed="0" w:qFormat="1"/>
    <w:lsdException w:name="Plain Text" w:uiPriority="0" w:qFormat="1"/>
    <w:lsdException w:name="Normal (Web)" w:qFormat="1"/>
    <w:lsdException w:name="Table Subtle 1" w:semiHidden="0" w:unhideWhenUsed="0"/>
    <w:lsdException w:name="Table Web 2" w:semiHidden="0" w:unhideWhenUsed="0"/>
    <w:lsdException w:name="Table Web 3" w:semiHidden="0" w:unhideWhenUsed="0"/>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2F4"/>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rsid w:val="00FA22F4"/>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rsid w:val="00FA22F4"/>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rsid w:val="00FA22F4"/>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unhideWhenUsed/>
    <w:qFormat/>
    <w:rsid w:val="00FA22F4"/>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rsid w:val="00FA22F4"/>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rsid w:val="00FA22F4"/>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rsid w:val="00FA22F4"/>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rsid w:val="00FA22F4"/>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rsid w:val="00FA22F4"/>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sid w:val="00FA22F4"/>
    <w:rPr>
      <w:sz w:val="18"/>
      <w:szCs w:val="18"/>
    </w:rPr>
  </w:style>
  <w:style w:type="paragraph" w:styleId="a4">
    <w:name w:val="footer"/>
    <w:basedOn w:val="a"/>
    <w:link w:val="Char0"/>
    <w:uiPriority w:val="99"/>
    <w:unhideWhenUsed/>
    <w:rsid w:val="00FA22F4"/>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rsid w:val="00FA22F4"/>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rsid w:val="00FA22F4"/>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rsid w:val="00FA22F4"/>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sid w:val="00FA22F4"/>
    <w:rPr>
      <w:b/>
      <w:bCs/>
    </w:rPr>
  </w:style>
  <w:style w:type="character" w:styleId="a9">
    <w:name w:val="Emphasis"/>
    <w:basedOn w:val="a0"/>
    <w:uiPriority w:val="20"/>
    <w:qFormat/>
    <w:rsid w:val="00FA22F4"/>
    <w:rPr>
      <w:rFonts w:asciiTheme="minorHAnsi" w:hAnsiTheme="minorHAnsi"/>
      <w:b/>
      <w:i/>
      <w:iCs/>
    </w:rPr>
  </w:style>
  <w:style w:type="character" w:customStyle="1" w:styleId="1Char">
    <w:name w:val="标题 1 Char"/>
    <w:basedOn w:val="a0"/>
    <w:link w:val="1"/>
    <w:uiPriority w:val="9"/>
    <w:qFormat/>
    <w:rsid w:val="00FA22F4"/>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sid w:val="00FA22F4"/>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sid w:val="00FA22F4"/>
    <w:rPr>
      <w:rFonts w:asciiTheme="majorHAnsi" w:eastAsiaTheme="majorEastAsia" w:hAnsiTheme="majorHAnsi"/>
      <w:b/>
      <w:bCs/>
      <w:sz w:val="26"/>
      <w:szCs w:val="26"/>
    </w:rPr>
  </w:style>
  <w:style w:type="character" w:customStyle="1" w:styleId="4Char">
    <w:name w:val="标题 4 Char"/>
    <w:basedOn w:val="a0"/>
    <w:link w:val="4"/>
    <w:uiPriority w:val="9"/>
    <w:qFormat/>
    <w:rsid w:val="00FA22F4"/>
    <w:rPr>
      <w:b/>
      <w:bCs/>
      <w:sz w:val="28"/>
      <w:szCs w:val="28"/>
    </w:rPr>
  </w:style>
  <w:style w:type="character" w:customStyle="1" w:styleId="5Char">
    <w:name w:val="标题 5 Char"/>
    <w:basedOn w:val="a0"/>
    <w:link w:val="5"/>
    <w:uiPriority w:val="9"/>
    <w:semiHidden/>
    <w:qFormat/>
    <w:rsid w:val="00FA22F4"/>
    <w:rPr>
      <w:b/>
      <w:bCs/>
      <w:i/>
      <w:iCs/>
      <w:sz w:val="26"/>
      <w:szCs w:val="26"/>
    </w:rPr>
  </w:style>
  <w:style w:type="character" w:customStyle="1" w:styleId="6Char">
    <w:name w:val="标题 6 Char"/>
    <w:basedOn w:val="a0"/>
    <w:link w:val="6"/>
    <w:uiPriority w:val="9"/>
    <w:semiHidden/>
    <w:qFormat/>
    <w:rsid w:val="00FA22F4"/>
    <w:rPr>
      <w:b/>
      <w:bCs/>
    </w:rPr>
  </w:style>
  <w:style w:type="character" w:customStyle="1" w:styleId="7Char">
    <w:name w:val="标题 7 Char"/>
    <w:basedOn w:val="a0"/>
    <w:link w:val="7"/>
    <w:uiPriority w:val="9"/>
    <w:semiHidden/>
    <w:qFormat/>
    <w:rsid w:val="00FA22F4"/>
    <w:rPr>
      <w:sz w:val="24"/>
      <w:szCs w:val="24"/>
    </w:rPr>
  </w:style>
  <w:style w:type="character" w:customStyle="1" w:styleId="8Char">
    <w:name w:val="标题 8 Char"/>
    <w:basedOn w:val="a0"/>
    <w:link w:val="8"/>
    <w:uiPriority w:val="9"/>
    <w:semiHidden/>
    <w:qFormat/>
    <w:rsid w:val="00FA22F4"/>
    <w:rPr>
      <w:i/>
      <w:iCs/>
      <w:sz w:val="24"/>
      <w:szCs w:val="24"/>
    </w:rPr>
  </w:style>
  <w:style w:type="character" w:customStyle="1" w:styleId="9Char">
    <w:name w:val="标题 9 Char"/>
    <w:basedOn w:val="a0"/>
    <w:link w:val="9"/>
    <w:uiPriority w:val="9"/>
    <w:semiHidden/>
    <w:qFormat/>
    <w:rsid w:val="00FA22F4"/>
    <w:rPr>
      <w:rFonts w:asciiTheme="majorHAnsi" w:eastAsiaTheme="majorEastAsia" w:hAnsiTheme="majorHAnsi"/>
    </w:rPr>
  </w:style>
  <w:style w:type="character" w:customStyle="1" w:styleId="Char3">
    <w:name w:val="标题 Char"/>
    <w:basedOn w:val="a0"/>
    <w:link w:val="a7"/>
    <w:uiPriority w:val="10"/>
    <w:qFormat/>
    <w:rsid w:val="00FA22F4"/>
    <w:rPr>
      <w:rFonts w:asciiTheme="majorHAnsi" w:eastAsiaTheme="majorEastAsia" w:hAnsiTheme="majorHAnsi"/>
      <w:b/>
      <w:bCs/>
      <w:kern w:val="28"/>
      <w:sz w:val="32"/>
      <w:szCs w:val="32"/>
    </w:rPr>
  </w:style>
  <w:style w:type="character" w:customStyle="1" w:styleId="Char2">
    <w:name w:val="副标题 Char"/>
    <w:basedOn w:val="a0"/>
    <w:link w:val="a6"/>
    <w:uiPriority w:val="11"/>
    <w:rsid w:val="00FA22F4"/>
    <w:rPr>
      <w:rFonts w:asciiTheme="majorHAnsi" w:eastAsiaTheme="majorEastAsia" w:hAnsiTheme="majorHAnsi"/>
      <w:sz w:val="24"/>
      <w:szCs w:val="24"/>
    </w:rPr>
  </w:style>
  <w:style w:type="paragraph" w:styleId="aa">
    <w:name w:val="No Spacing"/>
    <w:basedOn w:val="a"/>
    <w:uiPriority w:val="1"/>
    <w:qFormat/>
    <w:rsid w:val="00FA22F4"/>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rsid w:val="00FA22F4"/>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rsid w:val="00FA22F4"/>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sid w:val="00FA22F4"/>
    <w:rPr>
      <w:i/>
      <w:sz w:val="24"/>
      <w:szCs w:val="24"/>
    </w:rPr>
  </w:style>
  <w:style w:type="paragraph" w:styleId="ad">
    <w:name w:val="Intense Quote"/>
    <w:basedOn w:val="a"/>
    <w:next w:val="a"/>
    <w:link w:val="Char5"/>
    <w:uiPriority w:val="30"/>
    <w:qFormat/>
    <w:rsid w:val="00FA22F4"/>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sid w:val="00FA22F4"/>
    <w:rPr>
      <w:b/>
      <w:i/>
      <w:sz w:val="24"/>
    </w:rPr>
  </w:style>
  <w:style w:type="character" w:customStyle="1" w:styleId="10">
    <w:name w:val="不明显强调1"/>
    <w:uiPriority w:val="19"/>
    <w:qFormat/>
    <w:rsid w:val="00FA22F4"/>
    <w:rPr>
      <w:i/>
      <w:color w:val="595959" w:themeColor="text1" w:themeTint="A6"/>
    </w:rPr>
  </w:style>
  <w:style w:type="character" w:customStyle="1" w:styleId="11">
    <w:name w:val="明显强调1"/>
    <w:basedOn w:val="a0"/>
    <w:uiPriority w:val="21"/>
    <w:qFormat/>
    <w:rsid w:val="00FA22F4"/>
    <w:rPr>
      <w:b/>
      <w:i/>
      <w:sz w:val="24"/>
      <w:szCs w:val="24"/>
      <w:u w:val="single"/>
    </w:rPr>
  </w:style>
  <w:style w:type="character" w:customStyle="1" w:styleId="12">
    <w:name w:val="不明显参考1"/>
    <w:basedOn w:val="a0"/>
    <w:uiPriority w:val="31"/>
    <w:qFormat/>
    <w:rsid w:val="00FA22F4"/>
    <w:rPr>
      <w:sz w:val="24"/>
      <w:szCs w:val="24"/>
      <w:u w:val="single"/>
    </w:rPr>
  </w:style>
  <w:style w:type="character" w:customStyle="1" w:styleId="13">
    <w:name w:val="明显参考1"/>
    <w:basedOn w:val="a0"/>
    <w:uiPriority w:val="32"/>
    <w:qFormat/>
    <w:rsid w:val="00FA22F4"/>
    <w:rPr>
      <w:b/>
      <w:sz w:val="24"/>
      <w:u w:val="single"/>
    </w:rPr>
  </w:style>
  <w:style w:type="character" w:customStyle="1" w:styleId="14">
    <w:name w:val="书籍标题1"/>
    <w:basedOn w:val="a0"/>
    <w:uiPriority w:val="33"/>
    <w:qFormat/>
    <w:rsid w:val="00FA22F4"/>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rsid w:val="00FA22F4"/>
    <w:pPr>
      <w:outlineLvl w:val="9"/>
    </w:pPr>
    <w:rPr>
      <w:lang w:eastAsia="en-US" w:bidi="en-US"/>
    </w:rPr>
  </w:style>
  <w:style w:type="character" w:customStyle="1" w:styleId="Char1">
    <w:name w:val="页眉 Char"/>
    <w:basedOn w:val="a0"/>
    <w:link w:val="a5"/>
    <w:uiPriority w:val="99"/>
    <w:rsid w:val="00FA22F4"/>
    <w:rPr>
      <w:rFonts w:ascii="Calibri" w:eastAsia="宋体" w:hAnsi="Calibri"/>
      <w:kern w:val="2"/>
      <w:sz w:val="18"/>
      <w:szCs w:val="18"/>
    </w:rPr>
  </w:style>
  <w:style w:type="character" w:customStyle="1" w:styleId="Char0">
    <w:name w:val="页脚 Char"/>
    <w:basedOn w:val="a0"/>
    <w:link w:val="a4"/>
    <w:uiPriority w:val="99"/>
    <w:rsid w:val="00FA22F4"/>
    <w:rPr>
      <w:rFonts w:ascii="Calibri" w:eastAsia="宋体" w:hAnsi="Calibri"/>
      <w:kern w:val="2"/>
      <w:sz w:val="18"/>
      <w:szCs w:val="18"/>
    </w:rPr>
  </w:style>
  <w:style w:type="character" w:customStyle="1" w:styleId="Char">
    <w:name w:val="批注框文本 Char"/>
    <w:basedOn w:val="a0"/>
    <w:link w:val="a3"/>
    <w:uiPriority w:val="99"/>
    <w:semiHidden/>
    <w:rsid w:val="00FA22F4"/>
    <w:rPr>
      <w:rFonts w:ascii="Times New Roman" w:eastAsia="宋体" w:hAnsi="Times New Roman"/>
      <w:kern w:val="2"/>
      <w:sz w:val="18"/>
      <w:szCs w:val="18"/>
    </w:rPr>
  </w:style>
  <w:style w:type="paragraph" w:styleId="ae">
    <w:name w:val="Plain Text"/>
    <w:basedOn w:val="a"/>
    <w:link w:val="Char6"/>
    <w:qFormat/>
    <w:rsid w:val="00664672"/>
    <w:rPr>
      <w:rFonts w:ascii="宋体" w:hAnsi="Courier New"/>
    </w:rPr>
  </w:style>
  <w:style w:type="character" w:customStyle="1" w:styleId="Char6">
    <w:name w:val="纯文本 Char"/>
    <w:basedOn w:val="a0"/>
    <w:link w:val="ae"/>
    <w:rsid w:val="00664672"/>
    <w:rPr>
      <w:rFonts w:ascii="宋体" w:eastAsia="宋体" w:hAnsi="Courier New"/>
      <w:kern w:val="2"/>
      <w:sz w:val="21"/>
      <w:szCs w:val="24"/>
    </w:rPr>
  </w:style>
  <w:style w:type="paragraph" w:styleId="af">
    <w:name w:val="Normal Indent"/>
    <w:basedOn w:val="a"/>
    <w:qFormat/>
    <w:rsid w:val="00664672"/>
    <w:pPr>
      <w:ind w:firstLineChars="200" w:firstLine="420"/>
    </w:pPr>
    <w:rPr>
      <w:rFonts w:ascii="Calibri" w:hAnsi="Calibri"/>
    </w:rPr>
  </w:style>
  <w:style w:type="paragraph" w:styleId="af0">
    <w:name w:val="Body Text"/>
    <w:basedOn w:val="a"/>
    <w:link w:val="Char7"/>
    <w:qFormat/>
    <w:rsid w:val="00664672"/>
    <w:pPr>
      <w:spacing w:line="360" w:lineRule="auto"/>
      <w:jc w:val="center"/>
    </w:pPr>
    <w:rPr>
      <w:rFonts w:ascii="Calibri" w:hAnsi="Calibri" w:cs="宋体"/>
      <w:b/>
      <w:sz w:val="44"/>
      <w:szCs w:val="22"/>
    </w:rPr>
  </w:style>
  <w:style w:type="character" w:customStyle="1" w:styleId="Char7">
    <w:name w:val="正文文本 Char"/>
    <w:basedOn w:val="a0"/>
    <w:link w:val="af0"/>
    <w:rsid w:val="00664672"/>
    <w:rPr>
      <w:rFonts w:ascii="Calibri" w:eastAsia="宋体" w:hAnsi="Calibri" w:cs="宋体"/>
      <w:b/>
      <w:kern w:val="2"/>
      <w:sz w:val="44"/>
      <w:szCs w:val="22"/>
    </w:rPr>
  </w:style>
  <w:style w:type="paragraph" w:styleId="af1">
    <w:name w:val="Normal (Web)"/>
    <w:basedOn w:val="a"/>
    <w:uiPriority w:val="99"/>
    <w:qFormat/>
    <w:rsid w:val="00664672"/>
    <w:pPr>
      <w:spacing w:before="100" w:beforeAutospacing="1" w:after="100" w:afterAutospacing="1"/>
      <w:jc w:val="left"/>
    </w:pPr>
    <w:rPr>
      <w:rFonts w:ascii="Calibri" w:hAnsi="Calibri"/>
      <w:sz w:val="24"/>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760</Words>
  <Characters>4334</Characters>
  <Application>Microsoft Office Word</Application>
  <DocSecurity>0</DocSecurity>
  <Lines>36</Lines>
  <Paragraphs>10</Paragraphs>
  <ScaleCrop>false</ScaleCrop>
  <Company>微软中国</Company>
  <LinksUpToDate>false</LinksUpToDate>
  <CharactersWithSpaces>5084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微软用户</cp:lastModifiedBy>
  <cp:revision>2</cp:revision>
  <cp:lastPrinted>2018-12-31T10:56:00Z</cp:lastPrinted>
  <dcterms:created xsi:type="dcterms:W3CDTF">2023-12-18T11:56:00Z</dcterms:created>
  <dcterms:modified xsi:type="dcterms:W3CDTF">2023-12-18T11:56:00Z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2052-11.1.0.9175</vt:lpwstr>
  </property>
</Properties>
</file>