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Fonts w:hint="eastAsia" w:hAnsi="宋体" w:eastAsia="仿宋_GB2312" w:cs="宋体"/>
          <w:kern w:val="0"/>
          <w:sz w:val="32"/>
          <w:szCs w:val="32"/>
        </w:rPr>
        <w:t xml:space="preserve"> </w:t>
      </w:r>
      <w:r>
        <w:rPr>
          <w:rStyle w:val="18"/>
          <w:rFonts w:hint="eastAsia" w:ascii="楷体" w:hAnsi="楷体" w:eastAsia="楷体"/>
          <w:spacing w:val="-4"/>
          <w:sz w:val="32"/>
          <w:szCs w:val="32"/>
        </w:rPr>
        <w:t>2022</w:t>
      </w:r>
      <w:r>
        <w:rPr>
          <w:rFonts w:hint="eastAsia" w:hAnsi="宋体" w:eastAsia="仿宋_GB2312" w:cs="宋体"/>
          <w:kern w:val="0"/>
          <w:sz w:val="32"/>
          <w:szCs w:val="32"/>
        </w:rPr>
        <w:t xml:space="preserve">  </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64" w:firstLineChars="300"/>
        <w:jc w:val="left"/>
        <w:rPr>
          <w:rFonts w:hint="eastAsia" w:ascii="仿宋" w:hAnsi="仿宋" w:eastAsia="仿宋" w:cs="仿宋"/>
          <w:b w:val="0"/>
          <w:bCs w:val="0"/>
          <w:kern w:val="0"/>
          <w:sz w:val="32"/>
          <w:szCs w:val="32"/>
        </w:rPr>
      </w:pPr>
      <w:r>
        <w:rPr>
          <w:rFonts w:hint="eastAsia" w:ascii="仿宋" w:hAnsi="仿宋" w:eastAsia="仿宋" w:cs="仿宋"/>
          <w:b/>
          <w:bCs/>
          <w:kern w:val="0"/>
          <w:sz w:val="32"/>
          <w:szCs w:val="32"/>
        </w:rPr>
        <w:t>项目名称</w:t>
      </w:r>
      <w:r>
        <w:rPr>
          <w:rFonts w:hint="eastAsia" w:ascii="仿宋" w:hAnsi="仿宋" w:eastAsia="仿宋" w:cs="仿宋"/>
          <w:b w:val="0"/>
          <w:bCs w:val="0"/>
          <w:kern w:val="0"/>
          <w:sz w:val="32"/>
          <w:szCs w:val="32"/>
        </w:rPr>
        <w:t>：</w:t>
      </w:r>
      <w:r>
        <w:rPr>
          <w:rStyle w:val="18"/>
          <w:rFonts w:hint="eastAsia" w:ascii="仿宋" w:hAnsi="仿宋" w:eastAsia="仿宋" w:cs="仿宋"/>
          <w:b w:val="0"/>
          <w:bCs w:val="0"/>
          <w:spacing w:val="-4"/>
          <w:sz w:val="32"/>
          <w:szCs w:val="32"/>
        </w:rPr>
        <w:t>民主党派参政议政和专项经费</w:t>
      </w:r>
    </w:p>
    <w:p>
      <w:pPr>
        <w:spacing w:line="540" w:lineRule="exact"/>
        <w:ind w:firstLine="567"/>
        <w:rPr>
          <w:rFonts w:hint="eastAsia" w:ascii="仿宋" w:hAnsi="仿宋" w:eastAsia="仿宋" w:cs="仿宋"/>
          <w:b w:val="0"/>
          <w:bCs w:val="0"/>
          <w:spacing w:val="-4"/>
          <w:sz w:val="32"/>
          <w:szCs w:val="32"/>
        </w:rPr>
      </w:pPr>
      <w:r>
        <w:rPr>
          <w:rFonts w:hint="eastAsia" w:ascii="仿宋" w:hAnsi="仿宋" w:eastAsia="仿宋" w:cs="仿宋"/>
          <w:b w:val="0"/>
          <w:bCs w:val="0"/>
          <w:kern w:val="0"/>
          <w:sz w:val="32"/>
          <w:szCs w:val="32"/>
        </w:rPr>
        <w:t xml:space="preserve">  </w:t>
      </w:r>
      <w:r>
        <w:rPr>
          <w:rFonts w:hint="eastAsia" w:ascii="仿宋" w:hAnsi="仿宋" w:eastAsia="仿宋" w:cs="仿宋"/>
          <w:b/>
          <w:bCs/>
          <w:kern w:val="0"/>
          <w:sz w:val="32"/>
          <w:szCs w:val="32"/>
        </w:rPr>
        <w:t>实施单位</w:t>
      </w:r>
      <w:r>
        <w:rPr>
          <w:rFonts w:hint="eastAsia" w:ascii="仿宋" w:hAnsi="仿宋" w:eastAsia="仿宋" w:cs="仿宋"/>
          <w:b w:val="0"/>
          <w:bCs w:val="0"/>
          <w:kern w:val="0"/>
          <w:sz w:val="32"/>
          <w:szCs w:val="32"/>
        </w:rPr>
        <w:t>（公章）：</w:t>
      </w:r>
      <w:r>
        <w:rPr>
          <w:rStyle w:val="18"/>
          <w:rFonts w:hint="eastAsia" w:ascii="仿宋" w:hAnsi="仿宋" w:eastAsia="仿宋" w:cs="仿宋"/>
          <w:b w:val="0"/>
          <w:bCs w:val="0"/>
          <w:spacing w:val="-4"/>
          <w:sz w:val="32"/>
          <w:szCs w:val="32"/>
        </w:rPr>
        <w:t>九三学社新疆维吾尔自治区委员会</w:t>
      </w:r>
    </w:p>
    <w:p>
      <w:pPr>
        <w:spacing w:line="540" w:lineRule="exact"/>
        <w:ind w:firstLine="803" w:firstLineChars="250"/>
        <w:rPr>
          <w:rFonts w:hint="eastAsia" w:ascii="仿宋" w:hAnsi="仿宋" w:eastAsia="仿宋" w:cs="仿宋"/>
          <w:b w:val="0"/>
          <w:bCs w:val="0"/>
          <w:spacing w:val="-4"/>
          <w:sz w:val="32"/>
          <w:szCs w:val="32"/>
        </w:rPr>
      </w:pPr>
      <w:r>
        <w:rPr>
          <w:rFonts w:hint="eastAsia" w:ascii="仿宋" w:hAnsi="仿宋" w:eastAsia="仿宋" w:cs="仿宋"/>
          <w:b/>
          <w:bCs/>
          <w:kern w:val="0"/>
          <w:sz w:val="32"/>
          <w:szCs w:val="32"/>
        </w:rPr>
        <w:t>主管部门</w:t>
      </w:r>
      <w:r>
        <w:rPr>
          <w:rFonts w:hint="eastAsia" w:ascii="仿宋" w:hAnsi="仿宋" w:eastAsia="仿宋" w:cs="仿宋"/>
          <w:b w:val="0"/>
          <w:bCs w:val="0"/>
          <w:kern w:val="0"/>
          <w:sz w:val="32"/>
          <w:szCs w:val="32"/>
        </w:rPr>
        <w:t>（公章）：</w:t>
      </w:r>
      <w:r>
        <w:rPr>
          <w:rStyle w:val="18"/>
          <w:rFonts w:hint="eastAsia" w:ascii="仿宋" w:hAnsi="仿宋" w:eastAsia="仿宋" w:cs="仿宋"/>
          <w:b w:val="0"/>
          <w:bCs w:val="0"/>
          <w:spacing w:val="-4"/>
          <w:sz w:val="32"/>
          <w:szCs w:val="32"/>
        </w:rPr>
        <w:t>九三学社新疆维吾尔自治区委员会</w:t>
      </w:r>
    </w:p>
    <w:p>
      <w:pPr>
        <w:spacing w:line="540" w:lineRule="exact"/>
        <w:ind w:firstLine="803" w:firstLineChars="250"/>
        <w:rPr>
          <w:rFonts w:hint="eastAsia" w:ascii="仿宋" w:hAnsi="仿宋" w:eastAsia="仿宋" w:cs="仿宋"/>
          <w:b w:val="0"/>
          <w:bCs w:val="0"/>
          <w:spacing w:val="-4"/>
          <w:sz w:val="32"/>
          <w:szCs w:val="32"/>
        </w:rPr>
      </w:pPr>
      <w:r>
        <w:rPr>
          <w:rFonts w:hint="eastAsia" w:ascii="仿宋" w:hAnsi="仿宋" w:eastAsia="仿宋" w:cs="仿宋"/>
          <w:b/>
          <w:bCs/>
          <w:kern w:val="0"/>
          <w:sz w:val="32"/>
          <w:szCs w:val="32"/>
        </w:rPr>
        <w:t>项目负责人</w:t>
      </w:r>
      <w:r>
        <w:rPr>
          <w:rFonts w:hint="eastAsia" w:ascii="仿宋" w:hAnsi="仿宋" w:eastAsia="仿宋" w:cs="仿宋"/>
          <w:b w:val="0"/>
          <w:bCs w:val="0"/>
          <w:kern w:val="0"/>
          <w:sz w:val="32"/>
          <w:szCs w:val="32"/>
        </w:rPr>
        <w:t>（签章）：</w:t>
      </w:r>
      <w:r>
        <w:rPr>
          <w:rStyle w:val="18"/>
          <w:rFonts w:hint="eastAsia" w:ascii="仿宋" w:hAnsi="仿宋" w:eastAsia="仿宋" w:cs="仿宋"/>
          <w:b w:val="0"/>
          <w:bCs w:val="0"/>
          <w:spacing w:val="-4"/>
          <w:sz w:val="32"/>
          <w:szCs w:val="32"/>
        </w:rPr>
        <w:t>肖虎</w:t>
      </w:r>
    </w:p>
    <w:p>
      <w:pPr>
        <w:spacing w:line="540" w:lineRule="exact"/>
        <w:ind w:left="273" w:firstLine="567"/>
        <w:rPr>
          <w:rStyle w:val="18"/>
          <w:rFonts w:hint="eastAsia" w:ascii="仿宋" w:hAnsi="仿宋" w:eastAsia="仿宋" w:cs="仿宋"/>
          <w:b w:val="0"/>
          <w:bCs w:val="0"/>
          <w:spacing w:val="-4"/>
          <w:sz w:val="32"/>
          <w:szCs w:val="32"/>
        </w:rPr>
      </w:pPr>
      <w:r>
        <w:rPr>
          <w:rFonts w:hint="eastAsia" w:ascii="仿宋" w:hAnsi="仿宋" w:eastAsia="仿宋" w:cs="仿宋"/>
          <w:b/>
          <w:bCs/>
          <w:kern w:val="0"/>
          <w:sz w:val="32"/>
          <w:szCs w:val="32"/>
        </w:rPr>
        <w:t>填报时间</w:t>
      </w:r>
      <w:r>
        <w:rPr>
          <w:rFonts w:hint="eastAsia" w:ascii="仿宋" w:hAnsi="仿宋" w:eastAsia="仿宋" w:cs="仿宋"/>
          <w:b w:val="0"/>
          <w:bCs w:val="0"/>
          <w:kern w:val="0"/>
          <w:sz w:val="32"/>
          <w:szCs w:val="32"/>
        </w:rPr>
        <w:t>：</w:t>
      </w:r>
      <w:r>
        <w:rPr>
          <w:rStyle w:val="18"/>
          <w:rFonts w:hint="eastAsia" w:ascii="仿宋" w:hAnsi="仿宋" w:eastAsia="仿宋" w:cs="仿宋"/>
          <w:b w:val="0"/>
          <w:bCs w:val="0"/>
          <w:spacing w:val="-4"/>
          <w:sz w:val="32"/>
          <w:szCs w:val="32"/>
        </w:rPr>
        <w:t>2023年03月20日</w:t>
      </w:r>
    </w:p>
    <w:p>
      <w:pPr>
        <w:spacing w:line="700" w:lineRule="exact"/>
        <w:ind w:firstLine="758" w:firstLineChars="236"/>
        <w:jc w:val="left"/>
        <w:rPr>
          <w:rFonts w:hint="eastAsia" w:ascii="仿宋" w:hAnsi="仿宋" w:eastAsia="仿宋" w:cs="仿宋"/>
          <w:b/>
          <w:bCs/>
          <w:kern w:val="0"/>
          <w:sz w:val="32"/>
          <w:szCs w:val="32"/>
        </w:rPr>
      </w:pPr>
    </w:p>
    <w:p>
      <w:pPr>
        <w:spacing w:line="540" w:lineRule="exact"/>
        <w:rPr>
          <w:rStyle w:val="18"/>
          <w:rFonts w:hint="eastAsia" w:ascii="仿宋" w:hAnsi="仿宋" w:eastAsia="仿宋" w:cs="仿宋"/>
          <w:b w:val="0"/>
          <w:spacing w:val="-4"/>
          <w:sz w:val="32"/>
          <w:szCs w:val="32"/>
        </w:rPr>
      </w:pPr>
    </w:p>
    <w:p>
      <w:pPr>
        <w:spacing w:line="540" w:lineRule="exact"/>
        <w:ind w:firstLine="640"/>
        <w:rPr>
          <w:rStyle w:val="18"/>
          <w:rFonts w:hint="eastAsia" w:ascii="黑体" w:hAnsi="黑体" w:eastAsia="黑体" w:cs="黑体"/>
          <w:b/>
          <w:bCs w:val="0"/>
          <w:spacing w:val="-4"/>
          <w:sz w:val="32"/>
          <w:szCs w:val="32"/>
        </w:rPr>
      </w:pPr>
      <w:r>
        <w:rPr>
          <w:rStyle w:val="18"/>
          <w:rFonts w:hint="eastAsia" w:ascii="黑体" w:hAnsi="黑体" w:eastAsia="黑体" w:cs="黑体"/>
          <w:b/>
          <w:bCs w:val="0"/>
          <w:spacing w:val="-4"/>
          <w:sz w:val="32"/>
          <w:szCs w:val="32"/>
        </w:rPr>
        <w:t>一、基本情况</w:t>
      </w:r>
    </w:p>
    <w:p>
      <w:pPr>
        <w:spacing w:line="540" w:lineRule="exact"/>
        <w:ind w:firstLine="567"/>
        <w:rPr>
          <w:rStyle w:val="18"/>
          <w:rFonts w:hint="eastAsia" w:ascii="仿宋" w:hAnsi="仿宋" w:eastAsia="仿宋" w:cs="仿宋"/>
          <w:spacing w:val="-4"/>
          <w:sz w:val="32"/>
          <w:szCs w:val="32"/>
        </w:rPr>
      </w:pPr>
      <w:r>
        <w:rPr>
          <w:rStyle w:val="18"/>
          <w:rFonts w:hint="eastAsia" w:ascii="仿宋" w:hAnsi="仿宋" w:eastAsia="仿宋" w:cs="仿宋"/>
          <w:spacing w:val="-4"/>
          <w:sz w:val="32"/>
          <w:szCs w:val="32"/>
        </w:rPr>
        <w:t>（一）项目概况。包括项目背景、主要内容及实施情况、资金投入和使用情况等。</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九三学社新疆维吾尔自治区委员会，是以科学知识界高、中级知识分子为主的具有政治联盟特点的政党，是致力于中国特色社会主义事业，与中国共产党通力合作的参政党。</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九三学社新疆区委会接受自治区党委的领导，主要职责是贯彻执行中国共产党领导的多党合作和政治协商制度、在宪法赋予的权限之内，按照章程和有关规定，在自治区党委的领导下，履行参政议政、民主监督的职能，为自治区的经济建设和社会稳定服务。本项目属部门（单位）确定的经常性项目，202</w:t>
      </w:r>
      <w:r>
        <w:rPr>
          <w:rStyle w:val="18"/>
          <w:rFonts w:hint="eastAsia" w:ascii="仿宋" w:hAnsi="仿宋" w:eastAsia="仿宋" w:cs="仿宋"/>
          <w:b w:val="0"/>
          <w:bCs w:val="0"/>
          <w:spacing w:val="-4"/>
          <w:sz w:val="32"/>
          <w:szCs w:val="32"/>
          <w:lang w:val="en-US" w:eastAsia="zh-CN"/>
        </w:rPr>
        <w:t>2</w:t>
      </w:r>
      <w:r>
        <w:rPr>
          <w:rStyle w:val="18"/>
          <w:rFonts w:hint="eastAsia" w:ascii="仿宋" w:hAnsi="仿宋" w:eastAsia="仿宋" w:cs="仿宋"/>
          <w:b w:val="0"/>
          <w:bCs w:val="0"/>
          <w:spacing w:val="-4"/>
          <w:sz w:val="32"/>
          <w:szCs w:val="32"/>
        </w:rPr>
        <w:t>年自治区财政预算资金</w:t>
      </w:r>
      <w:r>
        <w:rPr>
          <w:rStyle w:val="18"/>
          <w:rFonts w:hint="eastAsia" w:ascii="仿宋" w:hAnsi="仿宋" w:eastAsia="仿宋" w:cs="仿宋"/>
          <w:b w:val="0"/>
          <w:bCs w:val="0"/>
          <w:spacing w:val="-4"/>
          <w:sz w:val="32"/>
          <w:szCs w:val="32"/>
          <w:lang w:val="en-US" w:eastAsia="zh-CN"/>
        </w:rPr>
        <w:t>3</w:t>
      </w:r>
      <w:r>
        <w:rPr>
          <w:rStyle w:val="18"/>
          <w:rFonts w:hint="eastAsia" w:ascii="仿宋" w:hAnsi="仿宋" w:eastAsia="仿宋" w:cs="仿宋"/>
          <w:b w:val="0"/>
          <w:bCs w:val="0"/>
          <w:spacing w:val="-4"/>
          <w:sz w:val="32"/>
          <w:szCs w:val="32"/>
        </w:rPr>
        <w:t>0万元，起止时间202</w:t>
      </w:r>
      <w:r>
        <w:rPr>
          <w:rStyle w:val="18"/>
          <w:rFonts w:hint="eastAsia" w:ascii="仿宋" w:hAnsi="仿宋" w:eastAsia="仿宋" w:cs="仿宋"/>
          <w:b w:val="0"/>
          <w:bCs w:val="0"/>
          <w:spacing w:val="-4"/>
          <w:sz w:val="32"/>
          <w:szCs w:val="32"/>
          <w:lang w:val="en-US" w:eastAsia="zh-CN"/>
        </w:rPr>
        <w:t>2</w:t>
      </w:r>
      <w:r>
        <w:rPr>
          <w:rStyle w:val="18"/>
          <w:rFonts w:hint="eastAsia" w:ascii="仿宋" w:hAnsi="仿宋" w:eastAsia="仿宋" w:cs="仿宋"/>
          <w:b w:val="0"/>
          <w:bCs w:val="0"/>
          <w:spacing w:val="-4"/>
          <w:sz w:val="32"/>
          <w:szCs w:val="32"/>
        </w:rPr>
        <w:t>年01月01日至202</w:t>
      </w:r>
      <w:r>
        <w:rPr>
          <w:rStyle w:val="18"/>
          <w:rFonts w:hint="eastAsia" w:ascii="仿宋" w:hAnsi="仿宋" w:eastAsia="仿宋" w:cs="仿宋"/>
          <w:b w:val="0"/>
          <w:bCs w:val="0"/>
          <w:spacing w:val="-4"/>
          <w:sz w:val="32"/>
          <w:szCs w:val="32"/>
          <w:lang w:val="en-US" w:eastAsia="zh-CN"/>
        </w:rPr>
        <w:t>2</w:t>
      </w:r>
      <w:r>
        <w:rPr>
          <w:rStyle w:val="18"/>
          <w:rFonts w:hint="eastAsia" w:ascii="仿宋" w:hAnsi="仿宋" w:eastAsia="仿宋" w:cs="仿宋"/>
          <w:b w:val="0"/>
          <w:bCs w:val="0"/>
          <w:spacing w:val="-4"/>
          <w:sz w:val="32"/>
          <w:szCs w:val="32"/>
        </w:rPr>
        <w:t>年12月31日。用于发挥医疗卫生和人口资源环境保护界别优势和九三学社员集体智慧，结合自治区党委和政府的中心工作，聚焦社会稳定和长治久安总目标，打赢脱贫攻坚战，在疆内外开展专题调研，积极建言献策，提出有价值的提案和建议。</w:t>
      </w:r>
    </w:p>
    <w:p>
      <w:pPr>
        <w:spacing w:line="540" w:lineRule="exact"/>
        <w:ind w:firstLine="567" w:firstLineChars="181"/>
        <w:rPr>
          <w:rStyle w:val="18"/>
          <w:rFonts w:hint="eastAsia" w:ascii="仿宋" w:hAnsi="仿宋" w:eastAsia="仿宋" w:cs="仿宋"/>
          <w:spacing w:val="-4"/>
          <w:sz w:val="32"/>
          <w:szCs w:val="32"/>
        </w:rPr>
      </w:pPr>
      <w:r>
        <w:rPr>
          <w:rStyle w:val="18"/>
          <w:rFonts w:hint="eastAsia" w:ascii="仿宋" w:hAnsi="仿宋" w:eastAsia="仿宋" w:cs="仿宋"/>
          <w:spacing w:val="-4"/>
          <w:sz w:val="32"/>
          <w:szCs w:val="32"/>
        </w:rPr>
        <w:t>（二）项目绩效目标。包括总体目标和阶段性目标。</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发挥民主党派参政议政职能，结合九三学社的界别优势,围绕新疆工作总目标，关注民族团结和社会稳定，以巩固发展民族团结、大力保障改善民生、加强生态环境保护和推动经济高质量发展为重点，深入各地州开展专题调研、撰写调研报告，致力于找出问题根源并为党委和政府解决问题提出有价值、操作性强的对策建议，向全国政协和自治区政协报送高质量提案及大会发言，反映社情民意信息，为实现新疆社会稳定和长治久安总目标、打赢脱贫攻坚战贡献力量。第一季度：提交全国政协会议提案数量≥2件，提交自治区政协大会发言数量不少于1件，提交自治区政协全委会提案数量≥5件，上报社情民意信息数量≥2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第二季度：提交自治区政协议政专题常委会大会发言数1件，提交自治区政协月度协商会发言数量不少于1件，自治区政协审查通过立案的提案数量≥5件，上报社情民意信息数量≥2件。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第三季度：提交自治区政协议政专题常委会大会发言数1件，开展疆内专题调研数量≥1次，提交自治区政协月度协商会发言数量不少于1件，上报社情民意信息数量≥4件。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bookmarkStart w:id="0" w:name="_GoBack"/>
      <w:bookmarkEnd w:id="0"/>
      <w:r>
        <w:rPr>
          <w:rStyle w:val="18"/>
          <w:rFonts w:hint="eastAsia" w:ascii="仿宋" w:hAnsi="仿宋" w:eastAsia="仿宋" w:cs="仿宋"/>
          <w:b w:val="0"/>
          <w:bCs w:val="0"/>
          <w:spacing w:val="-4"/>
          <w:sz w:val="32"/>
          <w:szCs w:val="32"/>
        </w:rPr>
        <w:t>第四季度：完成调研报告数量不少于4个，围绕总目标开展调研，致力于提出有操作性的建议，为新疆社会稳定长治久安和打赢脱贫攻坚战献计出力</w:t>
      </w:r>
    </w:p>
    <w:p>
      <w:pPr>
        <w:spacing w:line="540" w:lineRule="exact"/>
        <w:ind w:firstLine="640"/>
        <w:rPr>
          <w:rStyle w:val="18"/>
          <w:rFonts w:hint="eastAsia" w:ascii="黑体" w:hAnsi="黑体" w:eastAsia="黑体" w:cs="黑体"/>
          <w:b w:val="0"/>
          <w:spacing w:val="-4"/>
          <w:sz w:val="32"/>
          <w:szCs w:val="32"/>
        </w:rPr>
      </w:pPr>
      <w:r>
        <w:rPr>
          <w:rStyle w:val="18"/>
          <w:rFonts w:hint="eastAsia" w:ascii="黑体" w:hAnsi="黑体" w:eastAsia="黑体" w:cs="黑体"/>
          <w:b w:val="0"/>
          <w:spacing w:val="-4"/>
          <w:sz w:val="32"/>
          <w:szCs w:val="32"/>
        </w:rPr>
        <w:t>二、</w:t>
      </w:r>
      <w:r>
        <w:rPr>
          <w:rStyle w:val="18"/>
          <w:rFonts w:hint="eastAsia" w:ascii="黑体" w:hAnsi="黑体" w:eastAsia="黑体" w:cs="黑体"/>
          <w:spacing w:val="-4"/>
          <w:sz w:val="32"/>
          <w:szCs w:val="32"/>
        </w:rPr>
        <w:t>绩效评价工作开展情况</w:t>
      </w:r>
    </w:p>
    <w:p>
      <w:pPr>
        <w:spacing w:line="540" w:lineRule="exact"/>
        <w:ind w:firstLine="567" w:firstLineChars="181"/>
        <w:rPr>
          <w:rStyle w:val="18"/>
          <w:rFonts w:hint="eastAsia" w:ascii="仿宋" w:hAnsi="仿宋" w:eastAsia="仿宋" w:cs="仿宋"/>
          <w:spacing w:val="-4"/>
          <w:sz w:val="32"/>
          <w:szCs w:val="32"/>
        </w:rPr>
      </w:pPr>
      <w:r>
        <w:rPr>
          <w:rStyle w:val="18"/>
          <w:rFonts w:hint="eastAsia" w:ascii="仿宋" w:hAnsi="仿宋" w:eastAsia="仿宋" w:cs="仿宋"/>
          <w:spacing w:val="-4"/>
          <w:sz w:val="32"/>
          <w:szCs w:val="32"/>
        </w:rPr>
        <w:t>（一）绩效评价目的、对象和范围。</w:t>
      </w:r>
    </w:p>
    <w:p>
      <w:pPr>
        <w:spacing w:line="540" w:lineRule="exact"/>
        <w:ind w:left="319" w:leftChars="152" w:firstLine="533" w:firstLineChars="170"/>
        <w:rPr>
          <w:rStyle w:val="18"/>
          <w:rFonts w:hint="eastAsia" w:ascii="仿宋" w:hAnsi="仿宋" w:eastAsia="仿宋" w:cs="仿宋"/>
          <w:spacing w:val="-4"/>
          <w:sz w:val="32"/>
          <w:szCs w:val="32"/>
        </w:rPr>
      </w:pPr>
      <w:r>
        <w:rPr>
          <w:rStyle w:val="18"/>
          <w:rFonts w:hint="eastAsia" w:ascii="仿宋" w:hAnsi="仿宋" w:eastAsia="仿宋" w:cs="仿宋"/>
          <w:spacing w:val="-4"/>
          <w:sz w:val="32"/>
          <w:szCs w:val="32"/>
        </w:rPr>
        <w:t>1.绩效评价目的、对象和范围。</w:t>
      </w:r>
      <w:r>
        <w:rPr>
          <w:rStyle w:val="18"/>
          <w:rFonts w:hint="eastAsia" w:ascii="仿宋" w:hAnsi="仿宋" w:eastAsia="仿宋" w:cs="仿宋"/>
          <w:spacing w:val="-4"/>
          <w:sz w:val="32"/>
          <w:szCs w:val="32"/>
        </w:rPr>
        <w:cr/>
      </w:r>
      <w:r>
        <w:rPr>
          <w:rStyle w:val="18"/>
          <w:rFonts w:hint="eastAsia" w:ascii="仿宋" w:hAnsi="仿宋" w:eastAsia="仿宋" w:cs="仿宋"/>
          <w:b w:val="0"/>
          <w:bCs w:val="0"/>
          <w:spacing w:val="-4"/>
          <w:sz w:val="32"/>
          <w:szCs w:val="32"/>
        </w:rPr>
        <w:t>绩效评价旨在通过评价改善预算部门的财政支出管理，优化资源配置及提高公共服务水平。本次绩效评价遵循财政部《项目支出绩效评价管理办法》文件精神，对九三学社新疆区委会2022年度参政议政专项调研费进行绩效评价，从专项资金的角度探寻九三学社新疆区委会2021年度参政议政专项调研费的效率和效益，提出有针对性的建议，提高对九三学社新疆区委会2022年度参政议政专项调研费的有效利用度，进一步提升九三学社新疆区委会参政议政调研工作的水平。本次评价从项目决策、项目管理和项目绩效三个维度进行评价。评价对象为九三学社新疆区委会2022年度参政议政专项调研费，评价核心为专项资金的支出完成情况和效果。</w:t>
      </w:r>
    </w:p>
    <w:p>
      <w:pPr>
        <w:spacing w:line="540" w:lineRule="exact"/>
        <w:ind w:firstLine="567" w:firstLineChars="181"/>
        <w:rPr>
          <w:rStyle w:val="18"/>
          <w:rFonts w:hint="eastAsia" w:ascii="仿宋" w:hAnsi="仿宋" w:eastAsia="仿宋" w:cs="仿宋"/>
          <w:spacing w:val="-4"/>
          <w:sz w:val="32"/>
          <w:szCs w:val="32"/>
        </w:rPr>
      </w:pPr>
      <w:r>
        <w:rPr>
          <w:rStyle w:val="18"/>
          <w:rFonts w:hint="eastAsia" w:ascii="仿宋" w:hAnsi="仿宋" w:eastAsia="仿宋" w:cs="仿宋"/>
          <w:spacing w:val="-4"/>
          <w:sz w:val="32"/>
          <w:szCs w:val="32"/>
        </w:rPr>
        <w:t>（二）绩效评价原则、评价指标体系（附表说明）、评价方法、评价标准等。</w:t>
      </w:r>
    </w:p>
    <w:p>
      <w:pPr>
        <w:spacing w:line="540" w:lineRule="exact"/>
        <w:ind w:firstLine="567"/>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本次绩效评价秉承科学规范、公开公正、绩效相关等原则，运用定量为主，定量和定性分析相结合的方法，进行数据分析，总结经验做法，反思项目立项、预算制定、实施和管理中的问题，以切实提升财政资金管理的科学化、规范化和精细化水平，保障项目实施、管理的有效性</w:t>
      </w:r>
      <w:r>
        <w:rPr>
          <w:rStyle w:val="18"/>
          <w:rFonts w:hint="eastAsia" w:ascii="仿宋" w:hAnsi="仿宋" w:eastAsia="仿宋" w:cs="仿宋"/>
          <w:b w:val="0"/>
          <w:bCs w:val="0"/>
          <w:spacing w:val="-4"/>
          <w:sz w:val="32"/>
          <w:szCs w:val="32"/>
          <w:lang w:eastAsia="zh-CN"/>
        </w:rPr>
        <w:t>。</w:t>
      </w:r>
    </w:p>
    <w:p>
      <w:pPr>
        <w:spacing w:line="540" w:lineRule="exact"/>
        <w:ind w:firstLine="567" w:firstLineChars="181"/>
        <w:rPr>
          <w:rStyle w:val="18"/>
          <w:rFonts w:hint="eastAsia" w:ascii="仿宋" w:hAnsi="仿宋" w:eastAsia="仿宋" w:cs="仿宋"/>
          <w:spacing w:val="-4"/>
          <w:sz w:val="32"/>
          <w:szCs w:val="32"/>
        </w:rPr>
      </w:pPr>
      <w:r>
        <w:rPr>
          <w:rStyle w:val="18"/>
          <w:rFonts w:hint="eastAsia" w:ascii="仿宋" w:hAnsi="仿宋" w:eastAsia="仿宋" w:cs="仿宋"/>
          <w:spacing w:val="-4"/>
          <w:sz w:val="32"/>
          <w:szCs w:val="32"/>
        </w:rPr>
        <w:t>（三）绩效评价工作过程。</w:t>
      </w:r>
    </w:p>
    <w:p>
      <w:pPr>
        <w:spacing w:line="540" w:lineRule="exact"/>
        <w:ind w:firstLine="567"/>
        <w:rPr>
          <w:rStyle w:val="18"/>
          <w:rFonts w:hint="eastAsia" w:ascii="仿宋" w:hAnsi="仿宋" w:eastAsia="仿宋" w:cs="仿宋"/>
          <w:spacing w:val="-4"/>
          <w:sz w:val="32"/>
          <w:szCs w:val="32"/>
        </w:rPr>
      </w:pPr>
      <w:r>
        <w:rPr>
          <w:rStyle w:val="18"/>
          <w:rFonts w:hint="eastAsia" w:ascii="仿宋" w:hAnsi="仿宋" w:eastAsia="仿宋" w:cs="仿宋"/>
          <w:b w:val="0"/>
          <w:bCs w:val="0"/>
          <w:spacing w:val="-4"/>
          <w:sz w:val="32"/>
          <w:szCs w:val="32"/>
        </w:rPr>
        <w:t>自评价项目启动以来，明确了评价的目的、方法、原则、指标、标准等。经过了数据采集、数据复核、及数据分析等环节，顺利完成了九三学社新疆区委会2022年度参政议政专项调研费项目的绩效评价工作</w:t>
      </w:r>
      <w:r>
        <w:rPr>
          <w:rStyle w:val="18"/>
          <w:rFonts w:hint="eastAsia" w:ascii="仿宋" w:hAnsi="仿宋" w:eastAsia="仿宋" w:cs="仿宋"/>
          <w:spacing w:val="-4"/>
          <w:sz w:val="32"/>
          <w:szCs w:val="32"/>
        </w:rPr>
        <w:t>。</w:t>
      </w:r>
    </w:p>
    <w:p>
      <w:pPr>
        <w:spacing w:line="540" w:lineRule="exact"/>
        <w:ind w:firstLine="640"/>
        <w:rPr>
          <w:rStyle w:val="18"/>
          <w:rFonts w:hint="eastAsia" w:ascii="黑体" w:hAnsi="黑体" w:eastAsia="黑体" w:cs="黑体"/>
          <w:b w:val="0"/>
          <w:spacing w:val="-4"/>
          <w:sz w:val="32"/>
          <w:szCs w:val="32"/>
        </w:rPr>
      </w:pPr>
      <w:r>
        <w:rPr>
          <w:rStyle w:val="18"/>
          <w:rFonts w:hint="eastAsia" w:ascii="黑体" w:hAnsi="黑体" w:eastAsia="黑体" w:cs="黑体"/>
          <w:b w:val="0"/>
          <w:spacing w:val="-4"/>
          <w:sz w:val="32"/>
          <w:szCs w:val="32"/>
        </w:rPr>
        <w:t>三、</w:t>
      </w:r>
      <w:r>
        <w:rPr>
          <w:rStyle w:val="18"/>
          <w:rFonts w:hint="eastAsia" w:ascii="黑体" w:hAnsi="黑体" w:eastAsia="黑体" w:cs="黑体"/>
          <w:spacing w:val="-4"/>
          <w:sz w:val="32"/>
          <w:szCs w:val="32"/>
        </w:rPr>
        <w:t>综合评价情况及评价结论</w:t>
      </w:r>
    </w:p>
    <w:p>
      <w:pPr>
        <w:spacing w:line="540" w:lineRule="exact"/>
        <w:ind w:firstLine="624" w:firstLineChars="200"/>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根据九三学社新疆区委会2022年度参政议政专项调研费项目的主要内容，综合考虑项目绩效目标和实际情况，对项目进行客观评价，该项目结合自治区党委和政府的中心工作，围绕新疆工作总目标，关注民族团结和社会稳定，以巩固发展民族团结、大力保障改善民生、加强生态环境保护和推动经济高质量发展为重点，提出有价值、操作性强的对策建议，较好的完成了预期目标。</w:t>
      </w:r>
    </w:p>
    <w:p>
      <w:pPr>
        <w:spacing w:line="540" w:lineRule="exact"/>
        <w:ind w:firstLine="640"/>
        <w:rPr>
          <w:rStyle w:val="18"/>
          <w:rFonts w:hint="eastAsia" w:ascii="黑体" w:hAnsi="黑体" w:eastAsia="黑体" w:cs="黑体"/>
          <w:sz w:val="32"/>
          <w:szCs w:val="32"/>
        </w:rPr>
      </w:pPr>
      <w:r>
        <w:rPr>
          <w:rStyle w:val="18"/>
          <w:rFonts w:hint="eastAsia" w:ascii="黑体" w:hAnsi="黑体" w:eastAsia="黑体" w:cs="黑体"/>
          <w:b w:val="0"/>
          <w:spacing w:val="-4"/>
          <w:sz w:val="32"/>
          <w:szCs w:val="32"/>
        </w:rPr>
        <w:t>四、</w:t>
      </w:r>
      <w:r>
        <w:rPr>
          <w:rStyle w:val="18"/>
          <w:rFonts w:hint="eastAsia" w:ascii="黑体" w:hAnsi="黑体" w:eastAsia="黑体" w:cs="黑体"/>
          <w:spacing w:val="-4"/>
          <w:sz w:val="32"/>
          <w:szCs w:val="32"/>
        </w:rPr>
        <w:t>绩效评价指标分析</w:t>
      </w:r>
      <w:r>
        <w:rPr>
          <w:rStyle w:val="18"/>
          <w:rFonts w:hint="eastAsia" w:ascii="黑体" w:hAnsi="黑体" w:eastAsia="黑体" w:cs="黑体"/>
          <w:b w:val="0"/>
          <w:spacing w:val="-4"/>
          <w:sz w:val="32"/>
          <w:szCs w:val="32"/>
        </w:rPr>
        <w:t xml:space="preserve"> </w:t>
      </w:r>
    </w:p>
    <w:p>
      <w:pPr>
        <w:spacing w:line="540" w:lineRule="exact"/>
        <w:ind w:firstLine="567" w:firstLineChars="181"/>
        <w:rPr>
          <w:rFonts w:hint="eastAsia" w:ascii="仿宋" w:hAnsi="仿宋" w:eastAsia="仿宋" w:cs="仿宋"/>
          <w:b/>
          <w:spacing w:val="-4"/>
          <w:sz w:val="32"/>
          <w:szCs w:val="32"/>
        </w:rPr>
      </w:pPr>
      <w:r>
        <w:rPr>
          <w:rFonts w:hint="eastAsia" w:ascii="仿宋" w:hAnsi="仿宋" w:eastAsia="仿宋" w:cs="仿宋"/>
          <w:b/>
          <w:spacing w:val="-4"/>
          <w:sz w:val="32"/>
          <w:szCs w:val="32"/>
        </w:rPr>
        <w:t>（一）项目决策情况。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从立项规范性、绩效目标设定合理性2个方面对项目的立项决策进行考察。九三学社新疆区委会2022年度参政议政专项调研费项目为自治区部门单位经常性项目，以保障参政议政工作为目的，用于参政议政调研中产生的住宿费、租车费、车辆运行维护费、差旅费等，绩效目标设置合理，符合九</w:t>
      </w:r>
      <w:r>
        <w:rPr>
          <w:rStyle w:val="18"/>
          <w:rFonts w:hint="eastAsia" w:ascii="仿宋" w:hAnsi="仿宋" w:eastAsia="仿宋" w:cs="仿宋"/>
          <w:b w:val="0"/>
          <w:bCs w:val="0"/>
          <w:spacing w:val="-4"/>
          <w:sz w:val="32"/>
          <w:szCs w:val="32"/>
        </w:rPr>
        <w:t>三学社新疆区委会的工作职责，该项目立项符合规定程序，且审批文件和材料完备。</w:t>
      </w:r>
    </w:p>
    <w:p>
      <w:pPr>
        <w:spacing w:line="540" w:lineRule="exact"/>
        <w:ind w:firstLine="567" w:firstLineChars="181"/>
        <w:rPr>
          <w:rFonts w:hint="eastAsia" w:ascii="仿宋" w:hAnsi="仿宋" w:eastAsia="仿宋" w:cs="仿宋"/>
          <w:b w:val="0"/>
          <w:bCs/>
          <w:spacing w:val="-4"/>
          <w:sz w:val="32"/>
          <w:szCs w:val="32"/>
        </w:rPr>
      </w:pPr>
      <w:r>
        <w:rPr>
          <w:rFonts w:hint="eastAsia" w:ascii="仿宋" w:hAnsi="仿宋" w:eastAsia="仿宋" w:cs="仿宋"/>
          <w:b/>
          <w:bCs w:val="0"/>
          <w:spacing w:val="-4"/>
          <w:sz w:val="32"/>
          <w:szCs w:val="32"/>
        </w:rPr>
        <w:t>（二）项目过程情况</w:t>
      </w:r>
      <w:r>
        <w:rPr>
          <w:rFonts w:hint="eastAsia" w:ascii="仿宋" w:hAnsi="仿宋" w:eastAsia="仿宋" w:cs="仿宋"/>
          <w:b w:val="0"/>
          <w:bCs/>
          <w:spacing w:val="-4"/>
          <w:sz w:val="32"/>
          <w:szCs w:val="32"/>
        </w:rPr>
        <w:t>。</w:t>
      </w:r>
    </w:p>
    <w:p>
      <w:pPr>
        <w:spacing w:line="540" w:lineRule="exact"/>
        <w:ind w:firstLine="567"/>
        <w:rPr>
          <w:rStyle w:val="18"/>
          <w:rFonts w:hint="eastAsia" w:ascii="仿宋" w:hAnsi="仿宋" w:eastAsia="仿宋" w:cs="仿宋"/>
          <w:b w:val="0"/>
          <w:bCs/>
          <w:spacing w:val="-4"/>
          <w:sz w:val="32"/>
          <w:szCs w:val="32"/>
        </w:rPr>
      </w:pPr>
      <w:r>
        <w:rPr>
          <w:rStyle w:val="18"/>
          <w:rFonts w:hint="eastAsia" w:ascii="仿宋" w:hAnsi="仿宋" w:eastAsia="仿宋" w:cs="仿宋"/>
          <w:b w:val="0"/>
          <w:bCs/>
          <w:spacing w:val="-4"/>
          <w:sz w:val="32"/>
          <w:szCs w:val="32"/>
        </w:rPr>
        <w:t>九三学社新疆区委会紧紧围绕新疆工作总目标，按照自治区党委的安排部署，关注民族团结和社会稳定，以巩固发展民族团结、大力保障改善民生、加强生态环境保护和推动经济高质量发展为重点，制定了年度参政议政调研计划，按照计划有步骤地开展了一系列参政议政调研工作。</w:t>
      </w:r>
    </w:p>
    <w:p>
      <w:pPr>
        <w:spacing w:line="540" w:lineRule="exact"/>
        <w:ind w:firstLine="567" w:firstLineChars="181"/>
        <w:rPr>
          <w:rFonts w:hint="eastAsia" w:ascii="仿宋" w:hAnsi="仿宋" w:eastAsia="仿宋" w:cs="仿宋"/>
          <w:b/>
          <w:bCs w:val="0"/>
          <w:spacing w:val="-4"/>
          <w:sz w:val="32"/>
          <w:szCs w:val="32"/>
        </w:rPr>
      </w:pPr>
      <w:r>
        <w:rPr>
          <w:rFonts w:hint="eastAsia" w:ascii="仿宋" w:hAnsi="仿宋" w:eastAsia="仿宋" w:cs="仿宋"/>
          <w:b/>
          <w:bCs w:val="0"/>
          <w:spacing w:val="-4"/>
          <w:sz w:val="32"/>
          <w:szCs w:val="32"/>
        </w:rPr>
        <w:t>（三）项目产出情况。</w:t>
      </w:r>
    </w:p>
    <w:p>
      <w:pPr>
        <w:spacing w:line="540" w:lineRule="exact"/>
        <w:ind w:firstLine="567"/>
        <w:rPr>
          <w:rStyle w:val="18"/>
          <w:rFonts w:hint="eastAsia" w:ascii="仿宋" w:hAnsi="仿宋" w:eastAsia="仿宋" w:cs="仿宋"/>
          <w:b w:val="0"/>
          <w:bCs/>
          <w:spacing w:val="-4"/>
          <w:sz w:val="32"/>
          <w:szCs w:val="32"/>
        </w:rPr>
      </w:pPr>
      <w:r>
        <w:rPr>
          <w:rStyle w:val="18"/>
          <w:rFonts w:hint="eastAsia" w:ascii="仿宋" w:hAnsi="仿宋" w:eastAsia="仿宋" w:cs="仿宋"/>
          <w:b w:val="0"/>
          <w:bCs/>
          <w:spacing w:val="-4"/>
          <w:sz w:val="32"/>
          <w:szCs w:val="32"/>
        </w:rPr>
        <w:t>九三学社新疆区委会2022年度参政议政专项调研费项目产出情况良好。项目资金执行进度方面，九三学社新疆区委会2022年度参政议政专项调研费项目资金进度合理，于2022年底前执行完毕；项目完成量方面，计划向自治区政协会议计划提交大会发言不少于1篇，实际提交完成4篇；计划提交并审查通过立案的团体提47件，实际提交并立案提案完成40件；计划提交自治区政协常委会发言不少于4篇，实际提交完成4篇；计划提交自治区政协月度专题协商会发言不少于1篇，实际提交完成1篇；计划反映社情民意信息≥5件，实际完成14件；计划向中国人民政治协商会议提交提案≥2件，实际提交完成4件；计划开展疆内专题调研≥2次，实际完成2次；计划完成调研报告不少于2个，实际完成2个；计划九三学社员满意度≥95%，实际完成九三学社员满意度≥95%。均保时保质保量完成了项目目标。</w:t>
      </w:r>
    </w:p>
    <w:p>
      <w:pPr>
        <w:spacing w:line="540" w:lineRule="exact"/>
        <w:ind w:firstLine="567" w:firstLineChars="181"/>
        <w:rPr>
          <w:rFonts w:hint="eastAsia" w:ascii="仿宋" w:hAnsi="仿宋" w:eastAsia="仿宋" w:cs="仿宋"/>
          <w:b/>
          <w:bCs w:val="0"/>
          <w:spacing w:val="-4"/>
          <w:sz w:val="32"/>
          <w:szCs w:val="32"/>
        </w:rPr>
      </w:pPr>
      <w:r>
        <w:rPr>
          <w:rFonts w:hint="eastAsia" w:ascii="仿宋" w:hAnsi="仿宋" w:eastAsia="仿宋" w:cs="仿宋"/>
          <w:b/>
          <w:bCs w:val="0"/>
          <w:spacing w:val="-4"/>
          <w:sz w:val="32"/>
          <w:szCs w:val="32"/>
        </w:rPr>
        <w:t>（四）项目效益情况。</w:t>
      </w:r>
    </w:p>
    <w:p>
      <w:pPr>
        <w:spacing w:line="540" w:lineRule="exact"/>
        <w:ind w:firstLine="567"/>
        <w:rPr>
          <w:rStyle w:val="18"/>
          <w:rFonts w:hint="eastAsia" w:ascii="仿宋" w:hAnsi="仿宋" w:eastAsia="仿宋" w:cs="仿宋"/>
          <w:b w:val="0"/>
          <w:bCs/>
          <w:spacing w:val="-4"/>
          <w:sz w:val="32"/>
          <w:szCs w:val="32"/>
          <w:lang w:val="en-US" w:eastAsia="zh-CN"/>
        </w:rPr>
      </w:pPr>
      <w:r>
        <w:rPr>
          <w:rStyle w:val="18"/>
          <w:rFonts w:hint="eastAsia" w:ascii="仿宋" w:hAnsi="仿宋" w:eastAsia="仿宋" w:cs="仿宋"/>
          <w:b w:val="0"/>
          <w:bCs/>
          <w:spacing w:val="-4"/>
          <w:sz w:val="32"/>
          <w:szCs w:val="32"/>
        </w:rPr>
        <w:t>九三学社新疆区委会发挥界别优势，深入开展专题调研提出了许多有价值、操作性强的对策建议，为实现新疆社会稳定和长治久安总目标、打赢脱贫攻坚战贡献了智慧和力</w:t>
      </w:r>
      <w:r>
        <w:rPr>
          <w:rStyle w:val="18"/>
          <w:rFonts w:hint="eastAsia" w:ascii="仿宋" w:hAnsi="仿宋" w:eastAsia="仿宋" w:cs="仿宋"/>
          <w:b w:val="0"/>
          <w:bCs/>
          <w:spacing w:val="-4"/>
          <w:sz w:val="32"/>
          <w:szCs w:val="32"/>
          <w:lang w:val="en-US" w:eastAsia="zh-CN"/>
        </w:rPr>
        <w:t>量。</w:t>
      </w:r>
    </w:p>
    <w:p>
      <w:pPr>
        <w:spacing w:line="540" w:lineRule="exact"/>
        <w:ind w:firstLine="567" w:firstLineChars="181"/>
        <w:rPr>
          <w:rFonts w:hint="eastAsia" w:ascii="仿宋" w:hAnsi="仿宋" w:eastAsia="仿宋" w:cs="仿宋"/>
          <w:b/>
          <w:bCs w:val="0"/>
          <w:spacing w:val="-4"/>
          <w:sz w:val="32"/>
          <w:szCs w:val="32"/>
        </w:rPr>
      </w:pPr>
      <w:r>
        <w:rPr>
          <w:rFonts w:hint="eastAsia" w:ascii="仿宋" w:hAnsi="仿宋" w:eastAsia="仿宋" w:cs="仿宋"/>
          <w:b/>
          <w:bCs w:val="0"/>
          <w:spacing w:val="-4"/>
          <w:sz w:val="32"/>
          <w:szCs w:val="32"/>
        </w:rPr>
        <w:t>（五）满意度指标完成情况分析。</w:t>
      </w:r>
    </w:p>
    <w:p>
      <w:pPr>
        <w:spacing w:line="540" w:lineRule="exact"/>
        <w:ind w:firstLine="567"/>
        <w:rPr>
          <w:rStyle w:val="18"/>
          <w:rFonts w:hint="eastAsia" w:ascii="仿宋" w:hAnsi="仿宋" w:eastAsia="仿宋" w:cs="仿宋"/>
          <w:b w:val="0"/>
          <w:bCs/>
          <w:spacing w:val="-4"/>
          <w:sz w:val="32"/>
          <w:szCs w:val="32"/>
          <w:lang w:val="en-US" w:eastAsia="zh-CN"/>
        </w:rPr>
      </w:pPr>
      <w:r>
        <w:rPr>
          <w:rStyle w:val="18"/>
          <w:rFonts w:hint="eastAsia" w:ascii="仿宋" w:hAnsi="仿宋" w:eastAsia="仿宋" w:cs="仿宋"/>
          <w:b w:val="0"/>
          <w:bCs/>
          <w:spacing w:val="-4"/>
          <w:sz w:val="32"/>
          <w:szCs w:val="32"/>
        </w:rPr>
        <w:t>对于“九三社员满意度”，以电话形式征求各市委会、直属支部党员对区委会工作的意见，综合结果，满意度均为“好”，分析结果为</w:t>
      </w:r>
      <w:r>
        <w:rPr>
          <w:rStyle w:val="18"/>
          <w:rFonts w:hint="eastAsia" w:ascii="仿宋" w:hAnsi="仿宋" w:eastAsia="仿宋" w:cs="仿宋"/>
          <w:b w:val="0"/>
          <w:bCs/>
          <w:spacing w:val="-4"/>
          <w:sz w:val="32"/>
          <w:szCs w:val="32"/>
          <w:lang w:val="en-US" w:eastAsia="zh-CN"/>
        </w:rPr>
        <w:t>9.5</w:t>
      </w:r>
      <w:r>
        <w:rPr>
          <w:rStyle w:val="18"/>
          <w:rFonts w:hint="eastAsia" w:ascii="仿宋" w:hAnsi="仿宋" w:eastAsia="仿宋" w:cs="仿宋"/>
          <w:b w:val="0"/>
          <w:bCs/>
          <w:spacing w:val="-4"/>
          <w:sz w:val="32"/>
          <w:szCs w:val="32"/>
        </w:rPr>
        <w:t>分</w:t>
      </w:r>
      <w:r>
        <w:rPr>
          <w:rStyle w:val="18"/>
          <w:rFonts w:hint="eastAsia" w:ascii="仿宋" w:hAnsi="仿宋" w:eastAsia="仿宋" w:cs="仿宋"/>
          <w:b w:val="0"/>
          <w:bCs/>
          <w:spacing w:val="-4"/>
          <w:sz w:val="32"/>
          <w:szCs w:val="32"/>
          <w:lang w:val="en-US" w:eastAsia="zh-CN"/>
        </w:rPr>
        <w:t>.</w:t>
      </w:r>
    </w:p>
    <w:p>
      <w:pPr>
        <w:spacing w:line="540" w:lineRule="exact"/>
        <w:ind w:firstLine="640"/>
        <w:rPr>
          <w:rStyle w:val="18"/>
          <w:rFonts w:hint="eastAsia" w:ascii="黑体" w:hAnsi="黑体" w:eastAsia="黑体" w:cs="黑体"/>
          <w:b/>
          <w:bCs w:val="0"/>
          <w:spacing w:val="-4"/>
          <w:sz w:val="32"/>
          <w:szCs w:val="32"/>
        </w:rPr>
      </w:pPr>
      <w:r>
        <w:rPr>
          <w:rStyle w:val="18"/>
          <w:rFonts w:hint="eastAsia" w:ascii="黑体" w:hAnsi="黑体" w:eastAsia="黑体" w:cs="黑体"/>
          <w:b/>
          <w:bCs w:val="0"/>
          <w:spacing w:val="-4"/>
          <w:sz w:val="32"/>
          <w:szCs w:val="32"/>
          <w:lang w:eastAsia="zh-CN"/>
        </w:rPr>
        <w:t>五</w:t>
      </w:r>
      <w:r>
        <w:rPr>
          <w:rStyle w:val="18"/>
          <w:rFonts w:hint="eastAsia" w:ascii="黑体" w:hAnsi="黑体" w:eastAsia="黑体" w:cs="黑体"/>
          <w:b/>
          <w:bCs w:val="0"/>
          <w:spacing w:val="-4"/>
          <w:sz w:val="32"/>
          <w:szCs w:val="32"/>
        </w:rPr>
        <w:t>、主要经验及做法、存在的问题及原因分析</w:t>
      </w:r>
    </w:p>
    <w:p>
      <w:pPr>
        <w:spacing w:line="540" w:lineRule="exact"/>
        <w:ind w:firstLine="624" w:firstLineChars="200"/>
        <w:rPr>
          <w:rStyle w:val="18"/>
          <w:rFonts w:hint="eastAsia" w:ascii="仿宋" w:hAnsi="仿宋" w:eastAsia="仿宋" w:cs="仿宋"/>
          <w:b w:val="0"/>
          <w:bCs/>
          <w:spacing w:val="-4"/>
          <w:sz w:val="32"/>
          <w:szCs w:val="32"/>
        </w:rPr>
      </w:pPr>
      <w:r>
        <w:rPr>
          <w:rStyle w:val="18"/>
          <w:rFonts w:hint="eastAsia" w:ascii="仿宋" w:hAnsi="仿宋" w:eastAsia="仿宋" w:cs="仿宋"/>
          <w:b w:val="0"/>
          <w:bCs/>
          <w:spacing w:val="-4"/>
          <w:sz w:val="32"/>
          <w:szCs w:val="32"/>
          <w:lang w:val="en-US" w:eastAsia="zh-CN"/>
        </w:rPr>
        <w:t>1.</w:t>
      </w:r>
      <w:r>
        <w:rPr>
          <w:rStyle w:val="18"/>
          <w:rFonts w:hint="eastAsia" w:ascii="仿宋" w:hAnsi="仿宋" w:eastAsia="仿宋" w:cs="仿宋"/>
          <w:b w:val="0"/>
          <w:bCs/>
          <w:spacing w:val="-4"/>
          <w:sz w:val="32"/>
          <w:szCs w:val="32"/>
        </w:rPr>
        <w:t>强化组织领导，明确职责分配。为确保九三学社新疆区委会参政议政工作的顺利开展，成立了以主任委员为组长、副主任委员为副组长的九三学社新疆区委会预算绩效领导小组，负责领导、统筹、协调参政议政调研工作。组长负责项目整体的指导、协调和监督，副组长负责资金使用的检查监督。</w:t>
      </w:r>
      <w:r>
        <w:rPr>
          <w:rStyle w:val="18"/>
          <w:rFonts w:hint="eastAsia" w:ascii="仿宋" w:hAnsi="仿宋" w:eastAsia="仿宋" w:cs="仿宋"/>
          <w:b w:val="0"/>
          <w:bCs/>
          <w:spacing w:val="-4"/>
          <w:sz w:val="32"/>
          <w:szCs w:val="32"/>
        </w:rPr>
        <w:cr/>
      </w:r>
      <w:r>
        <w:rPr>
          <w:rStyle w:val="18"/>
          <w:rFonts w:hint="eastAsia" w:ascii="仿宋" w:hAnsi="仿宋" w:eastAsia="仿宋" w:cs="仿宋"/>
          <w:b w:val="0"/>
          <w:bCs/>
          <w:spacing w:val="-4"/>
          <w:sz w:val="32"/>
          <w:szCs w:val="32"/>
          <w:lang w:val="en-US" w:eastAsia="zh-CN"/>
        </w:rPr>
        <w:t xml:space="preserve">   </w:t>
      </w:r>
      <w:r>
        <w:rPr>
          <w:rStyle w:val="18"/>
          <w:rFonts w:hint="eastAsia" w:ascii="仿宋" w:hAnsi="仿宋" w:eastAsia="仿宋" w:cs="仿宋"/>
          <w:b w:val="0"/>
          <w:bCs/>
          <w:spacing w:val="-4"/>
          <w:sz w:val="32"/>
          <w:szCs w:val="32"/>
        </w:rPr>
        <w:t>2、合理安排使用资金，严抓专项资金的规范使用为保证资金的安全、合理、高效使用，制定了《专项调研经费管理办法》，指定专人从事绩效管理工作，区委会统筹管理项目经费并严格按照单位财务制度和预算支出范围使用，项目资金受自治区财政部门的监管，严格实行专款专用。</w:t>
      </w:r>
      <w:r>
        <w:rPr>
          <w:rStyle w:val="18"/>
          <w:rFonts w:hint="eastAsia" w:ascii="仿宋" w:hAnsi="仿宋" w:eastAsia="仿宋" w:cs="仿宋"/>
          <w:b w:val="0"/>
          <w:bCs/>
          <w:spacing w:val="-4"/>
          <w:sz w:val="32"/>
          <w:szCs w:val="32"/>
        </w:rPr>
        <w:cr/>
      </w:r>
      <w:r>
        <w:rPr>
          <w:rStyle w:val="18"/>
          <w:rFonts w:hint="eastAsia" w:ascii="仿宋" w:hAnsi="仿宋" w:eastAsia="仿宋" w:cs="仿宋"/>
          <w:b w:val="0"/>
          <w:bCs/>
          <w:spacing w:val="-4"/>
          <w:sz w:val="32"/>
          <w:szCs w:val="32"/>
          <w:lang w:val="en-US" w:eastAsia="zh-CN"/>
        </w:rPr>
        <w:t xml:space="preserve">    </w:t>
      </w:r>
      <w:r>
        <w:rPr>
          <w:rStyle w:val="18"/>
          <w:rFonts w:hint="eastAsia" w:ascii="仿宋" w:hAnsi="仿宋" w:eastAsia="仿宋" w:cs="仿宋"/>
          <w:b w:val="0"/>
          <w:bCs/>
          <w:spacing w:val="-4"/>
          <w:sz w:val="32"/>
          <w:szCs w:val="32"/>
        </w:rPr>
        <w:t>项目预算的资金使用进度应与项目分阶段目标相匹配。从项目总体看，项目预算与目标是匹配的，但从项目分阶段来看，本项目分阶段目标和预算资金使用进度匹配程度需进一步加强</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hint="eastAsia" w:ascii="仿宋" w:hAnsi="仿宋" w:eastAsia="仿宋" w:cs="仿宋"/>
          <w:spacing w:val="-4"/>
          <w:sz w:val="32"/>
          <w:szCs w:val="32"/>
        </w:rPr>
      </w:pPr>
      <w:r>
        <w:rPr>
          <w:rStyle w:val="18"/>
          <w:rFonts w:hint="eastAsia" w:ascii="仿宋" w:hAnsi="仿宋" w:eastAsia="仿宋" w:cs="仿宋"/>
          <w:spacing w:val="-4"/>
          <w:sz w:val="32"/>
          <w:szCs w:val="32"/>
        </w:rPr>
        <w:t>无</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hint="eastAsia" w:ascii="仿宋" w:hAnsi="仿宋" w:eastAsia="仿宋" w:cs="仿宋"/>
          <w:spacing w:val="-4"/>
          <w:sz w:val="32"/>
          <w:szCs w:val="32"/>
        </w:rPr>
      </w:pPr>
      <w:r>
        <w:rPr>
          <w:rStyle w:val="18"/>
          <w:rFonts w:hint="eastAsia" w:ascii="仿宋" w:hAnsi="仿宋" w:eastAsia="仿宋" w:cs="仿宋"/>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2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hOTRhNWZjYzE4ZWYxMjJkNTRhNWNjM2UzOTk4OTU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6C72F01"/>
    <w:rsid w:val="0CB44F22"/>
    <w:rsid w:val="14691B4B"/>
    <w:rsid w:val="19A54BF8"/>
    <w:rsid w:val="220750D9"/>
    <w:rsid w:val="264659B5"/>
    <w:rsid w:val="276A122F"/>
    <w:rsid w:val="285223EF"/>
    <w:rsid w:val="2A495A74"/>
    <w:rsid w:val="2E5C3FC8"/>
    <w:rsid w:val="2F94153F"/>
    <w:rsid w:val="39E43DD7"/>
    <w:rsid w:val="440C56F0"/>
    <w:rsid w:val="4A6A3171"/>
    <w:rsid w:val="4D2606A1"/>
    <w:rsid w:val="539668BF"/>
    <w:rsid w:val="54B43966"/>
    <w:rsid w:val="59C02DAD"/>
    <w:rsid w:val="6D237483"/>
    <w:rsid w:val="703D085C"/>
    <w:rsid w:val="72EC0317"/>
    <w:rsid w:val="77F35CA4"/>
    <w:rsid w:val="7C8F68E3"/>
    <w:rsid w:val="7F390A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3006</Words>
  <Characters>3069</Characters>
  <Lines>5</Lines>
  <Paragraphs>1</Paragraphs>
  <TotalTime>152</TotalTime>
  <ScaleCrop>false</ScaleCrop>
  <LinksUpToDate>false</LinksUpToDate>
  <CharactersWithSpaces>3100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2023-08-24T04:11:39Z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480440F6BB60407382D8E8A7E88F7291_12</vt:lpwstr>
  </property>
</Properties>
</file>