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2E9" w:rsidRDefault="006252E9">
      <w:pPr>
        <w:rPr>
          <w:rFonts w:ascii="黑体" w:eastAsia="黑体" w:hAnsi="黑体" w:hint="eastAsia"/>
          <w:sz w:val="32"/>
          <w:szCs w:val="32"/>
        </w:rPr>
      </w:pPr>
    </w:p>
    <w:p w:rsidR="006252E9" w:rsidRDefault="006252E9">
      <w:pPr>
        <w:jc w:val="center"/>
        <w:rPr>
          <w:rFonts w:ascii="方正小标宋_GBK" w:eastAsia="方正小标宋_GBK" w:hAnsi="宋体"/>
          <w:sz w:val="44"/>
          <w:szCs w:val="44"/>
        </w:rPr>
      </w:pPr>
    </w:p>
    <w:p w:rsidR="006252E9" w:rsidRDefault="00FF38B7">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新疆维吾尔自治区人民政府办公厅</w:t>
      </w:r>
    </w:p>
    <w:p w:rsidR="006252E9" w:rsidRDefault="00FF38B7">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6252E9" w:rsidRDefault="00FF38B7">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252E9" w:rsidRDefault="00FF38B7">
      <w:pPr>
        <w:rPr>
          <w:rFonts w:ascii="方正小标宋_GBK" w:eastAsia="方正小标宋_GBK" w:hAnsi="宋体"/>
          <w:sz w:val="44"/>
          <w:szCs w:val="44"/>
        </w:rPr>
      </w:pPr>
      <w:r>
        <w:rPr>
          <w:rFonts w:ascii="方正小标宋_GBK" w:eastAsia="方正小标宋_GBK" w:hAnsi="宋体" w:hint="eastAsia"/>
          <w:sz w:val="44"/>
          <w:szCs w:val="44"/>
        </w:rPr>
        <w:br w:type="page"/>
      </w:r>
    </w:p>
    <w:p w:rsidR="006252E9" w:rsidRDefault="00FF38B7">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252E9" w:rsidRDefault="006252E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FF38B7">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F38B7">
          <w:rPr>
            <w:rFonts w:ascii="仿宋_GB2312" w:eastAsia="仿宋_GB2312" w:hAnsi="仿宋_GB2312" w:cs="仿宋_GB2312" w:hint="eastAsia"/>
            <w:b/>
            <w:bCs/>
            <w:sz w:val="32"/>
            <w:szCs w:val="32"/>
          </w:rPr>
          <w:t>第一部分</w:t>
        </w:r>
        <w:r w:rsidR="00FF38B7">
          <w:rPr>
            <w:rFonts w:ascii="仿宋_GB2312" w:eastAsia="仿宋_GB2312" w:hAnsi="仿宋_GB2312" w:cs="仿宋_GB2312" w:hint="eastAsia"/>
            <w:b/>
            <w:bCs/>
            <w:sz w:val="32"/>
            <w:szCs w:val="32"/>
          </w:rPr>
          <w:t xml:space="preserve"> </w:t>
        </w:r>
        <w:r w:rsidR="00FF38B7">
          <w:rPr>
            <w:rFonts w:ascii="仿宋_GB2312" w:eastAsia="仿宋_GB2312" w:hAnsi="仿宋_GB2312" w:cs="仿宋_GB2312" w:hint="eastAsia"/>
            <w:b/>
            <w:bCs/>
            <w:sz w:val="32"/>
            <w:szCs w:val="32"/>
          </w:rPr>
          <w:t>部门</w:t>
        </w:r>
        <w:r w:rsidR="00FF38B7">
          <w:rPr>
            <w:rFonts w:ascii="仿宋_GB2312" w:eastAsia="仿宋_GB2312" w:hAnsi="仿宋_GB2312" w:cs="仿宋_GB2312" w:hint="eastAsia"/>
            <w:b/>
            <w:bCs/>
            <w:sz w:val="32"/>
            <w:szCs w:val="32"/>
          </w:rPr>
          <w:t>概况</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30567" w:history="1">
        <w:r w:rsidR="00FF38B7">
          <w:rPr>
            <w:rFonts w:ascii="仿宋_GB2312" w:eastAsia="仿宋_GB2312" w:hAnsi="仿宋_GB2312" w:cs="仿宋_GB2312" w:hint="eastAsia"/>
            <w:bCs/>
            <w:kern w:val="0"/>
            <w:sz w:val="32"/>
            <w:szCs w:val="32"/>
          </w:rPr>
          <w:t>一、主要职能</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151" w:history="1">
        <w:r w:rsidR="00FF38B7">
          <w:rPr>
            <w:rFonts w:ascii="仿宋_GB2312" w:eastAsia="仿宋_GB2312" w:hAnsi="仿宋_GB2312" w:cs="仿宋_GB2312" w:hint="eastAsia"/>
            <w:bCs/>
            <w:kern w:val="0"/>
            <w:sz w:val="32"/>
            <w:szCs w:val="32"/>
          </w:rPr>
          <w:t>二、机构设置</w:t>
        </w:r>
        <w:r w:rsidR="00FF38B7">
          <w:rPr>
            <w:rFonts w:ascii="仿宋_GB2312" w:eastAsia="仿宋_GB2312" w:hAnsi="仿宋_GB2312" w:cs="仿宋_GB2312" w:hint="eastAsia"/>
            <w:bCs/>
            <w:kern w:val="0"/>
            <w:sz w:val="32"/>
            <w:szCs w:val="32"/>
          </w:rPr>
          <w:t>及人员</w:t>
        </w:r>
        <w:r w:rsidR="00FF38B7">
          <w:rPr>
            <w:rFonts w:ascii="仿宋_GB2312" w:eastAsia="仿宋_GB2312" w:hAnsi="仿宋_GB2312" w:cs="仿宋_GB2312" w:hint="eastAsia"/>
            <w:bCs/>
            <w:kern w:val="0"/>
            <w:sz w:val="32"/>
            <w:szCs w:val="32"/>
          </w:rPr>
          <w:t>情况</w:t>
        </w:r>
      </w:hyperlink>
    </w:p>
    <w:p w:rsidR="006252E9" w:rsidRDefault="006252E9">
      <w:pPr>
        <w:pStyle w:val="1"/>
        <w:tabs>
          <w:tab w:val="right" w:pos="8306"/>
        </w:tabs>
        <w:rPr>
          <w:rFonts w:ascii="仿宋_GB2312" w:eastAsia="仿宋_GB2312" w:hAnsi="仿宋_GB2312" w:cs="仿宋_GB2312"/>
          <w:b/>
          <w:bCs/>
          <w:sz w:val="32"/>
          <w:szCs w:val="32"/>
        </w:rPr>
      </w:pPr>
      <w:hyperlink w:anchor="_Toc29374" w:history="1">
        <w:r w:rsidR="00FF38B7">
          <w:rPr>
            <w:rFonts w:ascii="仿宋_GB2312" w:eastAsia="仿宋_GB2312" w:hAnsi="仿宋_GB2312" w:cs="仿宋_GB2312" w:hint="eastAsia"/>
            <w:b/>
            <w:bCs/>
            <w:sz w:val="32"/>
            <w:szCs w:val="32"/>
          </w:rPr>
          <w:t>第二部分</w:t>
        </w:r>
        <w:r w:rsidR="00FF38B7">
          <w:rPr>
            <w:rFonts w:ascii="仿宋_GB2312" w:eastAsia="仿宋_GB2312" w:hAnsi="仿宋_GB2312" w:cs="仿宋_GB2312" w:hint="eastAsia"/>
            <w:b/>
            <w:bCs/>
            <w:sz w:val="32"/>
            <w:szCs w:val="32"/>
          </w:rPr>
          <w:t xml:space="preserve"> </w:t>
        </w:r>
        <w:r w:rsidR="00FF38B7">
          <w:rPr>
            <w:rFonts w:ascii="仿宋_GB2312" w:eastAsia="仿宋_GB2312" w:hAnsi="仿宋_GB2312" w:cs="仿宋_GB2312" w:hint="eastAsia"/>
            <w:b/>
            <w:bCs/>
            <w:sz w:val="32"/>
            <w:szCs w:val="32"/>
          </w:rPr>
          <w:t>部门决算情况说明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5314" w:history="1">
        <w:r w:rsidR="00FF38B7">
          <w:rPr>
            <w:rFonts w:ascii="仿宋_GB2312" w:eastAsia="仿宋_GB2312" w:hAnsi="仿宋_GB2312" w:cs="仿宋_GB2312" w:hint="eastAsia"/>
            <w:bCs/>
            <w:kern w:val="0"/>
            <w:sz w:val="32"/>
            <w:szCs w:val="32"/>
          </w:rPr>
          <w:t>一、收入支出决算总体情况说明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12142" w:history="1">
        <w:r w:rsidR="00FF38B7">
          <w:rPr>
            <w:rFonts w:ascii="仿宋_GB2312" w:eastAsia="仿宋_GB2312" w:hAnsi="仿宋_GB2312" w:cs="仿宋_GB2312" w:hint="eastAsia"/>
            <w:bCs/>
            <w:kern w:val="0"/>
            <w:sz w:val="32"/>
            <w:szCs w:val="32"/>
          </w:rPr>
          <w:t>二、</w:t>
        </w:r>
        <w:r w:rsidR="00FF38B7">
          <w:rPr>
            <w:rFonts w:ascii="仿宋_GB2312" w:eastAsia="仿宋_GB2312" w:hAnsi="仿宋_GB2312" w:cs="仿宋_GB2312" w:hint="eastAsia"/>
            <w:bCs/>
            <w:kern w:val="0"/>
            <w:sz w:val="32"/>
            <w:szCs w:val="32"/>
          </w:rPr>
          <w:t>收入</w:t>
        </w:r>
        <w:r w:rsidR="00FF38B7">
          <w:rPr>
            <w:rFonts w:ascii="仿宋_GB2312" w:eastAsia="仿宋_GB2312" w:hAnsi="仿宋_GB2312" w:cs="仿宋_GB2312" w:hint="eastAsia"/>
            <w:bCs/>
            <w:kern w:val="0"/>
            <w:sz w:val="32"/>
            <w:szCs w:val="32"/>
          </w:rPr>
          <w:t>决算</w:t>
        </w:r>
        <w:r w:rsidR="00FF38B7">
          <w:rPr>
            <w:rFonts w:ascii="仿宋_GB2312" w:eastAsia="仿宋_GB2312" w:hAnsi="仿宋_GB2312" w:cs="仿宋_GB2312" w:hint="eastAsia"/>
            <w:bCs/>
            <w:kern w:val="0"/>
            <w:sz w:val="32"/>
            <w:szCs w:val="32"/>
          </w:rPr>
          <w:t>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13201" w:history="1">
        <w:r w:rsidR="00FF38B7">
          <w:rPr>
            <w:rFonts w:ascii="仿宋_GB2312" w:eastAsia="仿宋_GB2312" w:hAnsi="仿宋_GB2312" w:cs="仿宋_GB2312" w:hint="eastAsia"/>
            <w:bCs/>
            <w:kern w:val="0"/>
            <w:sz w:val="32"/>
            <w:szCs w:val="32"/>
          </w:rPr>
          <w:t>三、支出决算情况说明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6564" w:history="1">
        <w:r w:rsidR="00FF38B7">
          <w:rPr>
            <w:rFonts w:ascii="仿宋_GB2312" w:eastAsia="仿宋_GB2312" w:hAnsi="仿宋_GB2312" w:cs="仿宋_GB2312" w:hint="eastAsia"/>
            <w:bCs/>
            <w:kern w:val="0"/>
            <w:sz w:val="32"/>
            <w:szCs w:val="32"/>
          </w:rPr>
          <w:t>四、财政拨款收入支出决算总体情况说明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0360" w:history="1">
        <w:r w:rsidR="00FF38B7">
          <w:rPr>
            <w:rFonts w:ascii="仿宋_GB2312" w:eastAsia="仿宋_GB2312" w:hAnsi="仿宋_GB2312" w:cs="仿宋_GB2312" w:hint="eastAsia"/>
            <w:bCs/>
            <w:kern w:val="0"/>
            <w:sz w:val="32"/>
            <w:szCs w:val="32"/>
          </w:rPr>
          <w:t>五、一般公共预算财政拨款支出决算情况说明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30870" w:history="1">
        <w:r w:rsidR="00FF38B7">
          <w:rPr>
            <w:rFonts w:ascii="仿宋_GB2312" w:eastAsia="仿宋_GB2312" w:hAnsi="仿宋_GB2312" w:cs="仿宋_GB2312" w:hint="eastAsia"/>
            <w:bCs/>
            <w:kern w:val="0"/>
            <w:sz w:val="32"/>
            <w:szCs w:val="32"/>
          </w:rPr>
          <w:t>六、一般公共预算财政拨款基本支出决算情况说明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1518" w:history="1">
        <w:r w:rsidR="00FF38B7">
          <w:rPr>
            <w:rFonts w:ascii="仿宋_GB2312" w:eastAsia="仿宋_GB2312" w:hAnsi="仿宋_GB2312" w:cs="仿宋_GB2312" w:hint="eastAsia"/>
            <w:bCs/>
            <w:kern w:val="0"/>
            <w:sz w:val="32"/>
            <w:szCs w:val="32"/>
          </w:rPr>
          <w:t>七</w:t>
        </w:r>
        <w:r w:rsidR="00FF38B7">
          <w:rPr>
            <w:rFonts w:ascii="仿宋_GB2312" w:eastAsia="仿宋_GB2312" w:hAnsi="仿宋_GB2312" w:cs="仿宋_GB2312" w:hint="eastAsia"/>
            <w:bCs/>
            <w:kern w:val="0"/>
            <w:sz w:val="32"/>
            <w:szCs w:val="32"/>
          </w:rPr>
          <w:t>、</w:t>
        </w:r>
        <w:r w:rsidR="00FF38B7">
          <w:rPr>
            <w:rFonts w:ascii="仿宋_GB2312" w:eastAsia="仿宋_GB2312" w:hAnsi="仿宋_GB2312" w:cs="仿宋_GB2312" w:hint="eastAsia"/>
            <w:bCs/>
            <w:kern w:val="0"/>
            <w:sz w:val="32"/>
            <w:szCs w:val="32"/>
          </w:rPr>
          <w:t>财政拨款</w:t>
        </w:r>
        <w:r w:rsidR="00FF38B7">
          <w:rPr>
            <w:rFonts w:ascii="仿宋_GB2312" w:eastAsia="仿宋_GB2312" w:hAnsi="仿宋_GB2312" w:cs="仿宋_GB2312" w:hint="eastAsia"/>
            <w:bCs/>
            <w:kern w:val="0"/>
            <w:sz w:val="32"/>
            <w:szCs w:val="32"/>
          </w:rPr>
          <w:t>“三公”经费支出</w:t>
        </w:r>
        <w:r w:rsidR="00FF38B7">
          <w:rPr>
            <w:rFonts w:ascii="仿宋_GB2312" w:eastAsia="仿宋_GB2312" w:hAnsi="仿宋_GB2312" w:cs="仿宋_GB2312" w:hint="eastAsia"/>
            <w:bCs/>
            <w:kern w:val="0"/>
            <w:sz w:val="32"/>
            <w:szCs w:val="32"/>
          </w:rPr>
          <w:t>决算</w:t>
        </w:r>
        <w:r w:rsidR="00FF38B7">
          <w:rPr>
            <w:rFonts w:ascii="仿宋_GB2312" w:eastAsia="仿宋_GB2312" w:hAnsi="仿宋_GB2312" w:cs="仿宋_GB2312" w:hint="eastAsia"/>
            <w:bCs/>
            <w:kern w:val="0"/>
            <w:sz w:val="32"/>
            <w:szCs w:val="32"/>
          </w:rPr>
          <w:t>情况</w:t>
        </w:r>
        <w:r w:rsidR="00FF38B7">
          <w:rPr>
            <w:rFonts w:ascii="仿宋_GB2312" w:eastAsia="仿宋_GB2312" w:hAnsi="仿宋_GB2312" w:cs="仿宋_GB2312" w:hint="eastAsia"/>
            <w:bCs/>
            <w:kern w:val="0"/>
            <w:sz w:val="32"/>
            <w:szCs w:val="32"/>
          </w:rPr>
          <w:t>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5810" w:history="1">
        <w:r w:rsidR="00FF38B7">
          <w:rPr>
            <w:rFonts w:ascii="仿宋_GB2312" w:eastAsia="仿宋_GB2312" w:hAnsi="仿宋_GB2312" w:cs="仿宋_GB2312" w:hint="eastAsia"/>
            <w:bCs/>
            <w:kern w:val="0"/>
            <w:sz w:val="32"/>
            <w:szCs w:val="32"/>
          </w:rPr>
          <w:t>八、</w:t>
        </w:r>
        <w:r w:rsidR="00FF38B7">
          <w:rPr>
            <w:rFonts w:ascii="仿宋_GB2312" w:eastAsia="仿宋_GB2312" w:hAnsi="仿宋_GB2312" w:cs="仿宋_GB2312" w:hint="eastAsia"/>
            <w:bCs/>
            <w:kern w:val="0"/>
            <w:sz w:val="32"/>
            <w:szCs w:val="32"/>
          </w:rPr>
          <w:t>政府性基金预算财政拨款收入支出决算情况说明</w:t>
        </w:r>
      </w:hyperlink>
    </w:p>
    <w:p w:rsidR="006252E9" w:rsidRDefault="006252E9">
      <w:hyperlink w:anchor="_Toc5810" w:history="1">
        <w:r w:rsidR="00FF38B7">
          <w:rPr>
            <w:rFonts w:ascii="仿宋_GB2312" w:eastAsia="仿宋_GB2312" w:hAnsi="仿宋_GB2312" w:cs="仿宋_GB2312" w:hint="eastAsia"/>
            <w:bCs/>
            <w:kern w:val="0"/>
            <w:sz w:val="32"/>
            <w:szCs w:val="32"/>
          </w:rPr>
          <w:t>九</w:t>
        </w:r>
        <w:r w:rsidR="00FF38B7">
          <w:rPr>
            <w:rFonts w:ascii="仿宋_GB2312" w:eastAsia="仿宋_GB2312" w:hAnsi="仿宋_GB2312" w:cs="仿宋_GB2312" w:hint="eastAsia"/>
            <w:bCs/>
            <w:kern w:val="0"/>
            <w:sz w:val="32"/>
            <w:szCs w:val="32"/>
          </w:rPr>
          <w:t>、国有资本经营预算财政拨款收入支出决算情况说明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1235" w:history="1">
        <w:r w:rsidR="00FF38B7">
          <w:rPr>
            <w:rFonts w:ascii="仿宋_GB2312" w:eastAsia="仿宋_GB2312" w:hAnsi="仿宋_GB2312" w:cs="仿宋_GB2312" w:hint="eastAsia"/>
            <w:sz w:val="32"/>
            <w:szCs w:val="32"/>
          </w:rPr>
          <w:t>十</w:t>
        </w:r>
        <w:r w:rsidR="00FF38B7">
          <w:rPr>
            <w:rFonts w:ascii="仿宋_GB2312" w:eastAsia="仿宋_GB2312" w:hAnsi="仿宋_GB2312" w:cs="仿宋_GB2312" w:hint="eastAsia"/>
            <w:bCs/>
            <w:kern w:val="0"/>
            <w:sz w:val="32"/>
            <w:szCs w:val="32"/>
          </w:rPr>
          <w:t>、其他重要事项的情况</w:t>
        </w:r>
        <w:r w:rsidR="00FF38B7">
          <w:rPr>
            <w:rFonts w:ascii="仿宋_GB2312" w:eastAsia="仿宋_GB2312" w:hAnsi="仿宋_GB2312" w:cs="仿宋_GB2312" w:hint="eastAsia"/>
            <w:bCs/>
            <w:kern w:val="0"/>
            <w:sz w:val="32"/>
            <w:szCs w:val="32"/>
          </w:rPr>
          <w:t>说明</w:t>
        </w:r>
      </w:hyperlink>
    </w:p>
    <w:p w:rsidR="006252E9" w:rsidRDefault="006252E9">
      <w:pPr>
        <w:pStyle w:val="30"/>
        <w:tabs>
          <w:tab w:val="right" w:pos="8306"/>
        </w:tabs>
        <w:ind w:leftChars="0" w:left="0"/>
        <w:rPr>
          <w:rFonts w:ascii="仿宋_GB2312" w:eastAsia="仿宋_GB2312" w:hAnsi="仿宋_GB2312" w:cs="仿宋_GB2312"/>
          <w:sz w:val="32"/>
          <w:szCs w:val="32"/>
        </w:rPr>
      </w:pPr>
      <w:hyperlink w:anchor="_Toc14519" w:history="1">
        <w:r w:rsidR="00FF38B7">
          <w:rPr>
            <w:rFonts w:ascii="仿宋_GB2312" w:eastAsia="仿宋_GB2312" w:hAnsi="仿宋_GB2312" w:cs="仿宋_GB2312" w:hint="eastAsia"/>
            <w:sz w:val="32"/>
            <w:szCs w:val="32"/>
          </w:rPr>
          <w:t>（一）</w:t>
        </w:r>
        <w:r w:rsidR="00FF38B7">
          <w:rPr>
            <w:rFonts w:ascii="仿宋_GB2312" w:eastAsia="仿宋_GB2312" w:hAnsi="仿宋_GB2312" w:cs="仿宋_GB2312" w:hint="eastAsia"/>
            <w:sz w:val="32"/>
            <w:szCs w:val="32"/>
          </w:rPr>
          <w:t>机关运行经费支出情况</w:t>
        </w:r>
      </w:hyperlink>
    </w:p>
    <w:p w:rsidR="006252E9" w:rsidRDefault="006252E9">
      <w:pPr>
        <w:pStyle w:val="30"/>
        <w:tabs>
          <w:tab w:val="right" w:pos="8306"/>
        </w:tabs>
        <w:ind w:leftChars="0" w:left="0"/>
        <w:rPr>
          <w:rFonts w:ascii="仿宋_GB2312" w:eastAsia="仿宋_GB2312" w:hAnsi="仿宋_GB2312" w:cs="仿宋_GB2312"/>
          <w:sz w:val="32"/>
          <w:szCs w:val="32"/>
        </w:rPr>
      </w:pPr>
      <w:hyperlink w:anchor="_Toc227" w:history="1">
        <w:r w:rsidR="00FF38B7">
          <w:rPr>
            <w:rFonts w:ascii="仿宋_GB2312" w:eastAsia="仿宋_GB2312" w:hAnsi="仿宋_GB2312" w:cs="仿宋_GB2312" w:hint="eastAsia"/>
            <w:sz w:val="32"/>
            <w:szCs w:val="32"/>
          </w:rPr>
          <w:t>（二）政府采购情况</w:t>
        </w:r>
      </w:hyperlink>
    </w:p>
    <w:p w:rsidR="006252E9" w:rsidRDefault="006252E9">
      <w:pPr>
        <w:pStyle w:val="30"/>
        <w:tabs>
          <w:tab w:val="right" w:pos="8306"/>
        </w:tabs>
        <w:ind w:leftChars="0" w:left="0"/>
        <w:rPr>
          <w:rFonts w:ascii="仿宋_GB2312" w:eastAsia="仿宋_GB2312" w:hAnsi="仿宋_GB2312" w:cs="仿宋_GB2312"/>
          <w:sz w:val="32"/>
          <w:szCs w:val="32"/>
        </w:rPr>
      </w:pPr>
      <w:hyperlink w:anchor="_Toc8391" w:history="1">
        <w:r w:rsidR="00FF38B7">
          <w:rPr>
            <w:rFonts w:ascii="仿宋_GB2312" w:eastAsia="仿宋_GB2312" w:hAnsi="仿宋_GB2312" w:cs="仿宋_GB2312" w:hint="eastAsia"/>
            <w:sz w:val="32"/>
            <w:szCs w:val="32"/>
          </w:rPr>
          <w:t>（三）国有资产占用情况说明</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11283" w:history="1">
        <w:r w:rsidR="00FF38B7">
          <w:rPr>
            <w:rFonts w:ascii="仿宋_GB2312" w:eastAsia="仿宋_GB2312" w:hAnsi="仿宋_GB2312" w:cs="仿宋_GB2312" w:hint="eastAsia"/>
            <w:bCs/>
            <w:kern w:val="0"/>
            <w:sz w:val="32"/>
            <w:szCs w:val="32"/>
          </w:rPr>
          <w:t>十</w:t>
        </w:r>
        <w:r w:rsidR="00FF38B7">
          <w:rPr>
            <w:rFonts w:ascii="仿宋_GB2312" w:eastAsia="仿宋_GB2312" w:hAnsi="仿宋_GB2312" w:cs="仿宋_GB2312" w:hint="eastAsia"/>
            <w:bCs/>
            <w:kern w:val="0"/>
            <w:sz w:val="32"/>
            <w:szCs w:val="32"/>
          </w:rPr>
          <w:t>一</w:t>
        </w:r>
        <w:r w:rsidR="00FF38B7">
          <w:rPr>
            <w:rFonts w:ascii="仿宋_GB2312" w:eastAsia="仿宋_GB2312" w:hAnsi="仿宋_GB2312" w:cs="仿宋_GB2312" w:hint="eastAsia"/>
            <w:bCs/>
            <w:kern w:val="0"/>
            <w:sz w:val="32"/>
            <w:szCs w:val="32"/>
          </w:rPr>
          <w:t>、预算绩效的情况说明</w:t>
        </w:r>
      </w:hyperlink>
    </w:p>
    <w:p w:rsidR="006252E9" w:rsidRDefault="00FF38B7">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6252E9" w:rsidRDefault="006252E9">
      <w:pPr>
        <w:pStyle w:val="1"/>
        <w:tabs>
          <w:tab w:val="right" w:pos="8306"/>
        </w:tabs>
        <w:rPr>
          <w:rFonts w:ascii="仿宋_GB2312" w:eastAsia="仿宋_GB2312" w:hAnsi="仿宋_GB2312" w:cs="仿宋_GB2312"/>
          <w:b/>
          <w:bCs/>
          <w:sz w:val="32"/>
          <w:szCs w:val="32"/>
        </w:rPr>
      </w:pPr>
      <w:hyperlink w:anchor="_Toc3250" w:history="1">
        <w:r w:rsidR="00FF38B7">
          <w:rPr>
            <w:rFonts w:ascii="仿宋_GB2312" w:eastAsia="仿宋_GB2312" w:hAnsi="仿宋_GB2312" w:cs="仿宋_GB2312" w:hint="eastAsia"/>
            <w:b/>
            <w:bCs/>
            <w:sz w:val="32"/>
            <w:szCs w:val="32"/>
          </w:rPr>
          <w:t>第三部分</w:t>
        </w:r>
        <w:r w:rsidR="00FF38B7">
          <w:rPr>
            <w:rFonts w:ascii="仿宋_GB2312" w:eastAsia="仿宋_GB2312" w:hAnsi="仿宋_GB2312" w:cs="仿宋_GB2312" w:hint="eastAsia"/>
            <w:b/>
            <w:bCs/>
            <w:sz w:val="32"/>
            <w:szCs w:val="32"/>
          </w:rPr>
          <w:t xml:space="preserve"> </w:t>
        </w:r>
        <w:r w:rsidR="00FF38B7">
          <w:rPr>
            <w:rFonts w:ascii="仿宋_GB2312" w:eastAsia="仿宋_GB2312" w:hAnsi="仿宋_GB2312" w:cs="仿宋_GB2312" w:hint="eastAsia"/>
            <w:b/>
            <w:bCs/>
            <w:sz w:val="32"/>
            <w:szCs w:val="32"/>
          </w:rPr>
          <w:t>专业名词解释</w:t>
        </w:r>
      </w:hyperlink>
    </w:p>
    <w:p w:rsidR="006252E9" w:rsidRDefault="006252E9">
      <w:pPr>
        <w:pStyle w:val="1"/>
        <w:tabs>
          <w:tab w:val="right" w:pos="8306"/>
        </w:tabs>
        <w:rPr>
          <w:rFonts w:ascii="仿宋_GB2312" w:eastAsia="仿宋_GB2312" w:hAnsi="仿宋_GB2312" w:cs="仿宋_GB2312"/>
          <w:b/>
          <w:bCs/>
          <w:sz w:val="32"/>
          <w:szCs w:val="32"/>
        </w:rPr>
      </w:pPr>
      <w:hyperlink w:anchor="_Toc22784" w:history="1">
        <w:r w:rsidR="00FF38B7">
          <w:rPr>
            <w:rFonts w:ascii="仿宋_GB2312" w:eastAsia="仿宋_GB2312" w:hAnsi="仿宋_GB2312" w:cs="仿宋_GB2312" w:hint="eastAsia"/>
            <w:b/>
            <w:bCs/>
            <w:sz w:val="32"/>
            <w:szCs w:val="32"/>
          </w:rPr>
          <w:t>第四部分</w:t>
        </w:r>
        <w:r w:rsidR="00FF38B7">
          <w:rPr>
            <w:rFonts w:ascii="仿宋_GB2312" w:eastAsia="仿宋_GB2312" w:hAnsi="仿宋_GB2312" w:cs="仿宋_GB2312" w:hint="eastAsia"/>
            <w:b/>
            <w:bCs/>
            <w:sz w:val="32"/>
            <w:szCs w:val="32"/>
          </w:rPr>
          <w:t xml:space="preserve"> </w:t>
        </w:r>
        <w:r w:rsidR="00FF38B7">
          <w:rPr>
            <w:rFonts w:ascii="仿宋_GB2312" w:eastAsia="仿宋_GB2312" w:hAnsi="仿宋_GB2312" w:cs="仿宋_GB2312" w:hint="eastAsia"/>
            <w:b/>
            <w:bCs/>
            <w:sz w:val="32"/>
            <w:szCs w:val="32"/>
          </w:rPr>
          <w:t>部门决算报表（见附表）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183" w:history="1">
        <w:r w:rsidR="00FF38B7">
          <w:rPr>
            <w:rFonts w:ascii="仿宋_GB2312" w:eastAsia="仿宋_GB2312" w:hAnsi="仿宋_GB2312" w:cs="仿宋_GB2312" w:hint="eastAsia"/>
            <w:bCs/>
            <w:kern w:val="0"/>
            <w:sz w:val="32"/>
            <w:szCs w:val="32"/>
          </w:rPr>
          <w:t>一、《收入支出决算总表》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4532" w:history="1">
        <w:r w:rsidR="00FF38B7">
          <w:rPr>
            <w:rFonts w:ascii="仿宋_GB2312" w:eastAsia="仿宋_GB2312" w:hAnsi="仿宋_GB2312" w:cs="仿宋_GB2312" w:hint="eastAsia"/>
            <w:bCs/>
            <w:kern w:val="0"/>
            <w:sz w:val="32"/>
            <w:szCs w:val="32"/>
          </w:rPr>
          <w:t>二、《收入决算表》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32434" w:history="1">
        <w:r w:rsidR="00FF38B7">
          <w:rPr>
            <w:rFonts w:ascii="仿宋_GB2312" w:eastAsia="仿宋_GB2312" w:hAnsi="仿宋_GB2312" w:cs="仿宋_GB2312" w:hint="eastAsia"/>
            <w:bCs/>
            <w:kern w:val="0"/>
            <w:sz w:val="32"/>
            <w:szCs w:val="32"/>
          </w:rPr>
          <w:t>三、《支出决算表》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8786" w:history="1">
        <w:r w:rsidR="00FF38B7">
          <w:rPr>
            <w:rFonts w:ascii="仿宋_GB2312" w:eastAsia="仿宋_GB2312" w:hAnsi="仿宋_GB2312" w:cs="仿宋_GB2312" w:hint="eastAsia"/>
            <w:bCs/>
            <w:kern w:val="0"/>
            <w:sz w:val="32"/>
            <w:szCs w:val="32"/>
          </w:rPr>
          <w:t>四、《财政拨款收入支出决算总表》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14869" w:history="1">
        <w:r w:rsidR="00FF38B7">
          <w:rPr>
            <w:rFonts w:ascii="仿宋_GB2312" w:eastAsia="仿宋_GB2312" w:hAnsi="仿宋_GB2312" w:cs="仿宋_GB2312" w:hint="eastAsia"/>
            <w:bCs/>
            <w:kern w:val="0"/>
            <w:sz w:val="32"/>
            <w:szCs w:val="32"/>
          </w:rPr>
          <w:t>五、《一般公共预算财政拨款支出决算表》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8884" w:history="1">
        <w:r w:rsidR="00FF38B7">
          <w:rPr>
            <w:rFonts w:ascii="仿宋_GB2312" w:eastAsia="仿宋_GB2312" w:hAnsi="仿宋_GB2312" w:cs="仿宋_GB2312" w:hint="eastAsia"/>
            <w:bCs/>
            <w:kern w:val="0"/>
            <w:sz w:val="32"/>
            <w:szCs w:val="32"/>
          </w:rPr>
          <w:t>六、《一般公共预算财政拨款基本支出决算表》</w:t>
        </w:r>
      </w:hyperlink>
    </w:p>
    <w:p w:rsidR="006252E9" w:rsidRDefault="006252E9">
      <w:pPr>
        <w:pStyle w:val="2"/>
        <w:tabs>
          <w:tab w:val="right" w:pos="8306"/>
        </w:tabs>
        <w:ind w:leftChars="0" w:left="0"/>
        <w:rPr>
          <w:rFonts w:ascii="仿宋_GB2312" w:eastAsia="仿宋_GB2312" w:hAnsi="仿宋_GB2312" w:cs="仿宋_GB2312"/>
          <w:sz w:val="32"/>
          <w:szCs w:val="32"/>
        </w:rPr>
      </w:pPr>
      <w:hyperlink w:anchor="_Toc29106" w:history="1">
        <w:r w:rsidR="00FF38B7">
          <w:rPr>
            <w:rFonts w:ascii="仿宋_GB2312" w:eastAsia="仿宋_GB2312" w:hAnsi="仿宋_GB2312" w:cs="仿宋_GB2312" w:hint="eastAsia"/>
            <w:bCs/>
            <w:kern w:val="0"/>
            <w:sz w:val="32"/>
            <w:szCs w:val="32"/>
          </w:rPr>
          <w:t>七、《财政拨款“三公”经费支出决算表》</w:t>
        </w:r>
      </w:hyperlink>
    </w:p>
    <w:p w:rsidR="006252E9" w:rsidRDefault="006252E9">
      <w:pPr>
        <w:pStyle w:val="2"/>
        <w:tabs>
          <w:tab w:val="right" w:pos="8306"/>
        </w:tabs>
        <w:ind w:leftChars="0" w:left="0"/>
        <w:rPr>
          <w:rFonts w:ascii="仿宋_GB2312" w:eastAsia="仿宋_GB2312" w:hAnsi="仿宋_GB2312" w:cs="仿宋_GB2312"/>
          <w:bCs/>
          <w:kern w:val="0"/>
          <w:sz w:val="32"/>
          <w:szCs w:val="32"/>
        </w:rPr>
      </w:pPr>
      <w:hyperlink w:anchor="_Toc7643" w:history="1">
        <w:r w:rsidR="00FF38B7">
          <w:rPr>
            <w:rFonts w:ascii="仿宋_GB2312" w:eastAsia="仿宋_GB2312" w:hAnsi="仿宋_GB2312" w:cs="仿宋_GB2312" w:hint="eastAsia"/>
            <w:bCs/>
            <w:kern w:val="0"/>
            <w:sz w:val="32"/>
            <w:szCs w:val="32"/>
          </w:rPr>
          <w:t>八、</w:t>
        </w:r>
        <w:r w:rsidR="00FF38B7">
          <w:rPr>
            <w:rFonts w:ascii="仿宋_GB2312" w:eastAsia="仿宋_GB2312" w:hAnsi="仿宋_GB2312" w:cs="仿宋_GB2312" w:hint="eastAsia"/>
            <w:bCs/>
            <w:kern w:val="0"/>
            <w:sz w:val="32"/>
            <w:szCs w:val="32"/>
          </w:rPr>
          <w:t>《政府性基金预算财政拨款收入支出决算表》</w:t>
        </w:r>
      </w:hyperlink>
    </w:p>
    <w:p w:rsidR="006252E9" w:rsidRDefault="00FF38B7">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w:t>
      </w:r>
      <w:r>
        <w:rPr>
          <w:rFonts w:ascii="仿宋_GB2312" w:eastAsia="仿宋_GB2312" w:hAnsi="仿宋_GB2312" w:cs="仿宋_GB2312" w:hint="eastAsia"/>
          <w:bCs/>
          <w:kern w:val="0"/>
          <w:sz w:val="32"/>
          <w:szCs w:val="32"/>
        </w:rPr>
        <w:t>、《国有资本经营</w:t>
      </w:r>
      <w:r>
        <w:rPr>
          <w:rFonts w:ascii="仿宋_GB2312" w:eastAsia="仿宋_GB2312" w:hAnsi="仿宋_GB2312" w:cs="仿宋_GB2312" w:hint="eastAsia"/>
          <w:bCs/>
          <w:kern w:val="0"/>
          <w:sz w:val="32"/>
          <w:szCs w:val="32"/>
        </w:rPr>
        <w:t>预算财政拨款收入支出决算表</w:t>
      </w:r>
      <w:r>
        <w:rPr>
          <w:rFonts w:ascii="仿宋_GB2312" w:eastAsia="仿宋_GB2312" w:hAnsi="仿宋_GB2312" w:cs="仿宋_GB2312" w:hint="eastAsia"/>
          <w:bCs/>
          <w:kern w:val="0"/>
          <w:sz w:val="32"/>
          <w:szCs w:val="32"/>
        </w:rPr>
        <w:t>》</w:t>
      </w:r>
    </w:p>
    <w:p w:rsidR="006252E9" w:rsidRDefault="006252E9">
      <w:r>
        <w:rPr>
          <w:rFonts w:ascii="仿宋_GB2312" w:eastAsia="仿宋_GB2312" w:hAnsi="仿宋_GB2312" w:cs="仿宋_GB2312" w:hint="eastAsia"/>
          <w:sz w:val="32"/>
          <w:szCs w:val="32"/>
        </w:rPr>
        <w:fldChar w:fldCharType="end"/>
      </w:r>
    </w:p>
    <w:p w:rsidR="006252E9" w:rsidRDefault="00FF38B7">
      <w:pPr>
        <w:rPr>
          <w:rFonts w:ascii="仿宋_GB2312" w:eastAsia="仿宋_GB2312"/>
          <w:sz w:val="32"/>
          <w:szCs w:val="32"/>
        </w:rPr>
      </w:pPr>
      <w:r>
        <w:rPr>
          <w:rFonts w:ascii="仿宋_GB2312" w:eastAsia="仿宋_GB2312" w:hint="eastAsia"/>
          <w:sz w:val="32"/>
          <w:szCs w:val="32"/>
        </w:rPr>
        <w:br w:type="page"/>
      </w:r>
    </w:p>
    <w:p w:rsidR="006252E9" w:rsidRDefault="00FF38B7">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w:t>
      </w:r>
      <w:r>
        <w:rPr>
          <w:rFonts w:ascii="黑体" w:eastAsia="黑体" w:hAnsi="黑体" w:hint="eastAsia"/>
          <w:sz w:val="32"/>
          <w:szCs w:val="32"/>
        </w:rPr>
        <w:t>概况</w:t>
      </w:r>
      <w:bookmarkEnd w:id="0"/>
      <w:bookmarkEnd w:id="1"/>
    </w:p>
    <w:p w:rsidR="006252E9" w:rsidRDefault="00FF38B7">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6252E9" w:rsidRDefault="00FF38B7">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sz w:val="32"/>
          <w:szCs w:val="32"/>
        </w:rPr>
        <w:t>(</w:t>
      </w:r>
      <w:r>
        <w:rPr>
          <w:rFonts w:ascii="仿宋_GB2312" w:eastAsia="仿宋_GB2312"/>
          <w:sz w:val="32"/>
          <w:szCs w:val="32"/>
        </w:rPr>
        <w:t>一</w:t>
      </w:r>
      <w:r>
        <w:rPr>
          <w:rFonts w:ascii="仿宋_GB2312" w:eastAsia="仿宋_GB2312"/>
          <w:sz w:val="32"/>
          <w:szCs w:val="32"/>
        </w:rPr>
        <w:t>)</w:t>
      </w:r>
      <w:r>
        <w:rPr>
          <w:rFonts w:ascii="仿宋_GB2312" w:eastAsia="仿宋_GB2312"/>
          <w:sz w:val="32"/>
          <w:szCs w:val="32"/>
        </w:rPr>
        <w:t>贯彻落实党中央、国务院和自治区党委、政府重大决策部署</w:t>
      </w:r>
      <w:r>
        <w:rPr>
          <w:rFonts w:ascii="仿宋_GB2312" w:eastAsia="仿宋_GB2312"/>
          <w:sz w:val="32"/>
          <w:szCs w:val="32"/>
        </w:rPr>
        <w:t>;</w:t>
      </w:r>
      <w:r>
        <w:rPr>
          <w:rFonts w:ascii="仿宋_GB2312" w:eastAsia="仿宋_GB2312"/>
          <w:sz w:val="32"/>
          <w:szCs w:val="32"/>
        </w:rPr>
        <w:t>围绕自治区党委决策部署和政府中心工作，筹备组织政府各类会议</w:t>
      </w:r>
      <w:r>
        <w:rPr>
          <w:rFonts w:ascii="仿宋_GB2312" w:eastAsia="仿宋_GB2312"/>
          <w:sz w:val="32"/>
          <w:szCs w:val="32"/>
        </w:rPr>
        <w:t>,</w:t>
      </w:r>
      <w:r>
        <w:rPr>
          <w:rFonts w:ascii="仿宋_GB2312" w:eastAsia="仿宋_GB2312"/>
          <w:sz w:val="32"/>
          <w:szCs w:val="32"/>
        </w:rPr>
        <w:t>协助政府领导同志组织实施会议决定事项。</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二</w:t>
      </w:r>
      <w:r>
        <w:rPr>
          <w:rFonts w:ascii="仿宋_GB2312" w:eastAsia="仿宋_GB2312"/>
          <w:sz w:val="32"/>
          <w:szCs w:val="32"/>
        </w:rPr>
        <w:t>)</w:t>
      </w:r>
      <w:r>
        <w:rPr>
          <w:rFonts w:ascii="仿宋_GB2312" w:eastAsia="仿宋_GB2312"/>
          <w:sz w:val="32"/>
          <w:szCs w:val="32"/>
        </w:rPr>
        <w:t>协助政府领导同志组织起草或审核以政府或办公厅名义发布的公文。</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三</w:t>
      </w:r>
      <w:r>
        <w:rPr>
          <w:rFonts w:ascii="仿宋_GB2312" w:eastAsia="仿宋_GB2312"/>
          <w:sz w:val="32"/>
          <w:szCs w:val="32"/>
        </w:rPr>
        <w:t>)</w:t>
      </w:r>
      <w:r>
        <w:rPr>
          <w:rFonts w:ascii="仿宋_GB2312" w:eastAsia="仿宋_GB2312"/>
          <w:sz w:val="32"/>
          <w:szCs w:val="32"/>
        </w:rPr>
        <w:t>研究政府各部门和各州、市</w:t>
      </w:r>
      <w:r>
        <w:rPr>
          <w:rFonts w:ascii="仿宋_GB2312" w:eastAsia="仿宋_GB2312"/>
          <w:sz w:val="32"/>
          <w:szCs w:val="32"/>
        </w:rPr>
        <w:t>(</w:t>
      </w:r>
      <w:r>
        <w:rPr>
          <w:rFonts w:ascii="仿宋_GB2312" w:eastAsia="仿宋_GB2312"/>
          <w:sz w:val="32"/>
          <w:szCs w:val="32"/>
        </w:rPr>
        <w:t>地</w:t>
      </w:r>
      <w:r>
        <w:rPr>
          <w:rFonts w:ascii="仿宋_GB2312" w:eastAsia="仿宋_GB2312"/>
          <w:sz w:val="32"/>
          <w:szCs w:val="32"/>
        </w:rPr>
        <w:t>)</w:t>
      </w:r>
      <w:r>
        <w:rPr>
          <w:rFonts w:ascii="仿宋_GB2312" w:eastAsia="仿宋_GB2312"/>
          <w:sz w:val="32"/>
          <w:szCs w:val="32"/>
        </w:rPr>
        <w:t>人民政府</w:t>
      </w:r>
      <w:r>
        <w:rPr>
          <w:rFonts w:ascii="仿宋_GB2312" w:eastAsia="仿宋_GB2312"/>
          <w:sz w:val="32"/>
          <w:szCs w:val="32"/>
        </w:rPr>
        <w:t>(</w:t>
      </w:r>
      <w:r>
        <w:rPr>
          <w:rFonts w:ascii="仿宋_GB2312" w:eastAsia="仿宋_GB2312"/>
          <w:sz w:val="32"/>
          <w:szCs w:val="32"/>
        </w:rPr>
        <w:t>行政公署</w:t>
      </w:r>
      <w:r>
        <w:rPr>
          <w:rFonts w:ascii="仿宋_GB2312" w:eastAsia="仿宋_GB2312"/>
          <w:sz w:val="32"/>
          <w:szCs w:val="32"/>
        </w:rPr>
        <w:t>)</w:t>
      </w:r>
      <w:r>
        <w:rPr>
          <w:rFonts w:ascii="仿宋_GB2312" w:eastAsia="仿宋_GB2312"/>
          <w:sz w:val="32"/>
          <w:szCs w:val="32"/>
        </w:rPr>
        <w:t>请示政府的事项</w:t>
      </w:r>
      <w:r>
        <w:rPr>
          <w:rFonts w:ascii="仿宋_GB2312" w:eastAsia="仿宋_GB2312"/>
          <w:sz w:val="32"/>
          <w:szCs w:val="32"/>
        </w:rPr>
        <w:t xml:space="preserve"> ,</w:t>
      </w:r>
      <w:r>
        <w:rPr>
          <w:rFonts w:ascii="仿宋_GB2312" w:eastAsia="仿宋_GB2312"/>
          <w:sz w:val="32"/>
          <w:szCs w:val="32"/>
        </w:rPr>
        <w:t>提出审核意见</w:t>
      </w:r>
      <w:r>
        <w:rPr>
          <w:rFonts w:ascii="仿宋_GB2312" w:eastAsia="仿宋_GB2312"/>
          <w:sz w:val="32"/>
          <w:szCs w:val="32"/>
        </w:rPr>
        <w:t xml:space="preserve"> ,</w:t>
      </w:r>
      <w:r>
        <w:rPr>
          <w:rFonts w:ascii="仿宋_GB2312" w:eastAsia="仿宋_GB2312"/>
          <w:sz w:val="32"/>
          <w:szCs w:val="32"/>
        </w:rPr>
        <w:t>报政府领导同志审定。</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四</w:t>
      </w:r>
      <w:r>
        <w:rPr>
          <w:rFonts w:ascii="仿宋_GB2312" w:eastAsia="仿宋_GB2312"/>
          <w:sz w:val="32"/>
          <w:szCs w:val="32"/>
        </w:rPr>
        <w:t>)</w:t>
      </w:r>
      <w:r>
        <w:rPr>
          <w:rFonts w:ascii="仿宋_GB2312" w:eastAsia="仿宋_GB2312"/>
          <w:sz w:val="32"/>
          <w:szCs w:val="32"/>
        </w:rPr>
        <w:t>督促检查党中央、国务院和自治区党委、政府重要文件、重要会议和领导同志重要批示、交办事项贯彻落实情况并跟踪调研</w:t>
      </w:r>
      <w:r>
        <w:rPr>
          <w:rFonts w:ascii="仿宋_GB2312" w:eastAsia="仿宋_GB2312"/>
          <w:sz w:val="32"/>
          <w:szCs w:val="32"/>
        </w:rPr>
        <w:t>,</w:t>
      </w:r>
      <w:r>
        <w:rPr>
          <w:rFonts w:ascii="仿宋_GB2312" w:eastAsia="仿宋_GB2312"/>
          <w:sz w:val="32"/>
          <w:szCs w:val="32"/>
        </w:rPr>
        <w:t>及时向政府领导同志报告。督促检查人大代表意见建议和政协委员提案的督办工作。</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五</w:t>
      </w:r>
      <w:r>
        <w:rPr>
          <w:rFonts w:ascii="仿宋_GB2312" w:eastAsia="仿宋_GB2312"/>
          <w:sz w:val="32"/>
          <w:szCs w:val="32"/>
        </w:rPr>
        <w:t>)</w:t>
      </w:r>
      <w:r>
        <w:rPr>
          <w:rFonts w:ascii="仿宋_GB2312" w:eastAsia="仿宋_GB2312"/>
          <w:sz w:val="32"/>
          <w:szCs w:val="32"/>
        </w:rPr>
        <w:t>负责政府值班工作</w:t>
      </w:r>
      <w:r>
        <w:rPr>
          <w:rFonts w:ascii="仿宋_GB2312" w:eastAsia="仿宋_GB2312"/>
          <w:sz w:val="32"/>
          <w:szCs w:val="32"/>
        </w:rPr>
        <w:t>,</w:t>
      </w:r>
      <w:r>
        <w:rPr>
          <w:rFonts w:ascii="仿宋_GB2312" w:eastAsia="仿宋_GB2312"/>
          <w:sz w:val="32"/>
          <w:szCs w:val="32"/>
        </w:rPr>
        <w:t>及时向政府领导同志报告重要情况。协助处理各部门和各地区向政府反映的重要问题</w:t>
      </w:r>
      <w:r>
        <w:rPr>
          <w:rFonts w:ascii="仿宋_GB2312" w:eastAsia="仿宋_GB2312"/>
          <w:sz w:val="32"/>
          <w:szCs w:val="32"/>
        </w:rPr>
        <w:t>,</w:t>
      </w:r>
      <w:r>
        <w:rPr>
          <w:rFonts w:ascii="仿宋_GB2312" w:eastAsia="仿宋_GB2312"/>
          <w:sz w:val="32"/>
          <w:szCs w:val="32"/>
        </w:rPr>
        <w:t>传达和督促落实政府领导同志的批示指示要求。</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六</w:t>
      </w:r>
      <w:r>
        <w:rPr>
          <w:rFonts w:ascii="仿宋_GB2312" w:eastAsia="仿宋_GB2312"/>
          <w:sz w:val="32"/>
          <w:szCs w:val="32"/>
        </w:rPr>
        <w:t>)</w:t>
      </w:r>
      <w:r>
        <w:rPr>
          <w:rFonts w:ascii="仿宋_GB2312" w:eastAsia="仿宋_GB2312"/>
          <w:sz w:val="32"/>
          <w:szCs w:val="32"/>
        </w:rPr>
        <w:t>负责向国务院、自治区党委、政府报送信息</w:t>
      </w:r>
      <w:r>
        <w:rPr>
          <w:rFonts w:ascii="仿宋_GB2312" w:eastAsia="仿宋_GB2312"/>
          <w:sz w:val="32"/>
          <w:szCs w:val="32"/>
        </w:rPr>
        <w:t>,</w:t>
      </w:r>
      <w:r>
        <w:rPr>
          <w:rFonts w:ascii="仿宋_GB2312" w:eastAsia="仿宋_GB2312"/>
          <w:sz w:val="32"/>
          <w:szCs w:val="32"/>
        </w:rPr>
        <w:t>反映各方面动态。</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七</w:t>
      </w:r>
      <w:r>
        <w:rPr>
          <w:rFonts w:ascii="仿宋_GB2312" w:eastAsia="仿宋_GB2312"/>
          <w:sz w:val="32"/>
          <w:szCs w:val="32"/>
        </w:rPr>
        <w:t>)</w:t>
      </w:r>
      <w:r>
        <w:rPr>
          <w:rFonts w:ascii="仿宋_GB2312" w:eastAsia="仿宋_GB2312"/>
          <w:sz w:val="32"/>
          <w:szCs w:val="32"/>
        </w:rPr>
        <w:t>负责指导、监督自治区政务公开及政府信息公开工作</w:t>
      </w:r>
      <w:r>
        <w:rPr>
          <w:rFonts w:ascii="仿宋_GB2312" w:eastAsia="仿宋_GB2312"/>
          <w:sz w:val="32"/>
          <w:szCs w:val="32"/>
        </w:rPr>
        <w:t>;</w:t>
      </w:r>
      <w:r>
        <w:rPr>
          <w:rFonts w:ascii="仿宋_GB2312" w:eastAsia="仿宋_GB2312"/>
          <w:sz w:val="32"/>
          <w:szCs w:val="32"/>
        </w:rPr>
        <w:t>负责推进、指导、协调政府系统电子政务工作。</w:t>
      </w:r>
      <w:r>
        <w:rPr>
          <w:rFonts w:ascii="仿宋_GB2312" w:eastAsia="仿宋_GB2312"/>
          <w:sz w:val="32"/>
          <w:szCs w:val="32"/>
        </w:rPr>
        <w:br/>
      </w:r>
      <w:r>
        <w:rPr>
          <w:rFonts w:ascii="仿宋_GB2312" w:eastAsia="仿宋_GB2312"/>
          <w:sz w:val="32"/>
          <w:szCs w:val="32"/>
        </w:rPr>
        <w:lastRenderedPageBreak/>
        <w:t xml:space="preserve">　　</w:t>
      </w:r>
      <w:r>
        <w:rPr>
          <w:rFonts w:ascii="仿宋_GB2312" w:eastAsia="仿宋_GB2312"/>
          <w:sz w:val="32"/>
          <w:szCs w:val="32"/>
        </w:rPr>
        <w:t>(</w:t>
      </w:r>
      <w:r>
        <w:rPr>
          <w:rFonts w:ascii="仿宋_GB2312" w:eastAsia="仿宋_GB2312"/>
          <w:sz w:val="32"/>
          <w:szCs w:val="32"/>
        </w:rPr>
        <w:t>八</w:t>
      </w:r>
      <w:r>
        <w:rPr>
          <w:rFonts w:ascii="仿宋_GB2312" w:eastAsia="仿宋_GB2312"/>
          <w:sz w:val="32"/>
          <w:szCs w:val="32"/>
        </w:rPr>
        <w:t>)</w:t>
      </w:r>
      <w:r>
        <w:rPr>
          <w:rFonts w:ascii="仿宋_GB2312" w:eastAsia="仿宋_GB2312"/>
          <w:sz w:val="32"/>
          <w:szCs w:val="32"/>
        </w:rPr>
        <w:t>根据政府的工作重点和政府领导指示</w:t>
      </w:r>
      <w:r>
        <w:rPr>
          <w:rFonts w:ascii="仿宋_GB2312" w:eastAsia="仿宋_GB2312"/>
          <w:sz w:val="32"/>
          <w:szCs w:val="32"/>
        </w:rPr>
        <w:t>,</w:t>
      </w:r>
      <w:r>
        <w:rPr>
          <w:rFonts w:ascii="仿宋_GB2312" w:eastAsia="仿宋_GB2312"/>
          <w:sz w:val="32"/>
          <w:szCs w:val="32"/>
        </w:rPr>
        <w:t>组织专题调查研究</w:t>
      </w:r>
      <w:r>
        <w:rPr>
          <w:rFonts w:ascii="仿宋_GB2312" w:eastAsia="仿宋_GB2312"/>
          <w:sz w:val="32"/>
          <w:szCs w:val="32"/>
        </w:rPr>
        <w:t>,</w:t>
      </w:r>
      <w:r>
        <w:rPr>
          <w:rFonts w:ascii="仿宋_GB2312" w:eastAsia="仿宋_GB2312"/>
          <w:sz w:val="32"/>
          <w:szCs w:val="32"/>
        </w:rPr>
        <w:t>及时反映情况</w:t>
      </w:r>
      <w:r>
        <w:rPr>
          <w:rFonts w:ascii="仿宋_GB2312" w:eastAsia="仿宋_GB2312"/>
          <w:sz w:val="32"/>
          <w:szCs w:val="32"/>
        </w:rPr>
        <w:t xml:space="preserve"> ,</w:t>
      </w:r>
      <w:r>
        <w:rPr>
          <w:rFonts w:ascii="仿宋_GB2312" w:eastAsia="仿宋_GB2312"/>
          <w:sz w:val="32"/>
          <w:szCs w:val="32"/>
        </w:rPr>
        <w:t>提出建议。</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九</w:t>
      </w:r>
      <w:r>
        <w:rPr>
          <w:rFonts w:ascii="仿宋_GB2312" w:eastAsia="仿宋_GB2312"/>
          <w:sz w:val="32"/>
          <w:szCs w:val="32"/>
        </w:rPr>
        <w:t>)</w:t>
      </w:r>
      <w:r>
        <w:rPr>
          <w:rFonts w:ascii="仿宋_GB2312" w:eastAsia="仿宋_GB2312"/>
          <w:sz w:val="32"/>
          <w:szCs w:val="32"/>
        </w:rPr>
        <w:t>负责政府参事、自治区文史馆馆员的组织服务和管理工作。</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w:t>
      </w:r>
      <w:r>
        <w:rPr>
          <w:rFonts w:ascii="仿宋_GB2312" w:eastAsia="仿宋_GB2312"/>
          <w:sz w:val="32"/>
          <w:szCs w:val="32"/>
        </w:rPr>
        <w:t>十</w:t>
      </w:r>
      <w:r>
        <w:rPr>
          <w:rFonts w:ascii="仿宋_GB2312" w:eastAsia="仿宋_GB2312"/>
          <w:sz w:val="32"/>
          <w:szCs w:val="32"/>
        </w:rPr>
        <w:t>)</w:t>
      </w:r>
      <w:r>
        <w:rPr>
          <w:rFonts w:ascii="仿宋_GB2312" w:eastAsia="仿宋_GB2312"/>
          <w:sz w:val="32"/>
          <w:szCs w:val="32"/>
        </w:rPr>
        <w:t>完成自治区党委、政府交办的其他任务</w:t>
      </w:r>
      <w:r>
        <w:rPr>
          <w:rFonts w:ascii="仿宋_GB2312" w:eastAsia="仿宋_GB2312" w:hint="eastAsia"/>
          <w:sz w:val="32"/>
          <w:szCs w:val="32"/>
        </w:rPr>
        <w:t>。</w:t>
      </w:r>
    </w:p>
    <w:p w:rsidR="006252E9" w:rsidRDefault="00FF38B7">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w:t>
      </w:r>
      <w:r>
        <w:rPr>
          <w:rFonts w:ascii="黑体" w:eastAsia="黑体" w:hAnsi="黑体" w:cs="宋体" w:hint="eastAsia"/>
          <w:bCs/>
          <w:kern w:val="0"/>
          <w:sz w:val="32"/>
          <w:szCs w:val="32"/>
        </w:rPr>
        <w:t>及</w:t>
      </w:r>
      <w:bookmarkEnd w:id="4"/>
      <w:r>
        <w:rPr>
          <w:rFonts w:ascii="黑体" w:eastAsia="黑体" w:hAnsi="黑体" w:cs="宋体" w:hint="eastAsia"/>
          <w:bCs/>
          <w:kern w:val="0"/>
          <w:sz w:val="32"/>
          <w:szCs w:val="32"/>
        </w:rPr>
        <w:t>人员</w:t>
      </w:r>
      <w:r>
        <w:rPr>
          <w:rFonts w:ascii="黑体" w:eastAsia="黑体" w:hAnsi="黑体" w:cs="宋体" w:hint="eastAsia"/>
          <w:bCs/>
          <w:kern w:val="0"/>
          <w:sz w:val="32"/>
          <w:szCs w:val="32"/>
        </w:rPr>
        <w:t>情况</w:t>
      </w:r>
      <w:bookmarkEnd w:id="5"/>
    </w:p>
    <w:p w:rsidR="006252E9" w:rsidRDefault="00FF38B7">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新疆维吾尔自治区人民政府办公厅</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int="eastAsia"/>
          <w:sz w:val="32"/>
          <w:szCs w:val="32"/>
        </w:rPr>
        <w:t>实有人数</w:t>
      </w:r>
      <w:r>
        <w:rPr>
          <w:rFonts w:ascii="仿宋_GB2312" w:eastAsia="仿宋_GB2312" w:hint="eastAsia"/>
          <w:sz w:val="32"/>
          <w:szCs w:val="32"/>
        </w:rPr>
        <w:t>932</w:t>
      </w:r>
      <w:r>
        <w:rPr>
          <w:rFonts w:ascii="仿宋_GB2312" w:eastAsia="仿宋_GB2312" w:hint="eastAsia"/>
          <w:sz w:val="32"/>
          <w:szCs w:val="32"/>
        </w:rPr>
        <w:t>人，其中：在职人员</w:t>
      </w:r>
      <w:r>
        <w:rPr>
          <w:rFonts w:ascii="仿宋_GB2312" w:eastAsia="仿宋_GB2312" w:hint="eastAsia"/>
          <w:sz w:val="32"/>
          <w:szCs w:val="32"/>
          <w:lang w:val="zh-CN"/>
        </w:rPr>
        <w:t>389</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42</w:t>
      </w:r>
      <w:r>
        <w:rPr>
          <w:rFonts w:ascii="仿宋_GB2312" w:eastAsia="仿宋_GB2312" w:hint="eastAsia"/>
          <w:sz w:val="32"/>
          <w:szCs w:val="32"/>
        </w:rPr>
        <w:t>人。</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从</w:t>
      </w:r>
      <w:r>
        <w:rPr>
          <w:rFonts w:ascii="仿宋_GB2312" w:eastAsia="仿宋_GB2312" w:hint="eastAsia"/>
          <w:sz w:val="32"/>
          <w:szCs w:val="32"/>
        </w:rPr>
        <w:t>部门</w:t>
      </w:r>
      <w:r>
        <w:rPr>
          <w:rFonts w:ascii="仿宋_GB2312" w:eastAsia="仿宋_GB2312" w:hint="eastAsia"/>
          <w:sz w:val="32"/>
          <w:szCs w:val="32"/>
        </w:rPr>
        <w:t>决算单位构成看，</w:t>
      </w:r>
      <w:r>
        <w:rPr>
          <w:rFonts w:ascii="仿宋_GB2312" w:eastAsia="仿宋_GB2312" w:hint="eastAsia"/>
          <w:sz w:val="32"/>
          <w:szCs w:val="32"/>
        </w:rPr>
        <w:t>新疆维吾尔自治区人民政府办公厅</w:t>
      </w:r>
      <w:r>
        <w:rPr>
          <w:rFonts w:ascii="仿宋_GB2312" w:eastAsia="仿宋_GB2312" w:hint="eastAsia"/>
          <w:sz w:val="32"/>
          <w:szCs w:val="32"/>
        </w:rPr>
        <w:t>部门决算包括：</w:t>
      </w:r>
      <w:r>
        <w:rPr>
          <w:rFonts w:ascii="仿宋_GB2312" w:eastAsia="仿宋_GB2312" w:hint="eastAsia"/>
          <w:sz w:val="32"/>
          <w:szCs w:val="32"/>
        </w:rPr>
        <w:t>新疆维吾尔自治区人民政府办公厅</w:t>
      </w:r>
      <w:r>
        <w:rPr>
          <w:rFonts w:ascii="仿宋_GB2312" w:eastAsia="仿宋_GB2312" w:hint="eastAsia"/>
          <w:sz w:val="32"/>
          <w:szCs w:val="32"/>
        </w:rPr>
        <w:t>本级决算</w:t>
      </w:r>
      <w:r>
        <w:rPr>
          <w:rFonts w:ascii="仿宋_GB2312" w:eastAsia="仿宋_GB2312" w:hint="eastAsia"/>
          <w:sz w:val="32"/>
          <w:szCs w:val="32"/>
        </w:rPr>
        <w:t>及</w:t>
      </w:r>
      <w:r>
        <w:rPr>
          <w:rFonts w:ascii="仿宋_GB2312" w:eastAsia="仿宋_GB2312" w:hint="eastAsia"/>
          <w:sz w:val="32"/>
          <w:szCs w:val="32"/>
        </w:rPr>
        <w:t>所属单位决算。</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新疆维吾尔自治区人民政府办公厅</w:t>
      </w:r>
      <w:r>
        <w:rPr>
          <w:rFonts w:ascii="仿宋_GB2312" w:eastAsia="仿宋_GB2312" w:hAnsi="宋体" w:cs="宋体" w:hint="eastAsia"/>
          <w:kern w:val="0"/>
          <w:sz w:val="32"/>
          <w:szCs w:val="32"/>
        </w:rPr>
        <w:t>本级</w:t>
      </w:r>
      <w:r>
        <w:rPr>
          <w:rFonts w:ascii="仿宋_GB2312" w:eastAsia="仿宋_GB2312" w:hAnsi="黑体" w:cs="宋体" w:hint="eastAsia"/>
          <w:bCs/>
          <w:kern w:val="0"/>
          <w:sz w:val="32"/>
          <w:szCs w:val="32"/>
        </w:rPr>
        <w:t>下设</w:t>
      </w:r>
      <w:r>
        <w:rPr>
          <w:rFonts w:ascii="仿宋_GB2312" w:eastAsia="仿宋_GB2312" w:hint="eastAsia"/>
          <w:sz w:val="32"/>
          <w:szCs w:val="32"/>
        </w:rPr>
        <w:t>24</w:t>
      </w:r>
      <w:r>
        <w:rPr>
          <w:rFonts w:ascii="仿宋_GB2312" w:eastAsia="仿宋_GB2312" w:hAnsi="黑体" w:cs="宋体" w:hint="eastAsia"/>
          <w:bCs/>
          <w:kern w:val="0"/>
          <w:sz w:val="32"/>
          <w:szCs w:val="32"/>
        </w:rPr>
        <w:t>个处室，分别是：</w:t>
      </w:r>
      <w:r>
        <w:rPr>
          <w:rFonts w:ascii="仿宋_GB2312" w:eastAsia="仿宋_GB2312" w:hint="eastAsia"/>
          <w:sz w:val="32"/>
          <w:szCs w:val="32"/>
        </w:rPr>
        <w:t>秘书一处、秘书二处、秘书三处、秘书四处、秘书五处、秘书六</w:t>
      </w:r>
      <w:r>
        <w:rPr>
          <w:rFonts w:ascii="仿宋_GB2312" w:eastAsia="仿宋_GB2312" w:hint="eastAsia"/>
          <w:sz w:val="32"/>
          <w:szCs w:val="32"/>
        </w:rPr>
        <w:t xml:space="preserve"> </w:t>
      </w:r>
      <w:r>
        <w:rPr>
          <w:rFonts w:ascii="仿宋_GB2312" w:eastAsia="仿宋_GB2312" w:hint="eastAsia"/>
          <w:sz w:val="32"/>
          <w:szCs w:val="32"/>
        </w:rPr>
        <w:t>处、秘书七处、秘书八处、秘书九处、秘书十处、综合一室（保密办）、综合二室、政府参事（文史）室、政府总值班室、政府督查室、政府政务服务办公室、政策法规处、信息编译处、人事处、财务审计处、机关党委（工会）、离退休干部工作处、保卫处、政府电子政务办公室。</w:t>
      </w:r>
      <w:r>
        <w:rPr>
          <w:rFonts w:ascii="仿宋_GB2312" w:eastAsia="仿宋_GB2312" w:hint="eastAsia"/>
          <w:sz w:val="32"/>
          <w:szCs w:val="32"/>
        </w:rPr>
        <w:t xml:space="preserve"> </w:t>
      </w:r>
    </w:p>
    <w:p w:rsidR="006252E9" w:rsidRDefault="006252E9">
      <w:pPr>
        <w:ind w:firstLineChars="200" w:firstLine="640"/>
        <w:jc w:val="left"/>
        <w:rPr>
          <w:rFonts w:ascii="仿宋_GB2312" w:eastAsia="仿宋_GB2312"/>
          <w:sz w:val="32"/>
          <w:szCs w:val="32"/>
        </w:rPr>
        <w:sectPr w:rsidR="006252E9">
          <w:footerReference w:type="default" r:id="rId8"/>
          <w:pgSz w:w="11906" w:h="16838"/>
          <w:pgMar w:top="1440" w:right="1800" w:bottom="1440" w:left="1800" w:header="851" w:footer="992" w:gutter="0"/>
          <w:cols w:space="720"/>
          <w:docGrid w:type="lines" w:linePitch="312"/>
        </w:sectPr>
      </w:pPr>
    </w:p>
    <w:p w:rsidR="006252E9" w:rsidRDefault="006252E9">
      <w:pPr>
        <w:ind w:firstLineChars="200" w:firstLine="640"/>
        <w:rPr>
          <w:rFonts w:ascii="仿宋_GB2312" w:eastAsia="仿宋_GB2312"/>
          <w:sz w:val="32"/>
          <w:szCs w:val="32"/>
        </w:rPr>
      </w:pP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纳入</w:t>
      </w:r>
      <w:r>
        <w:rPr>
          <w:rFonts w:ascii="仿宋_GB2312" w:eastAsia="仿宋_GB2312" w:hint="eastAsia"/>
          <w:sz w:val="32"/>
          <w:szCs w:val="32"/>
        </w:rPr>
        <w:t>新疆维吾尔自治区人民政府办公厅</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int="eastAsia"/>
          <w:sz w:val="32"/>
          <w:szCs w:val="32"/>
        </w:rPr>
        <w:t>部门决算编制范围的</w:t>
      </w:r>
      <w:r>
        <w:rPr>
          <w:rFonts w:ascii="仿宋_GB2312" w:eastAsia="仿宋_GB2312" w:hint="eastAsia"/>
          <w:sz w:val="32"/>
          <w:szCs w:val="32"/>
        </w:rPr>
        <w:t>下属预算</w:t>
      </w:r>
      <w:r>
        <w:rPr>
          <w:rFonts w:ascii="仿宋_GB2312" w:eastAsia="仿宋_GB2312" w:hint="eastAsia"/>
          <w:sz w:val="32"/>
          <w:szCs w:val="32"/>
        </w:rPr>
        <w:t>单位</w:t>
      </w:r>
      <w:r>
        <w:rPr>
          <w:rFonts w:ascii="仿宋_GB2312" w:eastAsia="仿宋_GB2312" w:hint="eastAsia"/>
          <w:sz w:val="32"/>
          <w:szCs w:val="32"/>
        </w:rPr>
        <w:t>包括</w:t>
      </w:r>
      <w:r>
        <w:rPr>
          <w:rFonts w:ascii="仿宋_GB2312" w:eastAsia="仿宋_GB2312" w:hint="eastAsia"/>
          <w:sz w:val="32"/>
          <w:szCs w:val="32"/>
        </w:rPr>
        <w:t>：</w:t>
      </w:r>
    </w:p>
    <w:p w:rsidR="006252E9" w:rsidRDefault="00FF38B7">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新疆维吾尔自治区人民政府办公厅</w:t>
      </w:r>
      <w:r>
        <w:rPr>
          <w:rFonts w:ascii="仿宋_GB2312" w:eastAsia="仿宋_GB2312" w:hint="eastAsia"/>
          <w:sz w:val="32"/>
          <w:szCs w:val="32"/>
        </w:rPr>
        <w:t>本级</w:t>
      </w:r>
    </w:p>
    <w:p w:rsidR="006252E9" w:rsidRDefault="00FF38B7">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sz w:val="32"/>
          <w:szCs w:val="32"/>
        </w:rPr>
        <w:t>新疆维吾尔自治区人民政府驻上海办事处</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新疆维吾尔自治区人民政府驻广州办事处</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新疆维吾尔自治区人民政府驻西安办事处</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天山幼儿园</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新疆维吾尔自治区北戴河干部</w:t>
      </w:r>
      <w:r>
        <w:rPr>
          <w:rFonts w:ascii="仿宋_GB2312" w:eastAsia="仿宋_GB2312" w:hint="eastAsia"/>
          <w:sz w:val="32"/>
          <w:szCs w:val="32"/>
        </w:rPr>
        <w:t>休</w:t>
      </w:r>
      <w:r>
        <w:rPr>
          <w:rFonts w:ascii="仿宋_GB2312" w:eastAsia="仿宋_GB2312"/>
          <w:sz w:val="32"/>
          <w:szCs w:val="32"/>
        </w:rPr>
        <w:t>养所</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sz w:val="32"/>
          <w:szCs w:val="32"/>
        </w:rPr>
        <w:t>新疆维吾尔自治区人民政府办公厅文印中心</w:t>
      </w:r>
    </w:p>
    <w:p w:rsidR="006252E9" w:rsidRDefault="00FF38B7">
      <w:pPr>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sz w:val="32"/>
          <w:szCs w:val="32"/>
        </w:rPr>
        <w:t>新疆维吾尔自治区人民政府办公厅机关服务中心</w:t>
      </w:r>
    </w:p>
    <w:p w:rsidR="006252E9" w:rsidRDefault="00FF38B7">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w:t>
      </w:r>
      <w:r>
        <w:rPr>
          <w:rFonts w:ascii="黑体" w:eastAsia="黑体" w:hAnsi="黑体" w:hint="eastAsia"/>
          <w:sz w:val="32"/>
          <w:szCs w:val="32"/>
        </w:rPr>
        <w:t>二</w:t>
      </w:r>
      <w:r>
        <w:rPr>
          <w:rFonts w:ascii="黑体" w:eastAsia="黑体" w:hAnsi="黑体" w:hint="eastAsia"/>
          <w:sz w:val="32"/>
          <w:szCs w:val="32"/>
        </w:rPr>
        <w:t>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6252E9" w:rsidRDefault="00FF38B7">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int="eastAsia"/>
          <w:sz w:val="32"/>
          <w:szCs w:val="32"/>
        </w:rPr>
        <w:t>收入总计</w:t>
      </w:r>
      <w:r>
        <w:rPr>
          <w:rFonts w:ascii="仿宋_GB2312" w:eastAsia="仿宋_GB2312" w:hint="eastAsia"/>
          <w:sz w:val="32"/>
          <w:szCs w:val="32"/>
        </w:rPr>
        <w:t>19,616.98</w:t>
      </w:r>
      <w:r>
        <w:rPr>
          <w:rFonts w:ascii="仿宋_GB2312" w:eastAsia="仿宋_GB2312" w:hint="eastAsia"/>
          <w:sz w:val="32"/>
          <w:szCs w:val="32"/>
        </w:rPr>
        <w:t>万元，</w:t>
      </w:r>
      <w:r>
        <w:rPr>
          <w:rFonts w:ascii="仿宋_GB2312" w:eastAsia="仿宋_GB2312" w:hint="eastAsia"/>
          <w:sz w:val="32"/>
          <w:szCs w:val="32"/>
        </w:rPr>
        <w:t>其中：本年收入合计</w:t>
      </w:r>
      <w:r>
        <w:rPr>
          <w:rFonts w:ascii="仿宋_GB2312" w:eastAsia="仿宋_GB2312" w:hint="eastAsia"/>
          <w:sz w:val="32"/>
          <w:szCs w:val="32"/>
        </w:rPr>
        <w:t>17,940.83</w:t>
      </w:r>
      <w:r>
        <w:rPr>
          <w:rFonts w:ascii="仿宋_GB2312" w:eastAsia="仿宋_GB2312" w:hint="eastAsia"/>
          <w:sz w:val="32"/>
          <w:szCs w:val="32"/>
        </w:rPr>
        <w:t>万元，使用非财政拨款结余</w:t>
      </w:r>
      <w:r>
        <w:rPr>
          <w:rFonts w:ascii="仿宋_GB2312" w:eastAsia="仿宋_GB2312" w:hint="eastAsia"/>
          <w:sz w:val="32"/>
          <w:szCs w:val="32"/>
        </w:rPr>
        <w:t>54.82</w:t>
      </w:r>
      <w:r>
        <w:rPr>
          <w:rFonts w:ascii="仿宋_GB2312" w:eastAsia="仿宋_GB2312" w:hint="eastAsia"/>
          <w:sz w:val="32"/>
          <w:szCs w:val="32"/>
        </w:rPr>
        <w:t>万元，年初结转和结余</w:t>
      </w:r>
      <w:r>
        <w:rPr>
          <w:rFonts w:ascii="仿宋_GB2312" w:eastAsia="仿宋_GB2312" w:hint="eastAsia"/>
          <w:sz w:val="32"/>
          <w:szCs w:val="32"/>
        </w:rPr>
        <w:t>1,621.33</w:t>
      </w:r>
      <w:r>
        <w:rPr>
          <w:rFonts w:ascii="仿宋_GB2312" w:eastAsia="仿宋_GB2312" w:hint="eastAsia"/>
          <w:sz w:val="32"/>
          <w:szCs w:val="32"/>
        </w:rPr>
        <w:t>万元。</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度</w:t>
      </w:r>
      <w:r>
        <w:rPr>
          <w:rFonts w:ascii="仿宋_GB2312" w:eastAsia="仿宋_GB2312" w:hint="eastAsia"/>
          <w:sz w:val="32"/>
          <w:szCs w:val="32"/>
        </w:rPr>
        <w:t>支出</w:t>
      </w:r>
      <w:r>
        <w:rPr>
          <w:rFonts w:ascii="仿宋_GB2312" w:eastAsia="仿宋_GB2312" w:hint="eastAsia"/>
          <w:sz w:val="32"/>
          <w:szCs w:val="32"/>
        </w:rPr>
        <w:t>总计</w:t>
      </w:r>
      <w:r>
        <w:rPr>
          <w:rFonts w:ascii="仿宋_GB2312" w:eastAsia="仿宋_GB2312" w:hint="eastAsia"/>
          <w:sz w:val="32"/>
          <w:szCs w:val="32"/>
        </w:rPr>
        <w:t>19,616.98</w:t>
      </w:r>
      <w:r>
        <w:rPr>
          <w:rFonts w:ascii="仿宋_GB2312" w:eastAsia="仿宋_GB2312" w:hint="eastAsia"/>
          <w:sz w:val="32"/>
          <w:szCs w:val="32"/>
        </w:rPr>
        <w:t>万元，</w:t>
      </w:r>
      <w:r>
        <w:rPr>
          <w:rFonts w:ascii="仿宋_GB2312" w:eastAsia="仿宋_GB2312" w:hint="eastAsia"/>
          <w:sz w:val="32"/>
          <w:szCs w:val="32"/>
        </w:rPr>
        <w:t>其中：本年支出合计</w:t>
      </w:r>
      <w:r>
        <w:rPr>
          <w:rFonts w:ascii="仿宋_GB2312" w:eastAsia="仿宋_GB2312" w:hint="eastAsia"/>
          <w:sz w:val="32"/>
          <w:szCs w:val="32"/>
        </w:rPr>
        <w:t>17,883.54</w:t>
      </w:r>
      <w:r>
        <w:rPr>
          <w:rFonts w:ascii="仿宋_GB2312" w:eastAsia="仿宋_GB2312" w:hint="eastAsia"/>
          <w:sz w:val="32"/>
          <w:szCs w:val="32"/>
        </w:rPr>
        <w:t>万元，</w:t>
      </w:r>
      <w:r>
        <w:rPr>
          <w:rFonts w:ascii="仿宋_GB2312" w:eastAsia="仿宋_GB2312" w:hint="eastAsia"/>
          <w:sz w:val="32"/>
          <w:szCs w:val="32"/>
        </w:rPr>
        <w:t>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1,733.44</w:t>
      </w:r>
      <w:r>
        <w:rPr>
          <w:rFonts w:ascii="仿宋_GB2312" w:eastAsia="仿宋_GB2312" w:hint="eastAsia"/>
          <w:sz w:val="32"/>
          <w:szCs w:val="32"/>
        </w:rPr>
        <w:t>万元。</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1,842.61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10.37%</w:t>
      </w:r>
      <w:r>
        <w:rPr>
          <w:rFonts w:ascii="仿宋_GB2312" w:eastAsia="仿宋_GB2312" w:hint="eastAsia"/>
          <w:sz w:val="32"/>
          <w:szCs w:val="32"/>
        </w:rPr>
        <w:t>，主要原因是：</w:t>
      </w:r>
      <w:r>
        <w:rPr>
          <w:rFonts w:ascii="仿宋_GB2312" w:eastAsia="仿宋_GB2312" w:hint="eastAsia"/>
          <w:sz w:val="32"/>
          <w:szCs w:val="32"/>
        </w:rPr>
        <w:t>一是</w:t>
      </w:r>
      <w:r>
        <w:rPr>
          <w:rFonts w:ascii="仿宋_GB2312" w:eastAsia="仿宋_GB2312" w:hint="eastAsia"/>
          <w:sz w:val="32"/>
          <w:szCs w:val="32"/>
        </w:rPr>
        <w:t>干部职工正常职级晋升以及人员绩效奖增资收入增加，一般公共预算基本支出人员经费预算</w:t>
      </w:r>
      <w:r>
        <w:rPr>
          <w:rFonts w:ascii="仿宋_GB2312" w:eastAsia="仿宋_GB2312" w:hint="eastAsia"/>
          <w:sz w:val="32"/>
          <w:szCs w:val="32"/>
        </w:rPr>
        <w:lastRenderedPageBreak/>
        <w:t>较上年有所增加</w:t>
      </w:r>
      <w:r>
        <w:rPr>
          <w:rFonts w:ascii="仿宋_GB2312" w:eastAsia="仿宋_GB2312" w:hint="eastAsia"/>
          <w:sz w:val="32"/>
          <w:szCs w:val="32"/>
        </w:rPr>
        <w:t>;</w:t>
      </w:r>
      <w:r>
        <w:rPr>
          <w:rFonts w:ascii="仿宋_GB2312" w:eastAsia="仿宋_GB2312" w:hint="eastAsia"/>
          <w:sz w:val="32"/>
          <w:szCs w:val="32"/>
        </w:rPr>
        <w:t>二是年内财政追加</w:t>
      </w:r>
      <w:r>
        <w:rPr>
          <w:rFonts w:ascii="仿宋_GB2312" w:eastAsia="仿宋_GB2312" w:hint="eastAsia"/>
          <w:sz w:val="32"/>
          <w:szCs w:val="32"/>
        </w:rPr>
        <w:t>“新疆维吾尔自治区人民政府系统值班工作信息业务平台建设项目”、“新财行〔</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120</w:t>
      </w:r>
      <w:r>
        <w:rPr>
          <w:rFonts w:ascii="仿宋_GB2312" w:eastAsia="仿宋_GB2312" w:hint="eastAsia"/>
          <w:sz w:val="32"/>
          <w:szCs w:val="32"/>
        </w:rPr>
        <w:t>号”、“新财行〔</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号”、“节能改造示范项目”等专项经费，</w:t>
      </w:r>
      <w:r>
        <w:rPr>
          <w:rFonts w:ascii="仿宋_GB2312" w:eastAsia="仿宋_GB2312" w:hint="eastAsia"/>
          <w:sz w:val="32"/>
          <w:szCs w:val="32"/>
        </w:rPr>
        <w:t>2022</w:t>
      </w:r>
      <w:r>
        <w:rPr>
          <w:rFonts w:ascii="仿宋_GB2312" w:eastAsia="仿宋_GB2312" w:hint="eastAsia"/>
          <w:sz w:val="32"/>
          <w:szCs w:val="32"/>
        </w:rPr>
        <w:t>年无上述项目预算安排</w:t>
      </w:r>
      <w:r>
        <w:rPr>
          <w:rFonts w:ascii="仿宋_GB2312" w:eastAsia="仿宋_GB2312" w:hint="eastAsia"/>
          <w:sz w:val="32"/>
          <w:szCs w:val="32"/>
        </w:rPr>
        <w:t>。</w:t>
      </w:r>
    </w:p>
    <w:p w:rsidR="006252E9" w:rsidRDefault="00FF38B7">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w:t>
      </w:r>
      <w:r>
        <w:rPr>
          <w:rFonts w:ascii="黑体" w:eastAsia="黑体" w:hAnsi="黑体" w:cs="宋体" w:hint="eastAsia"/>
          <w:bCs/>
          <w:kern w:val="0"/>
          <w:sz w:val="32"/>
          <w:szCs w:val="32"/>
        </w:rPr>
        <w:t>收入</w:t>
      </w:r>
      <w:r>
        <w:rPr>
          <w:rFonts w:ascii="黑体" w:eastAsia="黑体" w:hAnsi="黑体" w:cs="宋体" w:hint="eastAsia"/>
          <w:bCs/>
          <w:kern w:val="0"/>
          <w:sz w:val="32"/>
          <w:szCs w:val="32"/>
        </w:rPr>
        <w:t>决算</w:t>
      </w:r>
      <w:r>
        <w:rPr>
          <w:rFonts w:ascii="黑体" w:eastAsia="黑体" w:hAnsi="黑体" w:cs="宋体" w:hint="eastAsia"/>
          <w:bCs/>
          <w:kern w:val="0"/>
          <w:sz w:val="32"/>
          <w:szCs w:val="32"/>
        </w:rPr>
        <w:t>情况说明</w:t>
      </w:r>
      <w:bookmarkEnd w:id="10"/>
      <w:bookmarkEnd w:id="11"/>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17,940.83</w:t>
      </w:r>
      <w:r>
        <w:rPr>
          <w:rFonts w:ascii="仿宋_GB2312" w:eastAsia="仿宋_GB2312" w:hint="eastAsia"/>
          <w:sz w:val="32"/>
          <w:szCs w:val="32"/>
        </w:rPr>
        <w:t>万元，其中：财政拨款收入</w:t>
      </w:r>
      <w:r>
        <w:rPr>
          <w:rFonts w:ascii="仿宋_GB2312" w:eastAsia="仿宋_GB2312" w:hint="eastAsia"/>
          <w:sz w:val="32"/>
          <w:szCs w:val="32"/>
          <w:lang w:val="zh-CN"/>
        </w:rPr>
        <w:t>17,801.41</w:t>
      </w:r>
      <w:r>
        <w:rPr>
          <w:rFonts w:ascii="仿宋_GB2312" w:eastAsia="仿宋_GB2312" w:hint="eastAsia"/>
          <w:sz w:val="32"/>
          <w:szCs w:val="32"/>
        </w:rPr>
        <w:t>万元，占</w:t>
      </w:r>
      <w:r>
        <w:rPr>
          <w:rFonts w:ascii="仿宋_GB2312" w:eastAsia="仿宋_GB2312" w:hint="eastAsia"/>
          <w:sz w:val="32"/>
          <w:szCs w:val="32"/>
          <w:lang w:val="zh-CN"/>
        </w:rPr>
        <w:t>99.22</w:t>
      </w:r>
      <w:r>
        <w:rPr>
          <w:rFonts w:ascii="仿宋_GB2312" w:eastAsia="仿宋_GB2312" w:hint="eastAsia"/>
          <w:sz w:val="32"/>
          <w:szCs w:val="32"/>
        </w:rPr>
        <w:t>%</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r>
        <w:rPr>
          <w:rFonts w:ascii="仿宋_GB2312" w:eastAsia="仿宋_GB2312" w:hint="eastAsia"/>
          <w:sz w:val="32"/>
          <w:szCs w:val="32"/>
        </w:rPr>
        <w:t>；其他收入</w:t>
      </w:r>
      <w:r>
        <w:rPr>
          <w:rFonts w:ascii="仿宋_GB2312" w:eastAsia="仿宋_GB2312" w:hint="eastAsia"/>
          <w:sz w:val="32"/>
          <w:szCs w:val="32"/>
          <w:lang w:val="zh-CN"/>
        </w:rPr>
        <w:t>139.42</w:t>
      </w:r>
      <w:r>
        <w:rPr>
          <w:rFonts w:ascii="仿宋_GB2312" w:eastAsia="仿宋_GB2312" w:hint="eastAsia"/>
          <w:sz w:val="32"/>
          <w:szCs w:val="32"/>
        </w:rPr>
        <w:t>万元，占</w:t>
      </w:r>
      <w:r>
        <w:rPr>
          <w:rFonts w:ascii="仿宋_GB2312" w:eastAsia="仿宋_GB2312" w:hint="eastAsia"/>
          <w:sz w:val="32"/>
          <w:szCs w:val="32"/>
          <w:lang w:val="zh-CN"/>
        </w:rPr>
        <w:t>0.78</w:t>
      </w:r>
      <w:r>
        <w:rPr>
          <w:rFonts w:ascii="仿宋_GB2312" w:eastAsia="仿宋_GB2312" w:hint="eastAsia"/>
          <w:sz w:val="32"/>
          <w:szCs w:val="32"/>
        </w:rPr>
        <w:t>%</w:t>
      </w:r>
      <w:r>
        <w:rPr>
          <w:rFonts w:ascii="仿宋_GB2312" w:eastAsia="仿宋_GB2312" w:hint="eastAsia"/>
          <w:sz w:val="32"/>
          <w:szCs w:val="32"/>
        </w:rPr>
        <w:t>。</w:t>
      </w:r>
    </w:p>
    <w:p w:rsidR="006252E9" w:rsidRDefault="00FF38B7">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6252E9" w:rsidRDefault="00FF38B7">
      <w:pPr>
        <w:ind w:firstLineChars="200" w:firstLine="640"/>
        <w:jc w:val="left"/>
        <w:rPr>
          <w:rFonts w:eastAsia="仿宋_GB2312" w:cs="仿宋_GB2312"/>
          <w:sz w:val="30"/>
          <w:szCs w:val="30"/>
          <w:lang w:val="zh-CN"/>
        </w:rPr>
      </w:pPr>
      <w:r>
        <w:rPr>
          <w:rFonts w:eastAsia="仿宋_GB2312" w:cs="仿宋_GB2312" w:hint="eastAsia"/>
          <w:sz w:val="32"/>
          <w:szCs w:val="32"/>
          <w:lang w:val="zh-CN"/>
        </w:rPr>
        <w:t>本年支出</w:t>
      </w:r>
      <w:r>
        <w:rPr>
          <w:rFonts w:eastAsia="仿宋_GB2312" w:cs="仿宋_GB2312" w:hint="eastAsia"/>
          <w:sz w:val="32"/>
          <w:szCs w:val="32"/>
          <w:lang w:val="zh-CN"/>
        </w:rPr>
        <w:t>17,883.54</w:t>
      </w:r>
      <w:r>
        <w:rPr>
          <w:rFonts w:eastAsia="仿宋_GB2312" w:cs="仿宋_GB2312" w:hint="eastAsia"/>
          <w:sz w:val="32"/>
          <w:szCs w:val="32"/>
          <w:lang w:val="zh-CN"/>
        </w:rPr>
        <w:t>万元，其中：基本支出</w:t>
      </w:r>
      <w:r>
        <w:rPr>
          <w:rFonts w:eastAsia="仿宋_GB2312" w:cs="仿宋_GB2312" w:hint="eastAsia"/>
          <w:sz w:val="32"/>
          <w:szCs w:val="32"/>
          <w:lang w:val="zh-CN"/>
        </w:rPr>
        <w:t>11,380.28</w:t>
      </w:r>
      <w:r>
        <w:rPr>
          <w:rFonts w:eastAsia="仿宋_GB2312" w:cs="仿宋_GB2312" w:hint="eastAsia"/>
          <w:sz w:val="32"/>
          <w:szCs w:val="32"/>
          <w:lang w:val="zh-CN"/>
        </w:rPr>
        <w:t>万元，占</w:t>
      </w:r>
      <w:r>
        <w:rPr>
          <w:rFonts w:eastAsia="仿宋_GB2312" w:cs="仿宋_GB2312" w:hint="eastAsia"/>
          <w:sz w:val="32"/>
          <w:szCs w:val="32"/>
          <w:lang w:val="zh-CN"/>
        </w:rPr>
        <w:t>63.64%</w:t>
      </w:r>
      <w:r>
        <w:rPr>
          <w:rFonts w:eastAsia="仿宋_GB2312" w:cs="仿宋_GB2312" w:hint="eastAsia"/>
          <w:sz w:val="32"/>
          <w:szCs w:val="32"/>
          <w:lang w:val="zh-CN"/>
        </w:rPr>
        <w:t>；项目支出</w:t>
      </w:r>
      <w:r>
        <w:rPr>
          <w:rFonts w:eastAsia="仿宋_GB2312" w:cs="仿宋_GB2312" w:hint="eastAsia"/>
          <w:sz w:val="32"/>
          <w:szCs w:val="32"/>
          <w:lang w:val="zh-CN"/>
        </w:rPr>
        <w:t>6,503.26</w:t>
      </w:r>
      <w:r>
        <w:rPr>
          <w:rFonts w:eastAsia="仿宋_GB2312" w:cs="仿宋_GB2312" w:hint="eastAsia"/>
          <w:sz w:val="32"/>
          <w:szCs w:val="32"/>
          <w:lang w:val="zh-CN"/>
        </w:rPr>
        <w:t>万元，占</w:t>
      </w:r>
      <w:r>
        <w:rPr>
          <w:rFonts w:eastAsia="仿宋_GB2312" w:cs="仿宋_GB2312" w:hint="eastAsia"/>
          <w:sz w:val="32"/>
          <w:szCs w:val="32"/>
          <w:lang w:val="zh-CN"/>
        </w:rPr>
        <w:t>36.36%</w:t>
      </w:r>
      <w:r>
        <w:rPr>
          <w:rFonts w:eastAsia="仿宋_GB2312" w:cs="仿宋_GB2312" w:hint="eastAsia"/>
          <w:sz w:val="32"/>
          <w:szCs w:val="32"/>
          <w:lang w:val="zh-CN"/>
        </w:rPr>
        <w:t>；上缴上级支出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；经营支出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；对附属单位补助支出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w:t>
      </w:r>
    </w:p>
    <w:p w:rsidR="006252E9" w:rsidRDefault="00FF38B7">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w:t>
      </w:r>
      <w:r>
        <w:rPr>
          <w:rFonts w:ascii="仿宋_GB2312" w:eastAsia="仿宋_GB2312" w:hint="eastAsia"/>
          <w:sz w:val="32"/>
          <w:szCs w:val="32"/>
        </w:rPr>
        <w:t>总计</w:t>
      </w:r>
      <w:r>
        <w:rPr>
          <w:rFonts w:ascii="仿宋_GB2312" w:eastAsia="仿宋_GB2312" w:hint="eastAsia"/>
          <w:sz w:val="32"/>
          <w:szCs w:val="32"/>
          <w:lang w:val="zh-CN"/>
        </w:rPr>
        <w:t>18,478.55</w:t>
      </w:r>
      <w:r>
        <w:rPr>
          <w:rFonts w:ascii="仿宋_GB2312" w:eastAsia="仿宋_GB2312" w:hint="eastAsia"/>
          <w:sz w:val="32"/>
          <w:szCs w:val="32"/>
        </w:rPr>
        <w:t>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677.14</w:t>
      </w:r>
      <w:r>
        <w:rPr>
          <w:rFonts w:ascii="仿宋_GB2312" w:eastAsia="仿宋_GB2312" w:hint="eastAsia"/>
          <w:sz w:val="32"/>
          <w:szCs w:val="32"/>
        </w:rPr>
        <w:t>万元，</w:t>
      </w:r>
      <w:r>
        <w:rPr>
          <w:rFonts w:ascii="仿宋_GB2312" w:eastAsia="仿宋_GB2312" w:hint="eastAsia"/>
          <w:sz w:val="32"/>
          <w:szCs w:val="32"/>
        </w:rPr>
        <w:t>本年财政拨款收入</w:t>
      </w:r>
      <w:r>
        <w:rPr>
          <w:rFonts w:ascii="仿宋_GB2312" w:eastAsia="仿宋_GB2312" w:hint="eastAsia"/>
          <w:sz w:val="32"/>
          <w:szCs w:val="32"/>
          <w:lang w:val="zh-CN"/>
        </w:rPr>
        <w:t>17,801.41</w:t>
      </w:r>
      <w:r>
        <w:rPr>
          <w:rFonts w:ascii="仿宋_GB2312" w:eastAsia="仿宋_GB2312" w:hint="eastAsia"/>
          <w:sz w:val="32"/>
          <w:szCs w:val="32"/>
        </w:rPr>
        <w:t>万元。财政拨款支出</w:t>
      </w:r>
      <w:r>
        <w:rPr>
          <w:rFonts w:ascii="仿宋_GB2312" w:eastAsia="仿宋_GB2312" w:hint="eastAsia"/>
          <w:sz w:val="32"/>
          <w:szCs w:val="32"/>
        </w:rPr>
        <w:t>总计</w:t>
      </w:r>
      <w:r>
        <w:rPr>
          <w:rFonts w:ascii="仿宋_GB2312" w:eastAsia="仿宋_GB2312" w:hint="eastAsia"/>
          <w:sz w:val="32"/>
          <w:szCs w:val="32"/>
          <w:lang w:val="zh-CN"/>
        </w:rPr>
        <w:t>18,478.55</w:t>
      </w:r>
      <w:r>
        <w:rPr>
          <w:rFonts w:ascii="仿宋_GB2312" w:eastAsia="仿宋_GB2312" w:hint="eastAsia"/>
          <w:sz w:val="32"/>
          <w:szCs w:val="32"/>
        </w:rPr>
        <w:t>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888.98</w:t>
      </w:r>
      <w:r>
        <w:rPr>
          <w:rFonts w:ascii="仿宋_GB2312" w:eastAsia="仿宋_GB2312" w:hint="eastAsia"/>
          <w:sz w:val="32"/>
          <w:szCs w:val="32"/>
        </w:rPr>
        <w:t>万元，</w:t>
      </w:r>
      <w:r>
        <w:rPr>
          <w:rFonts w:ascii="仿宋_GB2312" w:eastAsia="仿宋_GB2312" w:hint="eastAsia"/>
          <w:sz w:val="32"/>
          <w:szCs w:val="32"/>
        </w:rPr>
        <w:t>本年财政拨款支出</w:t>
      </w:r>
      <w:r>
        <w:rPr>
          <w:rFonts w:ascii="仿宋_GB2312" w:eastAsia="仿宋_GB2312" w:hint="eastAsia"/>
          <w:sz w:val="32"/>
          <w:szCs w:val="32"/>
          <w:lang w:val="zh-CN"/>
        </w:rPr>
        <w:t>17,589.57</w:t>
      </w:r>
      <w:r>
        <w:rPr>
          <w:rFonts w:ascii="仿宋_GB2312" w:eastAsia="仿宋_GB2312" w:hint="eastAsia"/>
          <w:sz w:val="32"/>
          <w:szCs w:val="32"/>
        </w:rPr>
        <w:t>万元。</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1,881.89</w:t>
      </w:r>
      <w:r>
        <w:rPr>
          <w:rFonts w:ascii="仿宋_GB2312" w:eastAsia="仿宋_GB2312" w:hint="eastAsia"/>
          <w:sz w:val="32"/>
          <w:szCs w:val="32"/>
          <w:lang w:val="zh-CN"/>
        </w:rPr>
        <w:t>万</w:t>
      </w:r>
      <w:r>
        <w:rPr>
          <w:rFonts w:ascii="仿宋_GB2312" w:eastAsia="仿宋_GB2312" w:hint="eastAsia"/>
          <w:sz w:val="32"/>
          <w:szCs w:val="32"/>
          <w:lang w:val="zh-CN"/>
        </w:rPr>
        <w:lastRenderedPageBreak/>
        <w:t>元</w:t>
      </w:r>
      <w:r>
        <w:rPr>
          <w:rFonts w:ascii="仿宋_GB2312" w:eastAsia="仿宋_GB2312" w:hint="eastAsia"/>
          <w:sz w:val="32"/>
          <w:szCs w:val="32"/>
        </w:rPr>
        <w:t>，</w:t>
      </w:r>
      <w:r>
        <w:rPr>
          <w:rFonts w:ascii="仿宋_GB2312" w:eastAsia="仿宋_GB2312" w:hint="eastAsia"/>
          <w:sz w:val="32"/>
          <w:szCs w:val="32"/>
        </w:rPr>
        <w:t>增长</w:t>
      </w:r>
      <w:r>
        <w:rPr>
          <w:rFonts w:ascii="仿宋_GB2312" w:eastAsia="仿宋_GB2312" w:hint="eastAsia"/>
          <w:sz w:val="32"/>
          <w:szCs w:val="32"/>
        </w:rPr>
        <w:t>11.34%,</w:t>
      </w:r>
      <w:r>
        <w:rPr>
          <w:rFonts w:ascii="仿宋_GB2312" w:eastAsia="仿宋_GB2312" w:hint="eastAsia"/>
          <w:sz w:val="32"/>
          <w:szCs w:val="32"/>
        </w:rPr>
        <w:t>主要原因是：</w:t>
      </w:r>
      <w:r>
        <w:rPr>
          <w:rFonts w:ascii="仿宋_GB2312" w:eastAsia="仿宋_GB2312" w:hint="eastAsia"/>
          <w:sz w:val="32"/>
          <w:szCs w:val="32"/>
        </w:rPr>
        <w:t>一是</w:t>
      </w:r>
      <w:r>
        <w:rPr>
          <w:rFonts w:ascii="仿宋_GB2312" w:eastAsia="仿宋_GB2312" w:hint="eastAsia"/>
          <w:sz w:val="32"/>
          <w:szCs w:val="32"/>
        </w:rPr>
        <w:t>干部职工正常职级晋升以及人员绩效奖增资收入增加，一般公共预算基本支出人员经费预算较上年有所增加</w:t>
      </w:r>
      <w:r>
        <w:rPr>
          <w:rFonts w:ascii="仿宋_GB2312" w:eastAsia="仿宋_GB2312" w:hint="eastAsia"/>
          <w:sz w:val="32"/>
          <w:szCs w:val="32"/>
        </w:rPr>
        <w:t>;</w:t>
      </w:r>
      <w:r>
        <w:rPr>
          <w:rFonts w:ascii="仿宋_GB2312" w:eastAsia="仿宋_GB2312" w:hint="eastAsia"/>
          <w:sz w:val="32"/>
          <w:szCs w:val="32"/>
        </w:rPr>
        <w:t>二是年内财政追加</w:t>
      </w:r>
      <w:r>
        <w:rPr>
          <w:rFonts w:ascii="仿宋_GB2312" w:eastAsia="仿宋_GB2312" w:hint="eastAsia"/>
          <w:sz w:val="32"/>
          <w:szCs w:val="32"/>
        </w:rPr>
        <w:t>“新疆维吾尔自治区人民政府系统值班工作信息业务平台建设项目”、“新财行〔</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120</w:t>
      </w:r>
      <w:r>
        <w:rPr>
          <w:rFonts w:ascii="仿宋_GB2312" w:eastAsia="仿宋_GB2312" w:hint="eastAsia"/>
          <w:sz w:val="32"/>
          <w:szCs w:val="32"/>
        </w:rPr>
        <w:t>号”、“新财行〔</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号”、“节能改造示范项目”等专项经费，</w:t>
      </w:r>
      <w:r>
        <w:rPr>
          <w:rFonts w:ascii="仿宋_GB2312" w:eastAsia="仿宋_GB2312" w:hint="eastAsia"/>
          <w:sz w:val="32"/>
          <w:szCs w:val="32"/>
        </w:rPr>
        <w:t>2022</w:t>
      </w:r>
      <w:r>
        <w:rPr>
          <w:rFonts w:ascii="仿宋_GB2312" w:eastAsia="仿宋_GB2312" w:hint="eastAsia"/>
          <w:sz w:val="32"/>
          <w:szCs w:val="32"/>
        </w:rPr>
        <w:t>年无上述项目预算安排</w:t>
      </w:r>
      <w:r>
        <w:rPr>
          <w:rFonts w:ascii="仿宋_GB2312" w:eastAsia="仿宋_GB2312" w:hint="eastAsia"/>
          <w:sz w:val="32"/>
          <w:szCs w:val="32"/>
        </w:rPr>
        <w:t>。与年初预算相比，年初预算数</w:t>
      </w:r>
      <w:r>
        <w:rPr>
          <w:rFonts w:ascii="仿宋_GB2312" w:eastAsia="仿宋_GB2312" w:hint="eastAsia"/>
          <w:sz w:val="32"/>
          <w:szCs w:val="32"/>
          <w:lang w:val="zh-CN"/>
        </w:rPr>
        <w:t>15,77</w:t>
      </w:r>
      <w:r>
        <w:rPr>
          <w:rFonts w:ascii="仿宋_GB2312" w:eastAsia="仿宋_GB2312" w:hint="eastAsia"/>
          <w:sz w:val="32"/>
          <w:szCs w:val="32"/>
          <w:lang w:val="zh-CN"/>
        </w:rPr>
        <w:t>8.26</w:t>
      </w:r>
      <w:r>
        <w:rPr>
          <w:rFonts w:ascii="仿宋_GB2312" w:eastAsia="仿宋_GB2312" w:hint="eastAsia"/>
          <w:sz w:val="32"/>
          <w:szCs w:val="32"/>
        </w:rPr>
        <w:t>万元，决算数</w:t>
      </w:r>
      <w:r>
        <w:rPr>
          <w:rFonts w:ascii="仿宋_GB2312" w:eastAsia="仿宋_GB2312" w:hint="eastAsia"/>
          <w:sz w:val="32"/>
          <w:szCs w:val="32"/>
          <w:lang w:val="zh-CN"/>
        </w:rPr>
        <w:t>18,478.55</w:t>
      </w:r>
      <w:r>
        <w:rPr>
          <w:rFonts w:ascii="仿宋_GB2312" w:eastAsia="仿宋_GB2312" w:hint="eastAsia"/>
          <w:sz w:val="32"/>
          <w:szCs w:val="32"/>
        </w:rPr>
        <w:t>万元，预决算差异率</w:t>
      </w:r>
      <w:r>
        <w:rPr>
          <w:rFonts w:ascii="仿宋_GB2312" w:eastAsia="仿宋_GB2312" w:hint="eastAsia"/>
          <w:sz w:val="32"/>
          <w:szCs w:val="32"/>
        </w:rPr>
        <w:t>17.11%</w:t>
      </w:r>
      <w:r>
        <w:rPr>
          <w:rFonts w:ascii="仿宋_GB2312" w:eastAsia="仿宋_GB2312" w:hint="eastAsia"/>
          <w:sz w:val="32"/>
          <w:szCs w:val="32"/>
        </w:rPr>
        <w:t>，主要原因是：</w:t>
      </w:r>
      <w:r>
        <w:rPr>
          <w:rFonts w:ascii="仿宋_GB2312" w:eastAsia="仿宋_GB2312" w:hint="eastAsia"/>
          <w:sz w:val="32"/>
          <w:szCs w:val="32"/>
          <w:lang w:val="zh-CN"/>
        </w:rPr>
        <w:t>：</w:t>
      </w:r>
      <w:r>
        <w:rPr>
          <w:rFonts w:ascii="仿宋_GB2312" w:eastAsia="仿宋_GB2312" w:hint="eastAsia"/>
          <w:sz w:val="32"/>
          <w:szCs w:val="32"/>
          <w:lang w:val="zh-CN"/>
        </w:rPr>
        <w:t xml:space="preserve"> </w:t>
      </w:r>
      <w:r>
        <w:rPr>
          <w:rFonts w:ascii="仿宋_GB2312" w:eastAsia="仿宋_GB2312" w:hint="eastAsia"/>
          <w:sz w:val="32"/>
          <w:szCs w:val="32"/>
          <w:lang w:val="zh-CN"/>
        </w:rPr>
        <w:t>一是自治区财政年中追加人员绩效奖、驻村人员补贴等、丧葬抚恤金等经费，在年初预算中不包含上述支出内容，造成人员经费支出预、决算存在差异；二是政府办公厅（本级）承担的部分项目为年中追加项目，造成项目支出预、决算有差异。</w:t>
      </w:r>
    </w:p>
    <w:p w:rsidR="006252E9" w:rsidRDefault="00FF38B7">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6252E9" w:rsidRDefault="00FF38B7">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17,589.57</w:t>
      </w:r>
      <w:r>
        <w:rPr>
          <w:rFonts w:ascii="仿宋_GB2312" w:eastAsia="仿宋_GB2312" w:hint="eastAsia"/>
          <w:sz w:val="32"/>
          <w:szCs w:val="32"/>
        </w:rPr>
        <w:t>万元，占本年支出合计的</w:t>
      </w:r>
      <w:r>
        <w:rPr>
          <w:rFonts w:ascii="仿宋_GB2312" w:eastAsia="仿宋_GB2312" w:hint="eastAsia"/>
          <w:sz w:val="32"/>
          <w:szCs w:val="32"/>
          <w:lang w:val="zh-CN"/>
        </w:rPr>
        <w:t>98.36%</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1,670.05</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rPr>
        <w:t>增长</w:t>
      </w:r>
      <w:r>
        <w:rPr>
          <w:rFonts w:ascii="仿宋_GB2312" w:eastAsia="仿宋_GB2312" w:hint="eastAsia"/>
          <w:sz w:val="32"/>
          <w:szCs w:val="32"/>
        </w:rPr>
        <w:t>10.49%,</w:t>
      </w:r>
      <w:r>
        <w:rPr>
          <w:rFonts w:ascii="仿宋_GB2312" w:eastAsia="仿宋_GB2312" w:hint="eastAsia"/>
          <w:sz w:val="32"/>
          <w:szCs w:val="32"/>
        </w:rPr>
        <w:t>主要原因是：</w:t>
      </w:r>
      <w:r>
        <w:rPr>
          <w:rFonts w:ascii="仿宋_GB2312" w:eastAsia="仿宋_GB2312" w:hint="eastAsia"/>
          <w:sz w:val="32"/>
          <w:szCs w:val="32"/>
        </w:rPr>
        <w:t>一是</w:t>
      </w:r>
      <w:r>
        <w:rPr>
          <w:rFonts w:ascii="仿宋_GB2312" w:eastAsia="仿宋_GB2312" w:hint="eastAsia"/>
          <w:sz w:val="32"/>
          <w:szCs w:val="32"/>
          <w:lang w:val="zh-CN"/>
        </w:rPr>
        <w:t>干部职工正常职级晋升以及人员绩效奖增资收入增加，一般公共预算基本支出人员经费预算较上年有所增加</w:t>
      </w:r>
      <w:r>
        <w:rPr>
          <w:rFonts w:ascii="仿宋_GB2312" w:eastAsia="仿宋_GB2312" w:hint="eastAsia"/>
          <w:sz w:val="32"/>
          <w:szCs w:val="32"/>
        </w:rPr>
        <w:t>;</w:t>
      </w:r>
      <w:r>
        <w:rPr>
          <w:rFonts w:ascii="仿宋_GB2312" w:eastAsia="仿宋_GB2312" w:hint="eastAsia"/>
          <w:sz w:val="32"/>
          <w:szCs w:val="32"/>
        </w:rPr>
        <w:t>二是年内财政追加</w:t>
      </w:r>
      <w:r>
        <w:rPr>
          <w:rFonts w:ascii="仿宋_GB2312" w:eastAsia="仿宋_GB2312" w:hint="eastAsia"/>
          <w:sz w:val="32"/>
          <w:szCs w:val="32"/>
          <w:lang w:val="zh-CN"/>
        </w:rPr>
        <w:t>“新疆维吾尔自治区人民政府系统值班工作信息业务平台建设项目”、“新财行〔</w:t>
      </w:r>
      <w:r>
        <w:rPr>
          <w:rFonts w:ascii="仿宋_GB2312" w:eastAsia="仿宋_GB2312" w:hint="eastAsia"/>
          <w:sz w:val="32"/>
          <w:szCs w:val="32"/>
          <w:lang w:val="zh-CN"/>
        </w:rPr>
        <w:t>2023</w:t>
      </w:r>
      <w:r>
        <w:rPr>
          <w:rFonts w:ascii="仿宋_GB2312" w:eastAsia="仿宋_GB2312" w:hint="eastAsia"/>
          <w:sz w:val="32"/>
          <w:szCs w:val="32"/>
          <w:lang w:val="zh-CN"/>
        </w:rPr>
        <w:t>〕</w:t>
      </w:r>
      <w:r>
        <w:rPr>
          <w:rFonts w:ascii="仿宋_GB2312" w:eastAsia="仿宋_GB2312" w:hint="eastAsia"/>
          <w:sz w:val="32"/>
          <w:szCs w:val="32"/>
          <w:lang w:val="zh-CN"/>
        </w:rPr>
        <w:t>120</w:t>
      </w:r>
      <w:r>
        <w:rPr>
          <w:rFonts w:ascii="仿宋_GB2312" w:eastAsia="仿宋_GB2312" w:hint="eastAsia"/>
          <w:sz w:val="32"/>
          <w:szCs w:val="32"/>
          <w:lang w:val="zh-CN"/>
        </w:rPr>
        <w:t>号”、“新财行〔</w:t>
      </w:r>
      <w:r>
        <w:rPr>
          <w:rFonts w:ascii="仿宋_GB2312" w:eastAsia="仿宋_GB2312" w:hint="eastAsia"/>
          <w:sz w:val="32"/>
          <w:szCs w:val="32"/>
          <w:lang w:val="zh-CN"/>
        </w:rPr>
        <w:t>2023</w:t>
      </w:r>
      <w:r>
        <w:rPr>
          <w:rFonts w:ascii="仿宋_GB2312" w:eastAsia="仿宋_GB2312" w:hint="eastAsia"/>
          <w:sz w:val="32"/>
          <w:szCs w:val="32"/>
          <w:lang w:val="zh-CN"/>
        </w:rPr>
        <w:t>〕</w:t>
      </w:r>
      <w:r>
        <w:rPr>
          <w:rFonts w:ascii="仿宋_GB2312" w:eastAsia="仿宋_GB2312" w:hint="eastAsia"/>
          <w:sz w:val="32"/>
          <w:szCs w:val="32"/>
          <w:lang w:val="zh-CN"/>
        </w:rPr>
        <w:t>9</w:t>
      </w:r>
      <w:r>
        <w:rPr>
          <w:rFonts w:ascii="仿宋_GB2312" w:eastAsia="仿宋_GB2312" w:hint="eastAsia"/>
          <w:sz w:val="32"/>
          <w:szCs w:val="32"/>
          <w:lang w:val="zh-CN"/>
        </w:rPr>
        <w:t>号”、“节能</w:t>
      </w:r>
      <w:r>
        <w:rPr>
          <w:rFonts w:ascii="仿宋_GB2312" w:eastAsia="仿宋_GB2312" w:hint="eastAsia"/>
          <w:sz w:val="32"/>
          <w:szCs w:val="32"/>
          <w:lang w:val="zh-CN"/>
        </w:rPr>
        <w:lastRenderedPageBreak/>
        <w:t>改造示范项目”等专项经费，</w:t>
      </w:r>
      <w:r>
        <w:rPr>
          <w:rFonts w:ascii="仿宋_GB2312" w:eastAsia="仿宋_GB2312" w:hint="eastAsia"/>
          <w:sz w:val="32"/>
          <w:szCs w:val="32"/>
        </w:rPr>
        <w:t>2022</w:t>
      </w:r>
      <w:r>
        <w:rPr>
          <w:rFonts w:ascii="仿宋_GB2312" w:eastAsia="仿宋_GB2312" w:hint="eastAsia"/>
          <w:sz w:val="32"/>
          <w:szCs w:val="32"/>
        </w:rPr>
        <w:t>年无上述项目预算安排</w:t>
      </w:r>
      <w:r>
        <w:rPr>
          <w:rFonts w:ascii="仿宋_GB2312" w:eastAsia="仿宋_GB2312" w:hint="eastAsia"/>
          <w:sz w:val="32"/>
          <w:szCs w:val="32"/>
        </w:rPr>
        <w:t>。与年初预算相比，年初预算数</w:t>
      </w:r>
      <w:r>
        <w:rPr>
          <w:rFonts w:ascii="仿宋_GB2312" w:eastAsia="仿宋_GB2312" w:hint="eastAsia"/>
          <w:sz w:val="32"/>
          <w:szCs w:val="32"/>
          <w:lang w:val="zh-CN"/>
        </w:rPr>
        <w:t>15,778.26</w:t>
      </w:r>
      <w:r>
        <w:rPr>
          <w:rFonts w:ascii="仿宋_GB2312" w:eastAsia="仿宋_GB2312" w:hint="eastAsia"/>
          <w:sz w:val="32"/>
          <w:szCs w:val="32"/>
        </w:rPr>
        <w:t>万元，决算数</w:t>
      </w:r>
      <w:r>
        <w:rPr>
          <w:rFonts w:ascii="仿宋_GB2312" w:eastAsia="仿宋_GB2312" w:hint="eastAsia"/>
          <w:sz w:val="32"/>
          <w:szCs w:val="32"/>
          <w:lang w:val="zh-CN"/>
        </w:rPr>
        <w:t>17,589.57</w:t>
      </w:r>
      <w:r>
        <w:rPr>
          <w:rFonts w:ascii="仿宋_GB2312" w:eastAsia="仿宋_GB2312" w:hint="eastAsia"/>
          <w:sz w:val="32"/>
          <w:szCs w:val="32"/>
        </w:rPr>
        <w:t>万元，预决算差异率</w:t>
      </w:r>
      <w:r>
        <w:rPr>
          <w:rFonts w:ascii="仿宋_GB2312" w:eastAsia="仿宋_GB2312" w:hint="eastAsia"/>
          <w:sz w:val="32"/>
          <w:szCs w:val="32"/>
          <w:lang w:val="zh-CN"/>
        </w:rPr>
        <w:t>11.48%</w:t>
      </w:r>
      <w:r>
        <w:rPr>
          <w:rFonts w:ascii="仿宋_GB2312" w:eastAsia="仿宋_GB2312" w:hint="eastAsia"/>
          <w:sz w:val="32"/>
          <w:szCs w:val="32"/>
        </w:rPr>
        <w:t>，主要原因是：</w:t>
      </w:r>
      <w:r>
        <w:rPr>
          <w:rFonts w:ascii="仿宋_GB2312" w:eastAsia="仿宋_GB2312" w:hint="eastAsia"/>
          <w:sz w:val="32"/>
          <w:szCs w:val="32"/>
          <w:lang w:val="zh-CN"/>
        </w:rPr>
        <w:t>一是自治区财政年中追加人员绩效奖、驻村</w:t>
      </w:r>
      <w:r>
        <w:rPr>
          <w:rFonts w:ascii="仿宋_GB2312" w:eastAsia="仿宋_GB2312" w:hint="eastAsia"/>
          <w:sz w:val="32"/>
          <w:szCs w:val="32"/>
          <w:lang w:val="zh-CN"/>
        </w:rPr>
        <w:t>人员补贴等、丧葬抚恤金等经费，在年初预算中不包含上述支出内容，造成人员经费支出预、决算存在差异；二是政府办公厅（本级）承担的部分项目为年中追加项目，造成项目支出预、决算有差异。</w:t>
      </w:r>
    </w:p>
    <w:p w:rsidR="006252E9" w:rsidRDefault="00FF38B7">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w:t>
      </w:r>
      <w:r>
        <w:rPr>
          <w:rFonts w:ascii="黑体" w:eastAsia="黑体" w:hAnsi="黑体" w:hint="eastAsia"/>
          <w:sz w:val="32"/>
          <w:szCs w:val="32"/>
        </w:rPr>
        <w:t>财政拨款支出决算</w:t>
      </w:r>
      <w:r>
        <w:rPr>
          <w:rFonts w:ascii="黑体" w:eastAsia="黑体" w:hAnsi="黑体" w:hint="eastAsia"/>
          <w:sz w:val="32"/>
          <w:szCs w:val="32"/>
        </w:rPr>
        <w:t>结构情况</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13,473.58</w:t>
      </w:r>
      <w:r>
        <w:rPr>
          <w:rFonts w:ascii="仿宋_GB2312" w:eastAsia="仿宋_GB2312"/>
          <w:kern w:val="2"/>
          <w:sz w:val="32"/>
          <w:szCs w:val="32"/>
          <w:lang w:val="zh-CN"/>
        </w:rPr>
        <w:t>万元，占</w:t>
      </w:r>
      <w:r>
        <w:rPr>
          <w:rFonts w:ascii="仿宋_GB2312" w:eastAsia="仿宋_GB2312" w:hint="eastAsia"/>
          <w:kern w:val="2"/>
          <w:sz w:val="32"/>
          <w:szCs w:val="32"/>
          <w:lang w:val="zh-CN"/>
        </w:rPr>
        <w:t>76.60</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w:t>
      </w:r>
      <w:r>
        <w:rPr>
          <w:rFonts w:ascii="仿宋_GB2312" w:eastAsia="仿宋_GB2312"/>
          <w:kern w:val="2"/>
          <w:sz w:val="32"/>
          <w:szCs w:val="32"/>
          <w:lang w:val="zh-CN"/>
        </w:rPr>
        <w:t>教育支出（类）</w:t>
      </w:r>
      <w:r>
        <w:rPr>
          <w:rFonts w:ascii="仿宋_GB2312" w:eastAsia="仿宋_GB2312" w:hint="eastAsia"/>
          <w:kern w:val="2"/>
          <w:sz w:val="32"/>
          <w:szCs w:val="32"/>
          <w:lang w:val="zh-CN"/>
        </w:rPr>
        <w:t>648.44</w:t>
      </w:r>
      <w:r>
        <w:rPr>
          <w:rFonts w:ascii="仿宋_GB2312" w:eastAsia="仿宋_GB2312"/>
          <w:kern w:val="2"/>
          <w:sz w:val="32"/>
          <w:szCs w:val="32"/>
          <w:lang w:val="zh-CN"/>
        </w:rPr>
        <w:t>万元，占</w:t>
      </w:r>
      <w:r>
        <w:rPr>
          <w:rFonts w:ascii="仿宋_GB2312" w:eastAsia="仿宋_GB2312" w:hint="eastAsia"/>
          <w:kern w:val="2"/>
          <w:sz w:val="32"/>
          <w:szCs w:val="32"/>
          <w:lang w:val="zh-CN"/>
        </w:rPr>
        <w:t>3.69</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2,032.22</w:t>
      </w:r>
      <w:r>
        <w:rPr>
          <w:rFonts w:ascii="仿宋_GB2312" w:eastAsia="仿宋_GB2312"/>
          <w:kern w:val="2"/>
          <w:sz w:val="32"/>
          <w:szCs w:val="32"/>
          <w:lang w:val="zh-CN"/>
        </w:rPr>
        <w:t>万元，占</w:t>
      </w:r>
      <w:r>
        <w:rPr>
          <w:rFonts w:ascii="仿宋_GB2312" w:eastAsia="仿宋_GB2312" w:hint="eastAsia"/>
          <w:kern w:val="2"/>
          <w:sz w:val="32"/>
          <w:szCs w:val="32"/>
          <w:lang w:val="zh-CN"/>
        </w:rPr>
        <w:t>11.55</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730.60</w:t>
      </w:r>
      <w:r>
        <w:rPr>
          <w:rFonts w:ascii="仿宋_GB2312" w:eastAsia="仿宋_GB2312"/>
          <w:kern w:val="2"/>
          <w:sz w:val="32"/>
          <w:szCs w:val="32"/>
          <w:lang w:val="zh-CN"/>
        </w:rPr>
        <w:t>万元，占</w:t>
      </w:r>
      <w:r>
        <w:rPr>
          <w:rFonts w:ascii="仿宋_GB2312" w:eastAsia="仿宋_GB2312" w:hint="eastAsia"/>
          <w:kern w:val="2"/>
          <w:sz w:val="32"/>
          <w:szCs w:val="32"/>
          <w:lang w:val="zh-CN"/>
        </w:rPr>
        <w:t>4.15</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100.00</w:t>
      </w:r>
      <w:r>
        <w:rPr>
          <w:rFonts w:ascii="仿宋_GB2312" w:eastAsia="仿宋_GB2312"/>
          <w:kern w:val="2"/>
          <w:sz w:val="32"/>
          <w:szCs w:val="32"/>
          <w:lang w:val="zh-CN"/>
        </w:rPr>
        <w:t>万元，占</w:t>
      </w:r>
      <w:r>
        <w:rPr>
          <w:rFonts w:ascii="仿宋_GB2312" w:eastAsia="仿宋_GB2312" w:hint="eastAsia"/>
          <w:kern w:val="2"/>
          <w:sz w:val="32"/>
          <w:szCs w:val="32"/>
          <w:lang w:val="zh-CN"/>
        </w:rPr>
        <w:t>0.57</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6</w:t>
      </w:r>
      <w:r>
        <w:rPr>
          <w:rFonts w:ascii="仿宋_GB2312" w:eastAsia="仿宋_GB2312"/>
          <w:kern w:val="2"/>
          <w:sz w:val="32"/>
          <w:szCs w:val="32"/>
          <w:lang w:val="zh-CN"/>
        </w:rPr>
        <w:t>.</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25.00</w:t>
      </w:r>
      <w:r>
        <w:rPr>
          <w:rFonts w:ascii="仿宋_GB2312" w:eastAsia="仿宋_GB2312"/>
          <w:kern w:val="2"/>
          <w:sz w:val="32"/>
          <w:szCs w:val="32"/>
          <w:lang w:val="zh-CN"/>
        </w:rPr>
        <w:t>万元，占</w:t>
      </w:r>
      <w:r>
        <w:rPr>
          <w:rFonts w:ascii="仿宋_GB2312" w:eastAsia="仿宋_GB2312" w:hint="eastAsia"/>
          <w:kern w:val="2"/>
          <w:sz w:val="32"/>
          <w:szCs w:val="32"/>
          <w:lang w:val="zh-CN"/>
        </w:rPr>
        <w:t>0.14</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7</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579.72</w:t>
      </w:r>
      <w:r>
        <w:rPr>
          <w:rFonts w:ascii="仿宋_GB2312" w:eastAsia="仿宋_GB2312"/>
          <w:kern w:val="2"/>
          <w:sz w:val="32"/>
          <w:szCs w:val="32"/>
          <w:lang w:val="zh-CN"/>
        </w:rPr>
        <w:t>万元，占</w:t>
      </w:r>
      <w:r>
        <w:rPr>
          <w:rFonts w:ascii="仿宋_GB2312" w:eastAsia="仿宋_GB2312" w:hint="eastAsia"/>
          <w:kern w:val="2"/>
          <w:sz w:val="32"/>
          <w:szCs w:val="32"/>
          <w:lang w:val="zh-CN"/>
        </w:rPr>
        <w:t>3.30</w:t>
      </w:r>
      <w:r>
        <w:rPr>
          <w:rFonts w:ascii="仿宋_GB2312" w:eastAsia="仿宋_GB2312"/>
          <w:kern w:val="2"/>
          <w:sz w:val="32"/>
          <w:szCs w:val="32"/>
          <w:lang w:val="zh-CN"/>
        </w:rPr>
        <w:t>%</w:t>
      </w:r>
      <w:r>
        <w:rPr>
          <w:rFonts w:ascii="仿宋_GB2312" w:eastAsia="仿宋_GB2312"/>
          <w:kern w:val="2"/>
          <w:sz w:val="32"/>
          <w:szCs w:val="32"/>
          <w:lang w:val="zh-CN"/>
        </w:rPr>
        <w:t>；</w:t>
      </w:r>
    </w:p>
    <w:p w:rsidR="006252E9" w:rsidRDefault="00FF38B7">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6252E9" w:rsidRDefault="00FF38B7">
      <w:pPr>
        <w:ind w:firstLineChars="200" w:firstLine="640"/>
        <w:rPr>
          <w:rFonts w:eastAsia="仿宋_GB2312"/>
          <w:sz w:val="32"/>
          <w:szCs w:val="32"/>
          <w:lang w:val="zh-CN"/>
        </w:rPr>
      </w:pPr>
      <w:r>
        <w:rPr>
          <w:rFonts w:eastAsia="仿宋_GB2312" w:hint="eastAsia"/>
          <w:sz w:val="32"/>
          <w:szCs w:val="32"/>
        </w:rPr>
        <w:t>1.</w:t>
      </w:r>
      <w:r>
        <w:rPr>
          <w:rFonts w:eastAsia="仿宋_GB2312" w:hint="eastAsia"/>
          <w:sz w:val="32"/>
          <w:szCs w:val="32"/>
        </w:rPr>
        <w:t>卫生健康支出（类）行政事业单位医疗（款）行政单位医疗（项）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249.12</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29.55</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13.46%</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w:t>
      </w:r>
      <w:r>
        <w:rPr>
          <w:rFonts w:eastAsia="仿宋_GB2312" w:hint="eastAsia"/>
          <w:sz w:val="32"/>
          <w:szCs w:val="32"/>
          <w:lang w:val="zh-CN"/>
        </w:rPr>
        <w:t>人员工资调增，医疗保险基数相应调增，</w:t>
      </w:r>
      <w:r>
        <w:rPr>
          <w:rFonts w:eastAsia="仿宋_GB2312" w:hint="eastAsia"/>
          <w:sz w:val="32"/>
          <w:szCs w:val="32"/>
        </w:rPr>
        <w:t>行政单位医疗</w:t>
      </w:r>
      <w:r>
        <w:rPr>
          <w:rFonts w:eastAsia="仿宋_GB2312" w:hint="eastAsia"/>
          <w:sz w:val="32"/>
          <w:szCs w:val="32"/>
        </w:rPr>
        <w:t>支出较上年有所增加</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2.</w:t>
      </w:r>
      <w:r>
        <w:rPr>
          <w:rFonts w:eastAsia="仿宋_GB2312" w:hint="eastAsia"/>
          <w:sz w:val="32"/>
          <w:szCs w:val="32"/>
        </w:rPr>
        <w:t>卫生健康支出（类）行政事业单位医疗（款）事业单</w:t>
      </w:r>
      <w:r>
        <w:rPr>
          <w:rFonts w:eastAsia="仿宋_GB2312" w:hint="eastAsia"/>
          <w:sz w:val="32"/>
          <w:szCs w:val="32"/>
        </w:rPr>
        <w:lastRenderedPageBreak/>
        <w:t>位医疗（项）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143.63</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28.18</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24.41%</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w:t>
      </w:r>
      <w:r>
        <w:rPr>
          <w:rFonts w:eastAsia="仿宋_GB2312" w:hint="eastAsia"/>
          <w:sz w:val="32"/>
          <w:szCs w:val="32"/>
          <w:lang w:val="zh-CN"/>
        </w:rPr>
        <w:t>人员工资调增，医疗保险基数相应调增，</w:t>
      </w:r>
      <w:r>
        <w:rPr>
          <w:rFonts w:eastAsia="仿宋_GB2312" w:hint="eastAsia"/>
          <w:sz w:val="32"/>
          <w:szCs w:val="32"/>
        </w:rPr>
        <w:t>事业单位医疗</w:t>
      </w:r>
      <w:r>
        <w:rPr>
          <w:rFonts w:eastAsia="仿宋_GB2312" w:hint="eastAsia"/>
          <w:sz w:val="32"/>
          <w:szCs w:val="32"/>
        </w:rPr>
        <w:t>支出较上年有所增加</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3.</w:t>
      </w:r>
      <w:r>
        <w:rPr>
          <w:rFonts w:eastAsia="仿宋_GB2312" w:hint="eastAsia"/>
          <w:sz w:val="32"/>
          <w:szCs w:val="32"/>
        </w:rPr>
        <w:t>卫生健康支出（类）行政事业单位医疗（款）公务员医疗补助（项）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337.85</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76.84</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29.44%</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w:t>
      </w:r>
      <w:r>
        <w:rPr>
          <w:rFonts w:eastAsia="仿宋_GB2312" w:hint="eastAsia"/>
          <w:sz w:val="32"/>
          <w:szCs w:val="32"/>
          <w:lang w:val="zh-CN"/>
        </w:rPr>
        <w:t>人员工资调增，</w:t>
      </w:r>
      <w:r>
        <w:rPr>
          <w:rFonts w:eastAsia="仿宋_GB2312" w:hint="eastAsia"/>
          <w:sz w:val="32"/>
          <w:szCs w:val="32"/>
        </w:rPr>
        <w:t>公务员医疗补助</w:t>
      </w:r>
      <w:r>
        <w:rPr>
          <w:rFonts w:eastAsia="仿宋_GB2312" w:hint="eastAsia"/>
          <w:sz w:val="32"/>
          <w:szCs w:val="32"/>
        </w:rPr>
        <w:t>基数</w:t>
      </w:r>
      <w:r>
        <w:rPr>
          <w:rFonts w:eastAsia="仿宋_GB2312" w:hint="eastAsia"/>
          <w:sz w:val="32"/>
          <w:szCs w:val="32"/>
          <w:lang w:val="zh-CN"/>
        </w:rPr>
        <w:t>相应调增，</w:t>
      </w:r>
      <w:r>
        <w:rPr>
          <w:rFonts w:eastAsia="仿宋_GB2312" w:hint="eastAsia"/>
          <w:sz w:val="32"/>
          <w:szCs w:val="32"/>
        </w:rPr>
        <w:t>公务员医疗补助</w:t>
      </w:r>
      <w:r>
        <w:rPr>
          <w:rFonts w:eastAsia="仿宋_GB2312" w:hint="eastAsia"/>
          <w:sz w:val="32"/>
          <w:szCs w:val="32"/>
        </w:rPr>
        <w:t>支出较上年有所增加</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4.</w:t>
      </w:r>
      <w:r>
        <w:rPr>
          <w:rFonts w:eastAsia="仿宋_GB2312" w:hint="eastAsia"/>
          <w:sz w:val="32"/>
          <w:szCs w:val="32"/>
        </w:rPr>
        <w:t>住房保障支出（类）住房改革支出（款）住房公积金（项）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579.72</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113.90</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24.45%</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w:t>
      </w:r>
      <w:r>
        <w:rPr>
          <w:rFonts w:eastAsia="仿宋_GB2312" w:hint="eastAsia"/>
          <w:sz w:val="32"/>
          <w:szCs w:val="32"/>
          <w:lang w:val="zh-CN"/>
        </w:rPr>
        <w:t>人员工资调增，公积金基数相应调增，</w:t>
      </w:r>
      <w:r>
        <w:rPr>
          <w:rFonts w:eastAsia="仿宋_GB2312" w:hint="eastAsia"/>
          <w:sz w:val="32"/>
          <w:szCs w:val="32"/>
        </w:rPr>
        <w:t>住房公积金</w:t>
      </w:r>
      <w:r>
        <w:rPr>
          <w:rFonts w:eastAsia="仿宋_GB2312" w:hint="eastAsia"/>
          <w:sz w:val="32"/>
          <w:szCs w:val="32"/>
        </w:rPr>
        <w:t>支出较上年有所增加</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5.</w:t>
      </w:r>
      <w:r>
        <w:rPr>
          <w:rFonts w:eastAsia="仿宋_GB2312" w:hint="eastAsia"/>
          <w:sz w:val="32"/>
          <w:szCs w:val="32"/>
        </w:rPr>
        <w:t>社会保障和就业支出（类）行政事业单位养老支出（款）事业单位离退休（项）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377.56</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377.56</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100%</w:t>
      </w:r>
      <w:r>
        <w:rPr>
          <w:rFonts w:eastAsia="仿宋_GB2312" w:hint="eastAsia"/>
          <w:sz w:val="32"/>
          <w:szCs w:val="32"/>
        </w:rPr>
        <w:t>，主要原因是：</w:t>
      </w:r>
      <w:r>
        <w:rPr>
          <w:rFonts w:eastAsia="仿宋_GB2312" w:hint="eastAsia"/>
          <w:sz w:val="32"/>
          <w:szCs w:val="32"/>
          <w:lang w:val="zh-CN"/>
        </w:rPr>
        <w:t>按照</w:t>
      </w:r>
      <w:r>
        <w:rPr>
          <w:rFonts w:eastAsia="仿宋_GB2312" w:hint="eastAsia"/>
          <w:sz w:val="32"/>
          <w:szCs w:val="32"/>
        </w:rPr>
        <w:t>2023</w:t>
      </w:r>
      <w:r>
        <w:rPr>
          <w:rFonts w:eastAsia="仿宋_GB2312" w:hint="eastAsia"/>
          <w:sz w:val="32"/>
          <w:szCs w:val="32"/>
        </w:rPr>
        <w:t>年</w:t>
      </w:r>
      <w:r>
        <w:rPr>
          <w:rFonts w:eastAsia="仿宋_GB2312" w:hint="eastAsia"/>
          <w:sz w:val="32"/>
          <w:szCs w:val="32"/>
          <w:lang w:val="zh-CN"/>
        </w:rPr>
        <w:t>决算编制要求，</w:t>
      </w:r>
      <w:r>
        <w:rPr>
          <w:rFonts w:eastAsia="仿宋_GB2312" w:hint="eastAsia"/>
          <w:sz w:val="32"/>
          <w:szCs w:val="32"/>
        </w:rPr>
        <w:t>离退休人员按照行政、事业编制分项编列，原</w:t>
      </w:r>
      <w:r>
        <w:rPr>
          <w:rFonts w:eastAsia="仿宋_GB2312" w:hint="eastAsia"/>
          <w:sz w:val="32"/>
          <w:szCs w:val="32"/>
        </w:rPr>
        <w:t>行政单位离退休（项）</w:t>
      </w:r>
      <w:r>
        <w:rPr>
          <w:rFonts w:eastAsia="仿宋_GB2312" w:hint="eastAsia"/>
          <w:sz w:val="32"/>
          <w:szCs w:val="32"/>
        </w:rPr>
        <w:t>拆分为</w:t>
      </w:r>
      <w:r>
        <w:rPr>
          <w:rFonts w:eastAsia="仿宋_GB2312" w:hint="eastAsia"/>
          <w:sz w:val="32"/>
          <w:szCs w:val="32"/>
        </w:rPr>
        <w:t>事业单位离退休（项）</w:t>
      </w:r>
      <w:r>
        <w:rPr>
          <w:rFonts w:eastAsia="仿宋_GB2312" w:hint="eastAsia"/>
          <w:sz w:val="32"/>
          <w:szCs w:val="32"/>
        </w:rPr>
        <w:t>和</w:t>
      </w:r>
      <w:r>
        <w:rPr>
          <w:rFonts w:eastAsia="仿宋_GB2312" w:hint="eastAsia"/>
          <w:sz w:val="32"/>
          <w:szCs w:val="32"/>
        </w:rPr>
        <w:t>行政单位离退休（项）</w:t>
      </w:r>
      <w:r>
        <w:rPr>
          <w:rFonts w:eastAsia="仿宋_GB2312" w:hint="eastAsia"/>
          <w:sz w:val="32"/>
          <w:szCs w:val="32"/>
        </w:rPr>
        <w:t>，所以</w:t>
      </w:r>
      <w:r>
        <w:rPr>
          <w:rFonts w:eastAsia="仿宋_GB2312" w:hint="eastAsia"/>
          <w:sz w:val="32"/>
          <w:szCs w:val="32"/>
        </w:rPr>
        <w:t>事业单位离退休（项）</w:t>
      </w:r>
      <w:r>
        <w:rPr>
          <w:rFonts w:eastAsia="仿宋_GB2312" w:hint="eastAsia"/>
          <w:sz w:val="32"/>
          <w:szCs w:val="32"/>
        </w:rPr>
        <w:t>支出增加</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6.</w:t>
      </w:r>
      <w:r>
        <w:rPr>
          <w:rFonts w:eastAsia="仿宋_GB2312" w:hint="eastAsia"/>
          <w:sz w:val="32"/>
          <w:szCs w:val="32"/>
        </w:rPr>
        <w:t>资源勘探工业信息等支出（类）制造业（款）纺织业（项）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25.00</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25.00</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100%</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年新增“</w:t>
      </w:r>
      <w:r>
        <w:rPr>
          <w:rFonts w:eastAsia="仿宋_GB2312" w:hint="eastAsia"/>
          <w:sz w:val="32"/>
          <w:szCs w:val="32"/>
          <w:lang w:val="zh-CN"/>
        </w:rPr>
        <w:t>新疆棉纺织行</w:t>
      </w:r>
      <w:r>
        <w:rPr>
          <w:rFonts w:eastAsia="仿宋_GB2312" w:hint="eastAsia"/>
          <w:sz w:val="32"/>
          <w:szCs w:val="32"/>
          <w:lang w:val="zh-CN"/>
        </w:rPr>
        <w:lastRenderedPageBreak/>
        <w:t>业社会责任报告发布工作经费</w:t>
      </w:r>
      <w:r>
        <w:rPr>
          <w:rFonts w:eastAsia="仿宋_GB2312" w:hint="eastAsia"/>
          <w:sz w:val="32"/>
          <w:szCs w:val="32"/>
        </w:rPr>
        <w:t>”项目</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7.</w:t>
      </w:r>
      <w:r>
        <w:rPr>
          <w:rFonts w:eastAsia="仿宋_GB2312" w:hint="eastAsia"/>
          <w:sz w:val="32"/>
          <w:szCs w:val="32"/>
        </w:rPr>
        <w:t>社会保障和就业支出（类）行政事业单位养老支出（款）行政单位离退休（项）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725.28</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减少</w:t>
      </w:r>
      <w:r>
        <w:rPr>
          <w:rFonts w:eastAsia="仿宋_GB2312" w:hint="eastAsia"/>
          <w:sz w:val="32"/>
          <w:szCs w:val="32"/>
        </w:rPr>
        <w:t>784.74</w:t>
      </w:r>
      <w:r>
        <w:rPr>
          <w:rFonts w:eastAsia="仿宋_GB2312" w:hint="eastAsia"/>
          <w:sz w:val="32"/>
          <w:szCs w:val="32"/>
        </w:rPr>
        <w:t>万元</w:t>
      </w:r>
      <w:r>
        <w:rPr>
          <w:rFonts w:eastAsia="仿宋_GB2312" w:hint="eastAsia"/>
          <w:sz w:val="32"/>
          <w:szCs w:val="32"/>
        </w:rPr>
        <w:t>，</w:t>
      </w:r>
      <w:r>
        <w:rPr>
          <w:rFonts w:eastAsia="仿宋_GB2312" w:hint="eastAsia"/>
          <w:sz w:val="32"/>
          <w:szCs w:val="32"/>
        </w:rPr>
        <w:t>下降</w:t>
      </w:r>
      <w:r>
        <w:rPr>
          <w:rFonts w:eastAsia="仿宋_GB2312" w:hint="eastAsia"/>
          <w:sz w:val="32"/>
          <w:szCs w:val="32"/>
        </w:rPr>
        <w:t>51.97%</w:t>
      </w:r>
      <w:r>
        <w:rPr>
          <w:rFonts w:eastAsia="仿宋_GB2312" w:hint="eastAsia"/>
          <w:sz w:val="32"/>
          <w:szCs w:val="32"/>
        </w:rPr>
        <w:t>，主要原因是：按照</w:t>
      </w:r>
      <w:r>
        <w:rPr>
          <w:rFonts w:eastAsia="仿宋_GB2312" w:hint="eastAsia"/>
          <w:sz w:val="32"/>
          <w:szCs w:val="32"/>
        </w:rPr>
        <w:t>2023</w:t>
      </w:r>
      <w:r>
        <w:rPr>
          <w:rFonts w:eastAsia="仿宋_GB2312" w:hint="eastAsia"/>
          <w:sz w:val="32"/>
          <w:szCs w:val="32"/>
        </w:rPr>
        <w:t>年决算编制要求，</w:t>
      </w:r>
      <w:r>
        <w:rPr>
          <w:rFonts w:eastAsia="仿宋_GB2312" w:hint="eastAsia"/>
          <w:sz w:val="32"/>
          <w:szCs w:val="32"/>
        </w:rPr>
        <w:t>原</w:t>
      </w:r>
      <w:r>
        <w:rPr>
          <w:rFonts w:eastAsia="仿宋_GB2312" w:hint="eastAsia"/>
          <w:sz w:val="32"/>
          <w:szCs w:val="32"/>
        </w:rPr>
        <w:t>行政单位离退休（项）</w:t>
      </w:r>
      <w:r>
        <w:rPr>
          <w:rFonts w:eastAsia="仿宋_GB2312" w:hint="eastAsia"/>
          <w:sz w:val="32"/>
          <w:szCs w:val="32"/>
        </w:rPr>
        <w:t>拆分为</w:t>
      </w:r>
      <w:r>
        <w:rPr>
          <w:rFonts w:eastAsia="仿宋_GB2312" w:hint="eastAsia"/>
          <w:sz w:val="32"/>
          <w:szCs w:val="32"/>
        </w:rPr>
        <w:t>事业单位离退休（项）</w:t>
      </w:r>
      <w:r>
        <w:rPr>
          <w:rFonts w:eastAsia="仿宋_GB2312" w:hint="eastAsia"/>
          <w:sz w:val="32"/>
          <w:szCs w:val="32"/>
        </w:rPr>
        <w:t>和</w:t>
      </w:r>
      <w:r>
        <w:rPr>
          <w:rFonts w:eastAsia="仿宋_GB2312" w:hint="eastAsia"/>
          <w:sz w:val="32"/>
          <w:szCs w:val="32"/>
        </w:rPr>
        <w:t>行政单位离退休（项）</w:t>
      </w:r>
      <w:r>
        <w:rPr>
          <w:rFonts w:eastAsia="仿宋_GB2312" w:hint="eastAsia"/>
          <w:sz w:val="32"/>
          <w:szCs w:val="32"/>
        </w:rPr>
        <w:t>，所以</w:t>
      </w:r>
      <w:r>
        <w:rPr>
          <w:rFonts w:eastAsia="仿宋_GB2312" w:hint="eastAsia"/>
          <w:sz w:val="32"/>
          <w:szCs w:val="32"/>
        </w:rPr>
        <w:t>行政单位离退休（项）</w:t>
      </w:r>
      <w:r>
        <w:rPr>
          <w:rFonts w:eastAsia="仿宋_GB2312" w:hint="eastAsia"/>
          <w:sz w:val="32"/>
          <w:szCs w:val="32"/>
        </w:rPr>
        <w:t>支出减少</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8.</w:t>
      </w:r>
      <w:r>
        <w:rPr>
          <w:rFonts w:eastAsia="仿宋_GB2312" w:hint="eastAsia"/>
          <w:sz w:val="32"/>
          <w:szCs w:val="32"/>
        </w:rPr>
        <w:t>节能环保支出（类）能源节约利用（款）能源节约利用（项）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100.00</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85.00</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566.67%</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年新增“节能改造示范项目”经费</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9.</w:t>
      </w:r>
      <w:r>
        <w:rPr>
          <w:rFonts w:eastAsia="仿宋_GB2312" w:hint="eastAsia"/>
          <w:sz w:val="32"/>
          <w:szCs w:val="32"/>
        </w:rPr>
        <w:t>社会保障和就业支出（类）行政事业单位养老支出（款）机关事业单位职业年金缴费支出（项）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157.06</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87.37</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125.3</w:t>
      </w:r>
      <w:r>
        <w:rPr>
          <w:rFonts w:eastAsia="仿宋_GB2312" w:hint="eastAsia"/>
          <w:sz w:val="32"/>
          <w:szCs w:val="32"/>
        </w:rPr>
        <w:t>7</w:t>
      </w:r>
      <w:r>
        <w:rPr>
          <w:rFonts w:eastAsia="仿宋_GB2312" w:hint="eastAsia"/>
          <w:sz w:val="32"/>
          <w:szCs w:val="32"/>
        </w:rPr>
        <w:t>%</w:t>
      </w:r>
      <w:r>
        <w:rPr>
          <w:rFonts w:eastAsia="仿宋_GB2312" w:hint="eastAsia"/>
          <w:sz w:val="32"/>
          <w:szCs w:val="32"/>
        </w:rPr>
        <w:t>，主要原因是：</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_GB2312" w:eastAsia="仿宋_GB2312" w:hint="eastAsia"/>
          <w:sz w:val="32"/>
          <w:szCs w:val="32"/>
        </w:rPr>
        <w:t>在职转退休人数</w:t>
      </w:r>
      <w:r>
        <w:rPr>
          <w:rFonts w:ascii="仿宋_GB2312" w:eastAsia="仿宋_GB2312" w:hint="eastAsia"/>
          <w:sz w:val="32"/>
          <w:szCs w:val="32"/>
        </w:rPr>
        <w:t>较上年</w:t>
      </w:r>
      <w:r>
        <w:rPr>
          <w:rFonts w:ascii="仿宋_GB2312" w:eastAsia="仿宋_GB2312" w:hint="eastAsia"/>
          <w:sz w:val="32"/>
          <w:szCs w:val="32"/>
        </w:rPr>
        <w:t>有所增加</w:t>
      </w:r>
      <w:r>
        <w:rPr>
          <w:rFonts w:ascii="仿宋_GB2312" w:eastAsia="仿宋_GB2312" w:hint="eastAsia"/>
          <w:sz w:val="32"/>
          <w:szCs w:val="32"/>
        </w:rPr>
        <w:t>，职业年金做实部分</w:t>
      </w:r>
      <w:r>
        <w:rPr>
          <w:rFonts w:ascii="仿宋_GB2312" w:eastAsia="仿宋_GB2312" w:hint="eastAsia"/>
          <w:sz w:val="32"/>
          <w:szCs w:val="32"/>
        </w:rPr>
        <w:t>相应增加</w:t>
      </w:r>
      <w:r>
        <w:rPr>
          <w:rFonts w:ascii="仿宋_GB2312" w:eastAsia="仿宋_GB2312" w:hint="eastAsia"/>
          <w:sz w:val="32"/>
          <w:szCs w:val="32"/>
        </w:rPr>
        <w:t>。</w:t>
      </w:r>
    </w:p>
    <w:p w:rsidR="006252E9" w:rsidRDefault="00FF38B7">
      <w:pPr>
        <w:ind w:firstLineChars="200" w:firstLine="640"/>
        <w:rPr>
          <w:rFonts w:eastAsia="仿宋_GB2312"/>
          <w:sz w:val="32"/>
          <w:szCs w:val="32"/>
          <w:lang w:val="zh-CN"/>
        </w:rPr>
      </w:pPr>
      <w:r>
        <w:rPr>
          <w:rFonts w:eastAsia="仿宋_GB2312" w:hint="eastAsia"/>
          <w:sz w:val="32"/>
          <w:szCs w:val="32"/>
        </w:rPr>
        <w:t>10.</w:t>
      </w:r>
      <w:r>
        <w:rPr>
          <w:rFonts w:eastAsia="仿宋_GB2312" w:hint="eastAsia"/>
          <w:sz w:val="32"/>
          <w:szCs w:val="32"/>
        </w:rPr>
        <w:t>社会保障和就业支出（类）行政事业单位养老支出（款）机关事业单位</w:t>
      </w:r>
      <w:r>
        <w:rPr>
          <w:rFonts w:eastAsia="仿宋_GB2312" w:hint="eastAsia"/>
          <w:sz w:val="32"/>
          <w:szCs w:val="32"/>
        </w:rPr>
        <w:t>基本养老保险缴费支出（项）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772.31</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153.79</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24.86%</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w:t>
      </w:r>
      <w:r>
        <w:rPr>
          <w:rFonts w:eastAsia="仿宋_GB2312" w:hint="eastAsia"/>
          <w:sz w:val="32"/>
          <w:szCs w:val="32"/>
          <w:lang w:val="zh-CN"/>
        </w:rPr>
        <w:t>人员工资调增，</w:t>
      </w:r>
      <w:r>
        <w:rPr>
          <w:rFonts w:eastAsia="仿宋_GB2312" w:hint="eastAsia"/>
          <w:sz w:val="32"/>
          <w:szCs w:val="32"/>
        </w:rPr>
        <w:t>养老</w:t>
      </w:r>
      <w:r>
        <w:rPr>
          <w:rFonts w:eastAsia="仿宋_GB2312" w:hint="eastAsia"/>
          <w:sz w:val="32"/>
          <w:szCs w:val="32"/>
          <w:lang w:val="zh-CN"/>
        </w:rPr>
        <w:t>保险基数相应调增，</w:t>
      </w:r>
      <w:r>
        <w:rPr>
          <w:rFonts w:eastAsia="仿宋_GB2312" w:hint="eastAsia"/>
          <w:sz w:val="32"/>
          <w:szCs w:val="32"/>
        </w:rPr>
        <w:t>机关事业单位基本养老保险缴费支出</w:t>
      </w:r>
      <w:r>
        <w:rPr>
          <w:rFonts w:eastAsia="仿宋_GB2312" w:hint="eastAsia"/>
          <w:sz w:val="32"/>
          <w:szCs w:val="32"/>
        </w:rPr>
        <w:t>较上年有所增加</w:t>
      </w:r>
      <w:r>
        <w:rPr>
          <w:rFonts w:eastAsia="仿宋_GB2312" w:hint="eastAsia"/>
          <w:sz w:val="32"/>
          <w:szCs w:val="32"/>
          <w:lang w:val="zh-CN"/>
        </w:rPr>
        <w:t>。</w:t>
      </w:r>
    </w:p>
    <w:p w:rsidR="006252E9" w:rsidRDefault="00FF38B7">
      <w:pPr>
        <w:ind w:firstLineChars="200" w:firstLine="640"/>
        <w:jc w:val="left"/>
        <w:rPr>
          <w:rFonts w:ascii="仿宋_GB2312" w:eastAsia="仿宋_GB2312" w:hAnsi="仿宋_GB2312" w:cs="仿宋_GB2312"/>
          <w:kern w:val="0"/>
          <w:sz w:val="32"/>
          <w:szCs w:val="32"/>
        </w:rPr>
      </w:pPr>
      <w:r>
        <w:rPr>
          <w:rFonts w:eastAsia="仿宋_GB2312" w:hint="eastAsia"/>
          <w:sz w:val="32"/>
          <w:szCs w:val="32"/>
        </w:rPr>
        <w:t>11.</w:t>
      </w:r>
      <w:r>
        <w:rPr>
          <w:rFonts w:eastAsia="仿宋_GB2312" w:hint="eastAsia"/>
          <w:sz w:val="32"/>
          <w:szCs w:val="32"/>
        </w:rPr>
        <w:t>一般公共服务支出（类）政府办公厅（室）及相关机</w:t>
      </w:r>
      <w:r>
        <w:rPr>
          <w:rFonts w:eastAsia="仿宋_GB2312" w:hint="eastAsia"/>
          <w:sz w:val="32"/>
          <w:szCs w:val="32"/>
        </w:rPr>
        <w:lastRenderedPageBreak/>
        <w:t>构事务（款）机关服务（项）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1,752.28</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10.78</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0.62%</w:t>
      </w:r>
      <w:r>
        <w:rPr>
          <w:rFonts w:eastAsia="仿宋_GB2312" w:hint="eastAsia"/>
          <w:sz w:val="32"/>
          <w:szCs w:val="32"/>
        </w:rPr>
        <w:t>，主要原因是：</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_GB2312" w:eastAsia="仿宋_GB2312" w:hint="eastAsia"/>
          <w:sz w:val="32"/>
          <w:szCs w:val="32"/>
        </w:rPr>
        <w:t>政府办公厅机关服务中心人员</w:t>
      </w:r>
      <w:r>
        <w:rPr>
          <w:rFonts w:ascii="仿宋_GB2312" w:eastAsia="仿宋_GB2312" w:hint="eastAsia"/>
          <w:sz w:val="32"/>
          <w:szCs w:val="32"/>
        </w:rPr>
        <w:t>工资</w:t>
      </w:r>
      <w:r>
        <w:rPr>
          <w:rFonts w:ascii="仿宋_GB2312" w:eastAsia="仿宋_GB2312" w:hint="eastAsia"/>
          <w:sz w:val="32"/>
          <w:szCs w:val="32"/>
        </w:rPr>
        <w:t>、奖金</w:t>
      </w:r>
      <w:r>
        <w:rPr>
          <w:rFonts w:ascii="仿宋_GB2312" w:eastAsia="仿宋_GB2312" w:hint="eastAsia"/>
          <w:sz w:val="32"/>
          <w:szCs w:val="32"/>
        </w:rPr>
        <w:t>调增</w:t>
      </w:r>
      <w:r>
        <w:rPr>
          <w:rFonts w:ascii="仿宋_GB2312" w:eastAsia="仿宋_GB2312" w:hint="eastAsia"/>
          <w:sz w:val="32"/>
          <w:szCs w:val="32"/>
        </w:rPr>
        <w:t>，</w:t>
      </w:r>
      <w:r>
        <w:rPr>
          <w:rFonts w:eastAsia="仿宋_GB2312" w:hint="eastAsia"/>
          <w:sz w:val="32"/>
          <w:szCs w:val="32"/>
        </w:rPr>
        <w:t>机关服务</w:t>
      </w:r>
      <w:r>
        <w:rPr>
          <w:rFonts w:ascii="仿宋_GB2312" w:eastAsia="仿宋_GB2312" w:hint="eastAsia"/>
          <w:sz w:val="32"/>
          <w:szCs w:val="32"/>
        </w:rPr>
        <w:t>支出</w:t>
      </w:r>
      <w:r>
        <w:rPr>
          <w:rFonts w:ascii="仿宋_GB2312" w:eastAsia="仿宋_GB2312" w:hint="eastAsia"/>
          <w:sz w:val="32"/>
          <w:szCs w:val="32"/>
        </w:rPr>
        <w:t>有所增加</w:t>
      </w:r>
      <w:r>
        <w:rPr>
          <w:rFonts w:ascii="仿宋_GB2312" w:eastAsia="仿宋_GB2312" w:hAnsi="仿宋_GB2312" w:cs="仿宋_GB2312" w:hint="eastAsia"/>
          <w:kern w:val="0"/>
          <w:sz w:val="32"/>
          <w:szCs w:val="32"/>
        </w:rPr>
        <w:t>。</w:t>
      </w:r>
    </w:p>
    <w:p w:rsidR="006252E9" w:rsidRDefault="00FF38B7">
      <w:pPr>
        <w:ind w:firstLineChars="200" w:firstLine="640"/>
        <w:rPr>
          <w:rFonts w:eastAsia="仿宋_GB2312"/>
          <w:sz w:val="32"/>
          <w:szCs w:val="32"/>
          <w:lang w:val="zh-CN"/>
        </w:rPr>
      </w:pPr>
      <w:r>
        <w:rPr>
          <w:rFonts w:eastAsia="仿宋_GB2312" w:hint="eastAsia"/>
          <w:sz w:val="32"/>
          <w:szCs w:val="32"/>
        </w:rPr>
        <w:t>12.</w:t>
      </w:r>
      <w:r>
        <w:rPr>
          <w:rFonts w:eastAsia="仿宋_GB2312" w:hint="eastAsia"/>
          <w:sz w:val="32"/>
          <w:szCs w:val="32"/>
        </w:rPr>
        <w:t>一般公共服务支出（类）政府办公厅（室）及相关机构事务（款）一般行政管理事务（项）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152.00</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减少</w:t>
      </w:r>
      <w:r>
        <w:rPr>
          <w:rFonts w:eastAsia="仿宋_GB2312" w:hint="eastAsia"/>
          <w:sz w:val="32"/>
          <w:szCs w:val="32"/>
        </w:rPr>
        <w:t>55.00</w:t>
      </w:r>
      <w:r>
        <w:rPr>
          <w:rFonts w:eastAsia="仿宋_GB2312" w:hint="eastAsia"/>
          <w:sz w:val="32"/>
          <w:szCs w:val="32"/>
        </w:rPr>
        <w:t>万元</w:t>
      </w:r>
      <w:r>
        <w:rPr>
          <w:rFonts w:eastAsia="仿宋_GB2312" w:hint="eastAsia"/>
          <w:sz w:val="32"/>
          <w:szCs w:val="32"/>
        </w:rPr>
        <w:t>，</w:t>
      </w:r>
      <w:r>
        <w:rPr>
          <w:rFonts w:eastAsia="仿宋_GB2312" w:hint="eastAsia"/>
          <w:sz w:val="32"/>
          <w:szCs w:val="32"/>
        </w:rPr>
        <w:t>下降</w:t>
      </w:r>
      <w:r>
        <w:rPr>
          <w:rFonts w:eastAsia="仿宋_GB2312" w:hint="eastAsia"/>
          <w:sz w:val="32"/>
          <w:szCs w:val="32"/>
        </w:rPr>
        <w:t>26.57%</w:t>
      </w:r>
      <w:r>
        <w:rPr>
          <w:rFonts w:eastAsia="仿宋_GB2312" w:hint="eastAsia"/>
          <w:sz w:val="32"/>
          <w:szCs w:val="32"/>
        </w:rPr>
        <w:t>，主要原因是：</w:t>
      </w:r>
      <w:r>
        <w:rPr>
          <w:rFonts w:eastAsia="仿宋_GB2312" w:hint="eastAsia"/>
          <w:sz w:val="32"/>
          <w:szCs w:val="32"/>
        </w:rPr>
        <w:t>“政府办公厅</w:t>
      </w:r>
      <w:r>
        <w:rPr>
          <w:rFonts w:eastAsia="仿宋_GB2312" w:hint="eastAsia"/>
          <w:sz w:val="32"/>
          <w:szCs w:val="32"/>
        </w:rPr>
        <w:t>2</w:t>
      </w:r>
      <w:r>
        <w:rPr>
          <w:rFonts w:eastAsia="仿宋_GB2312" w:hint="eastAsia"/>
          <w:sz w:val="32"/>
          <w:szCs w:val="32"/>
        </w:rPr>
        <w:t>号楼卫生间修缮项目”总预算</w:t>
      </w:r>
      <w:r>
        <w:rPr>
          <w:rFonts w:eastAsia="仿宋_GB2312" w:hint="eastAsia"/>
          <w:sz w:val="32"/>
          <w:szCs w:val="32"/>
        </w:rPr>
        <w:t>359</w:t>
      </w:r>
      <w:r>
        <w:rPr>
          <w:rFonts w:eastAsia="仿宋_GB2312" w:hint="eastAsia"/>
          <w:sz w:val="32"/>
          <w:szCs w:val="32"/>
        </w:rPr>
        <w:t>万元，该项目</w:t>
      </w:r>
      <w:r>
        <w:rPr>
          <w:rFonts w:eastAsia="仿宋_GB2312" w:hint="eastAsia"/>
          <w:sz w:val="32"/>
          <w:szCs w:val="32"/>
        </w:rPr>
        <w:t>2022</w:t>
      </w:r>
      <w:r>
        <w:rPr>
          <w:rFonts w:eastAsia="仿宋_GB2312" w:hint="eastAsia"/>
          <w:sz w:val="32"/>
          <w:szCs w:val="32"/>
        </w:rPr>
        <w:t>年受疫情影响支出</w:t>
      </w:r>
      <w:r>
        <w:rPr>
          <w:rFonts w:eastAsia="仿宋_GB2312" w:hint="eastAsia"/>
          <w:sz w:val="32"/>
          <w:szCs w:val="32"/>
        </w:rPr>
        <w:t>207</w:t>
      </w:r>
      <w:r>
        <w:rPr>
          <w:rFonts w:eastAsia="仿宋_GB2312" w:hint="eastAsia"/>
          <w:sz w:val="32"/>
          <w:szCs w:val="32"/>
        </w:rPr>
        <w:t>万元，剩余</w:t>
      </w:r>
      <w:r>
        <w:rPr>
          <w:rFonts w:eastAsia="仿宋_GB2312" w:hint="eastAsia"/>
          <w:sz w:val="32"/>
          <w:szCs w:val="32"/>
        </w:rPr>
        <w:t>152</w:t>
      </w:r>
      <w:r>
        <w:rPr>
          <w:rFonts w:eastAsia="仿宋_GB2312" w:hint="eastAsia"/>
          <w:sz w:val="32"/>
          <w:szCs w:val="32"/>
        </w:rPr>
        <w:t>万元结转至</w:t>
      </w:r>
      <w:r>
        <w:rPr>
          <w:rFonts w:eastAsia="仿宋_GB2312" w:hint="eastAsia"/>
          <w:sz w:val="32"/>
          <w:szCs w:val="32"/>
        </w:rPr>
        <w:t>2023</w:t>
      </w:r>
      <w:r>
        <w:rPr>
          <w:rFonts w:eastAsia="仿宋_GB2312" w:hint="eastAsia"/>
          <w:sz w:val="32"/>
          <w:szCs w:val="32"/>
        </w:rPr>
        <w:t>年支出完毕，因此支出</w:t>
      </w:r>
      <w:r>
        <w:rPr>
          <w:rFonts w:eastAsia="仿宋_GB2312" w:hint="eastAsia"/>
          <w:sz w:val="32"/>
          <w:szCs w:val="32"/>
        </w:rPr>
        <w:t>决算</w:t>
      </w:r>
      <w:r>
        <w:rPr>
          <w:rFonts w:eastAsia="仿宋_GB2312" w:hint="eastAsia"/>
          <w:sz w:val="32"/>
          <w:szCs w:val="32"/>
        </w:rPr>
        <w:t>数较上年减少</w:t>
      </w:r>
      <w:r>
        <w:rPr>
          <w:rFonts w:eastAsia="仿宋_GB2312" w:hint="eastAsia"/>
          <w:sz w:val="32"/>
          <w:szCs w:val="32"/>
        </w:rPr>
        <w:t>55.00</w:t>
      </w:r>
      <w:r>
        <w:rPr>
          <w:rFonts w:eastAsia="仿宋_GB2312" w:hint="eastAsia"/>
          <w:sz w:val="32"/>
          <w:szCs w:val="32"/>
        </w:rPr>
        <w:t>万元</w:t>
      </w:r>
      <w:r>
        <w:rPr>
          <w:rFonts w:eastAsia="仿宋_GB2312" w:hint="eastAsia"/>
          <w:sz w:val="32"/>
          <w:szCs w:val="32"/>
          <w:lang w:val="zh-CN"/>
        </w:rPr>
        <w:t>。</w:t>
      </w:r>
    </w:p>
    <w:p w:rsidR="006252E9" w:rsidRDefault="00FF38B7">
      <w:pPr>
        <w:ind w:firstLineChars="200" w:firstLine="640"/>
        <w:jc w:val="left"/>
        <w:rPr>
          <w:rFonts w:ascii="仿宋_GB2312" w:eastAsia="仿宋_GB2312" w:hAnsi="仿宋_GB2312" w:cs="仿宋_GB2312"/>
          <w:kern w:val="0"/>
          <w:sz w:val="32"/>
          <w:szCs w:val="32"/>
        </w:rPr>
      </w:pPr>
      <w:r>
        <w:rPr>
          <w:rFonts w:eastAsia="仿宋_GB2312" w:hint="eastAsia"/>
          <w:sz w:val="32"/>
          <w:szCs w:val="32"/>
        </w:rPr>
        <w:t>13.</w:t>
      </w:r>
      <w:r>
        <w:rPr>
          <w:rFonts w:eastAsia="仿宋_GB2312" w:hint="eastAsia"/>
          <w:sz w:val="32"/>
          <w:szCs w:val="32"/>
        </w:rPr>
        <w:t>一般公共服务支出（类）政府办公厅（室）及相关机构事务（款）事业运行（项）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459.35</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14.31</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3.22%</w:t>
      </w:r>
      <w:r>
        <w:rPr>
          <w:rFonts w:eastAsia="仿宋_GB2312" w:hint="eastAsia"/>
          <w:sz w:val="32"/>
          <w:szCs w:val="32"/>
        </w:rPr>
        <w:t>，主要原因是：</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_GB2312" w:eastAsia="仿宋_GB2312" w:hint="eastAsia"/>
          <w:sz w:val="32"/>
          <w:szCs w:val="32"/>
        </w:rPr>
        <w:t>事业编制人员</w:t>
      </w:r>
      <w:r>
        <w:rPr>
          <w:rFonts w:ascii="仿宋_GB2312" w:eastAsia="仿宋_GB2312" w:hint="eastAsia"/>
          <w:sz w:val="32"/>
          <w:szCs w:val="32"/>
        </w:rPr>
        <w:t>工资</w:t>
      </w:r>
      <w:r>
        <w:rPr>
          <w:rFonts w:ascii="仿宋_GB2312" w:eastAsia="仿宋_GB2312" w:hint="eastAsia"/>
          <w:sz w:val="32"/>
          <w:szCs w:val="32"/>
        </w:rPr>
        <w:t>、奖金</w:t>
      </w:r>
      <w:r>
        <w:rPr>
          <w:rFonts w:ascii="仿宋_GB2312" w:eastAsia="仿宋_GB2312" w:hint="eastAsia"/>
          <w:sz w:val="32"/>
          <w:szCs w:val="32"/>
        </w:rPr>
        <w:t>调增</w:t>
      </w:r>
      <w:r>
        <w:rPr>
          <w:rFonts w:ascii="仿宋_GB2312" w:eastAsia="仿宋_GB2312" w:hint="eastAsia"/>
          <w:sz w:val="32"/>
          <w:szCs w:val="32"/>
        </w:rPr>
        <w:t>，</w:t>
      </w:r>
      <w:r>
        <w:rPr>
          <w:rFonts w:eastAsia="仿宋_GB2312" w:hint="eastAsia"/>
          <w:sz w:val="32"/>
          <w:szCs w:val="32"/>
        </w:rPr>
        <w:t>事业运行支出</w:t>
      </w:r>
      <w:r>
        <w:rPr>
          <w:rFonts w:ascii="仿宋_GB2312" w:eastAsia="仿宋_GB2312" w:hint="eastAsia"/>
          <w:sz w:val="32"/>
          <w:szCs w:val="32"/>
        </w:rPr>
        <w:t>有所增加</w:t>
      </w:r>
      <w:r>
        <w:rPr>
          <w:rFonts w:ascii="仿宋_GB2312" w:eastAsia="仿宋_GB2312" w:hAnsi="仿宋_GB2312" w:cs="仿宋_GB2312" w:hint="eastAsia"/>
          <w:kern w:val="0"/>
          <w:sz w:val="32"/>
          <w:szCs w:val="32"/>
        </w:rPr>
        <w:t>。</w:t>
      </w:r>
    </w:p>
    <w:p w:rsidR="006252E9" w:rsidRDefault="00FF38B7">
      <w:pPr>
        <w:ind w:firstLineChars="200" w:firstLine="640"/>
        <w:rPr>
          <w:rFonts w:eastAsia="仿宋_GB2312"/>
          <w:sz w:val="32"/>
          <w:szCs w:val="32"/>
          <w:lang w:val="zh-CN"/>
        </w:rPr>
      </w:pPr>
      <w:r>
        <w:rPr>
          <w:rFonts w:eastAsia="仿宋_GB2312" w:hint="eastAsia"/>
          <w:sz w:val="32"/>
          <w:szCs w:val="32"/>
        </w:rPr>
        <w:t>14.</w:t>
      </w:r>
      <w:r>
        <w:rPr>
          <w:rFonts w:eastAsia="仿宋_GB2312" w:hint="eastAsia"/>
          <w:sz w:val="32"/>
          <w:szCs w:val="32"/>
        </w:rPr>
        <w:t>教育支出（类）普通教育（款）学前教育（项）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648.44</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20.03</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3.19%</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年天山幼儿园在职人员增加，学前教育支出增加</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15.</w:t>
      </w:r>
      <w:r>
        <w:rPr>
          <w:rFonts w:eastAsia="仿宋_GB2312" w:hint="eastAsia"/>
          <w:sz w:val="32"/>
          <w:szCs w:val="32"/>
        </w:rPr>
        <w:t>一般公共服务支出（类）政府办公厅（室）及相关机构事务（款）行政运行（项）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5,573.64</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243.79</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4.57%</w:t>
      </w:r>
      <w:r>
        <w:rPr>
          <w:rFonts w:eastAsia="仿宋_GB2312" w:hint="eastAsia"/>
          <w:sz w:val="32"/>
          <w:szCs w:val="32"/>
        </w:rPr>
        <w:t>，主要原因是：</w:t>
      </w:r>
      <w:r>
        <w:rPr>
          <w:rFonts w:eastAsia="仿宋_GB2312" w:hint="eastAsia"/>
          <w:sz w:val="32"/>
          <w:szCs w:val="32"/>
        </w:rPr>
        <w:t>干</w:t>
      </w:r>
      <w:r>
        <w:rPr>
          <w:rFonts w:ascii="仿宋_GB2312" w:eastAsia="仿宋_GB2312" w:hint="eastAsia"/>
          <w:sz w:val="32"/>
          <w:szCs w:val="32"/>
          <w:lang w:val="zh-CN"/>
        </w:rPr>
        <w:lastRenderedPageBreak/>
        <w:t>部职工正常职级晋升以及人员绩效奖增资收入增加，</w:t>
      </w:r>
      <w:r>
        <w:rPr>
          <w:rFonts w:eastAsia="仿宋_GB2312" w:hint="eastAsia"/>
          <w:sz w:val="32"/>
          <w:szCs w:val="32"/>
        </w:rPr>
        <w:t>行政运行支出</w:t>
      </w:r>
      <w:r>
        <w:rPr>
          <w:rFonts w:ascii="仿宋_GB2312" w:eastAsia="仿宋_GB2312" w:hint="eastAsia"/>
          <w:sz w:val="32"/>
          <w:szCs w:val="32"/>
        </w:rPr>
        <w:t>有所增加</w:t>
      </w:r>
      <w:r>
        <w:rPr>
          <w:rFonts w:ascii="仿宋_GB2312"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16.</w:t>
      </w:r>
      <w:r>
        <w:rPr>
          <w:rFonts w:eastAsia="仿宋_GB2312" w:hint="eastAsia"/>
          <w:sz w:val="32"/>
          <w:szCs w:val="32"/>
        </w:rPr>
        <w:t>一般公共服务支出（类）政府办公厅（室）及相关机构事务（款）其他政府办公厅（室）及相关机构事务支出（项）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5,536.31</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1,258.68</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29.42%</w:t>
      </w:r>
      <w:r>
        <w:rPr>
          <w:rFonts w:eastAsia="仿宋_GB2312" w:hint="eastAsia"/>
          <w:sz w:val="32"/>
          <w:szCs w:val="32"/>
        </w:rPr>
        <w:t>，主要原因是：</w:t>
      </w:r>
      <w:r>
        <w:rPr>
          <w:rFonts w:ascii="仿宋_GB2312" w:eastAsia="仿宋_GB2312" w:hint="eastAsia"/>
          <w:sz w:val="32"/>
          <w:szCs w:val="32"/>
        </w:rPr>
        <w:t>年内财政追加</w:t>
      </w:r>
      <w:r>
        <w:rPr>
          <w:rFonts w:ascii="仿宋_GB2312" w:eastAsia="仿宋_GB2312" w:hint="eastAsia"/>
          <w:sz w:val="32"/>
          <w:szCs w:val="32"/>
        </w:rPr>
        <w:t>“新疆维吾尔自治区人民政府系统值班工作信息业务平台建设项目”、“新财行〔</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120</w:t>
      </w:r>
      <w:r>
        <w:rPr>
          <w:rFonts w:ascii="仿宋_GB2312" w:eastAsia="仿宋_GB2312" w:hint="eastAsia"/>
          <w:sz w:val="32"/>
          <w:szCs w:val="32"/>
        </w:rPr>
        <w:t>号”、“新财行〔</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号”、“节能改造示范项目”等专项经费，</w:t>
      </w:r>
      <w:r>
        <w:rPr>
          <w:rFonts w:ascii="仿宋_GB2312" w:eastAsia="仿宋_GB2312" w:hint="eastAsia"/>
          <w:sz w:val="32"/>
          <w:szCs w:val="32"/>
        </w:rPr>
        <w:t>2022</w:t>
      </w:r>
      <w:r>
        <w:rPr>
          <w:rFonts w:ascii="仿宋_GB2312" w:eastAsia="仿宋_GB2312" w:hint="eastAsia"/>
          <w:sz w:val="32"/>
          <w:szCs w:val="32"/>
        </w:rPr>
        <w:t>年无上述项目预算安排</w:t>
      </w:r>
      <w:r>
        <w:rPr>
          <w:rFonts w:eastAsia="仿宋_GB2312" w:hint="eastAsia"/>
          <w:sz w:val="32"/>
          <w:szCs w:val="32"/>
          <w:lang w:val="zh-CN"/>
        </w:rPr>
        <w:t>。</w:t>
      </w:r>
    </w:p>
    <w:p w:rsidR="006252E9" w:rsidRDefault="00FF38B7">
      <w:pPr>
        <w:ind w:firstLineChars="200" w:firstLine="640"/>
        <w:rPr>
          <w:rFonts w:eastAsia="仿宋_GB2312"/>
          <w:sz w:val="32"/>
          <w:szCs w:val="32"/>
          <w:lang w:val="zh-CN"/>
        </w:rPr>
      </w:pPr>
      <w:r>
        <w:rPr>
          <w:rFonts w:eastAsia="仿宋_GB2312" w:hint="eastAsia"/>
          <w:sz w:val="32"/>
          <w:szCs w:val="32"/>
        </w:rPr>
        <w:t>17.</w:t>
      </w:r>
      <w:r>
        <w:rPr>
          <w:rFonts w:eastAsia="仿宋_GB2312" w:hint="eastAsia"/>
          <w:sz w:val="32"/>
          <w:szCs w:val="32"/>
        </w:rPr>
        <w:t>文化旅游体育与传媒支出（类）文化和旅游（款）其他文化和旅游支出（项）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0.</w:t>
      </w:r>
      <w:r>
        <w:rPr>
          <w:rFonts w:eastAsia="仿宋_GB2312" w:hint="eastAsia"/>
          <w:sz w:val="32"/>
          <w:szCs w:val="32"/>
        </w:rPr>
        <w:t>00</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减少</w:t>
      </w:r>
      <w:r>
        <w:rPr>
          <w:rFonts w:eastAsia="仿宋_GB2312" w:hint="eastAsia"/>
          <w:sz w:val="32"/>
          <w:szCs w:val="32"/>
        </w:rPr>
        <w:t>15.00</w:t>
      </w:r>
      <w:r>
        <w:rPr>
          <w:rFonts w:eastAsia="仿宋_GB2312" w:hint="eastAsia"/>
          <w:sz w:val="32"/>
          <w:szCs w:val="32"/>
        </w:rPr>
        <w:t>万元</w:t>
      </w:r>
      <w:r>
        <w:rPr>
          <w:rFonts w:eastAsia="仿宋_GB2312" w:hint="eastAsia"/>
          <w:sz w:val="32"/>
          <w:szCs w:val="32"/>
        </w:rPr>
        <w:t>，</w:t>
      </w:r>
      <w:r>
        <w:rPr>
          <w:rFonts w:eastAsia="仿宋_GB2312" w:hint="eastAsia"/>
          <w:sz w:val="32"/>
          <w:szCs w:val="32"/>
        </w:rPr>
        <w:t>下降</w:t>
      </w:r>
      <w:r>
        <w:rPr>
          <w:rFonts w:eastAsia="仿宋_GB2312" w:hint="eastAsia"/>
          <w:sz w:val="32"/>
          <w:szCs w:val="32"/>
        </w:rPr>
        <w:t>100%</w:t>
      </w:r>
      <w:r>
        <w:rPr>
          <w:rFonts w:eastAsia="仿宋_GB2312" w:hint="eastAsia"/>
          <w:sz w:val="32"/>
          <w:szCs w:val="32"/>
        </w:rPr>
        <w:t>，主要原因是：</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财政追加“</w:t>
      </w:r>
      <w:r>
        <w:rPr>
          <w:rFonts w:ascii="仿宋_GB2312" w:eastAsia="仿宋_GB2312" w:hint="eastAsia"/>
          <w:sz w:val="32"/>
          <w:szCs w:val="32"/>
        </w:rPr>
        <w:t>自治区旅游发展专项资金</w:t>
      </w:r>
      <w:r>
        <w:rPr>
          <w:rFonts w:ascii="仿宋_GB2312" w:eastAsia="仿宋_GB2312" w:hint="eastAsia"/>
          <w:sz w:val="32"/>
          <w:szCs w:val="32"/>
        </w:rPr>
        <w:t>”</w:t>
      </w:r>
      <w:r>
        <w:rPr>
          <w:rFonts w:ascii="仿宋_GB2312" w:eastAsia="仿宋_GB2312" w:hint="eastAsia"/>
          <w:sz w:val="32"/>
          <w:szCs w:val="32"/>
        </w:rPr>
        <w:t>项目</w:t>
      </w:r>
      <w:r>
        <w:rPr>
          <w:rFonts w:ascii="仿宋_GB2312" w:eastAsia="仿宋_GB2312" w:hint="eastAsia"/>
          <w:sz w:val="32"/>
          <w:szCs w:val="32"/>
        </w:rPr>
        <w:t>15</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无上述项目预算安排</w:t>
      </w:r>
      <w:r>
        <w:rPr>
          <w:rFonts w:eastAsia="仿宋_GB2312" w:hint="eastAsia"/>
          <w:sz w:val="32"/>
          <w:szCs w:val="32"/>
          <w:lang w:val="zh-CN"/>
        </w:rPr>
        <w:t>。</w:t>
      </w:r>
    </w:p>
    <w:p w:rsidR="006252E9" w:rsidRDefault="00FF38B7">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int="eastAsia"/>
          <w:sz w:val="32"/>
          <w:szCs w:val="32"/>
        </w:rPr>
        <w:t>一般公共预算财政拨款基本支出</w:t>
      </w:r>
      <w:r>
        <w:rPr>
          <w:rFonts w:ascii="仿宋_GB2312" w:eastAsia="仿宋_GB2312" w:hint="eastAsia"/>
          <w:sz w:val="32"/>
          <w:szCs w:val="32"/>
        </w:rPr>
        <w:t>11,323.30</w:t>
      </w:r>
      <w:r>
        <w:rPr>
          <w:rFonts w:ascii="仿宋_GB2312" w:eastAsia="仿宋_GB2312" w:hint="eastAsia"/>
          <w:sz w:val="32"/>
          <w:szCs w:val="32"/>
        </w:rPr>
        <w:t>万元，其中：人员经费</w:t>
      </w:r>
      <w:r>
        <w:rPr>
          <w:rFonts w:ascii="仿宋_GB2312" w:eastAsia="仿宋_GB2312" w:hint="eastAsia"/>
          <w:sz w:val="32"/>
          <w:szCs w:val="32"/>
        </w:rPr>
        <w:t>9,789.87</w:t>
      </w:r>
      <w:r>
        <w:rPr>
          <w:rFonts w:ascii="仿宋_GB2312" w:eastAsia="仿宋_GB2312" w:hint="eastAsia"/>
          <w:sz w:val="32"/>
          <w:szCs w:val="32"/>
        </w:rPr>
        <w:t>万元，包括：</w:t>
      </w:r>
      <w:r>
        <w:rPr>
          <w:rFonts w:ascii="仿宋_GB2312" w:eastAsia="仿宋_GB2312" w:hint="eastAsia"/>
          <w:sz w:val="32"/>
          <w:szCs w:val="32"/>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其他对个人和家庭的补助。</w:t>
      </w:r>
    </w:p>
    <w:p w:rsidR="006252E9" w:rsidRDefault="00FF38B7">
      <w:pPr>
        <w:ind w:firstLineChars="200" w:firstLine="640"/>
        <w:jc w:val="left"/>
        <w:rPr>
          <w:rFonts w:ascii="仿宋_GB2312" w:eastAsia="仿宋_GB2312"/>
          <w:sz w:val="32"/>
          <w:szCs w:val="32"/>
          <w:highlight w:val="red"/>
        </w:rPr>
      </w:pPr>
      <w:r>
        <w:rPr>
          <w:rFonts w:ascii="仿宋_GB2312" w:eastAsia="仿宋_GB2312" w:hint="eastAsia"/>
          <w:sz w:val="32"/>
          <w:szCs w:val="32"/>
        </w:rPr>
        <w:lastRenderedPageBreak/>
        <w:t>公用经费</w:t>
      </w:r>
      <w:r>
        <w:rPr>
          <w:rFonts w:ascii="仿宋_GB2312" w:eastAsia="仿宋_GB2312" w:hint="eastAsia"/>
          <w:sz w:val="32"/>
          <w:szCs w:val="32"/>
        </w:rPr>
        <w:t>1,533.43</w:t>
      </w:r>
      <w:r>
        <w:rPr>
          <w:rFonts w:ascii="仿宋_GB2312" w:eastAsia="仿宋_GB2312" w:hint="eastAsia"/>
          <w:sz w:val="32"/>
          <w:szCs w:val="32"/>
        </w:rPr>
        <w:t>万元，包括：</w:t>
      </w:r>
      <w:r>
        <w:rPr>
          <w:rFonts w:ascii="仿宋_GB2312" w:eastAsia="仿宋_GB2312" w:hint="eastAsia"/>
          <w:sz w:val="32"/>
          <w:szCs w:val="32"/>
        </w:rPr>
        <w:t>办公费、印刷费、咨询费、手续费、水费、电费、邮电费、取暖费、物业管理费、差旅费、维修（护）费、租赁费、培训费、公务接待费、专用材料费、专用燃料费、劳务费、委托业务费、工会经费、福利费、公务用车运行维护费、其他交通费用、税金及附加费用、</w:t>
      </w:r>
      <w:r>
        <w:rPr>
          <w:rFonts w:ascii="仿宋_GB2312" w:eastAsia="仿宋_GB2312" w:hint="eastAsia"/>
          <w:sz w:val="32"/>
          <w:szCs w:val="32"/>
        </w:rPr>
        <w:t>其他商品和服务支出、办公设备购置、公务用车购置。</w:t>
      </w:r>
    </w:p>
    <w:p w:rsidR="006252E9" w:rsidRDefault="00FF38B7">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w:t>
      </w:r>
      <w:r>
        <w:rPr>
          <w:rFonts w:ascii="黑体" w:eastAsia="黑体" w:hAnsi="黑体" w:cs="宋体" w:hint="eastAsia"/>
          <w:bCs/>
          <w:kern w:val="0"/>
          <w:sz w:val="32"/>
          <w:szCs w:val="32"/>
        </w:rPr>
        <w:t>财政拨款</w:t>
      </w:r>
      <w:r>
        <w:rPr>
          <w:rFonts w:ascii="黑体" w:eastAsia="黑体" w:hAnsi="黑体" w:cs="宋体" w:hint="eastAsia"/>
          <w:bCs/>
          <w:kern w:val="0"/>
          <w:sz w:val="32"/>
          <w:szCs w:val="32"/>
        </w:rPr>
        <w:t>“三公”经费支出</w:t>
      </w:r>
      <w:r>
        <w:rPr>
          <w:rFonts w:ascii="黑体" w:eastAsia="黑体" w:hAnsi="黑体" w:cs="宋体" w:hint="eastAsia"/>
          <w:bCs/>
          <w:kern w:val="0"/>
          <w:sz w:val="32"/>
          <w:szCs w:val="32"/>
        </w:rPr>
        <w:t>决算</w:t>
      </w:r>
      <w:r>
        <w:rPr>
          <w:rFonts w:ascii="黑体" w:eastAsia="黑体" w:hAnsi="黑体" w:cs="宋体" w:hint="eastAsia"/>
          <w:bCs/>
          <w:kern w:val="0"/>
          <w:sz w:val="32"/>
          <w:szCs w:val="32"/>
        </w:rPr>
        <w:t>情况</w:t>
      </w:r>
      <w:r>
        <w:rPr>
          <w:rFonts w:ascii="黑体" w:eastAsia="黑体" w:hAnsi="黑体" w:cs="宋体" w:hint="eastAsia"/>
          <w:bCs/>
          <w:kern w:val="0"/>
          <w:sz w:val="32"/>
          <w:szCs w:val="32"/>
        </w:rPr>
        <w:t>说明</w:t>
      </w:r>
    </w:p>
    <w:p w:rsidR="006252E9" w:rsidRDefault="00FF38B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396.00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129.02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48.33%,</w:t>
      </w:r>
      <w:r>
        <w:rPr>
          <w:rFonts w:ascii="仿宋_GB2312" w:eastAsia="仿宋_GB2312" w:hint="eastAsia"/>
          <w:sz w:val="32"/>
          <w:szCs w:val="32"/>
          <w:lang w:val="zh-CN"/>
        </w:rPr>
        <w:t>主要原因是：一是工作需要新增省级领导用车，财政追加车辆购置经费；二是疫情结束后，公务出行恢复正常，公车运行费用较疫情期间有所增加；三是</w:t>
      </w:r>
      <w:r>
        <w:rPr>
          <w:rFonts w:ascii="仿宋_GB2312" w:eastAsia="仿宋_GB2312" w:hint="eastAsia"/>
          <w:sz w:val="32"/>
          <w:szCs w:val="32"/>
        </w:rPr>
        <w:t>疫情结束后正常开展交流调研，公务接待费用增加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8.08</w:t>
      </w:r>
      <w:r>
        <w:rPr>
          <w:rFonts w:ascii="仿宋_GB2312" w:eastAsia="仿宋_GB2312" w:hint="eastAsia"/>
          <w:sz w:val="32"/>
          <w:szCs w:val="32"/>
          <w:lang w:val="zh-CN"/>
        </w:rPr>
        <w:t>万元，占</w:t>
      </w:r>
      <w:r>
        <w:rPr>
          <w:rFonts w:ascii="仿宋_GB2312" w:eastAsia="仿宋_GB2312" w:hint="eastAsia"/>
          <w:sz w:val="32"/>
          <w:szCs w:val="32"/>
          <w:lang w:val="zh-CN"/>
        </w:rPr>
        <w:t>2.04%</w:t>
      </w:r>
      <w:r>
        <w:rPr>
          <w:rFonts w:ascii="仿宋_GB2312" w:eastAsia="仿宋_GB2312" w:hint="eastAsia"/>
          <w:sz w:val="32"/>
          <w:szCs w:val="32"/>
          <w:lang w:val="zh-CN"/>
        </w:rPr>
        <w:t>，比上年减少</w:t>
      </w:r>
      <w:r>
        <w:rPr>
          <w:rFonts w:ascii="仿宋_GB2312" w:eastAsia="仿宋_GB2312" w:hint="eastAsia"/>
          <w:sz w:val="32"/>
          <w:szCs w:val="32"/>
          <w:lang w:val="zh-CN"/>
        </w:rPr>
        <w:t>28.99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78.20%,</w:t>
      </w:r>
      <w:r>
        <w:rPr>
          <w:rFonts w:ascii="仿宋_GB2312" w:eastAsia="仿宋_GB2312" w:hint="eastAsia"/>
          <w:sz w:val="32"/>
          <w:szCs w:val="32"/>
          <w:lang w:val="zh-CN"/>
        </w:rPr>
        <w:t>主要原因是：经自治区党委、自治区人民政府主要领导批准，</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lang w:val="zh-CN"/>
        </w:rPr>
        <w:t>玉苏甫江副主席带队一行</w:t>
      </w:r>
      <w:r>
        <w:rPr>
          <w:rFonts w:ascii="仿宋_GB2312" w:eastAsia="仿宋_GB2312" w:hint="eastAsia"/>
          <w:sz w:val="32"/>
          <w:szCs w:val="32"/>
          <w:lang w:val="zh-CN"/>
        </w:rPr>
        <w:t>3</w:t>
      </w:r>
      <w:r>
        <w:rPr>
          <w:rFonts w:ascii="仿宋_GB2312" w:eastAsia="仿宋_GB2312" w:hint="eastAsia"/>
          <w:sz w:val="32"/>
          <w:szCs w:val="32"/>
          <w:lang w:val="zh-CN"/>
        </w:rPr>
        <w:t>人出访中亚国家费用</w:t>
      </w:r>
      <w:r>
        <w:rPr>
          <w:rFonts w:ascii="仿宋_GB2312" w:eastAsia="仿宋_GB2312" w:hint="eastAsia"/>
          <w:sz w:val="32"/>
          <w:szCs w:val="32"/>
        </w:rPr>
        <w:t>8.08</w:t>
      </w:r>
      <w:r>
        <w:rPr>
          <w:rFonts w:ascii="仿宋_GB2312" w:eastAsia="仿宋_GB2312" w:hint="eastAsia"/>
          <w:sz w:val="32"/>
          <w:szCs w:val="32"/>
        </w:rPr>
        <w:t>万元，</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lang w:val="zh-CN"/>
        </w:rPr>
        <w:t>孙红梅副主席率政府经贸团与商贸工作组出访中亚三国费用</w:t>
      </w:r>
      <w:r>
        <w:rPr>
          <w:rFonts w:ascii="仿宋_GB2312" w:eastAsia="仿宋_GB2312" w:hint="eastAsia"/>
          <w:sz w:val="32"/>
          <w:szCs w:val="32"/>
          <w:lang w:val="zh-CN"/>
        </w:rPr>
        <w:t>37.07</w:t>
      </w:r>
      <w:r>
        <w:rPr>
          <w:rFonts w:ascii="仿宋_GB2312" w:eastAsia="仿宋_GB2312" w:hint="eastAsia"/>
          <w:sz w:val="32"/>
          <w:szCs w:val="32"/>
          <w:lang w:val="zh-CN"/>
        </w:rPr>
        <w:t>万元，所以因公出国（境）费支出较上年有所减少；公务用车购置及运行维护费支出</w:t>
      </w:r>
      <w:r>
        <w:rPr>
          <w:rFonts w:ascii="仿宋_GB2312" w:eastAsia="仿宋_GB2312" w:hint="eastAsia"/>
          <w:sz w:val="32"/>
          <w:szCs w:val="32"/>
          <w:lang w:val="zh-CN"/>
        </w:rPr>
        <w:t>381.92</w:t>
      </w:r>
      <w:r>
        <w:rPr>
          <w:rFonts w:ascii="仿宋_GB2312" w:eastAsia="仿宋_GB2312" w:hint="eastAsia"/>
          <w:sz w:val="32"/>
          <w:szCs w:val="32"/>
          <w:lang w:val="zh-CN"/>
        </w:rPr>
        <w:t>万元，占</w:t>
      </w:r>
      <w:r>
        <w:rPr>
          <w:rFonts w:ascii="仿宋_GB2312" w:eastAsia="仿宋_GB2312" w:hint="eastAsia"/>
          <w:sz w:val="32"/>
          <w:szCs w:val="32"/>
          <w:lang w:val="zh-CN"/>
        </w:rPr>
        <w:t>96.44%</w:t>
      </w:r>
      <w:r>
        <w:rPr>
          <w:rFonts w:ascii="仿宋_GB2312" w:eastAsia="仿宋_GB2312" w:hint="eastAsia"/>
          <w:sz w:val="32"/>
          <w:szCs w:val="32"/>
          <w:lang w:val="zh-CN"/>
        </w:rPr>
        <w:t>，比上年增加</w:t>
      </w:r>
      <w:r>
        <w:rPr>
          <w:rFonts w:ascii="仿宋_GB2312" w:eastAsia="仿宋_GB2312" w:hint="eastAsia"/>
          <w:sz w:val="32"/>
          <w:szCs w:val="32"/>
          <w:lang w:val="zh-CN"/>
        </w:rPr>
        <w:t>157.23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69.98%,</w:t>
      </w:r>
      <w:r>
        <w:rPr>
          <w:rFonts w:ascii="仿宋_GB2312" w:eastAsia="仿宋_GB2312" w:hint="eastAsia"/>
          <w:sz w:val="32"/>
          <w:szCs w:val="32"/>
          <w:lang w:val="zh-CN"/>
        </w:rPr>
        <w:t>主要原因是：一是工作需要新增省级领导用车，财政追加车辆购置经费，二是疫情结束后，公务出行恢复正常，公车运行费用较疫情期间有</w:t>
      </w:r>
      <w:r>
        <w:rPr>
          <w:rFonts w:ascii="仿宋_GB2312" w:eastAsia="仿宋_GB2312" w:hint="eastAsia"/>
          <w:sz w:val="32"/>
          <w:szCs w:val="32"/>
          <w:lang w:val="zh-CN"/>
        </w:rPr>
        <w:lastRenderedPageBreak/>
        <w:t>所增加；公务接待费支出</w:t>
      </w:r>
      <w:r>
        <w:rPr>
          <w:rFonts w:ascii="仿宋_GB2312" w:eastAsia="仿宋_GB2312" w:hint="eastAsia"/>
          <w:sz w:val="32"/>
          <w:szCs w:val="32"/>
          <w:lang w:val="zh-CN"/>
        </w:rPr>
        <w:t>6.01</w:t>
      </w:r>
      <w:r>
        <w:rPr>
          <w:rFonts w:ascii="仿宋_GB2312" w:eastAsia="仿宋_GB2312" w:hint="eastAsia"/>
          <w:sz w:val="32"/>
          <w:szCs w:val="32"/>
          <w:lang w:val="zh-CN"/>
        </w:rPr>
        <w:t>万元，占</w:t>
      </w:r>
      <w:r>
        <w:rPr>
          <w:rFonts w:ascii="仿宋_GB2312" w:eastAsia="仿宋_GB2312" w:hint="eastAsia"/>
          <w:sz w:val="32"/>
          <w:szCs w:val="32"/>
          <w:lang w:val="zh-CN"/>
        </w:rPr>
        <w:t>1.5</w:t>
      </w:r>
      <w:r>
        <w:rPr>
          <w:rFonts w:ascii="仿宋_GB2312" w:eastAsia="仿宋_GB2312" w:hint="eastAsia"/>
          <w:sz w:val="32"/>
          <w:szCs w:val="32"/>
          <w:lang w:val="zh-CN"/>
        </w:rPr>
        <w:t>2%</w:t>
      </w:r>
      <w:r>
        <w:rPr>
          <w:rFonts w:ascii="仿宋_GB2312" w:eastAsia="仿宋_GB2312" w:hint="eastAsia"/>
          <w:sz w:val="32"/>
          <w:szCs w:val="32"/>
          <w:lang w:val="zh-CN"/>
        </w:rPr>
        <w:t>，比上年增加</w:t>
      </w:r>
      <w:r>
        <w:rPr>
          <w:rFonts w:ascii="仿宋_GB2312" w:eastAsia="仿宋_GB2312" w:hint="eastAsia"/>
          <w:sz w:val="32"/>
          <w:szCs w:val="32"/>
          <w:lang w:val="zh-CN"/>
        </w:rPr>
        <w:t>0.78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14.91%,</w:t>
      </w:r>
      <w:r>
        <w:rPr>
          <w:rFonts w:ascii="仿宋_GB2312" w:eastAsia="仿宋_GB2312" w:hint="eastAsia"/>
          <w:sz w:val="32"/>
          <w:szCs w:val="32"/>
          <w:lang w:val="zh-CN"/>
        </w:rPr>
        <w:t>主要原因是：</w:t>
      </w:r>
      <w:r>
        <w:rPr>
          <w:rFonts w:ascii="仿宋_GB2312" w:eastAsia="仿宋_GB2312" w:hint="eastAsia"/>
          <w:sz w:val="32"/>
          <w:szCs w:val="32"/>
        </w:rPr>
        <w:t>疫情结束后正常开展交流调研，公务接待费用增加</w:t>
      </w:r>
      <w:r>
        <w:rPr>
          <w:rFonts w:ascii="仿宋_GB2312" w:eastAsia="仿宋_GB2312" w:hint="eastAsia"/>
          <w:sz w:val="32"/>
          <w:szCs w:val="32"/>
          <w:lang w:val="zh-CN"/>
        </w:rPr>
        <w:t>。</w:t>
      </w:r>
    </w:p>
    <w:p w:rsidR="006252E9" w:rsidRDefault="00FF38B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252E9" w:rsidRDefault="00FF38B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8.08</w:t>
      </w:r>
      <w:r>
        <w:rPr>
          <w:rFonts w:ascii="仿宋_GB2312" w:eastAsia="仿宋_GB2312" w:hint="eastAsia"/>
          <w:sz w:val="32"/>
          <w:szCs w:val="32"/>
          <w:lang w:val="zh-CN"/>
        </w:rPr>
        <w:t>万元，开支内容包括</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lang w:val="zh-CN"/>
        </w:rPr>
        <w:t>玉苏甫江副主席带队一行</w:t>
      </w:r>
      <w:r>
        <w:rPr>
          <w:rFonts w:ascii="仿宋_GB2312" w:eastAsia="仿宋_GB2312" w:hint="eastAsia"/>
          <w:sz w:val="32"/>
          <w:szCs w:val="32"/>
          <w:lang w:val="zh-CN"/>
        </w:rPr>
        <w:t>3</w:t>
      </w:r>
      <w:r>
        <w:rPr>
          <w:rFonts w:ascii="仿宋_GB2312" w:eastAsia="仿宋_GB2312" w:hint="eastAsia"/>
          <w:sz w:val="32"/>
          <w:szCs w:val="32"/>
          <w:lang w:val="zh-CN"/>
        </w:rPr>
        <w:t>人出访中亚国家费用</w:t>
      </w:r>
      <w:r>
        <w:rPr>
          <w:rFonts w:ascii="仿宋_GB2312" w:eastAsia="仿宋_GB2312" w:hint="eastAsia"/>
          <w:sz w:val="32"/>
          <w:szCs w:val="32"/>
        </w:rPr>
        <w:t>8.08</w:t>
      </w:r>
      <w:r>
        <w:rPr>
          <w:rFonts w:ascii="仿宋_GB2312" w:eastAsia="仿宋_GB2312" w:hint="eastAsia"/>
          <w:sz w:val="32"/>
          <w:szCs w:val="32"/>
        </w:rPr>
        <w:t>万元</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1</w:t>
      </w:r>
      <w:r>
        <w:rPr>
          <w:rFonts w:ascii="仿宋_GB2312" w:eastAsia="仿宋_GB2312" w:hint="eastAsia"/>
          <w:sz w:val="32"/>
          <w:szCs w:val="32"/>
          <w:lang w:val="zh-CN"/>
        </w:rPr>
        <w:t>个，因公出国（境）</w:t>
      </w:r>
      <w:r>
        <w:rPr>
          <w:rFonts w:ascii="仿宋_GB2312" w:eastAsia="仿宋_GB2312" w:hint="eastAsia"/>
          <w:sz w:val="32"/>
          <w:szCs w:val="32"/>
          <w:lang w:val="zh-CN"/>
        </w:rPr>
        <w:t>3</w:t>
      </w:r>
      <w:r>
        <w:rPr>
          <w:rFonts w:ascii="仿宋_GB2312" w:eastAsia="仿宋_GB2312" w:hint="eastAsia"/>
          <w:sz w:val="32"/>
          <w:szCs w:val="32"/>
          <w:lang w:val="zh-CN"/>
        </w:rPr>
        <w:t>人次。</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381.92</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92.82</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289.09</w:t>
      </w:r>
      <w:r>
        <w:rPr>
          <w:rFonts w:ascii="仿宋_GB2312" w:eastAsia="仿宋_GB2312" w:hint="eastAsia"/>
          <w:sz w:val="32"/>
          <w:szCs w:val="32"/>
          <w:lang w:val="zh-CN"/>
        </w:rPr>
        <w:t>万元。公务用车运行维护费开支内容包括</w:t>
      </w:r>
      <w:r>
        <w:rPr>
          <w:rFonts w:ascii="仿宋_GB2312" w:eastAsia="仿宋_GB2312" w:hint="eastAsia"/>
          <w:sz w:val="32"/>
          <w:szCs w:val="32"/>
        </w:rPr>
        <w:t>车辆燃油费；车辆保险费；</w:t>
      </w:r>
      <w:r>
        <w:rPr>
          <w:rFonts w:ascii="仿宋_GB2312" w:eastAsia="仿宋_GB2312" w:hint="eastAsia"/>
          <w:sz w:val="32"/>
          <w:szCs w:val="32"/>
        </w:rPr>
        <w:t>车辆停车费</w:t>
      </w:r>
      <w:r>
        <w:rPr>
          <w:rFonts w:ascii="仿宋_GB2312" w:eastAsia="仿宋_GB2312" w:hint="eastAsia"/>
          <w:sz w:val="32"/>
          <w:szCs w:val="32"/>
        </w:rPr>
        <w:t>；</w:t>
      </w:r>
      <w:r>
        <w:rPr>
          <w:rFonts w:ascii="仿宋_GB2312" w:eastAsia="仿宋_GB2312" w:hint="eastAsia"/>
          <w:sz w:val="32"/>
          <w:szCs w:val="32"/>
        </w:rPr>
        <w:t>车辆维修费；</w:t>
      </w:r>
      <w:r>
        <w:rPr>
          <w:rFonts w:ascii="仿宋_GB2312" w:eastAsia="仿宋_GB2312" w:hint="eastAsia"/>
          <w:sz w:val="32"/>
          <w:szCs w:val="32"/>
        </w:rPr>
        <w:t>车辆检测费</w:t>
      </w:r>
      <w:r>
        <w:rPr>
          <w:rFonts w:ascii="仿宋_GB2312" w:eastAsia="仿宋_GB2312" w:hint="eastAsia"/>
          <w:sz w:val="32"/>
          <w:szCs w:val="32"/>
        </w:rPr>
        <w:t>；过路过桥费；</w:t>
      </w:r>
      <w:r>
        <w:rPr>
          <w:rFonts w:ascii="仿宋_GB2312" w:eastAsia="仿宋_GB2312" w:hint="eastAsia"/>
          <w:sz w:val="32"/>
          <w:szCs w:val="32"/>
        </w:rPr>
        <w:t>其他费用</w:t>
      </w:r>
      <w:r>
        <w:rPr>
          <w:rFonts w:ascii="仿宋_GB2312" w:eastAsia="仿宋_GB2312" w:hint="eastAsia"/>
          <w:b/>
          <w:bCs/>
          <w:sz w:val="32"/>
          <w:szCs w:val="32"/>
          <w:lang w:val="zh-CN"/>
        </w:rPr>
        <w:t>。</w:t>
      </w:r>
      <w:r>
        <w:rPr>
          <w:rFonts w:ascii="仿宋_GB2312" w:eastAsia="仿宋_GB2312" w:hint="eastAsia"/>
          <w:sz w:val="32"/>
          <w:szCs w:val="32"/>
          <w:lang w:val="zh-CN"/>
        </w:rPr>
        <w:t>公务用车购置数</w:t>
      </w:r>
      <w:r>
        <w:rPr>
          <w:rFonts w:ascii="仿宋_GB2312" w:eastAsia="仿宋_GB2312" w:hint="eastAsia"/>
          <w:sz w:val="32"/>
          <w:szCs w:val="32"/>
          <w:lang w:val="zh-CN"/>
        </w:rPr>
        <w:t>4</w:t>
      </w:r>
      <w:r>
        <w:rPr>
          <w:rFonts w:ascii="仿宋_GB2312" w:eastAsia="仿宋_GB2312" w:hint="eastAsia"/>
          <w:sz w:val="32"/>
          <w:szCs w:val="32"/>
          <w:lang w:val="zh-CN"/>
        </w:rPr>
        <w:t>辆，公务用车保有量</w:t>
      </w:r>
      <w:r>
        <w:rPr>
          <w:rFonts w:ascii="仿宋_GB2312" w:eastAsia="仿宋_GB2312" w:hint="eastAsia"/>
          <w:sz w:val="32"/>
          <w:szCs w:val="32"/>
          <w:lang w:val="zh-CN"/>
        </w:rPr>
        <w:t>10</w:t>
      </w:r>
      <w:r>
        <w:rPr>
          <w:rFonts w:ascii="仿宋_GB2312" w:eastAsia="仿宋_GB2312" w:hint="eastAsia"/>
          <w:sz w:val="32"/>
          <w:szCs w:val="32"/>
        </w:rPr>
        <w:t>0</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w:t>
      </w:r>
      <w:r w:rsidR="008E0FD2">
        <w:rPr>
          <w:rFonts w:ascii="仿宋_GB2312" w:eastAsia="仿宋_GB2312" w:hint="eastAsia"/>
          <w:sz w:val="32"/>
          <w:szCs w:val="32"/>
        </w:rPr>
        <w:t>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8" w:name="_GoBack"/>
      <w:bookmarkEnd w:id="18"/>
      <w:r w:rsidR="008E0FD2">
        <w:rPr>
          <w:rFonts w:ascii="仿宋_GB2312" w:eastAsia="仿宋_GB2312" w:hint="eastAsia"/>
          <w:sz w:val="32"/>
          <w:szCs w:val="32"/>
          <w:lang w:val="zh-CN"/>
        </w:rPr>
        <w:t>有2辆车处于待报废状态，未产生经费支出，不需要经费保障</w:t>
      </w:r>
      <w:r>
        <w:rPr>
          <w:rFonts w:ascii="仿宋_GB2312" w:eastAsia="仿宋_GB2312" w:hint="eastAsia"/>
          <w:sz w:val="32"/>
          <w:szCs w:val="32"/>
          <w:lang w:val="zh-CN"/>
        </w:rPr>
        <w:t>。</w:t>
      </w:r>
    </w:p>
    <w:p w:rsidR="006252E9" w:rsidRDefault="00FF38B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6.01</w:t>
      </w:r>
      <w:r>
        <w:rPr>
          <w:rFonts w:ascii="仿宋_GB2312" w:eastAsia="仿宋_GB2312" w:hint="eastAsia"/>
          <w:sz w:val="32"/>
          <w:szCs w:val="32"/>
          <w:lang w:val="zh-CN"/>
        </w:rPr>
        <w:t>万元，开支内容包括</w:t>
      </w:r>
      <w:r>
        <w:rPr>
          <w:rFonts w:ascii="仿宋_GB2312" w:eastAsia="仿宋_GB2312" w:hint="eastAsia"/>
          <w:sz w:val="32"/>
          <w:szCs w:val="32"/>
        </w:rPr>
        <w:t>接待其他省市来我部门单位调研餐费。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73</w:t>
      </w:r>
      <w:r>
        <w:rPr>
          <w:rFonts w:ascii="仿宋_GB2312" w:eastAsia="仿宋_GB2312" w:hint="eastAsia"/>
          <w:sz w:val="32"/>
          <w:szCs w:val="32"/>
          <w:lang w:val="zh-CN"/>
        </w:rPr>
        <w:t>批次，</w:t>
      </w:r>
      <w:r>
        <w:rPr>
          <w:rFonts w:ascii="仿宋_GB2312" w:eastAsia="仿宋_GB2312" w:hint="eastAsia"/>
          <w:sz w:val="32"/>
          <w:szCs w:val="32"/>
          <w:lang w:val="zh-CN"/>
        </w:rPr>
        <w:t>461</w:t>
      </w:r>
      <w:r>
        <w:rPr>
          <w:rFonts w:ascii="仿宋_GB2312" w:eastAsia="仿宋_GB2312" w:hint="eastAsia"/>
          <w:sz w:val="32"/>
          <w:szCs w:val="32"/>
          <w:lang w:val="zh-CN"/>
        </w:rPr>
        <w:t>人次。</w:t>
      </w:r>
    </w:p>
    <w:p w:rsidR="006252E9" w:rsidRDefault="00FF38B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438.36</w:t>
      </w:r>
      <w:r>
        <w:rPr>
          <w:rFonts w:ascii="仿宋_GB2312" w:eastAsia="仿宋_GB2312" w:hint="eastAsia"/>
          <w:sz w:val="32"/>
          <w:szCs w:val="32"/>
          <w:lang w:val="zh-CN"/>
        </w:rPr>
        <w:t>万元，决算数</w:t>
      </w:r>
      <w:r>
        <w:rPr>
          <w:rFonts w:ascii="仿宋_GB2312" w:eastAsia="仿宋_GB2312" w:hint="eastAsia"/>
          <w:sz w:val="32"/>
          <w:szCs w:val="32"/>
          <w:lang w:val="zh-CN"/>
        </w:rPr>
        <w:t>396.00</w:t>
      </w:r>
      <w:r>
        <w:rPr>
          <w:rFonts w:ascii="仿宋_GB2312" w:eastAsia="仿宋_GB2312" w:hint="eastAsia"/>
          <w:sz w:val="32"/>
          <w:szCs w:val="32"/>
          <w:lang w:val="zh-CN"/>
        </w:rPr>
        <w:t>万元，预决算差异率</w:t>
      </w:r>
      <w:r>
        <w:rPr>
          <w:rFonts w:ascii="仿宋_GB2312" w:eastAsia="仿宋_GB2312" w:hint="eastAsia"/>
          <w:sz w:val="32"/>
          <w:szCs w:val="32"/>
          <w:lang w:val="zh-CN"/>
        </w:rPr>
        <w:t>-9.66%</w:t>
      </w:r>
      <w:r>
        <w:rPr>
          <w:rFonts w:ascii="仿宋_GB2312" w:eastAsia="仿宋_GB2312" w:hint="eastAsia"/>
          <w:sz w:val="32"/>
          <w:szCs w:val="32"/>
          <w:lang w:val="zh-CN"/>
        </w:rPr>
        <w:t>，主要原因是：</w:t>
      </w:r>
      <w:r>
        <w:rPr>
          <w:rFonts w:ascii="仿宋" w:eastAsia="仿宋" w:hAnsi="仿宋" w:cs="仿宋" w:hint="eastAsia"/>
          <w:sz w:val="32"/>
          <w:szCs w:val="32"/>
        </w:rPr>
        <w:t>严格落实“过紧日子”要求，严控公车出行与</w:t>
      </w:r>
      <w:r>
        <w:rPr>
          <w:rFonts w:ascii="仿宋" w:eastAsia="仿宋" w:hAnsi="仿宋" w:cs="仿宋" w:hint="eastAsia"/>
          <w:sz w:val="32"/>
          <w:szCs w:val="32"/>
        </w:rPr>
        <w:lastRenderedPageBreak/>
        <w:t>公务接待活动</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8.08</w:t>
      </w:r>
      <w:r>
        <w:rPr>
          <w:rFonts w:ascii="仿宋_GB2312" w:eastAsia="仿宋_GB2312" w:hint="eastAsia"/>
          <w:sz w:val="32"/>
          <w:szCs w:val="32"/>
          <w:lang w:val="zh-CN"/>
        </w:rPr>
        <w:t>万元，决算数</w:t>
      </w:r>
      <w:r>
        <w:rPr>
          <w:rFonts w:ascii="仿宋_GB2312" w:eastAsia="仿宋_GB2312" w:hint="eastAsia"/>
          <w:sz w:val="32"/>
          <w:szCs w:val="32"/>
          <w:lang w:val="zh-CN"/>
        </w:rPr>
        <w:t>8.08</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Pr>
          <w:rFonts w:ascii="仿宋_GB2312" w:eastAsia="仿宋_GB2312" w:hAnsi="仿宋" w:cs="仿宋" w:hint="eastAsia"/>
          <w:color w:val="000000"/>
          <w:sz w:val="32"/>
          <w:szCs w:val="32"/>
        </w:rPr>
        <w:t>经自治区党委、自治区人民政府主要领导批准，</w:t>
      </w:r>
      <w:r>
        <w:rPr>
          <w:rFonts w:ascii="仿宋_GB2312" w:eastAsia="仿宋_GB2312" w:hAnsi="仿宋" w:cs="仿宋" w:hint="eastAsia"/>
          <w:color w:val="000000"/>
          <w:sz w:val="32"/>
          <w:szCs w:val="32"/>
        </w:rPr>
        <w:t>由玉苏甫江</w:t>
      </w:r>
      <w:r>
        <w:rPr>
          <w:rFonts w:ascii="仿宋_GB2312" w:eastAsia="仿宋_GB2312" w:hAnsi="仿宋" w:cs="仿宋" w:hint="eastAsia"/>
          <w:color w:val="000000"/>
          <w:sz w:val="32"/>
          <w:szCs w:val="32"/>
        </w:rPr>
        <w:t>副主席带队</w:t>
      </w:r>
      <w:r>
        <w:rPr>
          <w:rFonts w:ascii="仿宋_GB2312" w:eastAsia="仿宋_GB2312" w:hAnsi="仿宋" w:cs="仿宋" w:hint="eastAsia"/>
          <w:color w:val="000000"/>
          <w:sz w:val="32"/>
          <w:szCs w:val="32"/>
        </w:rPr>
        <w:t>开展因公出国任务，</w:t>
      </w:r>
      <w:r>
        <w:rPr>
          <w:rFonts w:ascii="仿宋_GB2312" w:eastAsia="仿宋_GB2312" w:hint="eastAsia"/>
          <w:sz w:val="32"/>
          <w:szCs w:val="32"/>
        </w:rPr>
        <w:t>因公出国（境）费实际执行数与预算数保持一致</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92.82</w:t>
      </w:r>
      <w:r>
        <w:rPr>
          <w:rFonts w:ascii="仿宋_GB2312" w:eastAsia="仿宋_GB2312" w:hint="eastAsia"/>
          <w:sz w:val="32"/>
          <w:szCs w:val="32"/>
          <w:lang w:val="zh-CN"/>
        </w:rPr>
        <w:t>万元，决算数</w:t>
      </w:r>
      <w:r>
        <w:rPr>
          <w:rFonts w:ascii="仿宋_GB2312" w:eastAsia="仿宋_GB2312" w:hint="eastAsia"/>
          <w:sz w:val="32"/>
          <w:szCs w:val="32"/>
          <w:lang w:val="zh-CN"/>
        </w:rPr>
        <w:t>92.82</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，主要原因是：按照自治区机关事务管理局</w:t>
      </w:r>
      <w:r>
        <w:rPr>
          <w:rFonts w:ascii="仿宋_GB2312" w:eastAsia="仿宋_GB2312" w:hAnsi="仿宋" w:cs="仿宋" w:hint="eastAsia"/>
          <w:color w:val="000000"/>
          <w:sz w:val="32"/>
          <w:szCs w:val="32"/>
        </w:rPr>
        <w:t>批复购入</w:t>
      </w:r>
      <w:r>
        <w:rPr>
          <w:rFonts w:ascii="仿宋_GB2312" w:eastAsia="仿宋_GB2312" w:hAnsi="仿宋" w:cs="仿宋" w:hint="eastAsia"/>
          <w:color w:val="000000"/>
          <w:sz w:val="32"/>
          <w:szCs w:val="32"/>
        </w:rPr>
        <w:t>省级领导用车</w:t>
      </w:r>
      <w:r>
        <w:rPr>
          <w:rFonts w:ascii="仿宋_GB2312" w:eastAsia="仿宋_GB2312" w:hAnsi="仿宋" w:cs="仿宋" w:hint="eastAsia"/>
          <w:color w:val="000000"/>
          <w:sz w:val="32"/>
          <w:szCs w:val="32"/>
        </w:rPr>
        <w:t>，</w:t>
      </w:r>
      <w:r>
        <w:rPr>
          <w:rFonts w:ascii="仿宋_GB2312" w:eastAsia="仿宋_GB2312" w:hint="eastAsia"/>
          <w:sz w:val="32"/>
          <w:szCs w:val="32"/>
          <w:lang w:val="zh-CN"/>
        </w:rPr>
        <w:t>公务用车购置费</w:t>
      </w:r>
      <w:r>
        <w:rPr>
          <w:rFonts w:ascii="仿宋_GB2312" w:eastAsia="仿宋_GB2312" w:hint="eastAsia"/>
          <w:sz w:val="32"/>
          <w:szCs w:val="32"/>
        </w:rPr>
        <w:t>实际执行数与预算数保持一致</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328.70</w:t>
      </w:r>
      <w:r>
        <w:rPr>
          <w:rFonts w:ascii="仿宋_GB2312" w:eastAsia="仿宋_GB2312" w:hint="eastAsia"/>
          <w:sz w:val="32"/>
          <w:szCs w:val="32"/>
          <w:lang w:val="zh-CN"/>
        </w:rPr>
        <w:t>万元，决算数</w:t>
      </w:r>
      <w:r>
        <w:rPr>
          <w:rFonts w:ascii="仿宋_GB2312" w:eastAsia="仿宋_GB2312" w:hint="eastAsia"/>
          <w:sz w:val="32"/>
          <w:szCs w:val="32"/>
          <w:lang w:val="zh-CN"/>
        </w:rPr>
        <w:t>289.09</w:t>
      </w:r>
      <w:r>
        <w:rPr>
          <w:rFonts w:ascii="仿宋_GB2312" w:eastAsia="仿宋_GB2312" w:hint="eastAsia"/>
          <w:sz w:val="32"/>
          <w:szCs w:val="32"/>
          <w:lang w:val="zh-CN"/>
        </w:rPr>
        <w:t>万元，预决算差异率</w:t>
      </w:r>
      <w:r>
        <w:rPr>
          <w:rFonts w:ascii="仿宋_GB2312" w:eastAsia="仿宋_GB2312" w:hint="eastAsia"/>
          <w:sz w:val="32"/>
          <w:szCs w:val="32"/>
          <w:lang w:val="zh-CN"/>
        </w:rPr>
        <w:t>-12.05%</w:t>
      </w:r>
      <w:r>
        <w:rPr>
          <w:rFonts w:ascii="仿宋_GB2312" w:eastAsia="仿宋_GB2312" w:hint="eastAsia"/>
          <w:sz w:val="32"/>
          <w:szCs w:val="32"/>
          <w:lang w:val="zh-CN"/>
        </w:rPr>
        <w:t>，主要</w:t>
      </w:r>
      <w:r>
        <w:rPr>
          <w:rFonts w:ascii="仿宋_GB2312" w:eastAsia="仿宋_GB2312" w:hint="eastAsia"/>
          <w:sz w:val="32"/>
          <w:szCs w:val="32"/>
          <w:lang w:val="zh-CN"/>
        </w:rPr>
        <w:t>原因是：</w:t>
      </w:r>
      <w:r>
        <w:rPr>
          <w:rFonts w:ascii="仿宋" w:eastAsia="仿宋" w:hAnsi="仿宋" w:cs="仿宋" w:hint="eastAsia"/>
          <w:sz w:val="32"/>
          <w:szCs w:val="32"/>
        </w:rPr>
        <w:t>严格落实“过紧日子”要求，严控公车出行</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8.75</w:t>
      </w:r>
      <w:r>
        <w:rPr>
          <w:rFonts w:ascii="仿宋_GB2312" w:eastAsia="仿宋_GB2312" w:hint="eastAsia"/>
          <w:sz w:val="32"/>
          <w:szCs w:val="32"/>
          <w:lang w:val="zh-CN"/>
        </w:rPr>
        <w:t>万元，决算数</w:t>
      </w:r>
      <w:r>
        <w:rPr>
          <w:rFonts w:ascii="仿宋_GB2312" w:eastAsia="仿宋_GB2312" w:hint="eastAsia"/>
          <w:sz w:val="32"/>
          <w:szCs w:val="32"/>
          <w:lang w:val="zh-CN"/>
        </w:rPr>
        <w:t>6.01</w:t>
      </w:r>
      <w:r>
        <w:rPr>
          <w:rFonts w:ascii="仿宋_GB2312" w:eastAsia="仿宋_GB2312" w:hint="eastAsia"/>
          <w:sz w:val="32"/>
          <w:szCs w:val="32"/>
          <w:lang w:val="zh-CN"/>
        </w:rPr>
        <w:t>万元，预决算差异率</w:t>
      </w:r>
      <w:r>
        <w:rPr>
          <w:rFonts w:ascii="仿宋_GB2312" w:eastAsia="仿宋_GB2312" w:hint="eastAsia"/>
          <w:sz w:val="32"/>
          <w:szCs w:val="32"/>
          <w:lang w:val="zh-CN"/>
        </w:rPr>
        <w:t>-31.3</w:t>
      </w:r>
      <w:r>
        <w:rPr>
          <w:rFonts w:ascii="仿宋_GB2312" w:eastAsia="仿宋_GB2312" w:hint="eastAsia"/>
          <w:sz w:val="32"/>
          <w:szCs w:val="32"/>
        </w:rPr>
        <w:t>1</w:t>
      </w:r>
      <w:r>
        <w:rPr>
          <w:rFonts w:ascii="仿宋_GB2312" w:eastAsia="仿宋_GB2312" w:hint="eastAsia"/>
          <w:sz w:val="32"/>
          <w:szCs w:val="32"/>
          <w:lang w:val="zh-CN"/>
        </w:rPr>
        <w:t>%</w:t>
      </w:r>
      <w:r>
        <w:rPr>
          <w:rFonts w:ascii="仿宋_GB2312" w:eastAsia="仿宋_GB2312" w:hint="eastAsia"/>
          <w:sz w:val="32"/>
          <w:szCs w:val="32"/>
          <w:lang w:val="zh-CN"/>
        </w:rPr>
        <w:t>，主要原因是：</w:t>
      </w:r>
      <w:r>
        <w:rPr>
          <w:rFonts w:ascii="仿宋" w:eastAsia="仿宋" w:hAnsi="仿宋" w:cs="仿宋" w:hint="eastAsia"/>
          <w:sz w:val="32"/>
          <w:szCs w:val="32"/>
        </w:rPr>
        <w:t>严格落实“过紧日子”要求，严控公务接待活动</w:t>
      </w:r>
      <w:r>
        <w:rPr>
          <w:rFonts w:ascii="仿宋_GB2312" w:eastAsia="仿宋_GB2312" w:hint="eastAsia"/>
          <w:sz w:val="32"/>
          <w:szCs w:val="32"/>
          <w:lang w:val="zh-CN"/>
        </w:rPr>
        <w:t>。</w:t>
      </w:r>
    </w:p>
    <w:p w:rsidR="006252E9" w:rsidRDefault="00FF38B7">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w:t>
      </w:r>
      <w:r>
        <w:rPr>
          <w:rFonts w:ascii="黑体" w:eastAsia="黑体" w:hAnsi="黑体" w:cs="宋体" w:hint="eastAsia"/>
          <w:bCs/>
          <w:kern w:val="0"/>
          <w:sz w:val="32"/>
          <w:szCs w:val="32"/>
        </w:rPr>
        <w:t>、政府性基金预算财政拨款收入支出决算情况说明</w:t>
      </w:r>
      <w:bookmarkEnd w:id="19"/>
      <w:bookmarkEnd w:id="20"/>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我</w:t>
      </w:r>
      <w:r>
        <w:rPr>
          <w:rFonts w:ascii="仿宋_GB2312" w:eastAsia="仿宋_GB2312" w:hint="eastAsia"/>
          <w:sz w:val="32"/>
          <w:szCs w:val="32"/>
        </w:rPr>
        <w:t>部门</w:t>
      </w:r>
      <w:r>
        <w:rPr>
          <w:rFonts w:ascii="仿宋_GB2312" w:eastAsia="仿宋_GB2312" w:hint="eastAsia"/>
          <w:sz w:val="32"/>
          <w:szCs w:val="32"/>
        </w:rPr>
        <w:t>本年度无政府性基金预算财政拨款收入、支出</w:t>
      </w:r>
      <w:r>
        <w:rPr>
          <w:rFonts w:ascii="仿宋_GB2312" w:eastAsia="仿宋_GB2312" w:hint="eastAsia"/>
          <w:sz w:val="32"/>
          <w:szCs w:val="32"/>
        </w:rPr>
        <w:t>及结转和结余</w:t>
      </w:r>
      <w:r>
        <w:rPr>
          <w:rFonts w:ascii="仿宋_GB2312" w:eastAsia="仿宋_GB2312" w:hint="eastAsia"/>
          <w:sz w:val="32"/>
          <w:szCs w:val="32"/>
        </w:rPr>
        <w:t>，</w:t>
      </w:r>
      <w:r>
        <w:rPr>
          <w:rFonts w:ascii="仿宋_GB2312" w:eastAsia="仿宋_GB2312" w:hint="eastAsia"/>
          <w:sz w:val="32"/>
          <w:szCs w:val="32"/>
        </w:rPr>
        <w:t>政府性基金预算财政拨款收入支出决算表为空表。</w:t>
      </w:r>
    </w:p>
    <w:p w:rsidR="006252E9" w:rsidRDefault="00FF38B7">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w:t>
      </w:r>
      <w:r>
        <w:rPr>
          <w:rFonts w:ascii="黑体" w:eastAsia="黑体" w:hAnsi="黑体" w:cs="宋体" w:hint="eastAsia"/>
          <w:bCs/>
          <w:kern w:val="0"/>
          <w:sz w:val="32"/>
          <w:szCs w:val="32"/>
        </w:rPr>
        <w:t>、国有资本经营预算财政拨款收入支出决算情况说明</w:t>
      </w:r>
    </w:p>
    <w:p w:rsidR="006252E9" w:rsidRDefault="00FF38B7">
      <w:pPr>
        <w:ind w:firstLineChars="200" w:firstLine="640"/>
        <w:jc w:val="left"/>
        <w:rPr>
          <w:rFonts w:ascii="仿宋_GB2312" w:eastAsia="仿宋_GB2312"/>
          <w:sz w:val="32"/>
          <w:szCs w:val="32"/>
        </w:rPr>
      </w:pPr>
      <w:r>
        <w:rPr>
          <w:rFonts w:ascii="仿宋_GB2312" w:eastAsia="仿宋_GB2312" w:hint="eastAsia"/>
          <w:sz w:val="32"/>
          <w:szCs w:val="32"/>
        </w:rPr>
        <w:t>我</w:t>
      </w:r>
      <w:r>
        <w:rPr>
          <w:rFonts w:ascii="仿宋_GB2312" w:eastAsia="仿宋_GB2312" w:hint="eastAsia"/>
          <w:sz w:val="32"/>
          <w:szCs w:val="32"/>
        </w:rPr>
        <w:t>部门</w:t>
      </w:r>
      <w:r>
        <w:rPr>
          <w:rFonts w:ascii="仿宋_GB2312" w:eastAsia="仿宋_GB2312" w:hint="eastAsia"/>
          <w:sz w:val="32"/>
          <w:szCs w:val="32"/>
        </w:rPr>
        <w:t>本年度无国有资本经营预算财政拨款收入、支出</w:t>
      </w:r>
      <w:r>
        <w:rPr>
          <w:rFonts w:ascii="仿宋_GB2312" w:eastAsia="仿宋_GB2312" w:hint="eastAsia"/>
          <w:sz w:val="32"/>
          <w:szCs w:val="32"/>
        </w:rPr>
        <w:t>及结转和结余</w:t>
      </w:r>
      <w:r>
        <w:rPr>
          <w:rFonts w:ascii="仿宋_GB2312" w:eastAsia="仿宋_GB2312" w:hint="eastAsia"/>
          <w:sz w:val="32"/>
          <w:szCs w:val="32"/>
        </w:rPr>
        <w:t>，国有资本经营</w:t>
      </w:r>
      <w:r>
        <w:rPr>
          <w:rFonts w:ascii="仿宋_GB2312" w:eastAsia="仿宋_GB2312" w:hint="eastAsia"/>
          <w:sz w:val="32"/>
          <w:szCs w:val="32"/>
        </w:rPr>
        <w:t>预算财政拨款收入支出决算表为空表。</w:t>
      </w:r>
    </w:p>
    <w:p w:rsidR="006252E9" w:rsidRDefault="00FF38B7">
      <w:pPr>
        <w:ind w:firstLineChars="200" w:firstLine="640"/>
        <w:jc w:val="left"/>
        <w:outlineLvl w:val="1"/>
        <w:rPr>
          <w:rFonts w:ascii="黑体" w:eastAsia="黑体" w:hAnsi="黑体" w:cs="宋体"/>
          <w:bCs/>
          <w:kern w:val="0"/>
          <w:sz w:val="32"/>
          <w:szCs w:val="32"/>
        </w:rPr>
      </w:pPr>
      <w:bookmarkStart w:id="21" w:name="_Toc7314"/>
      <w:bookmarkStart w:id="22" w:name="_Toc1235"/>
      <w:r>
        <w:rPr>
          <w:rFonts w:ascii="黑体" w:eastAsia="黑体" w:hAnsi="黑体" w:cs="宋体" w:hint="eastAsia"/>
          <w:bCs/>
          <w:kern w:val="0"/>
          <w:sz w:val="32"/>
          <w:szCs w:val="32"/>
        </w:rPr>
        <w:t>十</w:t>
      </w:r>
      <w:r>
        <w:rPr>
          <w:rFonts w:ascii="黑体" w:eastAsia="黑体" w:hAnsi="黑体" w:cs="宋体" w:hint="eastAsia"/>
          <w:bCs/>
          <w:kern w:val="0"/>
          <w:sz w:val="32"/>
          <w:szCs w:val="32"/>
        </w:rPr>
        <w:t>、其他重要事项的情况</w:t>
      </w:r>
      <w:r>
        <w:rPr>
          <w:rFonts w:ascii="黑体" w:eastAsia="黑体" w:hAnsi="黑体" w:cs="宋体" w:hint="eastAsia"/>
          <w:bCs/>
          <w:kern w:val="0"/>
          <w:sz w:val="32"/>
          <w:szCs w:val="32"/>
        </w:rPr>
        <w:t>说明</w:t>
      </w:r>
      <w:bookmarkEnd w:id="21"/>
      <w:bookmarkEnd w:id="22"/>
    </w:p>
    <w:p w:rsidR="006252E9" w:rsidRDefault="00FF38B7">
      <w:pPr>
        <w:ind w:firstLineChars="200" w:firstLine="640"/>
        <w:jc w:val="left"/>
        <w:outlineLvl w:val="2"/>
        <w:rPr>
          <w:rFonts w:ascii="黑体" w:eastAsia="黑体" w:hAnsi="黑体"/>
          <w:sz w:val="32"/>
          <w:szCs w:val="32"/>
        </w:rPr>
      </w:pPr>
      <w:bookmarkStart w:id="23" w:name="_Toc14519"/>
      <w:bookmarkStart w:id="24" w:name="_Toc13105"/>
      <w:r>
        <w:rPr>
          <w:rFonts w:ascii="黑体" w:eastAsia="黑体" w:hAnsi="黑体" w:hint="eastAsia"/>
          <w:sz w:val="32"/>
          <w:szCs w:val="32"/>
        </w:rPr>
        <w:lastRenderedPageBreak/>
        <w:t>（一）</w:t>
      </w:r>
      <w:r>
        <w:rPr>
          <w:rFonts w:ascii="黑体" w:eastAsia="黑体" w:hAnsi="黑体" w:hint="eastAsia"/>
          <w:sz w:val="32"/>
          <w:szCs w:val="32"/>
        </w:rPr>
        <w:t>机关运行经费支出情况</w:t>
      </w:r>
      <w:bookmarkEnd w:id="23"/>
      <w:bookmarkEnd w:id="24"/>
    </w:p>
    <w:p w:rsidR="006252E9" w:rsidRDefault="00FF38B7">
      <w:pPr>
        <w:ind w:firstLineChars="200" w:firstLine="640"/>
        <w:jc w:val="left"/>
        <w:rPr>
          <w:rFonts w:eastAsia="仿宋_GB2312"/>
          <w:sz w:val="32"/>
          <w:szCs w:val="32"/>
        </w:rPr>
      </w:pPr>
      <w:bookmarkStart w:id="25" w:name="_Toc26704"/>
      <w:bookmarkStart w:id="26" w:name="_Toc227"/>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rPr>
        <w:t>新疆维吾尔自治区人民政府办公厅（行政单位和参照公务员法管理事业单位）机关运行经费支出</w:t>
      </w:r>
      <w:r>
        <w:rPr>
          <w:rFonts w:eastAsia="仿宋_GB2312" w:hint="eastAsia"/>
          <w:sz w:val="32"/>
          <w:szCs w:val="32"/>
        </w:rPr>
        <w:t>1,273.82</w:t>
      </w:r>
      <w:r>
        <w:rPr>
          <w:rFonts w:eastAsia="仿宋_GB2312" w:hint="eastAsia"/>
          <w:sz w:val="32"/>
          <w:szCs w:val="32"/>
        </w:rPr>
        <w:t>万元，</w:t>
      </w:r>
      <w:r>
        <w:rPr>
          <w:rFonts w:eastAsia="仿宋_GB2312" w:hint="eastAsia"/>
          <w:sz w:val="32"/>
          <w:szCs w:val="32"/>
          <w:lang w:val="zh-CN"/>
        </w:rPr>
        <w:t>比上年减少</w:t>
      </w:r>
      <w:r>
        <w:rPr>
          <w:rFonts w:eastAsia="仿宋_GB2312" w:hint="eastAsia"/>
          <w:sz w:val="32"/>
          <w:szCs w:val="32"/>
          <w:lang w:val="zh-CN"/>
        </w:rPr>
        <w:t>77.65</w:t>
      </w:r>
      <w:r>
        <w:rPr>
          <w:rFonts w:eastAsia="仿宋_GB2312" w:hint="eastAsia"/>
          <w:sz w:val="32"/>
          <w:szCs w:val="32"/>
          <w:lang w:val="zh-CN"/>
        </w:rPr>
        <w:t>万元，下降</w:t>
      </w:r>
      <w:r>
        <w:rPr>
          <w:rFonts w:eastAsia="仿宋_GB2312" w:hint="eastAsia"/>
          <w:sz w:val="32"/>
          <w:szCs w:val="32"/>
          <w:lang w:val="zh-CN"/>
        </w:rPr>
        <w:t>5.75%</w:t>
      </w:r>
      <w:r>
        <w:rPr>
          <w:rFonts w:eastAsia="仿宋_GB2312" w:hint="eastAsia"/>
          <w:sz w:val="32"/>
          <w:szCs w:val="32"/>
          <w:lang w:val="zh-CN"/>
        </w:rPr>
        <w:t>，主要原因是：</w:t>
      </w:r>
      <w:r>
        <w:rPr>
          <w:rFonts w:ascii="仿宋" w:eastAsia="仿宋" w:hAnsi="仿宋" w:cs="仿宋" w:hint="eastAsia"/>
          <w:sz w:val="32"/>
          <w:szCs w:val="32"/>
        </w:rPr>
        <w:t>严格落实“过紧日子”要求，压减一般性支出</w:t>
      </w:r>
      <w:r>
        <w:rPr>
          <w:rFonts w:eastAsia="仿宋_GB2312" w:hint="eastAsia"/>
          <w:sz w:val="32"/>
          <w:szCs w:val="32"/>
        </w:rPr>
        <w:t>。</w:t>
      </w:r>
    </w:p>
    <w:p w:rsidR="006252E9" w:rsidRDefault="00FF38B7">
      <w:pPr>
        <w:ind w:firstLineChars="200" w:firstLine="640"/>
        <w:jc w:val="left"/>
      </w:pPr>
      <w:r>
        <w:rPr>
          <w:rFonts w:eastAsia="仿宋_GB2312" w:hint="eastAsia"/>
          <w:sz w:val="32"/>
          <w:szCs w:val="32"/>
        </w:rPr>
        <w:t>新疆维吾尔自治区人民政府办公厅</w:t>
      </w:r>
      <w:r>
        <w:rPr>
          <w:rFonts w:eastAsia="仿宋_GB2312" w:hint="eastAsia"/>
          <w:sz w:val="32"/>
          <w:szCs w:val="32"/>
        </w:rPr>
        <w:t>公用</w:t>
      </w:r>
      <w:r>
        <w:rPr>
          <w:rFonts w:eastAsia="仿宋_GB2312" w:hint="eastAsia"/>
          <w:sz w:val="32"/>
          <w:szCs w:val="32"/>
        </w:rPr>
        <w:t>经费</w:t>
      </w:r>
      <w:r>
        <w:rPr>
          <w:rFonts w:eastAsia="仿宋_GB2312" w:hint="eastAsia"/>
          <w:sz w:val="32"/>
          <w:szCs w:val="32"/>
        </w:rPr>
        <w:t>259.61</w:t>
      </w:r>
      <w:r>
        <w:rPr>
          <w:rFonts w:eastAsia="仿宋_GB2312" w:hint="eastAsia"/>
          <w:sz w:val="32"/>
          <w:szCs w:val="32"/>
        </w:rPr>
        <w:t>万元，</w:t>
      </w:r>
      <w:r>
        <w:rPr>
          <w:rFonts w:eastAsia="仿宋_GB2312" w:hint="eastAsia"/>
          <w:sz w:val="32"/>
          <w:szCs w:val="32"/>
          <w:lang w:val="zh-CN"/>
        </w:rPr>
        <w:t>比上年</w:t>
      </w:r>
      <w:r>
        <w:rPr>
          <w:rFonts w:eastAsia="仿宋_GB2312" w:hint="eastAsia"/>
          <w:sz w:val="32"/>
          <w:szCs w:val="32"/>
          <w:lang w:val="zh-CN"/>
        </w:rPr>
        <w:t>增加</w:t>
      </w:r>
      <w:r>
        <w:rPr>
          <w:rFonts w:eastAsia="仿宋_GB2312" w:hint="eastAsia"/>
          <w:sz w:val="32"/>
          <w:szCs w:val="32"/>
        </w:rPr>
        <w:t>11.53</w:t>
      </w:r>
      <w:r>
        <w:rPr>
          <w:rFonts w:eastAsia="仿宋_GB2312" w:hint="eastAsia"/>
          <w:sz w:val="32"/>
          <w:szCs w:val="32"/>
          <w:lang w:val="zh-CN"/>
        </w:rPr>
        <w:t>万元，</w:t>
      </w:r>
      <w:r>
        <w:rPr>
          <w:rFonts w:eastAsia="仿宋_GB2312" w:hint="eastAsia"/>
          <w:sz w:val="32"/>
          <w:szCs w:val="32"/>
          <w:lang w:val="zh-CN"/>
        </w:rPr>
        <w:t>增长</w:t>
      </w:r>
      <w:r>
        <w:rPr>
          <w:rFonts w:eastAsia="仿宋_GB2312" w:hint="eastAsia"/>
          <w:sz w:val="32"/>
          <w:szCs w:val="32"/>
        </w:rPr>
        <w:t>4.65</w:t>
      </w:r>
      <w:r>
        <w:rPr>
          <w:rFonts w:eastAsia="仿宋_GB2312" w:hint="eastAsia"/>
          <w:sz w:val="32"/>
          <w:szCs w:val="32"/>
          <w:lang w:val="zh-CN"/>
        </w:rPr>
        <w:t>%</w:t>
      </w:r>
      <w:r>
        <w:rPr>
          <w:rFonts w:eastAsia="仿宋_GB2312" w:hint="eastAsia"/>
          <w:sz w:val="32"/>
          <w:szCs w:val="32"/>
          <w:lang w:val="zh-CN"/>
        </w:rPr>
        <w:t>，主要原因是：</w:t>
      </w:r>
      <w:r>
        <w:rPr>
          <w:rFonts w:eastAsia="仿宋_GB2312" w:hint="eastAsia"/>
          <w:sz w:val="32"/>
          <w:szCs w:val="32"/>
          <w:lang w:val="zh-CN"/>
        </w:rPr>
        <w:t>新进人员增加，办公支出相应增加。</w:t>
      </w:r>
    </w:p>
    <w:p w:rsidR="006252E9" w:rsidRDefault="00FF38B7">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6252E9" w:rsidRDefault="00FF38B7">
      <w:pPr>
        <w:ind w:firstLineChars="200" w:firstLine="640"/>
        <w:jc w:val="left"/>
        <w:rPr>
          <w:rFonts w:eastAsia="仿宋_GB2312"/>
          <w:sz w:val="32"/>
          <w:szCs w:val="32"/>
          <w:lang w:val="zh-CN"/>
        </w:rPr>
      </w:pPr>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lang w:val="zh-CN"/>
        </w:rPr>
        <w:t>政府采购支出总额</w:t>
      </w:r>
      <w:r>
        <w:rPr>
          <w:rFonts w:eastAsia="仿宋_GB2312" w:hint="eastAsia"/>
          <w:sz w:val="32"/>
          <w:szCs w:val="32"/>
          <w:lang w:val="zh-CN"/>
        </w:rPr>
        <w:t>3,602.42</w:t>
      </w:r>
      <w:r>
        <w:rPr>
          <w:rFonts w:eastAsia="仿宋_GB2312" w:hint="eastAsia"/>
          <w:sz w:val="32"/>
          <w:szCs w:val="32"/>
          <w:lang w:val="zh-CN"/>
        </w:rPr>
        <w:t>万元</w:t>
      </w:r>
      <w:r>
        <w:rPr>
          <w:rFonts w:eastAsia="仿宋_GB2312" w:hint="eastAsia"/>
          <w:sz w:val="32"/>
          <w:szCs w:val="32"/>
          <w:lang w:val="zh-CN"/>
        </w:rPr>
        <w:t>，</w:t>
      </w:r>
      <w:r>
        <w:rPr>
          <w:rFonts w:eastAsia="仿宋_GB2312" w:hint="eastAsia"/>
          <w:sz w:val="32"/>
          <w:szCs w:val="32"/>
          <w:lang w:val="zh-CN"/>
        </w:rPr>
        <w:t>其中：政府采购货物支出</w:t>
      </w:r>
      <w:r>
        <w:rPr>
          <w:rFonts w:eastAsia="仿宋_GB2312" w:hint="eastAsia"/>
          <w:sz w:val="32"/>
          <w:szCs w:val="32"/>
          <w:lang w:val="zh-CN"/>
        </w:rPr>
        <w:t>766.71</w:t>
      </w:r>
      <w:r>
        <w:rPr>
          <w:rFonts w:eastAsia="仿宋_GB2312" w:hint="eastAsia"/>
          <w:sz w:val="32"/>
          <w:szCs w:val="32"/>
          <w:lang w:val="zh-CN"/>
        </w:rPr>
        <w:t>万元、政府采购工程支出</w:t>
      </w:r>
      <w:r>
        <w:rPr>
          <w:rFonts w:eastAsia="仿宋_GB2312" w:hint="eastAsia"/>
          <w:sz w:val="32"/>
          <w:szCs w:val="32"/>
          <w:lang w:val="zh-CN"/>
        </w:rPr>
        <w:t>575.07</w:t>
      </w:r>
      <w:r>
        <w:rPr>
          <w:rFonts w:eastAsia="仿宋_GB2312" w:hint="eastAsia"/>
          <w:sz w:val="32"/>
          <w:szCs w:val="32"/>
          <w:lang w:val="zh-CN"/>
        </w:rPr>
        <w:t>万元、政府采购服务支出</w:t>
      </w:r>
      <w:r>
        <w:rPr>
          <w:rFonts w:eastAsia="仿宋_GB2312" w:hint="eastAsia"/>
          <w:sz w:val="32"/>
          <w:szCs w:val="32"/>
          <w:lang w:val="zh-CN"/>
        </w:rPr>
        <w:t>2,260.65</w:t>
      </w:r>
      <w:r>
        <w:rPr>
          <w:rFonts w:eastAsia="仿宋_GB2312" w:hint="eastAsia"/>
          <w:sz w:val="32"/>
          <w:szCs w:val="32"/>
          <w:lang w:val="zh-CN"/>
        </w:rPr>
        <w:t>万元。</w:t>
      </w:r>
    </w:p>
    <w:p w:rsidR="006252E9" w:rsidRDefault="00FF38B7">
      <w:pPr>
        <w:ind w:firstLineChars="200" w:firstLine="640"/>
        <w:jc w:val="left"/>
        <w:rPr>
          <w:rFonts w:eastAsia="仿宋_GB2312"/>
          <w:sz w:val="32"/>
          <w:szCs w:val="32"/>
        </w:rPr>
      </w:pPr>
      <w:r>
        <w:rPr>
          <w:rFonts w:eastAsia="仿宋_GB2312" w:hint="eastAsia"/>
          <w:sz w:val="32"/>
          <w:szCs w:val="32"/>
          <w:lang w:val="zh-CN"/>
        </w:rPr>
        <w:t>授予中小企业合同金额</w:t>
      </w:r>
      <w:r>
        <w:rPr>
          <w:rFonts w:eastAsia="仿宋_GB2312" w:hint="eastAsia"/>
          <w:sz w:val="32"/>
          <w:szCs w:val="32"/>
          <w:lang w:val="zh-CN"/>
        </w:rPr>
        <w:t>2,051.79</w:t>
      </w:r>
      <w:r>
        <w:rPr>
          <w:rFonts w:eastAsia="仿宋_GB2312" w:hint="eastAsia"/>
          <w:sz w:val="32"/>
          <w:szCs w:val="32"/>
          <w:lang w:val="zh-CN"/>
        </w:rPr>
        <w:t>万元，占政府采购支出总额的</w:t>
      </w:r>
      <w:r>
        <w:rPr>
          <w:rFonts w:eastAsia="仿宋_GB2312" w:hint="eastAsia"/>
          <w:sz w:val="32"/>
          <w:szCs w:val="32"/>
          <w:lang w:val="zh-CN"/>
        </w:rPr>
        <w:t>56.96</w:t>
      </w:r>
      <w:r>
        <w:rPr>
          <w:rFonts w:eastAsia="仿宋_GB2312"/>
          <w:sz w:val="32"/>
          <w:szCs w:val="32"/>
          <w:lang w:val="zh-CN"/>
        </w:rPr>
        <w:t>%</w:t>
      </w:r>
      <w:r>
        <w:rPr>
          <w:rFonts w:eastAsia="仿宋_GB2312" w:hint="eastAsia"/>
          <w:sz w:val="32"/>
          <w:szCs w:val="32"/>
          <w:lang w:val="zh-CN"/>
        </w:rPr>
        <w:t>，其中：授予小微企业合同金额</w:t>
      </w:r>
      <w:r>
        <w:rPr>
          <w:rFonts w:eastAsia="仿宋_GB2312" w:hint="eastAsia"/>
          <w:sz w:val="32"/>
          <w:szCs w:val="32"/>
          <w:lang w:val="zh-CN"/>
        </w:rPr>
        <w:t>1,895.49</w:t>
      </w:r>
      <w:r>
        <w:rPr>
          <w:rFonts w:eastAsia="仿宋_GB2312" w:hint="eastAsia"/>
          <w:sz w:val="32"/>
          <w:szCs w:val="32"/>
          <w:lang w:val="zh-CN"/>
        </w:rPr>
        <w:t>万元，占政府采购支出总额的</w:t>
      </w:r>
      <w:r>
        <w:rPr>
          <w:rFonts w:eastAsia="仿宋_GB2312" w:hint="eastAsia"/>
          <w:sz w:val="32"/>
          <w:szCs w:val="32"/>
          <w:lang w:val="zh-CN"/>
        </w:rPr>
        <w:t>52.62</w:t>
      </w:r>
      <w:r>
        <w:rPr>
          <w:rFonts w:eastAsia="仿宋_GB2312"/>
          <w:sz w:val="32"/>
          <w:szCs w:val="32"/>
          <w:lang w:val="zh-CN"/>
        </w:rPr>
        <w:t>%</w:t>
      </w:r>
      <w:r>
        <w:rPr>
          <w:rFonts w:eastAsia="仿宋_GB2312" w:hint="eastAsia"/>
          <w:sz w:val="32"/>
          <w:szCs w:val="32"/>
        </w:rPr>
        <w:t>。</w:t>
      </w:r>
    </w:p>
    <w:p w:rsidR="006252E9" w:rsidRDefault="00FF38B7">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rsidR="006252E9" w:rsidRDefault="00FF38B7">
      <w:pPr>
        <w:ind w:firstLineChars="200" w:firstLine="640"/>
        <w:jc w:val="left"/>
        <w:rPr>
          <w:rFonts w:eastAsia="仿宋_GB2312"/>
          <w:sz w:val="32"/>
          <w:szCs w:val="32"/>
          <w:lang w:val="zh-CN"/>
        </w:rPr>
      </w:pPr>
      <w:r>
        <w:rPr>
          <w:rFonts w:eastAsia="仿宋_GB2312" w:hint="eastAsia"/>
          <w:sz w:val="32"/>
          <w:szCs w:val="32"/>
        </w:rPr>
        <w:t>截至</w:t>
      </w:r>
      <w:r>
        <w:rPr>
          <w:rFonts w:eastAsia="仿宋_GB2312" w:hint="eastAsia"/>
          <w:sz w:val="32"/>
          <w:szCs w:val="32"/>
        </w:rPr>
        <w:t>2023</w:t>
      </w:r>
      <w:r>
        <w:rPr>
          <w:rFonts w:eastAsia="仿宋_GB2312" w:hint="eastAsia"/>
          <w:sz w:val="32"/>
          <w:szCs w:val="32"/>
          <w:lang w:val="zh-CN"/>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w:t>
      </w:r>
      <w:r>
        <w:rPr>
          <w:rFonts w:eastAsia="仿宋_GB2312" w:hint="eastAsia"/>
          <w:sz w:val="32"/>
          <w:szCs w:val="32"/>
          <w:lang w:val="zh-CN"/>
        </w:rPr>
        <w:t>，</w:t>
      </w:r>
      <w:r>
        <w:rPr>
          <w:rFonts w:eastAsia="仿宋_GB2312" w:hint="eastAsia"/>
          <w:sz w:val="32"/>
          <w:szCs w:val="32"/>
        </w:rPr>
        <w:t>固定资产原值</w:t>
      </w:r>
      <w:r>
        <w:rPr>
          <w:rFonts w:eastAsia="仿宋_GB2312" w:hint="eastAsia"/>
          <w:sz w:val="32"/>
          <w:szCs w:val="32"/>
          <w:lang w:val="zh-CN"/>
        </w:rPr>
        <w:t>47,294.96</w:t>
      </w:r>
      <w:r>
        <w:rPr>
          <w:rFonts w:eastAsia="仿宋_GB2312" w:hint="eastAsia"/>
          <w:sz w:val="32"/>
          <w:szCs w:val="32"/>
        </w:rPr>
        <w:t>万元，房</w:t>
      </w:r>
      <w:r>
        <w:rPr>
          <w:rFonts w:eastAsia="仿宋_GB2312" w:hint="eastAsia"/>
          <w:sz w:val="32"/>
          <w:szCs w:val="32"/>
          <w:lang w:val="zh-CN"/>
        </w:rPr>
        <w:t>屋</w:t>
      </w:r>
      <w:r>
        <w:rPr>
          <w:rFonts w:eastAsia="仿宋_GB2312" w:hint="eastAsia"/>
          <w:sz w:val="32"/>
          <w:szCs w:val="32"/>
          <w:lang w:val="zh-CN"/>
        </w:rPr>
        <w:t>164,995.71</w:t>
      </w:r>
      <w:r>
        <w:rPr>
          <w:rFonts w:eastAsia="仿宋_GB2312" w:hint="eastAsia"/>
          <w:sz w:val="32"/>
          <w:szCs w:val="32"/>
          <w:lang w:val="zh-CN"/>
        </w:rPr>
        <w:t>平方米，价值</w:t>
      </w:r>
      <w:r>
        <w:rPr>
          <w:rFonts w:eastAsia="仿宋_GB2312" w:hint="eastAsia"/>
          <w:sz w:val="32"/>
          <w:szCs w:val="32"/>
          <w:lang w:val="zh-CN"/>
        </w:rPr>
        <w:t>34,462.64</w:t>
      </w:r>
      <w:r>
        <w:rPr>
          <w:rFonts w:eastAsia="仿宋_GB2312" w:hint="eastAsia"/>
          <w:sz w:val="32"/>
          <w:szCs w:val="32"/>
          <w:lang w:val="zh-CN"/>
        </w:rPr>
        <w:t>万元。车辆</w:t>
      </w:r>
      <w:r>
        <w:rPr>
          <w:rFonts w:eastAsia="仿宋_GB2312" w:hint="eastAsia"/>
          <w:sz w:val="32"/>
          <w:szCs w:val="32"/>
          <w:lang w:val="zh-CN"/>
        </w:rPr>
        <w:t>102</w:t>
      </w:r>
      <w:r>
        <w:rPr>
          <w:rFonts w:eastAsia="仿宋_GB2312" w:hint="eastAsia"/>
          <w:sz w:val="32"/>
          <w:szCs w:val="32"/>
          <w:lang w:val="zh-CN"/>
        </w:rPr>
        <w:t>辆，价值</w:t>
      </w:r>
      <w:r>
        <w:rPr>
          <w:rFonts w:eastAsia="仿宋_GB2312" w:hint="eastAsia"/>
          <w:sz w:val="32"/>
          <w:szCs w:val="32"/>
          <w:lang w:val="zh-CN"/>
        </w:rPr>
        <w:t>3,818.49</w:t>
      </w:r>
      <w:r>
        <w:rPr>
          <w:rFonts w:eastAsia="仿宋_GB2312" w:hint="eastAsia"/>
          <w:sz w:val="32"/>
          <w:szCs w:val="32"/>
          <w:lang w:val="zh-CN"/>
        </w:rPr>
        <w:t>万元，其中：副部（省）级及以上领导用车</w:t>
      </w:r>
      <w:r>
        <w:rPr>
          <w:rFonts w:eastAsia="仿宋_GB2312" w:hint="eastAsia"/>
          <w:sz w:val="32"/>
          <w:szCs w:val="32"/>
          <w:lang w:val="zh-CN"/>
        </w:rPr>
        <w:t>17</w:t>
      </w:r>
      <w:r>
        <w:rPr>
          <w:rFonts w:eastAsia="仿宋_GB2312" w:hint="eastAsia"/>
          <w:sz w:val="32"/>
          <w:szCs w:val="32"/>
          <w:lang w:val="zh-CN"/>
        </w:rPr>
        <w:t>辆、主要</w:t>
      </w:r>
      <w:r>
        <w:rPr>
          <w:rFonts w:eastAsia="仿宋_GB2312" w:hint="eastAsia"/>
          <w:sz w:val="32"/>
          <w:szCs w:val="32"/>
        </w:rPr>
        <w:t>负</w:t>
      </w:r>
      <w:r>
        <w:rPr>
          <w:rFonts w:eastAsia="仿宋_GB2312" w:hint="eastAsia"/>
          <w:sz w:val="32"/>
          <w:szCs w:val="32"/>
        </w:rPr>
        <w:t>责人</w:t>
      </w:r>
      <w:r>
        <w:rPr>
          <w:rFonts w:eastAsia="仿宋_GB2312" w:hint="eastAsia"/>
          <w:sz w:val="32"/>
          <w:szCs w:val="32"/>
          <w:lang w:val="zh-CN"/>
        </w:rPr>
        <w:t>用车</w:t>
      </w:r>
      <w:r>
        <w:rPr>
          <w:rFonts w:eastAsia="仿宋_GB2312" w:hint="eastAsia"/>
          <w:sz w:val="32"/>
          <w:szCs w:val="32"/>
          <w:lang w:val="zh-CN"/>
        </w:rPr>
        <w:t>3</w:t>
      </w:r>
      <w:r>
        <w:rPr>
          <w:rFonts w:eastAsia="仿宋_GB2312" w:hint="eastAsia"/>
          <w:sz w:val="32"/>
          <w:szCs w:val="32"/>
          <w:lang w:val="zh-CN"/>
        </w:rPr>
        <w:t>辆、机要通信用车</w:t>
      </w:r>
      <w:r>
        <w:rPr>
          <w:rFonts w:eastAsia="仿宋_GB2312" w:hint="eastAsia"/>
          <w:sz w:val="32"/>
          <w:szCs w:val="32"/>
          <w:lang w:val="zh-CN"/>
        </w:rPr>
        <w:t>0</w:t>
      </w:r>
      <w:r>
        <w:rPr>
          <w:rFonts w:eastAsia="仿宋_GB2312" w:hint="eastAsia"/>
          <w:sz w:val="32"/>
          <w:szCs w:val="32"/>
          <w:lang w:val="zh-CN"/>
        </w:rPr>
        <w:t>辆、应急保障用车</w:t>
      </w:r>
      <w:r>
        <w:rPr>
          <w:rFonts w:eastAsia="仿宋_GB2312" w:hint="eastAsia"/>
          <w:sz w:val="32"/>
          <w:szCs w:val="32"/>
          <w:lang w:val="zh-CN"/>
        </w:rPr>
        <w:t>0</w:t>
      </w:r>
      <w:r>
        <w:rPr>
          <w:rFonts w:eastAsia="仿宋_GB2312" w:hint="eastAsia"/>
          <w:sz w:val="32"/>
          <w:szCs w:val="32"/>
          <w:lang w:val="zh-CN"/>
        </w:rPr>
        <w:t>辆、执法执勤用车</w:t>
      </w:r>
      <w:r>
        <w:rPr>
          <w:rFonts w:eastAsia="仿宋_GB2312" w:hint="eastAsia"/>
          <w:sz w:val="32"/>
          <w:szCs w:val="32"/>
          <w:lang w:val="zh-CN"/>
        </w:rPr>
        <w:t>0</w:t>
      </w:r>
      <w:r>
        <w:rPr>
          <w:rFonts w:eastAsia="仿宋_GB2312" w:hint="eastAsia"/>
          <w:sz w:val="32"/>
          <w:szCs w:val="32"/>
          <w:lang w:val="zh-CN"/>
        </w:rPr>
        <w:t>辆、特种专业技术用车</w:t>
      </w:r>
      <w:r>
        <w:rPr>
          <w:rFonts w:eastAsia="仿宋_GB2312" w:hint="eastAsia"/>
          <w:sz w:val="32"/>
          <w:szCs w:val="32"/>
          <w:lang w:val="zh-CN"/>
        </w:rPr>
        <w:t>0</w:t>
      </w:r>
      <w:r>
        <w:rPr>
          <w:rFonts w:eastAsia="仿宋_GB2312" w:hint="eastAsia"/>
          <w:sz w:val="32"/>
          <w:szCs w:val="32"/>
          <w:lang w:val="zh-CN"/>
        </w:rPr>
        <w:t>辆、离退休干部</w:t>
      </w:r>
      <w:r>
        <w:rPr>
          <w:rFonts w:eastAsia="仿宋_GB2312" w:hint="eastAsia"/>
          <w:sz w:val="32"/>
          <w:szCs w:val="32"/>
        </w:rPr>
        <w:t>服务</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辆、其他用车</w:t>
      </w:r>
      <w:r>
        <w:rPr>
          <w:rFonts w:eastAsia="仿宋_GB2312" w:hint="eastAsia"/>
          <w:sz w:val="32"/>
          <w:szCs w:val="32"/>
          <w:lang w:val="zh-CN"/>
        </w:rPr>
        <w:t>82</w:t>
      </w:r>
      <w:r>
        <w:rPr>
          <w:rFonts w:eastAsia="仿宋_GB2312" w:hint="eastAsia"/>
          <w:sz w:val="32"/>
          <w:szCs w:val="32"/>
          <w:lang w:val="zh-CN"/>
        </w:rPr>
        <w:t>辆，其他用车主要是：</w:t>
      </w:r>
      <w:r>
        <w:rPr>
          <w:rFonts w:ascii="仿宋_GB2312" w:eastAsia="仿宋_GB2312" w:hint="eastAsia"/>
          <w:sz w:val="32"/>
          <w:szCs w:val="32"/>
        </w:rPr>
        <w:lastRenderedPageBreak/>
        <w:t>保障政府办公厅一般公务用车</w:t>
      </w:r>
      <w:r>
        <w:rPr>
          <w:rFonts w:eastAsia="仿宋_GB2312" w:hint="eastAsia"/>
          <w:sz w:val="32"/>
          <w:szCs w:val="32"/>
          <w:lang w:val="zh-CN"/>
        </w:rPr>
        <w:t>；单价</w:t>
      </w:r>
      <w:r>
        <w:rPr>
          <w:rFonts w:eastAsia="仿宋_GB2312" w:hint="eastAsia"/>
          <w:sz w:val="32"/>
          <w:szCs w:val="32"/>
          <w:lang w:val="zh-CN"/>
        </w:rPr>
        <w:t>100</w:t>
      </w:r>
      <w:r>
        <w:rPr>
          <w:rFonts w:eastAsia="仿宋_GB2312" w:hint="eastAsia"/>
          <w:sz w:val="32"/>
          <w:szCs w:val="32"/>
          <w:lang w:val="zh-CN"/>
        </w:rPr>
        <w:t>万元（含）以上设备（不含车辆）</w:t>
      </w:r>
      <w:r>
        <w:rPr>
          <w:rFonts w:eastAsia="仿宋_GB2312" w:hint="eastAsia"/>
          <w:sz w:val="32"/>
          <w:szCs w:val="32"/>
          <w:lang w:val="zh-CN"/>
        </w:rPr>
        <w:t>12</w:t>
      </w:r>
      <w:r>
        <w:rPr>
          <w:rFonts w:eastAsia="仿宋_GB2312" w:hint="eastAsia"/>
          <w:sz w:val="32"/>
          <w:szCs w:val="32"/>
        </w:rPr>
        <w:t>台</w:t>
      </w:r>
      <w:r>
        <w:rPr>
          <w:rFonts w:eastAsia="仿宋_GB2312" w:hint="eastAsia"/>
          <w:sz w:val="32"/>
          <w:szCs w:val="32"/>
          <w:lang w:val="zh-CN"/>
        </w:rPr>
        <w:t>。</w:t>
      </w:r>
    </w:p>
    <w:p w:rsidR="006252E9" w:rsidRDefault="00FF38B7">
      <w:pPr>
        <w:ind w:firstLineChars="200" w:firstLine="640"/>
        <w:jc w:val="left"/>
        <w:outlineLvl w:val="1"/>
        <w:rPr>
          <w:rFonts w:ascii="黑体" w:eastAsia="黑体" w:hAnsi="黑体" w:cs="宋体"/>
          <w:bCs/>
          <w:kern w:val="0"/>
          <w:sz w:val="32"/>
          <w:szCs w:val="32"/>
        </w:rPr>
      </w:pPr>
      <w:bookmarkStart w:id="29" w:name="_Toc435"/>
      <w:bookmarkStart w:id="30" w:name="_Toc11283"/>
      <w:r>
        <w:rPr>
          <w:rFonts w:ascii="黑体" w:eastAsia="黑体" w:hAnsi="黑体" w:cs="宋体" w:hint="eastAsia"/>
          <w:bCs/>
          <w:kern w:val="0"/>
          <w:sz w:val="32"/>
          <w:szCs w:val="32"/>
        </w:rPr>
        <w:t>十</w:t>
      </w:r>
      <w:r>
        <w:rPr>
          <w:rFonts w:ascii="黑体" w:eastAsia="黑体" w:hAnsi="黑体" w:cs="宋体" w:hint="eastAsia"/>
          <w:bCs/>
          <w:kern w:val="0"/>
          <w:sz w:val="32"/>
          <w:szCs w:val="32"/>
        </w:rPr>
        <w:t>一</w:t>
      </w:r>
      <w:r>
        <w:rPr>
          <w:rFonts w:ascii="黑体" w:eastAsia="黑体" w:hAnsi="黑体" w:cs="宋体" w:hint="eastAsia"/>
          <w:bCs/>
          <w:kern w:val="0"/>
          <w:sz w:val="32"/>
          <w:szCs w:val="32"/>
        </w:rPr>
        <w:t>、预算绩效的情况说明</w:t>
      </w:r>
      <w:bookmarkEnd w:id="29"/>
      <w:bookmarkEnd w:id="30"/>
    </w:p>
    <w:p w:rsidR="006252E9" w:rsidRDefault="00FF38B7">
      <w:pPr>
        <w:spacing w:line="540" w:lineRule="exact"/>
        <w:ind w:firstLineChars="200" w:firstLine="640"/>
        <w:rPr>
          <w:rFonts w:ascii="仿宋_GB2312" w:eastAsia="仿宋_GB2312"/>
          <w:sz w:val="32"/>
          <w:szCs w:val="32"/>
        </w:rPr>
      </w:pPr>
      <w:r>
        <w:rPr>
          <w:rFonts w:ascii="仿宋_GB2312" w:eastAsia="仿宋_GB2312" w:hint="eastAsia"/>
          <w:sz w:val="32"/>
          <w:szCs w:val="32"/>
        </w:rPr>
        <w:t>根据预算绩效管理要求，我</w:t>
      </w:r>
      <w:r>
        <w:rPr>
          <w:rFonts w:ascii="仿宋_GB2312" w:eastAsia="仿宋_GB2312" w:hint="eastAsia"/>
          <w:sz w:val="32"/>
          <w:szCs w:val="32"/>
        </w:rPr>
        <w:t>部门</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w:t>
      </w:r>
      <w:r>
        <w:rPr>
          <w:rFonts w:ascii="仿宋_GB2312" w:eastAsia="仿宋_GB2312" w:hAnsi="仿宋_GB2312" w:cs="仿宋_GB2312" w:hint="eastAsia"/>
          <w:kern w:val="0"/>
          <w:sz w:val="32"/>
          <w:szCs w:val="32"/>
        </w:rPr>
        <w:t>支出</w:t>
      </w:r>
      <w:r>
        <w:rPr>
          <w:rFonts w:ascii="仿宋_GB2312" w:eastAsia="仿宋_GB2312" w:hAnsi="仿宋_GB2312" w:cs="仿宋_GB2312" w:hint="eastAsia"/>
          <w:kern w:val="0"/>
          <w:sz w:val="32"/>
          <w:szCs w:val="32"/>
        </w:rPr>
        <w:t>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hint="eastAsia"/>
          <w:sz w:val="32"/>
          <w:szCs w:val="32"/>
        </w:rPr>
        <w:t>19,562.16</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实际执行总额</w:t>
      </w:r>
      <w:r>
        <w:rPr>
          <w:rFonts w:ascii="仿宋_GB2312" w:eastAsia="仿宋_GB2312" w:hint="eastAsia"/>
          <w:sz w:val="32"/>
          <w:szCs w:val="32"/>
        </w:rPr>
        <w:t>17,883.54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23</w:t>
      </w:r>
      <w:r>
        <w:rPr>
          <w:rFonts w:ascii="仿宋_GB2312" w:eastAsia="仿宋_GB2312" w:hint="eastAsia"/>
          <w:sz w:val="32"/>
          <w:szCs w:val="32"/>
        </w:rPr>
        <w:t>个，</w:t>
      </w:r>
      <w:r>
        <w:rPr>
          <w:rFonts w:ascii="仿宋_GB2312" w:eastAsia="仿宋_GB2312" w:hint="eastAsia"/>
          <w:sz w:val="32"/>
          <w:szCs w:val="32"/>
        </w:rPr>
        <w:t>全年预算数</w:t>
      </w:r>
      <w:r>
        <w:rPr>
          <w:rFonts w:ascii="仿宋_GB2312" w:eastAsia="仿宋_GB2312" w:hint="eastAsia"/>
          <w:sz w:val="32"/>
          <w:szCs w:val="32"/>
        </w:rPr>
        <w:t>5677.17</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全年执行数</w:t>
      </w:r>
      <w:r>
        <w:rPr>
          <w:rFonts w:ascii="仿宋_GB2312" w:eastAsia="仿宋_GB2312" w:hint="eastAsia"/>
          <w:sz w:val="32"/>
          <w:szCs w:val="32"/>
        </w:rPr>
        <w:t>5287.46</w:t>
      </w:r>
      <w:r>
        <w:rPr>
          <w:rFonts w:ascii="仿宋_GB2312" w:eastAsia="仿宋_GB2312" w:hint="eastAsia"/>
          <w:sz w:val="32"/>
          <w:szCs w:val="32"/>
        </w:rPr>
        <w:t>万元</w:t>
      </w:r>
      <w:r>
        <w:rPr>
          <w:rFonts w:ascii="仿宋_GB2312" w:eastAsia="仿宋_GB2312" w:hint="eastAsia"/>
          <w:sz w:val="32"/>
          <w:szCs w:val="32"/>
        </w:rPr>
        <w:t>。预算绩效管理取得的成效：</w:t>
      </w:r>
      <w:r>
        <w:rPr>
          <w:rFonts w:ascii="仿宋_GB2312" w:eastAsia="仿宋_GB2312" w:hAnsi="仿宋_GB2312" w:cs="仿宋_GB2312" w:hint="eastAsia"/>
          <w:sz w:val="32"/>
          <w:szCs w:val="32"/>
        </w:rPr>
        <w:t>一是紧紧围绕自治区党委、政府重点工作，按照政府办公厅工作要求，狠抓各项目工作落实，较好完成年度工作任务，实现了既定的绩效目标，使财政资金达到社会效益、生态效益、经济效益最大化</w:t>
      </w:r>
      <w:r>
        <w:rPr>
          <w:rFonts w:ascii="仿宋_GB2312" w:eastAsia="仿宋_GB2312" w:hint="eastAsia"/>
          <w:sz w:val="32"/>
          <w:szCs w:val="32"/>
        </w:rPr>
        <w:t>；二是</w:t>
      </w:r>
      <w:r>
        <w:rPr>
          <w:rFonts w:ascii="仿宋_GB2312" w:eastAsia="仿宋_GB2312" w:hAnsi="仿宋_GB2312" w:cs="仿宋_GB2312" w:hint="eastAsia"/>
          <w:sz w:val="32"/>
          <w:szCs w:val="32"/>
        </w:rPr>
        <w:t>充分运用绩效评价和评价结果，对实施项目逐项进行效果考核，综合评定预算资金产出效益，有效提升项目预算执行效率。发现的问题及原因：一是是绩效评价工作理论知识不够、经验不足，绩效指标设置水平还需进一步提高；二是未能严格按照序时进度完成绩效目标任务。下一步改进措施：一是加强对工作人员绩效评价知识的指导和培训，进一步明确如何参照考核体系，科</w:t>
      </w:r>
      <w:r>
        <w:rPr>
          <w:rFonts w:ascii="仿宋_GB2312" w:eastAsia="仿宋_GB2312" w:hAnsi="仿宋_GB2312" w:cs="仿宋_GB2312" w:hint="eastAsia"/>
          <w:sz w:val="32"/>
          <w:szCs w:val="32"/>
        </w:rPr>
        <w:t>学合理设定绩效目标，充分发挥预算绩效管理工作效用；二是强化监督力度，充分统筹协调，加快推进项目资金执行力度，缩短工作周期，优化验收程序，不断提升资金支付率</w:t>
      </w:r>
      <w:r>
        <w:rPr>
          <w:rFonts w:ascii="仿宋_GB2312" w:eastAsia="仿宋_GB2312" w:hint="eastAsia"/>
          <w:sz w:val="32"/>
          <w:szCs w:val="32"/>
        </w:rPr>
        <w:t>。具体</w:t>
      </w:r>
      <w:r>
        <w:rPr>
          <w:rFonts w:ascii="仿宋_GB2312" w:eastAsia="仿宋_GB2312" w:hint="eastAsia"/>
          <w:sz w:val="32"/>
          <w:szCs w:val="32"/>
        </w:rPr>
        <w:t>项目自评情况附绩效自评表</w:t>
      </w:r>
      <w:r>
        <w:rPr>
          <w:rFonts w:ascii="仿宋_GB2312" w:eastAsia="仿宋_GB2312" w:hint="eastAsia"/>
          <w:sz w:val="32"/>
          <w:szCs w:val="32"/>
        </w:rPr>
        <w:t>及自评报告</w:t>
      </w:r>
      <w:r>
        <w:rPr>
          <w:rFonts w:ascii="仿宋_GB2312" w:eastAsia="仿宋_GB2312" w:hint="eastAsia"/>
          <w:sz w:val="32"/>
          <w:szCs w:val="32"/>
        </w:rPr>
        <w:t>。</w:t>
      </w:r>
    </w:p>
    <w:p w:rsidR="006252E9" w:rsidRDefault="00FF38B7">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w:t>
      </w:r>
      <w:r>
        <w:rPr>
          <w:rFonts w:ascii="黑体" w:eastAsia="黑体" w:hAnsi="黑体" w:cs="宋体" w:hint="eastAsia"/>
          <w:bCs/>
          <w:kern w:val="0"/>
          <w:sz w:val="32"/>
          <w:szCs w:val="32"/>
        </w:rPr>
        <w:t>二</w:t>
      </w:r>
      <w:r>
        <w:rPr>
          <w:rFonts w:ascii="黑体" w:eastAsia="黑体" w:hAnsi="黑体" w:cs="宋体" w:hint="eastAsia"/>
          <w:bCs/>
          <w:kern w:val="0"/>
          <w:sz w:val="32"/>
          <w:szCs w:val="32"/>
        </w:rPr>
        <w:t>、其他需说明的事项</w:t>
      </w:r>
    </w:p>
    <w:p w:rsidR="006252E9" w:rsidRDefault="00FF38B7">
      <w:pPr>
        <w:ind w:firstLineChars="200" w:firstLine="640"/>
        <w:jc w:val="left"/>
        <w:rPr>
          <w:rFonts w:ascii="黑体" w:eastAsia="黑体" w:hAnsi="黑体"/>
          <w:sz w:val="32"/>
          <w:szCs w:val="32"/>
        </w:rPr>
      </w:pPr>
      <w:r>
        <w:rPr>
          <w:rFonts w:ascii="仿宋_GB2312" w:eastAsia="仿宋_GB2312" w:hint="eastAsia"/>
          <w:sz w:val="32"/>
          <w:szCs w:val="32"/>
        </w:rPr>
        <w:t>部门有</w:t>
      </w:r>
      <w:r>
        <w:rPr>
          <w:rFonts w:ascii="仿宋_GB2312" w:eastAsia="仿宋_GB2312" w:hint="eastAsia"/>
          <w:sz w:val="32"/>
          <w:szCs w:val="32"/>
        </w:rPr>
        <w:t>4</w:t>
      </w:r>
      <w:r>
        <w:rPr>
          <w:rFonts w:ascii="仿宋_GB2312" w:eastAsia="仿宋_GB2312" w:hint="eastAsia"/>
          <w:sz w:val="32"/>
          <w:szCs w:val="32"/>
        </w:rPr>
        <w:t>个涉密项目，涉及预算资金</w:t>
      </w:r>
      <w:r>
        <w:rPr>
          <w:rFonts w:ascii="仿宋_GB2312" w:eastAsia="仿宋_GB2312" w:hint="eastAsia"/>
          <w:sz w:val="32"/>
          <w:szCs w:val="32"/>
        </w:rPr>
        <w:t xml:space="preserve"> 350.68</w:t>
      </w:r>
      <w:r>
        <w:rPr>
          <w:rFonts w:ascii="仿宋_GB2312" w:eastAsia="仿宋_GB2312" w:hint="eastAsia"/>
          <w:sz w:val="32"/>
          <w:szCs w:val="32"/>
        </w:rPr>
        <w:t>万元，项目绩效目标表完全不予公开。</w:t>
      </w: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w:t>
      </w:r>
      <w:r>
        <w:rPr>
          <w:rFonts w:ascii="黑体" w:eastAsia="黑体" w:hAnsi="黑体" w:hint="eastAsia"/>
          <w:sz w:val="32"/>
          <w:szCs w:val="32"/>
        </w:rPr>
        <w:t>三</w:t>
      </w:r>
      <w:r>
        <w:rPr>
          <w:rFonts w:ascii="黑体" w:eastAsia="黑体" w:hAnsi="黑体" w:hint="eastAsia"/>
          <w:sz w:val="32"/>
          <w:szCs w:val="32"/>
        </w:rPr>
        <w:t>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w:t>
      </w:r>
      <w:r>
        <w:rPr>
          <w:rFonts w:ascii="仿宋_GB2312" w:eastAsia="仿宋_GB2312" w:hint="eastAsia"/>
          <w:b/>
          <w:bCs/>
          <w:sz w:val="32"/>
          <w:szCs w:val="32"/>
        </w:rPr>
        <w:t>财政拨款收入：</w:t>
      </w:r>
      <w:r>
        <w:rPr>
          <w:rFonts w:ascii="仿宋_GB2312" w:eastAsia="仿宋_GB2312" w:hint="eastAsia"/>
          <w:sz w:val="32"/>
          <w:szCs w:val="32"/>
        </w:rPr>
        <w:t>指同级财政当年拨付的资金。</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w:t>
      </w:r>
      <w:r>
        <w:rPr>
          <w:rFonts w:ascii="仿宋_GB2312" w:eastAsia="仿宋_GB2312" w:hint="eastAsia"/>
          <w:b/>
          <w:bCs/>
          <w:sz w:val="32"/>
          <w:szCs w:val="32"/>
        </w:rPr>
        <w:t>上级补助收入：</w:t>
      </w:r>
      <w:r>
        <w:rPr>
          <w:rFonts w:ascii="仿宋_GB2312" w:eastAsia="仿宋_GB2312" w:hint="eastAsia"/>
          <w:sz w:val="32"/>
          <w:szCs w:val="32"/>
        </w:rPr>
        <w:t>指事业单位从主管部门和上级单位取得的非财政补助收入。</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w:t>
      </w:r>
      <w:r>
        <w:rPr>
          <w:rFonts w:ascii="仿宋_GB2312" w:eastAsia="仿宋_GB2312" w:hint="eastAsia"/>
          <w:b/>
          <w:bCs/>
          <w:sz w:val="32"/>
          <w:szCs w:val="32"/>
        </w:rPr>
        <w:t>事业收入：</w:t>
      </w:r>
      <w:r>
        <w:rPr>
          <w:rFonts w:ascii="仿宋_GB2312" w:eastAsia="仿宋_GB2312" w:hint="eastAsia"/>
          <w:sz w:val="32"/>
          <w:szCs w:val="32"/>
        </w:rPr>
        <w:t>指事业单位开展专业业务活动及其辅助活动所取得的收入。</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w:t>
      </w:r>
      <w:r>
        <w:rPr>
          <w:rFonts w:ascii="仿宋_GB2312" w:eastAsia="仿宋_GB2312" w:hint="eastAsia"/>
          <w:b/>
          <w:bCs/>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w:t>
      </w:r>
      <w:r>
        <w:rPr>
          <w:rFonts w:ascii="仿宋_GB2312" w:eastAsia="仿宋_GB2312" w:hint="eastAsia"/>
          <w:b/>
          <w:bCs/>
          <w:sz w:val="32"/>
          <w:szCs w:val="32"/>
        </w:rPr>
        <w:t>附属单位上缴收入：</w:t>
      </w:r>
      <w:r>
        <w:rPr>
          <w:rFonts w:ascii="仿宋_GB2312" w:eastAsia="仿宋_GB2312" w:hint="eastAsia"/>
          <w:sz w:val="32"/>
          <w:szCs w:val="32"/>
        </w:rPr>
        <w:t>指事业单位附属的独立核算单位按有关规定上缴的收入。</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w:t>
      </w:r>
      <w:r>
        <w:rPr>
          <w:rFonts w:ascii="仿宋_GB2312" w:eastAsia="仿宋_GB2312" w:hint="eastAsia"/>
          <w:b/>
          <w:bCs/>
          <w:sz w:val="32"/>
          <w:szCs w:val="32"/>
        </w:rPr>
        <w:t>其他收入：</w:t>
      </w:r>
      <w:r>
        <w:rPr>
          <w:rFonts w:ascii="仿宋_GB2312" w:eastAsia="仿宋_GB2312" w:hint="eastAsia"/>
          <w:sz w:val="32"/>
          <w:szCs w:val="32"/>
        </w:rPr>
        <w:t>指除上述“财政拨款收入”、“事业收入”、“经营收入”、“附属单位上缴收入”等之外取得的收入。</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w:t>
      </w:r>
      <w:r>
        <w:rPr>
          <w:rFonts w:ascii="仿宋_GB2312" w:eastAsia="仿宋_GB2312" w:hint="eastAsia"/>
          <w:b/>
          <w:bCs/>
          <w:sz w:val="32"/>
          <w:szCs w:val="32"/>
        </w:rPr>
        <w:t>年初</w:t>
      </w:r>
      <w:r>
        <w:rPr>
          <w:rFonts w:ascii="仿宋_GB2312" w:eastAsia="仿宋_GB2312" w:hint="eastAsia"/>
          <w:b/>
          <w:bCs/>
          <w:sz w:val="32"/>
          <w:szCs w:val="32"/>
        </w:rPr>
        <w:t>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w:t>
      </w:r>
      <w:r>
        <w:rPr>
          <w:rFonts w:ascii="仿宋_GB2312" w:eastAsia="仿宋_GB2312" w:hint="eastAsia"/>
          <w:b/>
          <w:bCs/>
          <w:sz w:val="32"/>
          <w:szCs w:val="32"/>
        </w:rPr>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w:t>
      </w:r>
      <w:r>
        <w:rPr>
          <w:rFonts w:ascii="仿宋_GB2312" w:eastAsia="仿宋_GB2312" w:hint="eastAsia"/>
          <w:b/>
          <w:bCs/>
          <w:sz w:val="32"/>
          <w:szCs w:val="32"/>
        </w:rPr>
        <w:t>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6252E9" w:rsidRDefault="00FF38B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w:t>
      </w:r>
      <w:r>
        <w:rPr>
          <w:rFonts w:ascii="仿宋_GB2312" w:eastAsia="仿宋_GB2312" w:hint="eastAsia"/>
          <w:b/>
          <w:bCs/>
          <w:sz w:val="32"/>
          <w:szCs w:val="32"/>
        </w:rPr>
        <w:t>项目支出：</w:t>
      </w:r>
      <w:r>
        <w:rPr>
          <w:rFonts w:ascii="仿宋_GB2312" w:eastAsia="仿宋_GB2312" w:hint="eastAsia"/>
          <w:sz w:val="32"/>
          <w:szCs w:val="32"/>
        </w:rPr>
        <w:t>指在基本支出之外为完成特定行政任务和事业发展目标所发生的支出。</w:t>
      </w:r>
    </w:p>
    <w:p w:rsidR="006252E9" w:rsidRDefault="00FF38B7">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w:t>
      </w:r>
      <w:r>
        <w:rPr>
          <w:rFonts w:ascii="仿宋_GB2312" w:eastAsia="仿宋_GB2312" w:hint="eastAsia"/>
          <w:b/>
          <w:bCs/>
          <w:sz w:val="32"/>
          <w:szCs w:val="32"/>
        </w:rPr>
        <w:t>经营支出：</w:t>
      </w:r>
      <w:r>
        <w:rPr>
          <w:rFonts w:ascii="仿宋_GB2312" w:eastAsia="仿宋_GB2312" w:hint="eastAsia"/>
          <w:sz w:val="32"/>
          <w:szCs w:val="32"/>
        </w:rPr>
        <w:t>指事业单位在专业业务活动及其辅助活动之外开展非独立核算经营活动发生的支出。</w:t>
      </w:r>
    </w:p>
    <w:p w:rsidR="006252E9" w:rsidRDefault="00FF38B7">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w:t>
      </w:r>
      <w:r>
        <w:rPr>
          <w:rFonts w:ascii="仿宋_GB2312" w:eastAsia="仿宋_GB2312" w:hint="eastAsia"/>
          <w:b/>
          <w:bCs/>
          <w:sz w:val="32"/>
          <w:szCs w:val="32"/>
        </w:rPr>
        <w:t>对附属单位补助支出：</w:t>
      </w:r>
      <w:r>
        <w:rPr>
          <w:rFonts w:ascii="仿宋_GB2312" w:eastAsia="仿宋_GB2312" w:hint="eastAsia"/>
          <w:sz w:val="32"/>
          <w:szCs w:val="32"/>
        </w:rPr>
        <w:t>指事业单位发生的用非财政预算资金对附属单位的补助支出。</w:t>
      </w:r>
    </w:p>
    <w:p w:rsidR="006252E9" w:rsidRDefault="00FF38B7">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w:t>
      </w:r>
      <w:r>
        <w:rPr>
          <w:rFonts w:ascii="仿宋_GB2312" w:eastAsia="仿宋_GB2312" w:hint="eastAsia"/>
          <w:b/>
          <w:bCs/>
          <w:sz w:val="32"/>
          <w:szCs w:val="32"/>
        </w:rPr>
        <w:t>“三公”经费：</w:t>
      </w:r>
      <w:r>
        <w:rPr>
          <w:rFonts w:ascii="仿宋_GB2312" w:eastAsia="仿宋_GB2312" w:hint="eastAsia"/>
          <w:sz w:val="32"/>
          <w:szCs w:val="32"/>
        </w:rPr>
        <w:t>指用财政拨款安排的因公出国（境）费、公务用车购置及运行费和公务接待费。其中，因公出国（境）费反映单位公务出国（境）的</w:t>
      </w:r>
      <w:r>
        <w:rPr>
          <w:rFonts w:ascii="仿宋_GB2312" w:eastAsia="仿宋_GB2312" w:hint="eastAsia"/>
          <w:sz w:val="32"/>
          <w:szCs w:val="32"/>
        </w:rPr>
        <w:t>国际旅费、国外城市间交通费、</w:t>
      </w:r>
      <w:r>
        <w:rPr>
          <w:rFonts w:ascii="仿宋_GB2312" w:eastAsia="仿宋_GB2312" w:hint="eastAsia"/>
          <w:sz w:val="32"/>
          <w:szCs w:val="32"/>
        </w:rPr>
        <w:t>住宿费、伙食费、培训费、</w:t>
      </w:r>
      <w:r>
        <w:rPr>
          <w:rFonts w:ascii="仿宋_GB2312" w:eastAsia="仿宋_GB2312" w:hint="eastAsia"/>
          <w:sz w:val="32"/>
          <w:szCs w:val="32"/>
        </w:rPr>
        <w:t>公</w:t>
      </w:r>
      <w:r>
        <w:rPr>
          <w:rFonts w:ascii="仿宋_GB2312" w:eastAsia="仿宋_GB2312" w:hint="eastAsia"/>
          <w:sz w:val="32"/>
          <w:szCs w:val="32"/>
        </w:rPr>
        <w:t>杂费等支出；公务用车购置费</w:t>
      </w:r>
      <w:r>
        <w:rPr>
          <w:rFonts w:ascii="仿宋_GB2312" w:eastAsia="仿宋_GB2312" w:hint="eastAsia"/>
          <w:sz w:val="32"/>
          <w:szCs w:val="32"/>
        </w:rPr>
        <w:t>反映公务用车购置支出（含车辆购置税、牌照费）；</w:t>
      </w:r>
      <w:r>
        <w:rPr>
          <w:rFonts w:ascii="仿宋_GB2312" w:eastAsia="仿宋_GB2312" w:hint="eastAsia"/>
          <w:sz w:val="32"/>
          <w:szCs w:val="32"/>
        </w:rPr>
        <w:t>公务用车运行</w:t>
      </w:r>
      <w:r>
        <w:rPr>
          <w:rFonts w:ascii="仿宋_GB2312" w:eastAsia="仿宋_GB2312" w:hint="eastAsia"/>
          <w:sz w:val="32"/>
          <w:szCs w:val="32"/>
        </w:rPr>
        <w:t>维护</w:t>
      </w:r>
      <w:r>
        <w:rPr>
          <w:rFonts w:ascii="仿宋_GB2312" w:eastAsia="仿宋_GB2312" w:hint="eastAsia"/>
          <w:sz w:val="32"/>
          <w:szCs w:val="32"/>
        </w:rPr>
        <w:t>费反映</w:t>
      </w:r>
      <w:r>
        <w:rPr>
          <w:rFonts w:ascii="仿宋_GB2312" w:eastAsia="仿宋_GB2312" w:hint="eastAsia"/>
          <w:sz w:val="32"/>
          <w:szCs w:val="32"/>
        </w:rPr>
        <w:t>单位按规定保留的公务用车燃料费、维修费、</w:t>
      </w:r>
      <w:r>
        <w:rPr>
          <w:rFonts w:ascii="仿宋_GB2312" w:eastAsia="仿宋_GB2312" w:hint="eastAsia"/>
          <w:sz w:val="32"/>
          <w:szCs w:val="32"/>
        </w:rPr>
        <w:t>过路过桥费、保险费、安全奖励费用等支出</w:t>
      </w:r>
      <w:r>
        <w:rPr>
          <w:rFonts w:ascii="仿宋_GB2312" w:eastAsia="仿宋_GB2312" w:hint="eastAsia"/>
          <w:sz w:val="32"/>
          <w:szCs w:val="32"/>
        </w:rPr>
        <w:t>；</w:t>
      </w:r>
      <w:r>
        <w:rPr>
          <w:rFonts w:ascii="仿宋_GB2312" w:eastAsia="仿宋_GB2312" w:hint="eastAsia"/>
          <w:sz w:val="32"/>
          <w:szCs w:val="32"/>
        </w:rPr>
        <w:t>公务接待费反映单位按规定开支的各类公务接待（含外宾接待）</w:t>
      </w:r>
      <w:r>
        <w:rPr>
          <w:rFonts w:ascii="仿宋_GB2312" w:eastAsia="仿宋_GB2312" w:hint="eastAsia"/>
          <w:sz w:val="32"/>
          <w:szCs w:val="32"/>
        </w:rPr>
        <w:t>费用</w:t>
      </w:r>
      <w:r>
        <w:rPr>
          <w:rFonts w:ascii="仿宋_GB2312" w:eastAsia="仿宋_GB2312" w:hint="eastAsia"/>
          <w:sz w:val="32"/>
          <w:szCs w:val="32"/>
        </w:rPr>
        <w:t>。</w:t>
      </w:r>
    </w:p>
    <w:p w:rsidR="006252E9" w:rsidRDefault="00FF38B7">
      <w:pPr>
        <w:ind w:firstLineChars="200" w:firstLine="643"/>
        <w:rPr>
          <w:rFonts w:ascii="仿宋_GB2312" w:eastAsia="仿宋_GB2312"/>
          <w:sz w:val="32"/>
          <w:szCs w:val="32"/>
        </w:rPr>
      </w:pPr>
      <w:r>
        <w:rPr>
          <w:rFonts w:ascii="仿宋_GB2312" w:eastAsia="仿宋_GB2312" w:hint="eastAsia"/>
          <w:b/>
          <w:bCs/>
          <w:sz w:val="32"/>
          <w:szCs w:val="32"/>
        </w:rPr>
        <w:t>十四、</w:t>
      </w:r>
      <w:r>
        <w:rPr>
          <w:rFonts w:ascii="仿宋_GB2312" w:eastAsia="仿宋_GB2312" w:hint="eastAsia"/>
          <w:b/>
          <w:bCs/>
          <w:sz w:val="32"/>
          <w:szCs w:val="32"/>
        </w:rPr>
        <w:t>机关运行经费：</w:t>
      </w:r>
      <w:r>
        <w:rPr>
          <w:rFonts w:ascii="仿宋_GB2312" w:eastAsia="仿宋_GB2312" w:hint="eastAsia"/>
          <w:sz w:val="32"/>
          <w:szCs w:val="32"/>
        </w:rPr>
        <w:t>行政单位</w:t>
      </w:r>
      <w:r>
        <w:rPr>
          <w:rFonts w:ascii="仿宋_GB2312" w:eastAsia="仿宋_GB2312" w:hint="eastAsia"/>
          <w:sz w:val="32"/>
          <w:szCs w:val="32"/>
        </w:rPr>
        <w:t>和参照公务员法管理的事业单位财政拨款基本支出中的公用经费支出。</w:t>
      </w:r>
    </w:p>
    <w:p w:rsidR="006252E9" w:rsidRDefault="00FF38B7">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6252E9" w:rsidRDefault="00FF38B7">
      <w:pPr>
        <w:ind w:firstLineChars="200" w:firstLine="640"/>
        <w:outlineLvl w:val="1"/>
        <w:rPr>
          <w:rFonts w:ascii="黑体" w:eastAsia="仿宋_GB2312" w:hAnsi="黑体" w:cs="宋体"/>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rsidR="006252E9" w:rsidRDefault="00FF38B7">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6252E9" w:rsidRDefault="00FF38B7">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6252E9" w:rsidRDefault="00FF38B7">
      <w:pPr>
        <w:ind w:firstLineChars="200" w:firstLine="640"/>
        <w:outlineLvl w:val="1"/>
        <w:rPr>
          <w:rFonts w:ascii="黑体" w:eastAsia="仿宋_GB2312" w:hAnsi="黑体" w:cs="宋体"/>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rsidR="006252E9" w:rsidRDefault="00FF38B7">
      <w:pPr>
        <w:ind w:firstLineChars="200" w:firstLine="640"/>
        <w:outlineLvl w:val="1"/>
        <w:rPr>
          <w:rFonts w:ascii="黑体" w:eastAsia="仿宋_GB2312" w:hAnsi="黑体" w:cs="宋体"/>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rsidR="006252E9" w:rsidRDefault="00FF38B7">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6252E9" w:rsidRDefault="00FF38B7">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6252E9" w:rsidRDefault="00FF38B7">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6252E9" w:rsidRDefault="00FF38B7">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w:t>
      </w:r>
      <w:r>
        <w:rPr>
          <w:rFonts w:ascii="黑体" w:eastAsia="仿宋_GB2312" w:hAnsi="黑体" w:cs="宋体" w:hint="eastAsia"/>
          <w:bCs/>
          <w:kern w:val="0"/>
          <w:sz w:val="32"/>
          <w:szCs w:val="32"/>
        </w:rPr>
        <w:t>、《</w:t>
      </w:r>
      <w:r>
        <w:rPr>
          <w:rFonts w:ascii="黑体" w:eastAsia="仿宋_GB2312" w:hAnsi="黑体" w:cs="宋体" w:hint="eastAsia"/>
          <w:bCs/>
          <w:kern w:val="0"/>
          <w:sz w:val="32"/>
          <w:szCs w:val="32"/>
        </w:rPr>
        <w:t>国有资本经营</w:t>
      </w:r>
      <w:r>
        <w:rPr>
          <w:rFonts w:ascii="黑体" w:eastAsia="仿宋_GB2312" w:hAnsi="黑体" w:cs="宋体" w:hint="eastAsia"/>
          <w:bCs/>
          <w:kern w:val="0"/>
          <w:sz w:val="32"/>
          <w:szCs w:val="32"/>
        </w:rPr>
        <w:t>预算财政拨款收入支出决算表》</w:t>
      </w:r>
    </w:p>
    <w:p w:rsidR="006252E9" w:rsidRDefault="006252E9">
      <w:pPr>
        <w:ind w:firstLineChars="200" w:firstLine="640"/>
        <w:rPr>
          <w:rFonts w:ascii="仿宋_GB2312" w:eastAsia="仿宋_GB2312"/>
          <w:sz w:val="32"/>
          <w:szCs w:val="32"/>
        </w:rPr>
      </w:pPr>
    </w:p>
    <w:p w:rsidR="006252E9" w:rsidRDefault="006252E9">
      <w:pPr>
        <w:ind w:firstLineChars="200" w:firstLine="640"/>
        <w:outlineLvl w:val="1"/>
        <w:rPr>
          <w:rFonts w:ascii="黑体" w:eastAsia="黑体" w:hAnsi="黑体" w:cs="宋体"/>
          <w:bCs/>
          <w:kern w:val="0"/>
          <w:sz w:val="32"/>
          <w:szCs w:val="32"/>
        </w:rPr>
      </w:pPr>
    </w:p>
    <w:sectPr w:rsidR="006252E9" w:rsidSect="006252E9">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8B7" w:rsidRDefault="00FF38B7" w:rsidP="006252E9">
      <w:r>
        <w:separator/>
      </w:r>
    </w:p>
  </w:endnote>
  <w:endnote w:type="continuationSeparator" w:id="0">
    <w:p w:rsidR="00FF38B7" w:rsidRDefault="00FF38B7" w:rsidP="00625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2E9" w:rsidRDefault="006252E9">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7216;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filled="f" stroked="f">
          <v:textbox style="mso-fit-shape-to-text:t" inset="0,0,0,0">
            <w:txbxContent>
              <w:p w:rsidR="006252E9" w:rsidRDefault="006252E9">
                <w:pPr>
                  <w:pStyle w:val="a4"/>
                </w:pPr>
                <w:r>
                  <w:rPr>
                    <w:rFonts w:hint="eastAsia"/>
                  </w:rPr>
                  <w:fldChar w:fldCharType="begin"/>
                </w:r>
                <w:r w:rsidR="00FF38B7">
                  <w:rPr>
                    <w:rFonts w:hint="eastAsia"/>
                  </w:rPr>
                  <w:instrText xml:space="preserve"> PAGE  \* MERGEFORMAT </w:instrText>
                </w:r>
                <w:r>
                  <w:rPr>
                    <w:rFonts w:hint="eastAsia"/>
                  </w:rPr>
                  <w:fldChar w:fldCharType="separate"/>
                </w:r>
                <w:r w:rsidR="008E0FD2">
                  <w:rPr>
                    <w:noProof/>
                  </w:rPr>
                  <w:t>2</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2E9" w:rsidRDefault="006252E9">
    <w:pPr>
      <w:pStyle w:val="a4"/>
    </w:pPr>
    <w:r>
      <w:pict>
        <v:shapetype id="_x0000_t202" coordsize="21600,21600" o:spt="202" path="m,l,21600r21600,l21600,xe">
          <v:stroke joinstyle="miter"/>
          <v:path gradientshapeok="t" o:connecttype="rect"/>
        </v:shapetype>
        <v:shape id="_x0000_s1027"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filled="f" stroked="f">
          <v:textbox style="mso-fit-shape-to-text:t" inset="0,0,0,0">
            <w:txbxContent>
              <w:p w:rsidR="006252E9" w:rsidRDefault="006252E9">
                <w:pPr>
                  <w:pStyle w:val="a4"/>
                </w:pPr>
                <w:r>
                  <w:rPr>
                    <w:rFonts w:hint="eastAsia"/>
                  </w:rPr>
                  <w:fldChar w:fldCharType="begin"/>
                </w:r>
                <w:r w:rsidR="00FF38B7">
                  <w:rPr>
                    <w:rFonts w:hint="eastAsia"/>
                  </w:rPr>
                  <w:instrText xml:space="preserve"> PAGE  \* MERGEFORMAT </w:instrText>
                </w:r>
                <w:r>
                  <w:rPr>
                    <w:rFonts w:hint="eastAsia"/>
                  </w:rPr>
                  <w:fldChar w:fldCharType="separate"/>
                </w:r>
                <w:r w:rsidR="008E0FD2">
                  <w:rPr>
                    <w:noProof/>
                  </w:rPr>
                  <w:t>16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8B7" w:rsidRDefault="00FF38B7" w:rsidP="006252E9">
      <w:r>
        <w:separator/>
      </w:r>
    </w:p>
  </w:footnote>
  <w:footnote w:type="continuationSeparator" w:id="0">
    <w:p w:rsidR="00FF38B7" w:rsidRDefault="00FF38B7" w:rsidP="00625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WNmN2UzMzhmZmIwMmI1Njk5MjI4ZmUzZTE0ZTU5YTQifQ=="/>
    <w:docVar w:name="KSO_WPS_MARK_KEY" w:val="41ee2a61-2d54-4f93-83be-afdb9a40d732"/>
  </w:docVars>
  <w:rsids>
    <w:rsidRoot w:val="006252E9"/>
    <w:rsid w:val="00213C59"/>
    <w:rsid w:val="003210CE"/>
    <w:rsid w:val="006252E9"/>
    <w:rsid w:val="008E0FD2"/>
    <w:rsid w:val="00B70D59"/>
    <w:rsid w:val="00F52A8D"/>
    <w:rsid w:val="00FF38B7"/>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8D22CA"/>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522EFC"/>
    <w:rsid w:val="0F78534A"/>
    <w:rsid w:val="0F89358A"/>
    <w:rsid w:val="0F8C6D51"/>
    <w:rsid w:val="105B0B5E"/>
    <w:rsid w:val="112E58D0"/>
    <w:rsid w:val="11731CAC"/>
    <w:rsid w:val="11793A3F"/>
    <w:rsid w:val="119500A0"/>
    <w:rsid w:val="11C0733B"/>
    <w:rsid w:val="11D50D17"/>
    <w:rsid w:val="11ED06DE"/>
    <w:rsid w:val="120E0809"/>
    <w:rsid w:val="12160781"/>
    <w:rsid w:val="127F665A"/>
    <w:rsid w:val="12F7068C"/>
    <w:rsid w:val="14207DC0"/>
    <w:rsid w:val="14B932DA"/>
    <w:rsid w:val="150A66AF"/>
    <w:rsid w:val="154C1139"/>
    <w:rsid w:val="158C5B77"/>
    <w:rsid w:val="160D1149"/>
    <w:rsid w:val="163563C0"/>
    <w:rsid w:val="164315EF"/>
    <w:rsid w:val="164C60A4"/>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631B3"/>
    <w:rsid w:val="1DAF458D"/>
    <w:rsid w:val="1E086ACE"/>
    <w:rsid w:val="1E62130A"/>
    <w:rsid w:val="1E945797"/>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272BB9"/>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150B1F"/>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7E00E0B"/>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0A1B2D"/>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C35C61"/>
    <w:rsid w:val="5A60780B"/>
    <w:rsid w:val="5AB34579"/>
    <w:rsid w:val="5AFC6609"/>
    <w:rsid w:val="5B113480"/>
    <w:rsid w:val="5BD456CE"/>
    <w:rsid w:val="5C0D1F49"/>
    <w:rsid w:val="5CBB0CE2"/>
    <w:rsid w:val="5CC17177"/>
    <w:rsid w:val="5CF306BC"/>
    <w:rsid w:val="5D3F3D64"/>
    <w:rsid w:val="5D833043"/>
    <w:rsid w:val="5DD92690"/>
    <w:rsid w:val="5DDB1CFD"/>
    <w:rsid w:val="5E494BA3"/>
    <w:rsid w:val="5E6353CF"/>
    <w:rsid w:val="5E7E6D93"/>
    <w:rsid w:val="5ED44800"/>
    <w:rsid w:val="5EE21DC8"/>
    <w:rsid w:val="5F350BDE"/>
    <w:rsid w:val="5F61632C"/>
    <w:rsid w:val="5FA17648"/>
    <w:rsid w:val="5FD814BB"/>
    <w:rsid w:val="5FE705CB"/>
    <w:rsid w:val="603D5080"/>
    <w:rsid w:val="60D0261B"/>
    <w:rsid w:val="618E3791"/>
    <w:rsid w:val="61947DCA"/>
    <w:rsid w:val="61A46A97"/>
    <w:rsid w:val="61D1382F"/>
    <w:rsid w:val="61F114A2"/>
    <w:rsid w:val="622B0ABA"/>
    <w:rsid w:val="62457220"/>
    <w:rsid w:val="62512BB4"/>
    <w:rsid w:val="625D7D1A"/>
    <w:rsid w:val="62DD7D21"/>
    <w:rsid w:val="637D586B"/>
    <w:rsid w:val="63A5560B"/>
    <w:rsid w:val="63CA15AC"/>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9D479A"/>
    <w:rsid w:val="67C304AB"/>
    <w:rsid w:val="683F0658"/>
    <w:rsid w:val="689C6793"/>
    <w:rsid w:val="68DB0208"/>
    <w:rsid w:val="68FB170C"/>
    <w:rsid w:val="691B3D98"/>
    <w:rsid w:val="693748F0"/>
    <w:rsid w:val="69846A0E"/>
    <w:rsid w:val="69AA1366"/>
    <w:rsid w:val="69AD798C"/>
    <w:rsid w:val="69D005C0"/>
    <w:rsid w:val="69D80B96"/>
    <w:rsid w:val="6ADB79A3"/>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B96C79"/>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9FE4F0F"/>
    <w:rsid w:val="7A6242BF"/>
    <w:rsid w:val="7A794513"/>
    <w:rsid w:val="7AE952D2"/>
    <w:rsid w:val="7C7248A0"/>
    <w:rsid w:val="7C976D69"/>
    <w:rsid w:val="7CD752DA"/>
    <w:rsid w:val="7CDE40AB"/>
    <w:rsid w:val="7CF057E2"/>
    <w:rsid w:val="7D1548B5"/>
    <w:rsid w:val="7DF84014"/>
    <w:rsid w:val="7E207949"/>
    <w:rsid w:val="7E5C0A47"/>
    <w:rsid w:val="7E670C75"/>
    <w:rsid w:val="7EAF3B9D"/>
    <w:rsid w:val="7EE24272"/>
    <w:rsid w:val="7EEA6053"/>
    <w:rsid w:val="7F487C04"/>
    <w:rsid w:val="7F6C56B8"/>
    <w:rsid w:val="7FB45F21"/>
    <w:rsid w:val="7FE57088"/>
    <w:rsid w:val="7FF37F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6252E9"/>
    <w:pPr>
      <w:widowControl w:val="0"/>
      <w:jc w:val="both"/>
    </w:pPr>
    <w:rPr>
      <w:kern w:val="2"/>
      <w:sz w:val="21"/>
      <w:szCs w:val="24"/>
    </w:rPr>
  </w:style>
  <w:style w:type="paragraph" w:styleId="3">
    <w:name w:val="heading 3"/>
    <w:basedOn w:val="a"/>
    <w:next w:val="a"/>
    <w:uiPriority w:val="9"/>
    <w:semiHidden/>
    <w:unhideWhenUsed/>
    <w:qFormat/>
    <w:rsid w:val="006252E9"/>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252E9"/>
    <w:pPr>
      <w:jc w:val="left"/>
    </w:pPr>
  </w:style>
  <w:style w:type="paragraph" w:styleId="30">
    <w:name w:val="toc 3"/>
    <w:basedOn w:val="a"/>
    <w:next w:val="a"/>
    <w:qFormat/>
    <w:rsid w:val="006252E9"/>
    <w:pPr>
      <w:ind w:leftChars="400" w:left="840"/>
    </w:pPr>
  </w:style>
  <w:style w:type="paragraph" w:styleId="a4">
    <w:name w:val="footer"/>
    <w:basedOn w:val="a"/>
    <w:qFormat/>
    <w:rsid w:val="006252E9"/>
    <w:pPr>
      <w:tabs>
        <w:tab w:val="center" w:pos="4153"/>
        <w:tab w:val="right" w:pos="8306"/>
      </w:tabs>
      <w:snapToGrid w:val="0"/>
      <w:jc w:val="left"/>
    </w:pPr>
    <w:rPr>
      <w:sz w:val="18"/>
    </w:rPr>
  </w:style>
  <w:style w:type="paragraph" w:styleId="a5">
    <w:name w:val="header"/>
    <w:basedOn w:val="a"/>
    <w:qFormat/>
    <w:rsid w:val="006252E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6252E9"/>
  </w:style>
  <w:style w:type="paragraph" w:styleId="2">
    <w:name w:val="toc 2"/>
    <w:basedOn w:val="a"/>
    <w:next w:val="a"/>
    <w:qFormat/>
    <w:rsid w:val="006252E9"/>
    <w:pPr>
      <w:ind w:leftChars="200" w:left="420"/>
    </w:pPr>
  </w:style>
  <w:style w:type="paragraph" w:styleId="a6">
    <w:name w:val="Normal (Web)"/>
    <w:basedOn w:val="a"/>
    <w:qFormat/>
    <w:rsid w:val="006252E9"/>
    <w:pPr>
      <w:spacing w:before="100" w:beforeAutospacing="1" w:after="100" w:afterAutospacing="1"/>
      <w:jc w:val="left"/>
    </w:pPr>
    <w:rPr>
      <w:kern w:val="0"/>
      <w:sz w:val="24"/>
    </w:rPr>
  </w:style>
  <w:style w:type="character" w:styleId="a7">
    <w:name w:val="Strong"/>
    <w:basedOn w:val="a0"/>
    <w:qFormat/>
    <w:rsid w:val="006252E9"/>
    <w:rPr>
      <w:b/>
    </w:rPr>
  </w:style>
  <w:style w:type="paragraph" w:customStyle="1" w:styleId="WPSOffice3">
    <w:name w:val="WPSOffice手动目录 3"/>
    <w:qFormat/>
    <w:rsid w:val="006252E9"/>
    <w:pPr>
      <w:ind w:leftChars="400" w:left="400"/>
    </w:pPr>
  </w:style>
  <w:style w:type="paragraph" w:customStyle="1" w:styleId="WPSOffice2">
    <w:name w:val="WPSOffice手动目录 2"/>
    <w:qFormat/>
    <w:rsid w:val="006252E9"/>
    <w:pPr>
      <w:ind w:leftChars="200" w:left="200"/>
    </w:pPr>
  </w:style>
  <w:style w:type="paragraph" w:customStyle="1" w:styleId="WPSOffice1">
    <w:name w:val="WPSOffice手动目录 1"/>
    <w:qFormat/>
    <w:rsid w:val="006252E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1563</Words>
  <Characters>8913</Characters>
  <Application>Microsoft Office Word</Application>
  <DocSecurity>0</DocSecurity>
  <Lines>74</Lines>
  <Paragraphs>20</Paragraphs>
  <ScaleCrop>false</ScaleCrop>
  <Company/>
  <LinksUpToDate>false</LinksUpToDate>
  <CharactersWithSpaces>10456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xbany</cp:lastModifiedBy>
  <cp:revision>2</cp:revision>
  <cp:lastPrinted>2024-08-21T12:02:00Z</cp:lastPrinted>
  <dcterms:created xsi:type="dcterms:W3CDTF">2014-10-29T12:08:00Z</dcterms:created>
  <dcterms:modified xsi:type="dcterms:W3CDTF">2024-11-15T08:43:00Z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30DCAB33FF96492D899ECBC4FFA4B4EB_13</vt:lpwstr>
  </property>
</Properties>
</file>