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驻外办事处业务工作经费（含成本性支出）</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新疆维吾尔自治区人民政府驻西安办事处</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新疆维吾尔自治区人民政府驻西安办事处</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马晓军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自治区政府驻西安办事处主要承担做好与驻地及临近省、区、市党政机关的政务、经济联系和友好往来等工作,根据自治区财政相关指示精神，每年申报驻外办事处业务工作经费（含成本性支出）项目130万元，其中，支付聘用人员工资50万元，办事处院内维修维护50万元，支持访汇聚驻村工作及民族团结一家亲工作30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总体目标：1.承担办事处外聘物业管理人员工资。本年外聘保安、驾驶员、职工餐厅炊事员、院内工勤人员等9人工资及福利。 2.每年西安办事处承担“访惠聚”驻村工作任务，本年在南疆派有1个驻村工作队、1个第一书记扶贫工作队，共有2名干部驻村。同时安排一辆商务车在南疆驻村使用。每年工作将产生差旅费、交通费、驻村补助、车辆运行费用、驻村工作活动经费（包括组织村民搞活动、购农资材料、办公费用、水电费用、置办工作点生活用具等费用、办事处慰问办公厅各个工作队慰问金等费用）。 3.承担自治区领导来陕西公务出差、考察学习、中转西安、到延安干部学院学习等政务接待任务，以及每年一次的丝绸之路博览会新疆代表团的组织协调和接待服务工作。 4.保障房屋、电器等设施完好。</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阶段性目标：一是按月发放聘用人员的各项工资、津补贴和奖金，退休人员的津补贴和奖金；按月支付办事处办公所需的水、电、暖、燃油等公务性支出；二是按照合同进度支付办公场所维修维护工程款项；三是按照财政资金到位时间拨付“访惠聚”、民族团结一家亲等工作经费；日常支出过程中严格落实中央“八项规定”，大力压减“三公”经费支出，努力节约财政支出，提高财政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绩效自评目的：本次绩效评价遵循财政部《项目支出绩效评价管理办法》（财预〔2021〕10号）和自治区财政厅《自治区财政支出绩效评价管理暂行办法》（新财预〔2018〕189号）等相关政策文件与规定，根据年初设定的项目绩效目标，运用科学、合理的绩效评价指标、评价标准和评价方法，对预算支出的经济性、效率性和效益性进行客观、公正的评价，突出绩效导向作用，提高财政资金的使用效率，强化西安办事处项目绩效管理和监控手段，及时总结项目管理经验，完善项目管理办法，将全面绩效管理落实到各项业务工作之中，有力推动西安办事处各项工作开展。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绩效自评对象：绩效评价对象为西安办事处支出。绩效评价以项目支出绩效评价为重点，重点评价年初财政批复的与我单位职能职责密切相关、具有明显社会影响和经济影响的项目。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绩效自评范围：维护公有房产面积、人员人数、人员工资发放准确率、人员工资发放及时率、维修维护费、人员工资总额、访汇聚驻村工作经费、公有房产出租收益、受益人员满意度等。</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（1）绩效导向原则。预算绩效管理各个环节要以绩效为核心导向，将绩效管理贯穿于预算管理全过程，实现财政资金运行和预算管理效益最大化。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（2）目标管理原则。预算绩效管理要围绕绩效目标来进行，事前设定目标、事中监控目标实现进程、事后评价目标完成情况。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（3）责任追究原则。预算绩效管理强调各部门的预算支出责任和财政部门的监管责任，实行绩效问责。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（4）信息公开原则。绩效管理结果信息要逐步向社会公开，接受有关机构和社会公众的监督。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绩效评价方法主要包括成本效益分析法、比较法、因素分析法、最低成本法、公众评判法、标杆管理法等。坚持简便有效的原则，根据评价对象的具体情况，采用定量和定性评价相结合的比较法。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用于对绩效指标完成情况进行比较。驻外办事处业务工作经费项目属于延续类项目，有相应的预算支出标准和历史标准，故采用计划标准、预算支出标准、历史标准评价该项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2023年，我们按照绩效评价规程要求，将绩效评价工作分为三个阶段：第一阶段，2023年5月、8月对绩效目标完成情况、指标体系内容、评价指标细则、执行进度等进行了阶段性自评并上报自治区报财政厅，业务工作按进度开展，较好地完成了绩效指标；第二阶段，2023年底查阅相关资料和财务凭证，收集资料进行定量定性分析，我单位驻外办事处业务工作经费项目基本完成。第三阶段，根据财政要求，对项目预期目标完成情况、指标体系内容、指标完成值等进行最终自评。绩效评价工作在前期总体目标设定的基础上，完成绩效评价工作方案，设定绩效评价指标体系、评价标准，明确绩效评价方法、原则。通过目标设定及工作方案顺利完成绩效评价工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本次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我办“驻外办事处专项业务工作经费”项目综合得分为97.99分，评价结果为优，其中：决策指标得分20分，得分率100%；过程指标得分9.99分，得分率99.9%；产出指标得分52分，得分率96.3%;效益指标得分16分，得分率100%。（见附件2）</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根据西安办事处实际工作需要及往年业务工作经费使用情况，事前做好资金测算工作，根据工作需要申请预算安排。</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2.立项程序规范性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我办驻外办事处各项业务工作经费项目预算项目严格按照规定的程序申请设立，审批文件、材料符合相关要求。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3.绩效目标合理性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我办驻外办事处各项业务工作经费项目设立了项目绩效目标，与西安办事处各项重点工作均具有相关性，项目的预期产出效益和效果也均能符合正常的业绩水平，并且与预算确定的项目投资额或资金量相匹配。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4.绩效指标明确性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办驻外办事处各项业务工作经费项目将绩效目标细化分解为具体的绩效指标，一级指标共4条，二级指标共6条，三级指标共9条，所有绩效指标均通过清晰、可衡量的指标值予以体现，并且做到了与项目目标任务数或计划数相对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5.预算编制科学性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我办驻外办事处各项业务工作经费项目资金预算均按照标准编制，并经过科学论证，与项目内容匹配，预算确定的项目投资额与工作任务相匹配。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6.资金分配合理性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预算资金分配依据充分，资金分配额度合理，与西安办事处实际工作相适应。资金在使用过程中，运行高效、安全、规范，并设置专账核算，发挥了其正常使用效益。</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实际到位资金130万元，预算资金130万元（其中财政拨款130万元），资金到位率100%（资金到位率=（实际到位资金/预算资金）×100%）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2.预算执行率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全年预算数130万元(其中财政拨款130万元），预算执行决算数129.15万元，预算执行率为99.35%。</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3.资金使用合规性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使用符合国家财经法规和财务管理制度以及有关专项资金管理办法的规定；资金的拨付严格按照自治区财政厅相关规定具备完整的审批程序和手续；符合项目预算批复或合同规定的用途；不存在截留、挤占、挪用、虚列支出等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4.管理制度健全性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已制定或具有相应的财务和业务管理制度；财务和业务管理制度合法、合规、完整。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5.制度执行有效性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严格遵守相关法律法规和相关管理规定；项目调整及支出调整手续完备；项目合同书、验收报告、技术鉴定等资料齐全并及时归档；项目实施的人员条件、场地设备、信息支撑等落实到位。资金在使用过程中，运行高效、安全、规范，并设置专账核算，发挥了其正常使用效益。</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2023年，西安办事处项目支出129.15万元，其中院落维修维护费20.06万元，“访惠聚”驻村工作经费33.64万元；聘用人员工资福利支出48.96万元。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数量指标：维护公有房产面积平方数，预期指标值6000平方米，指标完成值6000平方米，指标完成率100%；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人员人数，预期指标值8人，指标完成值9人，指标完成率113%；</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质量指标：人员工资发放准确率，预期指标值100%，指标完成值100%，指标完成率100%；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时效指标：人员工资发放及时率，预期指标值100%，指标完成值100%，指标完成率100%；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经济成本指标：维修维护费，预期指标值50万元，指标完成值20.06万元，指标完成率40.12%；</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人员工资总额，预期指标值50万元，指标完成值48.96万元，指标完成率112%；</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访汇聚驻村工作经费，预期指标值30万元，指标完成值33.64万元，指标完成率100%；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社会效益指标：公有房产出租收益，预期指标值45万元，指标完成值44.3万元，指标完成率98.44%；</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满意度指标：受益人员满意度，预期指标值100%，指标完成值100%，指标完成率100%。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2023年，西安办事处在自治区党委和政府办公厅党组的正确领导下，紧紧围绕新疆社会稳定和长治久安总目标，结合办事处年度工作计划，尽职履责，狠抓驻外办事处业务工作经费项目落实，与西安当地相关部门配合，合理编制绩效目标和实施计划，并严格按照计划稳步推进，如期完成了预算执行任务，实现了既定的绩效目标，使财政资金达到社会效益、生态效益、经济效益最大化。本年度办事处公有房产出租收益44.3万元，国有资产处置收益0.1万元，共计44.4万元，已足额上缴财政。</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受益人员满意度，预期指标值100%，指标完成值100%，指标完成率100%。</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西安办事处领导高度重视，严格绩效评价管理要求，加强专项支出管理，狠抓工作落实，建立健全业务和财务管理制度，落实财务监督机制，有效提高专项资金使用效率，确保财政资金安全高效使用，但仍存在以下问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是对绩效评价认识不足，主要原因是绩效评价工作不能涵盖工作的事前、事中、事后全过程；二是评价制度不健全，尚未建立科学的评价指标体系，主要原因是单位在每个年度终了才进行绩效评价，导致评价结果意义不强；三是日常监督有待加强，对社会效益的评价不能很好地把握，是否达到最优成本、最佳效益无法充分体现，导致绩效评价不能很好地发挥作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2024年西安办事处将继续强化对预算执行的日常评估督促检查，对发现的问题与不足及时进行纠正和改进，为推动办事处各项业务水平进一步提升，以及各项业务工作的科学发展充分发挥好保障作用，同时不断总结预算绩效管理工作的问题、经验和不足，推动预算绩效管理工作的加强和改进。</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加强学习。进一步明确如何参照考核体系，科学合理设定绩效目标，充分发挥预算绩效管理工作效用。加强对工作人员绩效评价知识的培训，可以聘请绩效评价领域中权威专家授课安排与绩效评价有关的理论知识和实际操作考核。</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（二）从源头上强化对专项资金预算管理。实行专项资金预算管理，按轻重缓急统筹安排编制预算,提高预算编制科学性和合理性,优化资金结构。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加强对项目全过程、全方位管理监督。在预算编制阶段，预算编制人员要对绩效评价的项目有足够的认识，这样在编制项目预算时能够准确无误地对绩效评价指标进行量化，与业务部门共同完成项目绩效评价指标的制定。业务部门要掌握项目绩效评价指标，并融入项目施工计划中。在项目实施阶段，预算编制人员对资金的使用进行有效监督、对项目绩效评价指标进行动态管理。业务部门按照施工计划把控各项指标的完成情况，对项目绩效评价数据进行收集。在项目完成评价阶段，财务部门与业务部门共同对项目绩效进行自评，补充完善有关数据，接受财政单位对项目的绩效评价，并对项目绩效评价进行总结，在今后项目运行中得到有效的借鉴。</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2DC110F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2024-08-26T12:06:25Z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160D1BA1944349B08C48068401F6E698</vt:lpwstr>
  </property>
</Properties>
</file>