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A64" w:rsidRDefault="00630A64" w:rsidP="00630A64">
      <w:pPr>
        <w:spacing w:line="540" w:lineRule="exact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附件</w:t>
      </w:r>
      <w:r w:rsidR="00EE1303"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：</w:t>
      </w:r>
    </w:p>
    <w:p w:rsidR="00630A64" w:rsidRDefault="00630A64" w:rsidP="00630A64">
      <w:pPr>
        <w:spacing w:line="540" w:lineRule="exact"/>
        <w:ind w:firstLine="64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自治区财政资金使用情况跟踪反馈单</w:t>
      </w:r>
      <w:bookmarkStart w:id="0" w:name="_GoBack"/>
      <w:bookmarkEnd w:id="0"/>
    </w:p>
    <w:p w:rsidR="00630A64" w:rsidRDefault="00630A64" w:rsidP="00630A64">
      <w:pPr>
        <w:spacing w:line="540" w:lineRule="exact"/>
        <w:ind w:firstLine="645"/>
        <w:rPr>
          <w:sz w:val="32"/>
          <w:szCs w:val="32"/>
        </w:rPr>
      </w:pPr>
    </w:p>
    <w:p w:rsidR="00630A64" w:rsidRPr="00CB4678" w:rsidRDefault="00630A64" w:rsidP="00630A6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填报单位：         填报人：       财政局主要领导签字：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4580"/>
        <w:gridCol w:w="2841"/>
      </w:tblGrid>
      <w:tr w:rsidR="00630A64" w:rsidRPr="00201881" w:rsidTr="002972B3">
        <w:trPr>
          <w:trHeight w:val="658"/>
        </w:trPr>
        <w:tc>
          <w:tcPr>
            <w:tcW w:w="1101" w:type="dxa"/>
            <w:vMerge w:val="restart"/>
            <w:textDirection w:val="tbRlV"/>
          </w:tcPr>
          <w:p w:rsidR="00630A64" w:rsidRPr="008E542C" w:rsidRDefault="00630A64" w:rsidP="002972B3">
            <w:pPr>
              <w:ind w:left="113" w:right="113"/>
            </w:pPr>
            <w:r w:rsidRPr="00201881">
              <w:rPr>
                <w:rFonts w:hAnsi="宋体" w:hint="eastAsia"/>
                <w:sz w:val="28"/>
                <w:szCs w:val="28"/>
              </w:rPr>
              <w:t>自治区安排拨付资金</w:t>
            </w: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自治区下达资金文号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rPr>
          <w:trHeight w:val="680"/>
        </w:trPr>
        <w:tc>
          <w:tcPr>
            <w:tcW w:w="1101" w:type="dxa"/>
            <w:vMerge/>
          </w:tcPr>
          <w:p w:rsidR="00630A64" w:rsidRPr="008E542C" w:rsidRDefault="00630A64" w:rsidP="002972B3"/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下达时间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rPr>
          <w:trHeight w:val="832"/>
        </w:trPr>
        <w:tc>
          <w:tcPr>
            <w:tcW w:w="1101" w:type="dxa"/>
            <w:vMerge/>
          </w:tcPr>
          <w:p w:rsidR="00630A64" w:rsidRPr="008E542C" w:rsidRDefault="00630A64" w:rsidP="002972B3"/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自治区下达专项资金名称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rPr>
          <w:trHeight w:val="702"/>
        </w:trPr>
        <w:tc>
          <w:tcPr>
            <w:tcW w:w="1101" w:type="dxa"/>
            <w:vMerge/>
          </w:tcPr>
          <w:p w:rsidR="00630A64" w:rsidRPr="008E542C" w:rsidRDefault="00630A64" w:rsidP="002972B3"/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自治区下达指标金额（万元）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 w:val="restart"/>
            <w:textDirection w:val="tbRlV"/>
          </w:tcPr>
          <w:p w:rsidR="00630A64" w:rsidRPr="00201881" w:rsidRDefault="00630A64" w:rsidP="002972B3">
            <w:pPr>
              <w:spacing w:line="540" w:lineRule="exact"/>
              <w:ind w:left="113" w:right="113"/>
              <w:jc w:val="center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地州安排使用资金</w:t>
            </w: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收到自治区下达资金时间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各地下达（拨付）文号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下达（拨付）时间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下达拨付金额（万元）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截止目前实际支出数（万元）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截止目前未支出数额（万元）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实际支出进度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  <w:tr w:rsidR="00630A64" w:rsidRPr="00201881" w:rsidTr="002972B3">
        <w:tc>
          <w:tcPr>
            <w:tcW w:w="1101" w:type="dxa"/>
            <w:vMerge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  <w:tc>
          <w:tcPr>
            <w:tcW w:w="4580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  <w:r w:rsidRPr="00201881">
              <w:rPr>
                <w:rFonts w:hAnsi="宋体" w:hint="eastAsia"/>
                <w:sz w:val="28"/>
                <w:szCs w:val="28"/>
              </w:rPr>
              <w:t>未支出原因说明</w:t>
            </w:r>
          </w:p>
        </w:tc>
        <w:tc>
          <w:tcPr>
            <w:tcW w:w="2841" w:type="dxa"/>
          </w:tcPr>
          <w:p w:rsidR="00630A64" w:rsidRPr="00201881" w:rsidRDefault="00630A64" w:rsidP="002972B3">
            <w:pPr>
              <w:spacing w:line="540" w:lineRule="exact"/>
              <w:rPr>
                <w:rFonts w:hAnsi="宋体"/>
                <w:sz w:val="28"/>
                <w:szCs w:val="28"/>
              </w:rPr>
            </w:pPr>
          </w:p>
        </w:tc>
      </w:tr>
    </w:tbl>
    <w:p w:rsidR="00630A64" w:rsidRPr="00532213" w:rsidRDefault="00630A64" w:rsidP="00630A64">
      <w:pPr>
        <w:spacing w:line="540" w:lineRule="exact"/>
        <w:rPr>
          <w:rFonts w:hAnsi="宋体"/>
          <w:sz w:val="28"/>
          <w:szCs w:val="28"/>
        </w:rPr>
      </w:pPr>
    </w:p>
    <w:p w:rsidR="00630A64" w:rsidRDefault="00630A64" w:rsidP="00630A64">
      <w:pPr>
        <w:ind w:leftChars="304" w:left="1598" w:hangingChars="300" w:hanging="960"/>
        <w:rPr>
          <w:sz w:val="32"/>
          <w:szCs w:val="32"/>
        </w:rPr>
      </w:pPr>
    </w:p>
    <w:p w:rsidR="00630A64" w:rsidRDefault="00630A64" w:rsidP="00630A64">
      <w:pPr>
        <w:ind w:leftChars="304" w:left="1598" w:hangingChars="300" w:hanging="960"/>
        <w:rPr>
          <w:sz w:val="32"/>
          <w:szCs w:val="32"/>
        </w:rPr>
      </w:pPr>
    </w:p>
    <w:p w:rsidR="00630A64" w:rsidRDefault="00630A64" w:rsidP="00630A64">
      <w:pPr>
        <w:ind w:leftChars="304" w:left="1598" w:hangingChars="300" w:hanging="960"/>
        <w:rPr>
          <w:sz w:val="32"/>
          <w:szCs w:val="32"/>
        </w:rPr>
      </w:pPr>
    </w:p>
    <w:p w:rsidR="00630A64" w:rsidRDefault="00630A64" w:rsidP="00630A64">
      <w:pPr>
        <w:widowControl/>
        <w:rPr>
          <w:rFonts w:ascii="宋体" w:eastAsia="宋体" w:hAnsi="宋体" w:cs="宋体"/>
          <w:color w:val="000000"/>
          <w:kern w:val="0"/>
          <w:sz w:val="36"/>
          <w:szCs w:val="36"/>
        </w:rPr>
      </w:pPr>
    </w:p>
    <w:p w:rsidR="00545E69" w:rsidRDefault="00545E69"/>
    <w:sectPr w:rsidR="00545E69" w:rsidSect="00545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CA9" w:rsidRDefault="00540CA9" w:rsidP="00EE1303">
      <w:r>
        <w:separator/>
      </w:r>
    </w:p>
  </w:endnote>
  <w:endnote w:type="continuationSeparator" w:id="0">
    <w:p w:rsidR="00540CA9" w:rsidRDefault="00540CA9" w:rsidP="00EE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CA9" w:rsidRDefault="00540CA9" w:rsidP="00EE1303">
      <w:r>
        <w:separator/>
      </w:r>
    </w:p>
  </w:footnote>
  <w:footnote w:type="continuationSeparator" w:id="0">
    <w:p w:rsidR="00540CA9" w:rsidRDefault="00540CA9" w:rsidP="00EE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A64"/>
    <w:rsid w:val="00326A29"/>
    <w:rsid w:val="00540CA9"/>
    <w:rsid w:val="00545E69"/>
    <w:rsid w:val="00630A64"/>
    <w:rsid w:val="00EE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A64"/>
    <w:pPr>
      <w:widowControl w:val="0"/>
      <w:jc w:val="both"/>
    </w:pPr>
    <w:rPr>
      <w:rFonts w:ascii="仿宋_GB2312" w:eastAsia="仿宋_GB2312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13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1303"/>
    <w:rPr>
      <w:rFonts w:ascii="仿宋_GB2312" w:eastAsia="仿宋_GB2312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13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1303"/>
    <w:rPr>
      <w:rFonts w:ascii="仿宋_GB2312" w:eastAsia="仿宋_GB2312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陈继梅</dc:creator>
  <cp:lastModifiedBy>王雷明</cp:lastModifiedBy>
  <cp:revision>2</cp:revision>
  <dcterms:created xsi:type="dcterms:W3CDTF">2018-12-03T06:41:00Z</dcterms:created>
  <dcterms:modified xsi:type="dcterms:W3CDTF">2019-07-18T12:20:00Z</dcterms:modified>
</cp:coreProperties>
</file>