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202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0</w:t>
      </w:r>
      <w:r>
        <w:rPr>
          <w:rFonts w:ascii="Times New Roman" w:hAnsi="Times New Roman" w:eastAsia="方正小标宋简体" w:cs="Times New Roman"/>
          <w:sz w:val="40"/>
          <w:szCs w:val="40"/>
        </w:rPr>
        <w:t>年度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自治区</w:t>
      </w:r>
      <w:r>
        <w:rPr>
          <w:rFonts w:ascii="Times New Roman" w:hAnsi="Times New Roman" w:eastAsia="方正小标宋简体" w:cs="Times New Roman"/>
          <w:sz w:val="40"/>
          <w:szCs w:val="40"/>
        </w:rPr>
        <w:t>政府债务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决算</w:t>
      </w:r>
      <w:r>
        <w:rPr>
          <w:rFonts w:ascii="Times New Roman" w:hAnsi="Times New Roman" w:eastAsia="方正小标宋简体" w:cs="Times New Roman"/>
          <w:sz w:val="40"/>
          <w:szCs w:val="40"/>
        </w:rPr>
        <w:t>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ascii="Times New Roman" w:hAnsi="Times New Roman" w:eastAsia="黑体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ascii="黑体" w:hAnsi="黑体" w:eastAsia="黑体" w:cs="Times New Roman"/>
          <w:sz w:val="30"/>
          <w:szCs w:val="30"/>
        </w:rPr>
      </w:pPr>
      <w:r>
        <w:rPr>
          <w:rFonts w:ascii="黑体" w:hAnsi="黑体" w:eastAsia="黑体" w:cs="Times New Roman"/>
          <w:sz w:val="30"/>
          <w:szCs w:val="30"/>
        </w:rPr>
        <w:t>一、</w:t>
      </w:r>
      <w:r>
        <w:rPr>
          <w:rFonts w:ascii="Times New Roman" w:hAnsi="Times New Roman" w:eastAsia="黑体" w:cs="Times New Roman"/>
          <w:sz w:val="30"/>
          <w:szCs w:val="30"/>
        </w:rPr>
        <w:t>2020</w:t>
      </w:r>
      <w:r>
        <w:rPr>
          <w:rFonts w:ascii="黑体" w:hAnsi="黑体" w:eastAsia="黑体" w:cs="Times New Roman"/>
          <w:sz w:val="30"/>
          <w:szCs w:val="30"/>
        </w:rPr>
        <w:t>年度政府债务限额总体情况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0</w:t>
      </w:r>
      <w:r>
        <w:rPr>
          <w:rFonts w:ascii="Times New Roman" w:hAnsi="Times New Roman" w:eastAsia="仿宋_GB2312" w:cs="Times New Roman"/>
          <w:sz w:val="30"/>
          <w:szCs w:val="30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自治区</w:t>
      </w:r>
      <w:r>
        <w:rPr>
          <w:rFonts w:ascii="Times New Roman" w:hAnsi="Times New Roman" w:eastAsia="仿宋_GB2312" w:cs="Times New Roman"/>
          <w:sz w:val="30"/>
          <w:szCs w:val="30"/>
        </w:rPr>
        <w:t>政府债务限额总额为6987.89亿元，其中：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自治区本级</w:t>
      </w:r>
      <w:r>
        <w:rPr>
          <w:rFonts w:ascii="Times New Roman" w:hAnsi="Times New Roman" w:eastAsia="仿宋_GB2312" w:cs="Times New Roman"/>
          <w:sz w:val="30"/>
          <w:szCs w:val="30"/>
        </w:rPr>
        <w:t>政府债务限额为2126.62亿元，所属地区政府债务限额为4861.27亿元。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2" w:firstLineChars="200"/>
        <w:textAlignment w:val="auto"/>
        <w:rPr>
          <w:rFonts w:ascii="楷体_GB2312" w:hAnsi="Times New Roman" w:eastAsia="楷体_GB2312" w:cs="Times New Roman"/>
          <w:b/>
          <w:bCs/>
          <w:sz w:val="30"/>
          <w:szCs w:val="30"/>
        </w:rPr>
      </w:pPr>
      <w:r>
        <w:rPr>
          <w:rFonts w:ascii="楷体_GB2312" w:hAnsi="Times New Roman" w:eastAsia="楷体_GB2312" w:cs="Times New Roman"/>
          <w:b/>
          <w:bCs/>
          <w:sz w:val="30"/>
          <w:szCs w:val="30"/>
        </w:rPr>
        <w:t>（一）</w:t>
      </w:r>
      <w:r>
        <w:rPr>
          <w:rFonts w:hint="eastAsia" w:ascii="楷体_GB2312" w:hAnsi="Times New Roman" w:eastAsia="楷体_GB2312" w:cs="Times New Roman"/>
          <w:b/>
          <w:bCs/>
          <w:sz w:val="30"/>
          <w:szCs w:val="30"/>
          <w:lang w:eastAsia="zh-CN"/>
        </w:rPr>
        <w:t>政府</w:t>
      </w:r>
      <w:r>
        <w:rPr>
          <w:rFonts w:ascii="楷体_GB2312" w:hAnsi="Times New Roman" w:eastAsia="楷体_GB2312" w:cs="Times New Roman"/>
          <w:b/>
          <w:bCs/>
          <w:sz w:val="30"/>
          <w:szCs w:val="30"/>
        </w:rPr>
        <w:t>债务限额分类型情况</w:t>
      </w:r>
      <w:r>
        <w:rPr>
          <w:rFonts w:hint="eastAsia" w:ascii="楷体_GB2312" w:hAnsi="Times New Roman" w:eastAsia="楷体_GB2312" w:cs="Times New Roman"/>
          <w:b/>
          <w:bCs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2" w:firstLineChars="200"/>
        <w:textAlignment w:val="auto"/>
        <w:rPr>
          <w:rFonts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/>
          <w:bCs/>
          <w:sz w:val="30"/>
          <w:szCs w:val="30"/>
        </w:rPr>
        <w:t>1.一般债务限额总额情况</w:t>
      </w:r>
      <w:r>
        <w:rPr>
          <w:rFonts w:hint="eastAsia" w:ascii="Times New Roman" w:hAnsi="Times New Roman" w:eastAsia="仿宋_GB2312" w:cs="Times New Roman"/>
          <w:b/>
          <w:bCs/>
          <w:sz w:val="30"/>
          <w:szCs w:val="30"/>
        </w:rPr>
        <w:t>。</w:t>
      </w:r>
      <w:r>
        <w:rPr>
          <w:rFonts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0</w:t>
      </w:r>
      <w:r>
        <w:rPr>
          <w:rFonts w:ascii="Times New Roman" w:hAnsi="Times New Roman" w:eastAsia="仿宋_GB2312" w:cs="Times New Roman"/>
          <w:sz w:val="30"/>
          <w:szCs w:val="30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自治区</w:t>
      </w:r>
      <w:r>
        <w:rPr>
          <w:rFonts w:ascii="Times New Roman" w:hAnsi="Times New Roman" w:eastAsia="仿宋_GB2312" w:cs="Times New Roman"/>
          <w:sz w:val="30"/>
          <w:szCs w:val="30"/>
        </w:rPr>
        <w:t>政府一般债务限额总额4237.01亿元，其中：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自治区本级</w:t>
      </w:r>
      <w:r>
        <w:rPr>
          <w:rFonts w:ascii="Times New Roman" w:hAnsi="Times New Roman" w:eastAsia="仿宋_GB2312" w:cs="Times New Roman"/>
          <w:sz w:val="30"/>
          <w:szCs w:val="30"/>
        </w:rPr>
        <w:t>政府一般债务限额为1579.46亿元，所属地区政府一般债务限额为2657.55亿元。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2" w:firstLineChars="200"/>
        <w:textAlignment w:val="auto"/>
        <w:rPr>
          <w:rFonts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/>
          <w:bCs/>
          <w:sz w:val="30"/>
          <w:szCs w:val="30"/>
        </w:rPr>
        <w:t>2.专项债务限额总额情况</w:t>
      </w:r>
      <w:r>
        <w:rPr>
          <w:rFonts w:hint="eastAsia" w:ascii="Times New Roman" w:hAnsi="Times New Roman" w:eastAsia="仿宋_GB2312" w:cs="Times New Roman"/>
          <w:b/>
          <w:bCs/>
          <w:sz w:val="30"/>
          <w:szCs w:val="30"/>
        </w:rPr>
        <w:t>。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20</w:t>
      </w:r>
      <w:r>
        <w:rPr>
          <w:rFonts w:ascii="Times New Roman" w:hAnsi="Times New Roman" w:eastAsia="仿宋_GB2312" w:cs="Times New Roman"/>
          <w:sz w:val="30"/>
          <w:szCs w:val="30"/>
        </w:rPr>
        <w:t>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0</w:t>
      </w:r>
      <w:r>
        <w:rPr>
          <w:rFonts w:ascii="Times New Roman" w:hAnsi="Times New Roman" w:eastAsia="仿宋_GB2312" w:cs="Times New Roman"/>
          <w:sz w:val="30"/>
          <w:szCs w:val="30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自治区</w:t>
      </w:r>
      <w:r>
        <w:rPr>
          <w:rFonts w:ascii="Times New Roman" w:hAnsi="Times New Roman" w:eastAsia="仿宋_GB2312" w:cs="Times New Roman"/>
          <w:sz w:val="30"/>
          <w:szCs w:val="30"/>
        </w:rPr>
        <w:t>政府专项债务限额总额为2750.88亿元，其中：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自治区本级</w:t>
      </w:r>
      <w:r>
        <w:rPr>
          <w:rFonts w:ascii="Times New Roman" w:hAnsi="Times New Roman" w:eastAsia="仿宋_GB2312" w:cs="Times New Roman"/>
          <w:sz w:val="30"/>
          <w:szCs w:val="30"/>
        </w:rPr>
        <w:t>政府专项债务限额为547.16亿元，所属地区政府专项债务限额为2203.72亿元。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2" w:firstLineChars="200"/>
        <w:textAlignment w:val="auto"/>
        <w:rPr>
          <w:rFonts w:ascii="楷体_GB2312" w:hAnsi="Times New Roman" w:eastAsia="楷体_GB2312" w:cs="Times New Roman"/>
          <w:b/>
          <w:bCs/>
          <w:sz w:val="30"/>
          <w:szCs w:val="30"/>
        </w:rPr>
      </w:pPr>
      <w:r>
        <w:rPr>
          <w:rFonts w:ascii="楷体_GB2312" w:hAnsi="Times New Roman" w:eastAsia="楷体_GB2312" w:cs="Times New Roman"/>
          <w:b/>
          <w:bCs/>
          <w:sz w:val="30"/>
          <w:szCs w:val="30"/>
        </w:rPr>
        <w:t>（二）新增债务限额情况</w:t>
      </w:r>
      <w:r>
        <w:rPr>
          <w:rFonts w:hint="eastAsia" w:ascii="楷体_GB2312" w:hAnsi="Times New Roman" w:eastAsia="楷体_GB2312" w:cs="Times New Roman"/>
          <w:b/>
          <w:bCs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2" w:firstLineChars="200"/>
        <w:textAlignment w:val="auto"/>
        <w:rPr>
          <w:rFonts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/>
          <w:bCs/>
          <w:sz w:val="30"/>
          <w:szCs w:val="30"/>
        </w:rPr>
        <w:t>1.新增一般债务限额情况</w:t>
      </w:r>
      <w:r>
        <w:rPr>
          <w:rFonts w:hint="eastAsia" w:ascii="Times New Roman" w:hAnsi="Times New Roman" w:eastAsia="仿宋_GB2312" w:cs="Times New Roman"/>
          <w:b/>
          <w:bCs/>
          <w:sz w:val="30"/>
          <w:szCs w:val="30"/>
        </w:rPr>
        <w:t>。</w:t>
      </w:r>
      <w:r>
        <w:rPr>
          <w:rFonts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0</w:t>
      </w:r>
      <w:r>
        <w:rPr>
          <w:rFonts w:ascii="Times New Roman" w:hAnsi="Times New Roman" w:eastAsia="仿宋_GB2312" w:cs="Times New Roman"/>
          <w:sz w:val="30"/>
          <w:szCs w:val="30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自治区</w:t>
      </w:r>
      <w:r>
        <w:rPr>
          <w:rFonts w:ascii="Times New Roman" w:hAnsi="Times New Roman" w:eastAsia="仿宋_GB2312" w:cs="Times New Roman"/>
          <w:sz w:val="30"/>
          <w:szCs w:val="30"/>
        </w:rPr>
        <w:t>政府新增一般债务限额总额360亿元，其中：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自治区本级</w:t>
      </w:r>
      <w:r>
        <w:rPr>
          <w:rFonts w:ascii="Times New Roman" w:hAnsi="Times New Roman" w:eastAsia="仿宋_GB2312" w:cs="Times New Roman"/>
          <w:sz w:val="30"/>
          <w:szCs w:val="30"/>
        </w:rPr>
        <w:t>政府新增一般债务限额为76.8亿元，所属地区政府新增一般债务限额为283.2亿元。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2" w:firstLineChars="200"/>
        <w:textAlignment w:val="auto"/>
        <w:rPr>
          <w:rFonts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/>
          <w:bCs/>
          <w:sz w:val="30"/>
          <w:szCs w:val="30"/>
        </w:rPr>
        <w:t>2.新增专项债务限额情况</w:t>
      </w:r>
      <w:r>
        <w:rPr>
          <w:rFonts w:hint="eastAsia" w:ascii="Times New Roman" w:hAnsi="Times New Roman" w:eastAsia="仿宋_GB2312" w:cs="Times New Roman"/>
          <w:b/>
          <w:bCs/>
          <w:sz w:val="30"/>
          <w:szCs w:val="30"/>
        </w:rPr>
        <w:t>。</w:t>
      </w:r>
      <w:r>
        <w:rPr>
          <w:rFonts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0</w:t>
      </w:r>
      <w:r>
        <w:rPr>
          <w:rFonts w:ascii="Times New Roman" w:hAnsi="Times New Roman" w:eastAsia="仿宋_GB2312" w:cs="Times New Roman"/>
          <w:sz w:val="30"/>
          <w:szCs w:val="30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自治区</w:t>
      </w:r>
      <w:r>
        <w:rPr>
          <w:rFonts w:ascii="Times New Roman" w:hAnsi="Times New Roman" w:eastAsia="仿宋_GB2312" w:cs="Times New Roman"/>
          <w:sz w:val="30"/>
          <w:szCs w:val="30"/>
        </w:rPr>
        <w:t>政府新增专项债务限额总额为774亿元，其中：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自治区本级</w:t>
      </w:r>
      <w:r>
        <w:rPr>
          <w:rFonts w:ascii="Times New Roman" w:hAnsi="Times New Roman" w:eastAsia="仿宋_GB2312" w:cs="Times New Roman"/>
          <w:sz w:val="30"/>
          <w:szCs w:val="30"/>
        </w:rPr>
        <w:t>政府新增专项债务限额为18.5亿元，所属地区新增政府专项债务限额为755.5亿元。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eastAsia" w:ascii="Times New Roman" w:hAnsi="Times New Roman" w:eastAsia="黑体" w:cs="Times New Roman"/>
          <w:sz w:val="30"/>
          <w:szCs w:val="30"/>
          <w:lang w:eastAsia="zh-CN"/>
        </w:rPr>
      </w:pPr>
      <w:r>
        <w:rPr>
          <w:rFonts w:ascii="Times New Roman" w:hAnsi="Times New Roman" w:eastAsia="黑体" w:cs="Times New Roman"/>
          <w:sz w:val="30"/>
          <w:szCs w:val="30"/>
        </w:rPr>
        <w:t>二、202</w:t>
      </w:r>
      <w:r>
        <w:rPr>
          <w:rFonts w:hint="eastAsia" w:ascii="Times New Roman" w:hAnsi="Times New Roman" w:eastAsia="黑体" w:cs="Times New Roman"/>
          <w:sz w:val="30"/>
          <w:szCs w:val="30"/>
        </w:rPr>
        <w:t>0</w:t>
      </w:r>
      <w:r>
        <w:rPr>
          <w:rFonts w:ascii="Times New Roman" w:hAnsi="Times New Roman" w:eastAsia="黑体" w:cs="Times New Roman"/>
          <w:sz w:val="30"/>
          <w:szCs w:val="30"/>
        </w:rPr>
        <w:t>年度政府债务余额</w:t>
      </w:r>
      <w:r>
        <w:rPr>
          <w:rFonts w:hint="eastAsia" w:ascii="Times New Roman" w:hAnsi="Times New Roman" w:eastAsia="黑体" w:cs="Times New Roman"/>
          <w:sz w:val="30"/>
          <w:szCs w:val="30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0</w:t>
      </w:r>
      <w:r>
        <w:rPr>
          <w:rFonts w:ascii="Times New Roman" w:hAnsi="Times New Roman" w:eastAsia="仿宋_GB2312" w:cs="Times New Roman"/>
          <w:sz w:val="30"/>
          <w:szCs w:val="30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自治区</w:t>
      </w:r>
      <w:r>
        <w:rPr>
          <w:rFonts w:ascii="Times New Roman" w:hAnsi="Times New Roman" w:eastAsia="仿宋_GB2312" w:cs="Times New Roman"/>
          <w:sz w:val="30"/>
          <w:szCs w:val="30"/>
        </w:rPr>
        <w:t>政府债务余额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决算数</w:t>
      </w:r>
      <w:r>
        <w:rPr>
          <w:rFonts w:ascii="Times New Roman" w:hAnsi="Times New Roman" w:eastAsia="仿宋_GB2312" w:cs="Times New Roman"/>
          <w:sz w:val="30"/>
          <w:szCs w:val="30"/>
        </w:rPr>
        <w:t>为6175.93亿元，政府债务余额全部严格控制在限额6987.89亿元内，其中：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自治区本级</w:t>
      </w:r>
      <w:r>
        <w:rPr>
          <w:rFonts w:ascii="Times New Roman" w:hAnsi="Times New Roman" w:eastAsia="仿宋_GB2312" w:cs="Times New Roman"/>
          <w:sz w:val="30"/>
          <w:szCs w:val="30"/>
        </w:rPr>
        <w:t>政府债务余额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决算数</w:t>
      </w:r>
      <w:r>
        <w:rPr>
          <w:rFonts w:ascii="Times New Roman" w:hAnsi="Times New Roman" w:eastAsia="仿宋_GB2312" w:cs="Times New Roman"/>
          <w:sz w:val="30"/>
          <w:szCs w:val="30"/>
        </w:rPr>
        <w:t>为1735.47亿元，所属地区政府债务余额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决算数</w:t>
      </w:r>
      <w:r>
        <w:rPr>
          <w:rFonts w:ascii="Times New Roman" w:hAnsi="Times New Roman" w:eastAsia="仿宋_GB2312" w:cs="Times New Roman"/>
          <w:sz w:val="30"/>
          <w:szCs w:val="30"/>
        </w:rPr>
        <w:t>为4440.46亿元。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2" w:firstLineChars="200"/>
        <w:textAlignment w:val="auto"/>
        <w:rPr>
          <w:rFonts w:ascii="Times New Roman" w:hAnsi="Times New Roman" w:eastAsia="楷体" w:cs="Times New Roman"/>
          <w:b/>
          <w:bCs/>
          <w:sz w:val="30"/>
          <w:szCs w:val="30"/>
        </w:rPr>
      </w:pPr>
      <w:r>
        <w:rPr>
          <w:rFonts w:ascii="楷体_GB2312" w:hAnsi="Times New Roman" w:eastAsia="楷体_GB2312" w:cs="Times New Roman"/>
          <w:b/>
          <w:bCs/>
          <w:sz w:val="30"/>
          <w:szCs w:val="30"/>
        </w:rPr>
        <w:t>（一）一般债务余额</w:t>
      </w:r>
      <w:r>
        <w:rPr>
          <w:rFonts w:hint="eastAsia" w:ascii="楷体_GB2312" w:hAnsi="Times New Roman" w:eastAsia="楷体_GB2312" w:cs="Times New Roman"/>
          <w:b/>
          <w:bCs/>
          <w:sz w:val="30"/>
          <w:szCs w:val="30"/>
        </w:rPr>
        <w:t>。</w:t>
      </w:r>
      <w:r>
        <w:rPr>
          <w:rFonts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0</w:t>
      </w:r>
      <w:r>
        <w:rPr>
          <w:rFonts w:ascii="Times New Roman" w:hAnsi="Times New Roman" w:eastAsia="仿宋_GB2312" w:cs="Times New Roman"/>
          <w:sz w:val="30"/>
          <w:szCs w:val="30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自治区</w:t>
      </w:r>
      <w:r>
        <w:rPr>
          <w:rFonts w:ascii="Times New Roman" w:hAnsi="Times New Roman" w:eastAsia="仿宋_GB2312" w:cs="Times New Roman"/>
          <w:sz w:val="30"/>
          <w:szCs w:val="30"/>
        </w:rPr>
        <w:t>政府一般债务余额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决算数</w:t>
      </w:r>
      <w:r>
        <w:rPr>
          <w:rFonts w:ascii="Times New Roman" w:hAnsi="Times New Roman" w:eastAsia="仿宋_GB2312" w:cs="Times New Roman"/>
          <w:sz w:val="30"/>
          <w:szCs w:val="30"/>
        </w:rPr>
        <w:t>为3766.74亿元，其中：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自治区本级</w:t>
      </w:r>
      <w:r>
        <w:rPr>
          <w:rFonts w:ascii="Times New Roman" w:hAnsi="Times New Roman" w:eastAsia="仿宋_GB2312" w:cs="Times New Roman"/>
          <w:sz w:val="30"/>
          <w:szCs w:val="30"/>
        </w:rPr>
        <w:t>政府一般债务余额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决算数</w:t>
      </w:r>
      <w:r>
        <w:rPr>
          <w:rFonts w:ascii="Times New Roman" w:hAnsi="Times New Roman" w:eastAsia="仿宋_GB2312" w:cs="Times New Roman"/>
          <w:sz w:val="30"/>
          <w:szCs w:val="30"/>
        </w:rPr>
        <w:t>为1349.6亿元，所属地区政府一般债务余额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决算数</w:t>
      </w:r>
      <w:r>
        <w:rPr>
          <w:rFonts w:ascii="Times New Roman" w:hAnsi="Times New Roman" w:eastAsia="仿宋_GB2312" w:cs="Times New Roman"/>
          <w:sz w:val="30"/>
          <w:szCs w:val="30"/>
        </w:rPr>
        <w:t>为2417.14亿元。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2" w:firstLineChars="200"/>
        <w:textAlignment w:val="auto"/>
        <w:rPr>
          <w:rFonts w:ascii="Times New Roman" w:hAnsi="Times New Roman" w:eastAsia="楷体" w:cs="Times New Roman"/>
          <w:b/>
          <w:bCs/>
          <w:sz w:val="30"/>
          <w:szCs w:val="30"/>
        </w:rPr>
      </w:pPr>
      <w:r>
        <w:rPr>
          <w:rFonts w:hint="eastAsia" w:ascii="楷体_GB2312" w:hAnsi="Times New Roman" w:eastAsia="楷体_GB2312" w:cs="Times New Roman"/>
          <w:b/>
          <w:bCs/>
          <w:sz w:val="30"/>
          <w:szCs w:val="30"/>
        </w:rPr>
        <w:t>（二）专项债务余额。</w:t>
      </w:r>
      <w:r>
        <w:rPr>
          <w:rFonts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0</w:t>
      </w:r>
      <w:r>
        <w:rPr>
          <w:rFonts w:ascii="Times New Roman" w:hAnsi="Times New Roman" w:eastAsia="仿宋_GB2312" w:cs="Times New Roman"/>
          <w:sz w:val="30"/>
          <w:szCs w:val="30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自治区</w:t>
      </w:r>
      <w:r>
        <w:rPr>
          <w:rFonts w:ascii="Times New Roman" w:hAnsi="Times New Roman" w:eastAsia="仿宋_GB2312" w:cs="Times New Roman"/>
          <w:sz w:val="30"/>
          <w:szCs w:val="30"/>
        </w:rPr>
        <w:t>政府专项债务余额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决算数</w:t>
      </w:r>
      <w:r>
        <w:rPr>
          <w:rFonts w:ascii="Times New Roman" w:hAnsi="Times New Roman" w:eastAsia="仿宋_GB2312" w:cs="Times New Roman"/>
          <w:sz w:val="30"/>
          <w:szCs w:val="30"/>
        </w:rPr>
        <w:t>为2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4</w:t>
      </w:r>
      <w:r>
        <w:rPr>
          <w:rFonts w:ascii="Times New Roman" w:hAnsi="Times New Roman" w:eastAsia="仿宋_GB2312" w:cs="Times New Roman"/>
          <w:sz w:val="30"/>
          <w:szCs w:val="30"/>
        </w:rPr>
        <w:t>09.19亿元，其中：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自治区本级</w:t>
      </w:r>
      <w:r>
        <w:rPr>
          <w:rFonts w:ascii="Times New Roman" w:hAnsi="Times New Roman" w:eastAsia="仿宋_GB2312" w:cs="Times New Roman"/>
          <w:sz w:val="30"/>
          <w:szCs w:val="30"/>
        </w:rPr>
        <w:t>政府专项债务余额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决算数</w:t>
      </w:r>
      <w:r>
        <w:rPr>
          <w:rFonts w:ascii="Times New Roman" w:hAnsi="Times New Roman" w:eastAsia="仿宋_GB2312" w:cs="Times New Roman"/>
          <w:sz w:val="30"/>
          <w:szCs w:val="30"/>
        </w:rPr>
        <w:t>为385.87亿元，所属地区政府专项债务余额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决算数</w:t>
      </w:r>
      <w:r>
        <w:rPr>
          <w:rFonts w:ascii="Times New Roman" w:hAnsi="Times New Roman" w:eastAsia="仿宋_GB2312" w:cs="Times New Roman"/>
          <w:sz w:val="30"/>
          <w:szCs w:val="30"/>
        </w:rPr>
        <w:t>为2023.32亿元。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三、202</w:t>
      </w:r>
      <w:r>
        <w:rPr>
          <w:rFonts w:hint="eastAsia" w:ascii="Times New Roman" w:hAnsi="Times New Roman" w:eastAsia="黑体" w:cs="Times New Roman"/>
          <w:sz w:val="30"/>
          <w:szCs w:val="30"/>
        </w:rPr>
        <w:t>0</w:t>
      </w:r>
      <w:r>
        <w:rPr>
          <w:rFonts w:ascii="Times New Roman" w:hAnsi="Times New Roman" w:eastAsia="黑体" w:cs="Times New Roman"/>
          <w:sz w:val="30"/>
          <w:szCs w:val="30"/>
        </w:rPr>
        <w:t>年度政府债券发行使用情况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0</w:t>
      </w:r>
      <w:r>
        <w:rPr>
          <w:rFonts w:ascii="Times New Roman" w:hAnsi="Times New Roman" w:eastAsia="仿宋_GB2312" w:cs="Times New Roman"/>
          <w:sz w:val="30"/>
          <w:szCs w:val="30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自治区</w:t>
      </w:r>
      <w:r>
        <w:rPr>
          <w:rFonts w:ascii="Times New Roman" w:hAnsi="Times New Roman" w:eastAsia="仿宋_GB2312" w:cs="Times New Roman"/>
          <w:sz w:val="30"/>
          <w:szCs w:val="30"/>
        </w:rPr>
        <w:t>发行政府债券1461.3亿元（新增债券1123.9亿元、再融资债券337.4亿元），其中：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自治区本级</w:t>
      </w:r>
      <w:r>
        <w:rPr>
          <w:rFonts w:ascii="Times New Roman" w:hAnsi="Times New Roman" w:eastAsia="仿宋_GB2312" w:cs="Times New Roman"/>
          <w:sz w:val="30"/>
          <w:szCs w:val="30"/>
        </w:rPr>
        <w:t>发行政府债券223.3亿元（新增债券95.3亿元、再融资债券128亿元），所属地区发行政府债券1238亿元（新增债券1028.6亿元、再融资债券209.4亿元）。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2" w:firstLineChars="200"/>
        <w:textAlignment w:val="auto"/>
        <w:rPr>
          <w:rFonts w:ascii="Times New Roman" w:hAnsi="Times New Roman" w:eastAsia="楷体" w:cs="Times New Roman"/>
          <w:b/>
          <w:bCs/>
          <w:sz w:val="30"/>
          <w:szCs w:val="30"/>
        </w:rPr>
      </w:pPr>
      <w:r>
        <w:rPr>
          <w:rFonts w:ascii="楷体_GB2312" w:hAnsi="Times New Roman" w:eastAsia="楷体_GB2312" w:cs="Times New Roman"/>
          <w:b/>
          <w:bCs/>
          <w:sz w:val="30"/>
          <w:szCs w:val="30"/>
        </w:rPr>
        <w:t>（一）新增一般债券发行使用情况</w:t>
      </w:r>
      <w:r>
        <w:rPr>
          <w:rFonts w:hint="eastAsia" w:ascii="楷体_GB2312" w:hAnsi="Times New Roman" w:eastAsia="楷体_GB2312" w:cs="Times New Roman"/>
          <w:b/>
          <w:bCs/>
          <w:sz w:val="30"/>
          <w:szCs w:val="30"/>
        </w:rPr>
        <w:t>。</w:t>
      </w:r>
      <w:r>
        <w:rPr>
          <w:rFonts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0</w:t>
      </w:r>
      <w:r>
        <w:rPr>
          <w:rFonts w:ascii="Times New Roman" w:hAnsi="Times New Roman" w:eastAsia="仿宋_GB2312" w:cs="Times New Roman"/>
          <w:sz w:val="30"/>
          <w:szCs w:val="30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自治区</w:t>
      </w:r>
      <w:r>
        <w:rPr>
          <w:rFonts w:ascii="Times New Roman" w:hAnsi="Times New Roman" w:eastAsia="仿宋_GB2312" w:cs="Times New Roman"/>
          <w:sz w:val="30"/>
          <w:szCs w:val="30"/>
        </w:rPr>
        <w:t>发行新增一般债券349.9亿元，其中：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自治区本级</w:t>
      </w:r>
      <w:r>
        <w:rPr>
          <w:rFonts w:ascii="Times New Roman" w:hAnsi="Times New Roman" w:eastAsia="仿宋_GB2312" w:cs="Times New Roman"/>
          <w:sz w:val="30"/>
          <w:szCs w:val="30"/>
        </w:rPr>
        <w:t>发行新增一般债券76.8亿元，所属地区发行新增一般债券273.1亿元。上述债券资金主要用于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铁路、</w:t>
      </w:r>
      <w:r>
        <w:rPr>
          <w:rFonts w:ascii="Times New Roman" w:hAnsi="Times New Roman" w:eastAsia="仿宋_GB2312" w:cs="Times New Roman"/>
          <w:sz w:val="30"/>
          <w:szCs w:val="30"/>
        </w:rPr>
        <w:t>教育、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文化</w:t>
      </w:r>
      <w:r>
        <w:rPr>
          <w:rFonts w:ascii="Times New Roman" w:hAnsi="Times New Roman" w:eastAsia="仿宋_GB2312" w:cs="Times New Roman"/>
          <w:sz w:val="30"/>
          <w:szCs w:val="30"/>
        </w:rPr>
        <w:t>、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水利、农村安居工程</w:t>
      </w:r>
      <w:r>
        <w:rPr>
          <w:rFonts w:ascii="Times New Roman" w:hAnsi="Times New Roman" w:eastAsia="仿宋_GB2312" w:cs="Times New Roman"/>
          <w:sz w:val="30"/>
          <w:szCs w:val="30"/>
        </w:rPr>
        <w:t>等领域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。</w:t>
      </w:r>
      <w:r>
        <w:rPr>
          <w:rFonts w:ascii="Times New Roman" w:hAnsi="Times New Roman" w:eastAsia="仿宋_GB2312" w:cs="Times New Roman"/>
          <w:sz w:val="30"/>
          <w:szCs w:val="30"/>
        </w:rPr>
        <w:t>债券期限分别是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10</w:t>
      </w:r>
      <w:r>
        <w:rPr>
          <w:rFonts w:ascii="Times New Roman" w:hAnsi="Times New Roman" w:eastAsia="仿宋_GB2312" w:cs="Times New Roman"/>
          <w:sz w:val="30"/>
          <w:szCs w:val="30"/>
        </w:rPr>
        <w:t>、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20</w:t>
      </w:r>
      <w:r>
        <w:rPr>
          <w:rFonts w:ascii="Times New Roman" w:hAnsi="Times New Roman" w:eastAsia="仿宋_GB2312" w:cs="Times New Roman"/>
          <w:sz w:val="30"/>
          <w:szCs w:val="30"/>
        </w:rPr>
        <w:t>、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30</w:t>
      </w:r>
      <w:r>
        <w:rPr>
          <w:rFonts w:ascii="Times New Roman" w:hAnsi="Times New Roman" w:eastAsia="仿宋_GB2312" w:cs="Times New Roman"/>
          <w:sz w:val="30"/>
          <w:szCs w:val="30"/>
        </w:rPr>
        <w:t>年期，债券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平均</w:t>
      </w:r>
      <w:r>
        <w:rPr>
          <w:rFonts w:ascii="Times New Roman" w:hAnsi="Times New Roman" w:eastAsia="仿宋_GB2312" w:cs="Times New Roman"/>
          <w:sz w:val="30"/>
          <w:szCs w:val="30"/>
        </w:rPr>
        <w:t>利率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为3.63</w:t>
      </w:r>
      <w:r>
        <w:rPr>
          <w:rFonts w:ascii="Times New Roman" w:hAnsi="Times New Roman" w:eastAsia="仿宋_GB2312" w:cs="Times New Roman"/>
          <w:sz w:val="30"/>
          <w:szCs w:val="30"/>
        </w:rPr>
        <w:t>%，债券还本付息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通过一般公共预算收入偿还</w:t>
      </w:r>
      <w:r>
        <w:rPr>
          <w:rFonts w:ascii="Times New Roman" w:hAnsi="Times New Roman" w:eastAsia="仿宋_GB2312" w:cs="Times New Roman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2" w:firstLineChars="200"/>
        <w:textAlignment w:val="auto"/>
        <w:rPr>
          <w:rFonts w:ascii="Times New Roman" w:hAnsi="Times New Roman" w:eastAsia="楷体" w:cs="Times New Roman"/>
          <w:b/>
          <w:bCs/>
          <w:sz w:val="30"/>
          <w:szCs w:val="30"/>
        </w:rPr>
      </w:pPr>
      <w:r>
        <w:rPr>
          <w:rFonts w:ascii="楷体_GB2312" w:hAnsi="Times New Roman" w:eastAsia="楷体_GB2312" w:cs="Times New Roman"/>
          <w:b/>
          <w:bCs/>
          <w:sz w:val="30"/>
          <w:szCs w:val="30"/>
        </w:rPr>
        <w:t>（二）新增专项债券发行使用情况</w:t>
      </w:r>
      <w:r>
        <w:rPr>
          <w:rFonts w:hint="eastAsia" w:ascii="楷体_GB2312" w:hAnsi="Times New Roman" w:eastAsia="楷体_GB2312" w:cs="Times New Roman"/>
          <w:b/>
          <w:bCs/>
          <w:sz w:val="30"/>
          <w:szCs w:val="30"/>
        </w:rPr>
        <w:t>。</w:t>
      </w:r>
      <w:r>
        <w:rPr>
          <w:rFonts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0</w:t>
      </w:r>
      <w:r>
        <w:rPr>
          <w:rFonts w:ascii="Times New Roman" w:hAnsi="Times New Roman" w:eastAsia="仿宋_GB2312" w:cs="Times New Roman"/>
          <w:sz w:val="30"/>
          <w:szCs w:val="30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自治区</w:t>
      </w:r>
      <w:r>
        <w:rPr>
          <w:rFonts w:ascii="Times New Roman" w:hAnsi="Times New Roman" w:eastAsia="仿宋_GB2312" w:cs="Times New Roman"/>
          <w:sz w:val="30"/>
          <w:szCs w:val="30"/>
        </w:rPr>
        <w:t>发行新增专项债券774亿元，其中：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自治区本级</w:t>
      </w:r>
      <w:r>
        <w:rPr>
          <w:rFonts w:ascii="Times New Roman" w:hAnsi="Times New Roman" w:eastAsia="仿宋_GB2312" w:cs="Times New Roman"/>
          <w:sz w:val="30"/>
          <w:szCs w:val="30"/>
        </w:rPr>
        <w:t>发行新增专项债券18.5亿元，所属地区发行新增专项债券755.5亿元。上述债券资金主要用于交通、能源、农林水利、生态环保、社会事业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（职业教育、养老等）</w:t>
      </w:r>
      <w:r>
        <w:rPr>
          <w:rFonts w:ascii="Times New Roman" w:hAnsi="Times New Roman" w:eastAsia="仿宋_GB2312" w:cs="Times New Roman"/>
          <w:sz w:val="30"/>
          <w:szCs w:val="30"/>
        </w:rPr>
        <w:t>、城乡冷链物流基础设施、市政和产业园区基础设施、保障性安居工程等重点领域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。</w:t>
      </w:r>
      <w:r>
        <w:rPr>
          <w:rFonts w:ascii="Times New Roman" w:hAnsi="Times New Roman" w:eastAsia="仿宋_GB2312" w:cs="Times New Roman"/>
          <w:sz w:val="30"/>
          <w:szCs w:val="30"/>
        </w:rPr>
        <w:t>债券期限分别是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7</w:t>
      </w:r>
      <w:r>
        <w:rPr>
          <w:rFonts w:ascii="Times New Roman" w:hAnsi="Times New Roman" w:eastAsia="仿宋_GB2312" w:cs="Times New Roman"/>
          <w:sz w:val="30"/>
          <w:szCs w:val="30"/>
        </w:rPr>
        <w:t>、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10、15</w:t>
      </w:r>
      <w:r>
        <w:rPr>
          <w:rFonts w:ascii="Times New Roman" w:hAnsi="Times New Roman" w:eastAsia="仿宋_GB2312" w:cs="Times New Roman"/>
          <w:sz w:val="30"/>
          <w:szCs w:val="30"/>
        </w:rPr>
        <w:t>、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20、30</w:t>
      </w:r>
      <w:r>
        <w:rPr>
          <w:rFonts w:ascii="Times New Roman" w:hAnsi="Times New Roman" w:eastAsia="仿宋_GB2312" w:cs="Times New Roman"/>
          <w:sz w:val="30"/>
          <w:szCs w:val="30"/>
        </w:rPr>
        <w:t>年期，债券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平均</w:t>
      </w:r>
      <w:r>
        <w:rPr>
          <w:rFonts w:ascii="Times New Roman" w:hAnsi="Times New Roman" w:eastAsia="仿宋_GB2312" w:cs="Times New Roman"/>
          <w:sz w:val="30"/>
          <w:szCs w:val="30"/>
        </w:rPr>
        <w:t>利率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为3.56</w:t>
      </w:r>
      <w:r>
        <w:rPr>
          <w:rFonts w:ascii="Times New Roman" w:hAnsi="Times New Roman" w:eastAsia="仿宋_GB2312" w:cs="Times New Roman"/>
          <w:sz w:val="30"/>
          <w:szCs w:val="30"/>
        </w:rPr>
        <w:t>%，债券还本付息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通过对应项目取得的政府性基金或专项收入偿还</w:t>
      </w:r>
      <w:r>
        <w:rPr>
          <w:rFonts w:ascii="Times New Roman" w:hAnsi="Times New Roman" w:eastAsia="仿宋_GB2312" w:cs="Times New Roman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2" w:firstLineChars="200"/>
        <w:textAlignment w:val="auto"/>
        <w:rPr>
          <w:rFonts w:ascii="Times New Roman" w:hAnsi="Times New Roman" w:eastAsia="楷体" w:cs="Times New Roman"/>
          <w:b/>
          <w:bCs/>
          <w:sz w:val="30"/>
          <w:szCs w:val="30"/>
        </w:rPr>
      </w:pPr>
      <w:r>
        <w:rPr>
          <w:rFonts w:ascii="楷体_GB2312" w:hAnsi="Times New Roman" w:eastAsia="楷体_GB2312" w:cs="Times New Roman"/>
          <w:b/>
          <w:bCs/>
          <w:sz w:val="30"/>
          <w:szCs w:val="30"/>
        </w:rPr>
        <w:t>（三）再融资债券发行使用情况</w:t>
      </w:r>
      <w:r>
        <w:rPr>
          <w:rFonts w:hint="eastAsia" w:ascii="楷体_GB2312" w:hAnsi="Times New Roman" w:eastAsia="楷体_GB2312" w:cs="Times New Roman"/>
          <w:b/>
          <w:bCs/>
          <w:sz w:val="30"/>
          <w:szCs w:val="30"/>
        </w:rPr>
        <w:t>。</w:t>
      </w:r>
      <w:r>
        <w:rPr>
          <w:rFonts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0</w:t>
      </w:r>
      <w:r>
        <w:rPr>
          <w:rFonts w:ascii="Times New Roman" w:hAnsi="Times New Roman" w:eastAsia="仿宋_GB2312" w:cs="Times New Roman"/>
          <w:sz w:val="30"/>
          <w:szCs w:val="30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自治区</w:t>
      </w:r>
      <w:r>
        <w:rPr>
          <w:rFonts w:ascii="Times New Roman" w:hAnsi="Times New Roman" w:eastAsia="仿宋_GB2312" w:cs="Times New Roman"/>
          <w:sz w:val="30"/>
          <w:szCs w:val="30"/>
        </w:rPr>
        <w:t>发行再融资债券337.4亿元（再融资一般债券300.5亿元、再融资专项债券36.9亿元），其中：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自治区本级</w:t>
      </w:r>
      <w:r>
        <w:rPr>
          <w:rFonts w:ascii="Times New Roman" w:hAnsi="Times New Roman" w:eastAsia="仿宋_GB2312" w:cs="Times New Roman"/>
          <w:sz w:val="30"/>
          <w:szCs w:val="30"/>
        </w:rPr>
        <w:t>发行再融资债券128亿元（再融资一般债券128亿元、再融资专项债券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0</w:t>
      </w:r>
      <w:r>
        <w:rPr>
          <w:rFonts w:ascii="Times New Roman" w:hAnsi="Times New Roman" w:eastAsia="仿宋_GB2312" w:cs="Times New Roman"/>
          <w:sz w:val="30"/>
          <w:szCs w:val="30"/>
        </w:rPr>
        <w:t>亿元），所属地区发行再融资债券209.4亿元（再融资一般债券172.5亿元、再融资专项债券36.9亿元）。上述债券资金全部用于偿还到期政府债券本金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，</w:t>
      </w:r>
      <w:r>
        <w:rPr>
          <w:rFonts w:ascii="Times New Roman" w:hAnsi="Times New Roman" w:eastAsia="仿宋_GB2312" w:cs="Times New Roman"/>
          <w:sz w:val="30"/>
          <w:szCs w:val="30"/>
        </w:rPr>
        <w:t>债券期限分别是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15</w:t>
      </w:r>
      <w:r>
        <w:rPr>
          <w:rFonts w:ascii="Times New Roman" w:hAnsi="Times New Roman" w:eastAsia="仿宋_GB2312" w:cs="Times New Roman"/>
          <w:sz w:val="30"/>
          <w:szCs w:val="30"/>
        </w:rPr>
        <w:t>、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20</w:t>
      </w:r>
      <w:r>
        <w:rPr>
          <w:rFonts w:ascii="Times New Roman" w:hAnsi="Times New Roman" w:eastAsia="仿宋_GB2312" w:cs="Times New Roman"/>
          <w:sz w:val="30"/>
          <w:szCs w:val="30"/>
        </w:rPr>
        <w:t>、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30</w:t>
      </w:r>
      <w:r>
        <w:rPr>
          <w:rFonts w:ascii="Times New Roman" w:hAnsi="Times New Roman" w:eastAsia="仿宋_GB2312" w:cs="Times New Roman"/>
          <w:sz w:val="30"/>
          <w:szCs w:val="30"/>
        </w:rPr>
        <w:t>年期，债券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平均</w:t>
      </w:r>
      <w:r>
        <w:rPr>
          <w:rFonts w:ascii="Times New Roman" w:hAnsi="Times New Roman" w:eastAsia="仿宋_GB2312" w:cs="Times New Roman"/>
          <w:sz w:val="30"/>
          <w:szCs w:val="30"/>
        </w:rPr>
        <w:t>利率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为3.77</w:t>
      </w:r>
      <w:r>
        <w:rPr>
          <w:rFonts w:ascii="Times New Roman" w:hAnsi="Times New Roman" w:eastAsia="仿宋_GB2312" w:cs="Times New Roman"/>
          <w:sz w:val="30"/>
          <w:szCs w:val="30"/>
        </w:rPr>
        <w:t>%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四、202</w:t>
      </w:r>
      <w:r>
        <w:rPr>
          <w:rFonts w:hint="eastAsia" w:ascii="Times New Roman" w:hAnsi="Times New Roman" w:eastAsia="黑体" w:cs="Times New Roman"/>
          <w:sz w:val="30"/>
          <w:szCs w:val="30"/>
        </w:rPr>
        <w:t>0</w:t>
      </w:r>
      <w:r>
        <w:rPr>
          <w:rFonts w:ascii="Times New Roman" w:hAnsi="Times New Roman" w:eastAsia="黑体" w:cs="Times New Roman"/>
          <w:sz w:val="30"/>
          <w:szCs w:val="30"/>
        </w:rPr>
        <w:t>年度政府债券还本付息情况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0</w:t>
      </w:r>
      <w:r>
        <w:rPr>
          <w:rFonts w:ascii="Times New Roman" w:hAnsi="Times New Roman" w:eastAsia="仿宋_GB2312" w:cs="Times New Roman"/>
          <w:sz w:val="30"/>
          <w:szCs w:val="30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自治区</w:t>
      </w:r>
      <w:r>
        <w:rPr>
          <w:rFonts w:ascii="Times New Roman" w:hAnsi="Times New Roman" w:eastAsia="仿宋_GB2312" w:cs="Times New Roman"/>
          <w:sz w:val="30"/>
          <w:szCs w:val="30"/>
        </w:rPr>
        <w:t>政府债券还本付息总额603.68亿元（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本金</w:t>
      </w:r>
      <w:r>
        <w:rPr>
          <w:rFonts w:ascii="Times New Roman" w:hAnsi="Times New Roman" w:eastAsia="仿宋_GB2312" w:cs="Times New Roman"/>
          <w:sz w:val="30"/>
          <w:szCs w:val="30"/>
        </w:rPr>
        <w:t>422.58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亿元，</w:t>
      </w:r>
      <w:r>
        <w:rPr>
          <w:rFonts w:ascii="Times New Roman" w:hAnsi="Times New Roman" w:eastAsia="仿宋_GB2312" w:cs="Times New Roman"/>
          <w:sz w:val="30"/>
          <w:szCs w:val="30"/>
        </w:rPr>
        <w:t>财政预算</w:t>
      </w:r>
      <w:bookmarkStart w:id="0" w:name="_GoBack"/>
      <w:bookmarkEnd w:id="0"/>
      <w:r>
        <w:rPr>
          <w:rFonts w:ascii="Times New Roman" w:hAnsi="Times New Roman" w:eastAsia="仿宋_GB2312" w:cs="Times New Roman"/>
          <w:sz w:val="30"/>
          <w:szCs w:val="30"/>
        </w:rPr>
        <w:t>安排还本85.18亿元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，</w:t>
      </w:r>
      <w:r>
        <w:rPr>
          <w:rFonts w:ascii="Times New Roman" w:hAnsi="Times New Roman" w:eastAsia="仿宋_GB2312" w:cs="Times New Roman"/>
          <w:sz w:val="30"/>
          <w:szCs w:val="30"/>
        </w:rPr>
        <w:t>再融资债券还本337.4亿元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；</w:t>
      </w:r>
      <w:r>
        <w:rPr>
          <w:rFonts w:ascii="Times New Roman" w:hAnsi="Times New Roman" w:eastAsia="仿宋_GB2312" w:cs="Times New Roman"/>
          <w:sz w:val="30"/>
          <w:szCs w:val="30"/>
        </w:rPr>
        <w:t>财政预算安排付息181.1亿元），其中：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自治区本级</w:t>
      </w:r>
      <w:r>
        <w:rPr>
          <w:rFonts w:ascii="Times New Roman" w:hAnsi="Times New Roman" w:eastAsia="仿宋_GB2312" w:cs="Times New Roman"/>
          <w:sz w:val="30"/>
          <w:szCs w:val="30"/>
        </w:rPr>
        <w:t>政府债券还本付息201.67亿元（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本金</w:t>
      </w:r>
      <w:r>
        <w:rPr>
          <w:rFonts w:ascii="Times New Roman" w:hAnsi="Times New Roman" w:eastAsia="仿宋_GB2312" w:cs="Times New Roman"/>
          <w:sz w:val="30"/>
          <w:szCs w:val="30"/>
        </w:rPr>
        <w:t>156.65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亿元，</w:t>
      </w:r>
      <w:r>
        <w:rPr>
          <w:rFonts w:ascii="Times New Roman" w:hAnsi="Times New Roman" w:eastAsia="仿宋_GB2312" w:cs="Times New Roman"/>
          <w:sz w:val="30"/>
          <w:szCs w:val="30"/>
        </w:rPr>
        <w:t>财政预算安排还本28.65亿元、再融资债券还本128亿元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；</w:t>
      </w:r>
      <w:r>
        <w:rPr>
          <w:rFonts w:ascii="Times New Roman" w:hAnsi="Times New Roman" w:eastAsia="仿宋_GB2312" w:cs="Times New Roman"/>
          <w:sz w:val="30"/>
          <w:szCs w:val="30"/>
        </w:rPr>
        <w:t>财政预算安排付息45.02亿元），所属地区政府债券还本付息402.01亿元（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本金</w:t>
      </w:r>
      <w:r>
        <w:rPr>
          <w:rFonts w:ascii="Times New Roman" w:hAnsi="Times New Roman" w:eastAsia="仿宋_GB2312" w:cs="Times New Roman"/>
          <w:sz w:val="30"/>
          <w:szCs w:val="30"/>
        </w:rPr>
        <w:t>265.93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亿元，</w:t>
      </w:r>
      <w:r>
        <w:rPr>
          <w:rFonts w:ascii="Times New Roman" w:hAnsi="Times New Roman" w:eastAsia="仿宋_GB2312" w:cs="Times New Roman"/>
          <w:sz w:val="30"/>
          <w:szCs w:val="30"/>
        </w:rPr>
        <w:t>财政预算安排还本56.53亿元、再融资债券还本209.4亿元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；</w:t>
      </w:r>
      <w:r>
        <w:rPr>
          <w:rFonts w:ascii="Times New Roman" w:hAnsi="Times New Roman" w:eastAsia="仿宋_GB2312" w:cs="Times New Roman"/>
          <w:sz w:val="30"/>
          <w:szCs w:val="30"/>
        </w:rPr>
        <w:t>财政预算安排付息136.08亿元）。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2" w:firstLineChars="200"/>
        <w:textAlignment w:val="auto"/>
        <w:rPr>
          <w:rFonts w:ascii="Times New Roman" w:hAnsi="Times New Roman" w:eastAsia="楷体" w:cs="Times New Roman"/>
          <w:b/>
          <w:bCs/>
          <w:sz w:val="30"/>
          <w:szCs w:val="30"/>
        </w:rPr>
      </w:pPr>
      <w:r>
        <w:rPr>
          <w:rFonts w:ascii="楷体_GB2312" w:hAnsi="Times New Roman" w:eastAsia="楷体_GB2312" w:cs="Times New Roman"/>
          <w:b/>
          <w:bCs/>
          <w:sz w:val="30"/>
          <w:szCs w:val="30"/>
        </w:rPr>
        <w:t>（一）一般债券还本付息情况</w:t>
      </w:r>
      <w:r>
        <w:rPr>
          <w:rFonts w:hint="eastAsia" w:ascii="楷体_GB2312" w:hAnsi="Times New Roman" w:eastAsia="楷体_GB2312" w:cs="Times New Roman"/>
          <w:b/>
          <w:bCs/>
          <w:sz w:val="30"/>
          <w:szCs w:val="30"/>
        </w:rPr>
        <w:t>。</w:t>
      </w:r>
      <w:r>
        <w:rPr>
          <w:rFonts w:ascii="Times New Roman" w:hAnsi="Times New Roman" w:eastAsia="仿宋_GB2312" w:cs="Times New Roman"/>
          <w:sz w:val="30"/>
          <w:szCs w:val="30"/>
        </w:rPr>
        <w:t>2020年度自治区政府一般债券还本付息总额482.41亿元（本金359.58亿元，财政预算安排还本59.08亿元、再融资债券还本300.5亿元；财政预算安排付息122.83亿元），其中：自治区本级政府一般债券还本付息198.51亿元（本金155.2亿元，财政预算安排还本27.2亿元、再融资债券还本128亿元；财政预算安排付息43.31亿元），所属地区政府一般债券还本付息283.9亿元（本金204.38亿元，财政预算安排还本31.88亿元、再融资债券还本172.5亿元；财政预算安排付息79.52亿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2" w:firstLineChars="200"/>
        <w:textAlignment w:val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楷体_GB2312" w:hAnsi="Times New Roman" w:eastAsia="楷体_GB2312" w:cs="Times New Roman"/>
          <w:b/>
          <w:bCs/>
          <w:sz w:val="30"/>
          <w:szCs w:val="30"/>
        </w:rPr>
        <w:t>（二）专项债券还本付息情况</w:t>
      </w:r>
      <w:r>
        <w:rPr>
          <w:rFonts w:hint="eastAsia" w:ascii="楷体_GB2312" w:hAnsi="Times New Roman" w:eastAsia="楷体_GB2312" w:cs="Times New Roman"/>
          <w:b/>
          <w:bCs/>
          <w:sz w:val="30"/>
          <w:szCs w:val="30"/>
        </w:rPr>
        <w:t>。</w:t>
      </w:r>
      <w:r>
        <w:rPr>
          <w:rFonts w:ascii="Times New Roman" w:hAnsi="Times New Roman" w:eastAsia="仿宋_GB2312" w:cs="Times New Roman"/>
          <w:sz w:val="30"/>
          <w:szCs w:val="30"/>
        </w:rPr>
        <w:t>2020年度自治区政府专项债券还本付息总额121.27亿元（本金63亿元，财政预算安排还本26.1亿元、再融资债券还本36.9亿元；财政预算安排付息58.27亿元），其中：自治区本级政府专项债券还本付息3.16亿元（本金1.45亿元，财政预算安排还本1.45亿元，再融资债券还本0亿元；财政预算安排付息1.71亿元），所属地区政府专项债券还本付息118.11亿元（本金61.55亿元，财政预算安排还本24.65亿元，再融资债券还本36.9亿元；财政预算安排付息56.56亿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ascii="Times New Roman" w:hAnsi="Times New Roman" w:eastAsia="楷体" w:cs="Times New Roman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76" w:firstLineChars="200"/>
        <w:textAlignment w:val="auto"/>
        <w:rPr>
          <w:rFonts w:ascii="Times New Roman" w:hAnsi="Times New Roman" w:eastAsia="仿宋_GB2312" w:cs="Times New Roman"/>
          <w:spacing w:val="-6"/>
          <w:sz w:val="30"/>
          <w:szCs w:val="30"/>
        </w:rPr>
      </w:pPr>
      <w:r>
        <w:rPr>
          <w:rFonts w:ascii="Times New Roman" w:hAnsi="Times New Roman" w:eastAsia="仿宋_GB2312" w:cs="Times New Roman"/>
          <w:spacing w:val="-6"/>
          <w:sz w:val="30"/>
          <w:szCs w:val="30"/>
        </w:rPr>
        <w:t>附件</w:t>
      </w: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 xml:space="preserve">: </w:t>
      </w:r>
      <w:r>
        <w:rPr>
          <w:rFonts w:hint="eastAsia" w:ascii="Times New Roman" w:hAnsi="Times New Roman" w:eastAsia="仿宋_GB2312" w:cs="Times New Roman"/>
          <w:spacing w:val="-36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>1. 1-1 2020</w:t>
      </w:r>
      <w:r>
        <w:rPr>
          <w:rFonts w:ascii="Times New Roman" w:hAnsi="Times New Roman" w:eastAsia="仿宋_GB2312" w:cs="Times New Roman"/>
          <w:spacing w:val="-6"/>
          <w:sz w:val="30"/>
          <w:szCs w:val="30"/>
        </w:rPr>
        <w:t>年度</w:t>
      </w: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>自治区</w:t>
      </w:r>
      <w:r>
        <w:rPr>
          <w:rFonts w:ascii="Times New Roman" w:hAnsi="Times New Roman" w:eastAsia="仿宋_GB2312" w:cs="Times New Roman"/>
          <w:spacing w:val="-6"/>
          <w:sz w:val="30"/>
          <w:szCs w:val="30"/>
        </w:rPr>
        <w:t>政府</w:t>
      </w: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>一般</w:t>
      </w:r>
      <w:r>
        <w:rPr>
          <w:rFonts w:ascii="Times New Roman" w:hAnsi="Times New Roman" w:eastAsia="仿宋_GB2312" w:cs="Times New Roman"/>
          <w:spacing w:val="-6"/>
          <w:sz w:val="30"/>
          <w:szCs w:val="30"/>
        </w:rPr>
        <w:t>债务限额、余额情况表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1733" w:firstLineChars="602"/>
        <w:textAlignment w:val="auto"/>
        <w:rPr>
          <w:rFonts w:ascii="Times New Roman" w:hAnsi="Times New Roman" w:eastAsia="仿宋_GB2312" w:cs="Times New Roman"/>
          <w:spacing w:val="-6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>1-2 2020</w:t>
      </w:r>
      <w:r>
        <w:rPr>
          <w:rFonts w:ascii="Times New Roman" w:hAnsi="Times New Roman" w:eastAsia="仿宋_GB2312" w:cs="Times New Roman"/>
          <w:spacing w:val="-6"/>
          <w:sz w:val="30"/>
          <w:szCs w:val="30"/>
        </w:rPr>
        <w:t>年度</w:t>
      </w: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>自治区</w:t>
      </w:r>
      <w:r>
        <w:rPr>
          <w:rFonts w:ascii="Times New Roman" w:hAnsi="Times New Roman" w:eastAsia="仿宋_GB2312" w:cs="Times New Roman"/>
          <w:spacing w:val="-6"/>
          <w:sz w:val="30"/>
          <w:szCs w:val="30"/>
        </w:rPr>
        <w:t>政府</w:t>
      </w: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>专项</w:t>
      </w:r>
      <w:r>
        <w:rPr>
          <w:rFonts w:ascii="Times New Roman" w:hAnsi="Times New Roman" w:eastAsia="仿宋_GB2312" w:cs="Times New Roman"/>
          <w:spacing w:val="-6"/>
          <w:sz w:val="30"/>
          <w:szCs w:val="30"/>
        </w:rPr>
        <w:t>债务限额、余额情况表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1733" w:firstLineChars="602"/>
        <w:textAlignment w:val="auto"/>
        <w:rPr>
          <w:rFonts w:ascii="Times New Roman" w:hAnsi="Times New Roman" w:eastAsia="仿宋_GB2312" w:cs="Times New Roman"/>
          <w:spacing w:val="-6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>1-3 2020</w:t>
      </w:r>
      <w:r>
        <w:rPr>
          <w:rFonts w:ascii="Times New Roman" w:hAnsi="Times New Roman" w:eastAsia="仿宋_GB2312" w:cs="Times New Roman"/>
          <w:spacing w:val="-6"/>
          <w:sz w:val="30"/>
          <w:szCs w:val="30"/>
        </w:rPr>
        <w:t>年度</w:t>
      </w: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>自治区</w:t>
      </w:r>
      <w:r>
        <w:rPr>
          <w:rFonts w:ascii="Times New Roman" w:hAnsi="Times New Roman" w:eastAsia="仿宋_GB2312" w:cs="Times New Roman"/>
          <w:spacing w:val="-6"/>
          <w:sz w:val="30"/>
          <w:szCs w:val="30"/>
        </w:rPr>
        <w:t>政府债务限额、余额（含一般债务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1733" w:firstLineChars="602"/>
        <w:textAlignment w:val="auto"/>
        <w:rPr>
          <w:rFonts w:ascii="Times New Roman" w:hAnsi="Times New Roman" w:eastAsia="仿宋_GB2312" w:cs="Times New Roman"/>
          <w:spacing w:val="-6"/>
          <w:sz w:val="30"/>
          <w:szCs w:val="30"/>
        </w:rPr>
      </w:pPr>
      <w:r>
        <w:rPr>
          <w:rFonts w:ascii="Times New Roman" w:hAnsi="Times New Roman" w:eastAsia="仿宋_GB2312" w:cs="Times New Roman"/>
          <w:spacing w:val="-6"/>
          <w:sz w:val="30"/>
          <w:szCs w:val="30"/>
        </w:rPr>
        <w:t>限额、余额和专项债务限额、余额）情况表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1440" w:firstLineChars="500"/>
        <w:textAlignment w:val="auto"/>
        <w:rPr>
          <w:rFonts w:ascii="Times New Roman" w:hAnsi="Times New Roman" w:eastAsia="仿宋_GB2312" w:cs="Times New Roman"/>
          <w:spacing w:val="-6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>2</w:t>
      </w:r>
      <w:r>
        <w:rPr>
          <w:rFonts w:ascii="Times New Roman" w:hAnsi="Times New Roman" w:eastAsia="仿宋_GB2312" w:cs="Times New Roman"/>
          <w:spacing w:val="-6"/>
          <w:sz w:val="30"/>
          <w:szCs w:val="30"/>
        </w:rPr>
        <w:t>.</w:t>
      </w: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spacing w:val="-6"/>
          <w:sz w:val="30"/>
          <w:szCs w:val="30"/>
        </w:rPr>
        <w:t>2-1</w:t>
      </w: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 xml:space="preserve"> 2020</w:t>
      </w:r>
      <w:r>
        <w:rPr>
          <w:rFonts w:ascii="Times New Roman" w:hAnsi="Times New Roman" w:eastAsia="仿宋_GB2312" w:cs="Times New Roman"/>
          <w:spacing w:val="-6"/>
          <w:sz w:val="30"/>
          <w:szCs w:val="30"/>
        </w:rPr>
        <w:t>年度</w:t>
      </w: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>自治区</w:t>
      </w:r>
      <w:r>
        <w:rPr>
          <w:rFonts w:ascii="Times New Roman" w:hAnsi="Times New Roman" w:eastAsia="仿宋_GB2312" w:cs="Times New Roman"/>
          <w:spacing w:val="-6"/>
          <w:sz w:val="30"/>
          <w:szCs w:val="30"/>
        </w:rPr>
        <w:t>政府债券发行情况表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1719" w:firstLineChars="597"/>
        <w:textAlignment w:val="auto"/>
        <w:rPr>
          <w:rFonts w:ascii="Times New Roman" w:hAnsi="Times New Roman" w:eastAsia="仿宋_GB2312" w:cs="Times New Roman"/>
          <w:spacing w:val="-6"/>
          <w:sz w:val="30"/>
          <w:szCs w:val="30"/>
        </w:rPr>
      </w:pPr>
      <w:r>
        <w:rPr>
          <w:rFonts w:ascii="Times New Roman" w:hAnsi="Times New Roman" w:eastAsia="仿宋_GB2312" w:cs="Times New Roman"/>
          <w:spacing w:val="-6"/>
          <w:sz w:val="30"/>
          <w:szCs w:val="30"/>
        </w:rPr>
        <w:t xml:space="preserve">2-2 </w:t>
      </w: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>2020</w:t>
      </w:r>
      <w:r>
        <w:rPr>
          <w:rFonts w:ascii="Times New Roman" w:hAnsi="Times New Roman" w:eastAsia="仿宋_GB2312" w:cs="Times New Roman"/>
          <w:spacing w:val="-6"/>
          <w:sz w:val="30"/>
          <w:szCs w:val="30"/>
        </w:rPr>
        <w:t>年度</w:t>
      </w: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>自治区政府</w:t>
      </w:r>
      <w:r>
        <w:rPr>
          <w:rFonts w:ascii="Times New Roman" w:hAnsi="Times New Roman" w:eastAsia="仿宋_GB2312" w:cs="Times New Roman"/>
          <w:spacing w:val="-6"/>
          <w:sz w:val="30"/>
          <w:szCs w:val="30"/>
        </w:rPr>
        <w:t>债券</w:t>
      </w: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>发行</w:t>
      </w:r>
      <w:r>
        <w:rPr>
          <w:rFonts w:ascii="Times New Roman" w:hAnsi="Times New Roman" w:eastAsia="仿宋_GB2312" w:cs="Times New Roman"/>
          <w:spacing w:val="-6"/>
          <w:sz w:val="30"/>
          <w:szCs w:val="30"/>
        </w:rPr>
        <w:t>情况</w:t>
      </w: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>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1719" w:firstLineChars="597"/>
        <w:textAlignment w:val="auto"/>
        <w:rPr>
          <w:rFonts w:ascii="Times New Roman" w:hAnsi="Times New Roman" w:eastAsia="仿宋_GB2312" w:cs="Times New Roman"/>
          <w:spacing w:val="-6"/>
          <w:sz w:val="30"/>
          <w:szCs w:val="30"/>
        </w:rPr>
      </w:pPr>
      <w:r>
        <w:rPr>
          <w:rFonts w:ascii="Times New Roman" w:hAnsi="Times New Roman" w:eastAsia="仿宋_GB2312" w:cs="Times New Roman"/>
          <w:spacing w:val="-6"/>
          <w:sz w:val="30"/>
          <w:szCs w:val="30"/>
        </w:rPr>
        <w:t>2-</w:t>
      </w: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>3</w:t>
      </w:r>
      <w:r>
        <w:rPr>
          <w:rFonts w:ascii="Times New Roman" w:hAnsi="Times New Roman" w:eastAsia="仿宋_GB2312" w:cs="Times New Roman"/>
          <w:spacing w:val="-6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>2020</w:t>
      </w:r>
      <w:r>
        <w:rPr>
          <w:rFonts w:ascii="Times New Roman" w:hAnsi="Times New Roman" w:eastAsia="仿宋_GB2312" w:cs="Times New Roman"/>
          <w:spacing w:val="-6"/>
          <w:sz w:val="30"/>
          <w:szCs w:val="30"/>
        </w:rPr>
        <w:t>年度</w:t>
      </w: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>自治区</w:t>
      </w:r>
      <w:r>
        <w:rPr>
          <w:rFonts w:ascii="Times New Roman" w:hAnsi="Times New Roman" w:eastAsia="仿宋_GB2312" w:cs="Times New Roman"/>
          <w:spacing w:val="-6"/>
          <w:sz w:val="30"/>
          <w:szCs w:val="30"/>
        </w:rPr>
        <w:t>新增债券使用情况</w:t>
      </w: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1719" w:firstLineChars="597"/>
        <w:textAlignment w:val="auto"/>
        <w:rPr>
          <w:rFonts w:ascii="Times New Roman" w:hAnsi="Times New Roman" w:eastAsia="仿宋_GB2312" w:cs="Times New Roman"/>
          <w:spacing w:val="-6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>2-4 2020</w:t>
      </w:r>
      <w:r>
        <w:rPr>
          <w:rFonts w:ascii="Times New Roman" w:hAnsi="Times New Roman" w:eastAsia="仿宋_GB2312" w:cs="Times New Roman"/>
          <w:spacing w:val="-6"/>
          <w:sz w:val="30"/>
          <w:szCs w:val="30"/>
        </w:rPr>
        <w:t>年</w:t>
      </w: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>度自治区还本付息决算情况表</w:t>
      </w:r>
    </w:p>
    <w:sectPr>
      <w:footerReference r:id="rId3" w:type="default"/>
      <w:footerReference r:id="rId4" w:type="even"/>
      <w:pgSz w:w="11906" w:h="16838"/>
      <w:pgMar w:top="2098" w:right="1587" w:bottom="1871" w:left="1587" w:header="851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42503595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47682355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79C"/>
    <w:rsid w:val="00027D3D"/>
    <w:rsid w:val="0004729D"/>
    <w:rsid w:val="000D1731"/>
    <w:rsid w:val="000E7018"/>
    <w:rsid w:val="002C479C"/>
    <w:rsid w:val="00411E55"/>
    <w:rsid w:val="00421AFF"/>
    <w:rsid w:val="0052787A"/>
    <w:rsid w:val="00600499"/>
    <w:rsid w:val="006C5CC3"/>
    <w:rsid w:val="00785EA9"/>
    <w:rsid w:val="00801579"/>
    <w:rsid w:val="0099289A"/>
    <w:rsid w:val="009D7BEC"/>
    <w:rsid w:val="00AF6C1C"/>
    <w:rsid w:val="00B03519"/>
    <w:rsid w:val="00B85DE3"/>
    <w:rsid w:val="00C159ED"/>
    <w:rsid w:val="00E43095"/>
    <w:rsid w:val="00E877AC"/>
    <w:rsid w:val="00F52304"/>
    <w:rsid w:val="00F62C92"/>
    <w:rsid w:val="01B36FE2"/>
    <w:rsid w:val="04AD2225"/>
    <w:rsid w:val="063F2F9D"/>
    <w:rsid w:val="090B4E5B"/>
    <w:rsid w:val="182373F8"/>
    <w:rsid w:val="18823C8F"/>
    <w:rsid w:val="1C460386"/>
    <w:rsid w:val="1D57227F"/>
    <w:rsid w:val="2AB37734"/>
    <w:rsid w:val="2FBE46FB"/>
    <w:rsid w:val="353C53B6"/>
    <w:rsid w:val="36B666B6"/>
    <w:rsid w:val="3A851E2B"/>
    <w:rsid w:val="3CAB22C5"/>
    <w:rsid w:val="417132F5"/>
    <w:rsid w:val="47B72475"/>
    <w:rsid w:val="4B080752"/>
    <w:rsid w:val="4DB47F12"/>
    <w:rsid w:val="50467CE1"/>
    <w:rsid w:val="50CE11ED"/>
    <w:rsid w:val="53013412"/>
    <w:rsid w:val="59E94415"/>
    <w:rsid w:val="5EBE204C"/>
    <w:rsid w:val="61CE0116"/>
    <w:rsid w:val="6541174B"/>
    <w:rsid w:val="692F2D63"/>
    <w:rsid w:val="6ACF7A08"/>
    <w:rsid w:val="6B080355"/>
    <w:rsid w:val="71827528"/>
    <w:rsid w:val="77BB7AC7"/>
    <w:rsid w:val="791768FB"/>
    <w:rsid w:val="7DB5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kern w:val="2"/>
      <w:sz w:val="18"/>
      <w:szCs w:val="18"/>
    </w:rPr>
  </w:style>
  <w:style w:type="character" w:customStyle="1" w:styleId="9">
    <w:name w:val="批注框文本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424</Words>
  <Characters>2418</Characters>
  <Lines>20</Lines>
  <Paragraphs>5</Paragraphs>
  <TotalTime>0</TotalTime>
  <ScaleCrop>false</ScaleCrop>
  <LinksUpToDate>false</LinksUpToDate>
  <CharactersWithSpaces>2837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2021-07-28T09:41:00Z</dcterms:created>
  <dc:creator>Administrator</dc:creator>
  <cp:lastModifiedBy>杨洪卿</cp:lastModifiedBy>
  <cp:lastPrinted>2021-08-12T11:54:00Z</cp:lastPrinted>
  <dcterms:modified xsi:type="dcterms:W3CDTF">2021-08-26T10:26:50Z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