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6F" w:rsidRPr="00456D64" w:rsidRDefault="006A0C6F" w:rsidP="006A0C6F">
      <w:pPr>
        <w:snapToGrid w:val="0"/>
        <w:spacing w:line="480" w:lineRule="auto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附件1</w:t>
      </w:r>
      <w:r w:rsidR="00DD46FD">
        <w:rPr>
          <w:rFonts w:ascii="黑体" w:eastAsia="黑体" w:hAnsi="黑体" w:cs="宋体" w:hint="eastAsia"/>
          <w:sz w:val="32"/>
          <w:szCs w:val="32"/>
          <w:lang w:bidi="ar"/>
        </w:rPr>
        <w:t>4</w:t>
      </w:r>
      <w:r w:rsidR="00E52AFF" w:rsidRPr="00456D64">
        <w:rPr>
          <w:rFonts w:ascii="黑体" w:eastAsia="黑体" w:hAnsi="黑体" w:cs="宋体" w:hint="eastAsia"/>
          <w:sz w:val="32"/>
          <w:szCs w:val="32"/>
          <w:lang w:bidi="ar"/>
        </w:rPr>
        <w:t>:</w:t>
      </w:r>
    </w:p>
    <w:p w:rsidR="006A0C6F" w:rsidRPr="00456D64" w:rsidRDefault="006A0C6F" w:rsidP="00B54402">
      <w:pPr>
        <w:spacing w:line="600" w:lineRule="exact"/>
        <w:jc w:val="center"/>
        <w:rPr>
          <w:rFonts w:ascii="方正小标宋_GBK" w:eastAsia="方正小标宋_GBK" w:hAnsi="黑体" w:cs="宋体"/>
          <w:sz w:val="40"/>
          <w:szCs w:val="40"/>
          <w:lang w:bidi="ar"/>
        </w:rPr>
      </w:pPr>
      <w:r w:rsidRPr="00456D64">
        <w:rPr>
          <w:rFonts w:ascii="方正小标宋_GBK" w:eastAsia="方正小标宋_GBK" w:hAnsi="黑体" w:cs="宋体" w:hint="eastAsia"/>
          <w:sz w:val="40"/>
          <w:szCs w:val="40"/>
          <w:lang w:bidi="ar"/>
        </w:rPr>
        <w:t>××</w:t>
      </w:r>
      <w:r w:rsidR="00DD46FD">
        <w:rPr>
          <w:rFonts w:ascii="方正小标宋_GBK" w:eastAsia="方正小标宋_GBK" w:hAnsi="黑体" w:cs="宋体" w:hint="eastAsia"/>
          <w:sz w:val="40"/>
          <w:szCs w:val="40"/>
          <w:lang w:bidi="ar"/>
        </w:rPr>
        <w:t>部门单位整体</w:t>
      </w:r>
      <w:r w:rsidRPr="00456D64">
        <w:rPr>
          <w:rFonts w:ascii="方正小标宋_GBK" w:eastAsia="方正小标宋_GBK" w:hAnsi="黑体" w:cs="宋体" w:hint="eastAsia"/>
          <w:sz w:val="40"/>
          <w:szCs w:val="40"/>
          <w:lang w:bidi="ar"/>
        </w:rPr>
        <w:t>绩效评价报告</w:t>
      </w:r>
    </w:p>
    <w:p w:rsidR="00E52AF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一、</w:t>
      </w:r>
      <w:r w:rsidR="00DD46FD">
        <w:rPr>
          <w:rFonts w:ascii="黑体" w:eastAsia="黑体" w:hAnsi="黑体" w:cs="宋体" w:hint="eastAsia"/>
          <w:sz w:val="32"/>
          <w:szCs w:val="32"/>
          <w:lang w:bidi="ar"/>
        </w:rPr>
        <w:t>基本概况</w:t>
      </w:r>
    </w:p>
    <w:p w:rsidR="006A0C6F" w:rsidRPr="00456D64" w:rsidRDefault="00DD46FD" w:rsidP="00DD46FD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包括被评部门</w:t>
      </w:r>
      <w:r>
        <w:rPr>
          <w:rFonts w:ascii="仿宋_GB2312" w:eastAsia="仿宋_GB2312" w:hAnsi="仿宋" w:cs="宋体" w:hint="eastAsia"/>
          <w:sz w:val="32"/>
          <w:szCs w:val="32"/>
          <w:lang w:bidi="ar"/>
        </w:rPr>
        <w:t>基本情况；部门单位整体支出规模、使用方法和主要内容、涉及范围等</w:t>
      </w:r>
      <w:r w:rsidR="006A0C6F"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二、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评价工作简述</w:t>
      </w:r>
    </w:p>
    <w:p w:rsidR="006A0C6F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包括评价目的、原则、方法、指标体系和评价组织实施情况。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三、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绩效评价分析</w:t>
      </w:r>
    </w:p>
    <w:p w:rsidR="00DD46FD" w:rsidRDefault="00DD46FD" w:rsidP="00DD46FD">
      <w:pPr>
        <w:spacing w:line="60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  <w:lang w:bidi="ar"/>
        </w:rPr>
      </w:pP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包括部门单位整体绩效目标分析、绩效控制评价分析和产出及效果评价分析。绩效目标主要针对</w:t>
      </w:r>
      <w:r w:rsidR="00607BC4">
        <w:rPr>
          <w:rFonts w:ascii="仿宋_GB2312" w:eastAsia="仿宋_GB2312" w:hAnsi="仿宋" w:cs="宋体" w:hint="eastAsia"/>
          <w:sz w:val="32"/>
          <w:szCs w:val="32"/>
          <w:lang w:bidi="ar"/>
        </w:rPr>
        <w:t>部门单位整体绩效</w:t>
      </w: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目标</w:t>
      </w:r>
      <w:r w:rsidR="00607BC4">
        <w:rPr>
          <w:rFonts w:ascii="仿宋_GB2312" w:eastAsia="仿宋_GB2312" w:hAnsi="仿宋" w:cs="宋体" w:hint="eastAsia"/>
          <w:sz w:val="32"/>
          <w:szCs w:val="32"/>
          <w:lang w:bidi="ar"/>
        </w:rPr>
        <w:t>的</w:t>
      </w: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明确性、合理</w:t>
      </w:r>
      <w:r>
        <w:rPr>
          <w:rFonts w:ascii="仿宋_GB2312" w:eastAsia="仿宋_GB2312" w:hAnsi="仿宋" w:cs="宋体" w:hint="eastAsia"/>
          <w:sz w:val="32"/>
          <w:szCs w:val="32"/>
          <w:lang w:bidi="ar"/>
        </w:rPr>
        <w:t>性和细化程度进行分析；绩效控制主要针对</w:t>
      </w:r>
      <w:r w:rsidR="00607BC4">
        <w:rPr>
          <w:rFonts w:ascii="仿宋_GB2312" w:eastAsia="仿宋_GB2312" w:hAnsi="仿宋" w:cs="宋体" w:hint="eastAsia"/>
          <w:sz w:val="32"/>
          <w:szCs w:val="32"/>
          <w:lang w:bidi="ar"/>
        </w:rPr>
        <w:t>部门单位</w:t>
      </w:r>
      <w:r>
        <w:rPr>
          <w:rFonts w:ascii="仿宋_GB2312" w:eastAsia="仿宋_GB2312" w:hAnsi="仿宋" w:cs="宋体" w:hint="eastAsia"/>
          <w:sz w:val="32"/>
          <w:szCs w:val="32"/>
          <w:lang w:bidi="ar"/>
        </w:rPr>
        <w:t>资金使用及管理情况、</w:t>
      </w:r>
      <w:r w:rsidR="00607BC4">
        <w:rPr>
          <w:rFonts w:ascii="仿宋_GB2312" w:eastAsia="仿宋_GB2312" w:hAnsi="仿宋" w:cs="宋体" w:hint="eastAsia"/>
          <w:sz w:val="32"/>
          <w:szCs w:val="32"/>
          <w:lang w:bidi="ar"/>
        </w:rPr>
        <w:t>年度主要任务</w:t>
      </w:r>
      <w:r>
        <w:rPr>
          <w:rFonts w:ascii="仿宋_GB2312" w:eastAsia="仿宋_GB2312" w:hAnsi="仿宋" w:cs="宋体" w:hint="eastAsia"/>
          <w:sz w:val="32"/>
          <w:szCs w:val="32"/>
          <w:lang w:bidi="ar"/>
        </w:rPr>
        <w:t>组织</w:t>
      </w:r>
      <w:r w:rsidR="00607BC4">
        <w:rPr>
          <w:rFonts w:ascii="仿宋_GB2312" w:eastAsia="仿宋_GB2312" w:hAnsi="仿宋" w:cs="宋体" w:hint="eastAsia"/>
          <w:sz w:val="32"/>
          <w:szCs w:val="32"/>
          <w:lang w:bidi="ar"/>
        </w:rPr>
        <w:t>及</w:t>
      </w: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管理情况进行分析；产出及效果主要针对</w:t>
      </w:r>
      <w:r>
        <w:rPr>
          <w:rFonts w:ascii="仿宋_GB2312" w:eastAsia="仿宋_GB2312" w:hAnsi="仿宋" w:cs="宋体" w:hint="eastAsia"/>
          <w:sz w:val="32"/>
          <w:szCs w:val="32"/>
          <w:lang w:bidi="ar"/>
        </w:rPr>
        <w:t>部门单位整体</w:t>
      </w:r>
      <w:bookmarkStart w:id="0" w:name="_GoBack"/>
      <w:bookmarkEnd w:id="0"/>
      <w:r>
        <w:rPr>
          <w:rFonts w:ascii="仿宋_GB2312" w:eastAsia="仿宋_GB2312" w:hAnsi="仿宋" w:cs="宋体" w:hint="eastAsia"/>
          <w:sz w:val="32"/>
          <w:szCs w:val="32"/>
          <w:lang w:bidi="ar"/>
        </w:rPr>
        <w:t>产出的</w:t>
      </w: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经济性、效率性和效益性进行分析。</w:t>
      </w:r>
    </w:p>
    <w:p w:rsidR="006A0C6F" w:rsidRPr="00456D64" w:rsidRDefault="00E52AFF" w:rsidP="00DD46FD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四、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评价结论</w:t>
      </w:r>
    </w:p>
    <w:p w:rsidR="006A0C6F" w:rsidRPr="00456D64" w:rsidRDefault="00DD46FD" w:rsidP="00DD46FD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DD46FD">
        <w:rPr>
          <w:rFonts w:ascii="仿宋_GB2312" w:eastAsia="仿宋_GB2312" w:hAnsi="仿宋" w:cs="宋体" w:hint="eastAsia"/>
          <w:sz w:val="32"/>
          <w:szCs w:val="32"/>
          <w:lang w:bidi="ar"/>
        </w:rPr>
        <w:t>包括部门单位总体评价结论和评分结果。</w:t>
      </w:r>
    </w:p>
    <w:p w:rsidR="006A0C6F" w:rsidRPr="00456D64" w:rsidRDefault="00E52AFF" w:rsidP="00B54402">
      <w:pPr>
        <w:spacing w:line="600" w:lineRule="exact"/>
        <w:ind w:firstLineChars="200" w:firstLine="640"/>
        <w:rPr>
          <w:rFonts w:ascii="黑体" w:eastAsia="黑体" w:hAnsi="黑体" w:cs="宋体"/>
          <w:sz w:val="32"/>
          <w:szCs w:val="32"/>
          <w:lang w:bidi="ar"/>
        </w:rPr>
      </w:pPr>
      <w:r w:rsidRPr="00456D64">
        <w:rPr>
          <w:rFonts w:ascii="黑体" w:eastAsia="黑体" w:hAnsi="黑体" w:cs="宋体" w:hint="eastAsia"/>
          <w:sz w:val="32"/>
          <w:szCs w:val="32"/>
          <w:lang w:bidi="ar"/>
        </w:rPr>
        <w:t>五、</w:t>
      </w:r>
      <w:r w:rsidR="006A0C6F" w:rsidRPr="00456D64">
        <w:rPr>
          <w:rFonts w:ascii="黑体" w:eastAsia="黑体" w:hAnsi="黑体" w:cs="宋体" w:hint="eastAsia"/>
          <w:sz w:val="32"/>
          <w:szCs w:val="32"/>
          <w:lang w:bidi="ar"/>
        </w:rPr>
        <w:t>问题建议</w:t>
      </w:r>
    </w:p>
    <w:p w:rsidR="007115C8" w:rsidRPr="00456D64" w:rsidRDefault="006A0C6F" w:rsidP="00B54402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ar"/>
        </w:rPr>
      </w:pPr>
      <w:r w:rsidRPr="00456D64">
        <w:rPr>
          <w:rFonts w:ascii="仿宋_GB2312" w:eastAsia="仿宋_GB2312" w:hAnsi="仿宋" w:cs="宋体" w:hint="eastAsia"/>
          <w:sz w:val="32"/>
          <w:szCs w:val="32"/>
          <w:lang w:bidi="ar"/>
        </w:rPr>
        <w:t>针对总体性的问题或重点问题进行描述，并结合实际情况提出改进建议。</w:t>
      </w:r>
    </w:p>
    <w:sectPr w:rsidR="007115C8" w:rsidRPr="00456D64" w:rsidSect="00607BC4">
      <w:footerReference w:type="default" r:id="rId7"/>
      <w:pgSz w:w="11906" w:h="16838"/>
      <w:pgMar w:top="1440" w:right="1800" w:bottom="1440" w:left="1800" w:header="851" w:footer="992" w:gutter="0"/>
      <w:pgNumType w:fmt="numberInDash" w:start="4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49" w:rsidRDefault="00122349" w:rsidP="006A0C6F">
      <w:r>
        <w:separator/>
      </w:r>
    </w:p>
  </w:endnote>
  <w:endnote w:type="continuationSeparator" w:id="0">
    <w:p w:rsidR="00122349" w:rsidRDefault="00122349" w:rsidP="006A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988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845E1" w:rsidRPr="00F845E1" w:rsidRDefault="00F845E1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F845E1">
          <w:rPr>
            <w:rFonts w:asciiTheme="minorEastAsia" w:hAnsiTheme="minorEastAsia"/>
            <w:sz w:val="28"/>
            <w:szCs w:val="28"/>
          </w:rPr>
          <w:fldChar w:fldCharType="begin"/>
        </w:r>
        <w:r w:rsidRPr="00F845E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845E1">
          <w:rPr>
            <w:rFonts w:asciiTheme="minorEastAsia" w:hAnsiTheme="minorEastAsia"/>
            <w:sz w:val="28"/>
            <w:szCs w:val="28"/>
          </w:rPr>
          <w:fldChar w:fldCharType="separate"/>
        </w:r>
        <w:r w:rsidR="00607BC4" w:rsidRPr="00607BC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07BC4">
          <w:rPr>
            <w:rFonts w:asciiTheme="minorEastAsia" w:hAnsiTheme="minorEastAsia"/>
            <w:noProof/>
            <w:sz w:val="28"/>
            <w:szCs w:val="28"/>
          </w:rPr>
          <w:t xml:space="preserve"> 49 -</w:t>
        </w:r>
        <w:r w:rsidRPr="00F845E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845E1" w:rsidRDefault="00F845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49" w:rsidRDefault="00122349" w:rsidP="006A0C6F">
      <w:r>
        <w:separator/>
      </w:r>
    </w:p>
  </w:footnote>
  <w:footnote w:type="continuationSeparator" w:id="0">
    <w:p w:rsidR="00122349" w:rsidRDefault="00122349" w:rsidP="006A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7D"/>
    <w:rsid w:val="00122349"/>
    <w:rsid w:val="00257940"/>
    <w:rsid w:val="00414B7D"/>
    <w:rsid w:val="00427588"/>
    <w:rsid w:val="00456D64"/>
    <w:rsid w:val="00607BC4"/>
    <w:rsid w:val="006A0C6F"/>
    <w:rsid w:val="007115C8"/>
    <w:rsid w:val="00A426D9"/>
    <w:rsid w:val="00B54402"/>
    <w:rsid w:val="00DD46FD"/>
    <w:rsid w:val="00E52AFF"/>
    <w:rsid w:val="00F8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CurUserName</cp:lastModifiedBy>
  <cp:revision>8</cp:revision>
  <dcterms:created xsi:type="dcterms:W3CDTF">2019-01-16T17:30:00Z</dcterms:created>
  <dcterms:modified xsi:type="dcterms:W3CDTF">2019-02-21T06:30:00Z</dcterms:modified>
</cp:coreProperties>
</file>