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2E" w:rsidRPr="001F1AA0" w:rsidRDefault="00A4152E" w:rsidP="00A4152E">
      <w:pPr>
        <w:snapToGrid w:val="0"/>
        <w:spacing w:line="480" w:lineRule="auto"/>
        <w:rPr>
          <w:rFonts w:ascii="黑体" w:eastAsia="黑体" w:hAnsi="黑体" w:cs="宋体"/>
          <w:sz w:val="32"/>
          <w:szCs w:val="32"/>
          <w:lang w:bidi="ar"/>
        </w:rPr>
      </w:pPr>
      <w:r w:rsidRPr="001F1AA0">
        <w:rPr>
          <w:rFonts w:ascii="黑体" w:eastAsia="黑体" w:hAnsi="黑体" w:cs="宋体" w:hint="eastAsia"/>
          <w:sz w:val="32"/>
          <w:szCs w:val="32"/>
          <w:lang w:bidi="ar"/>
        </w:rPr>
        <w:t>附件</w:t>
      </w:r>
      <w:r w:rsidR="004F65CA" w:rsidRPr="001F1AA0">
        <w:rPr>
          <w:rFonts w:ascii="黑体" w:eastAsia="黑体" w:hAnsi="黑体" w:cs="宋体" w:hint="eastAsia"/>
          <w:sz w:val="32"/>
          <w:szCs w:val="32"/>
          <w:lang w:bidi="ar"/>
        </w:rPr>
        <w:t>12</w:t>
      </w:r>
      <w:r w:rsidR="00E54A99" w:rsidRPr="001F1AA0">
        <w:rPr>
          <w:rFonts w:ascii="黑体" w:eastAsia="黑体" w:hAnsi="黑体" w:cs="宋体" w:hint="eastAsia"/>
          <w:sz w:val="32"/>
          <w:szCs w:val="32"/>
          <w:lang w:bidi="ar"/>
        </w:rPr>
        <w:t>:</w:t>
      </w:r>
    </w:p>
    <w:p w:rsidR="00A4152E" w:rsidRPr="001F1AA0" w:rsidRDefault="00A4152E" w:rsidP="00A4152E">
      <w:pPr>
        <w:spacing w:line="480" w:lineRule="auto"/>
        <w:jc w:val="center"/>
        <w:rPr>
          <w:rFonts w:ascii="方正小标宋_GBK" w:eastAsia="方正小标宋_GBK" w:hAnsi="黑体" w:cs="宋体"/>
          <w:sz w:val="44"/>
          <w:szCs w:val="44"/>
          <w:lang w:bidi="ar"/>
        </w:rPr>
      </w:pPr>
      <w:r w:rsidRPr="001F1AA0">
        <w:rPr>
          <w:rFonts w:ascii="方正小标宋_GBK" w:eastAsia="方正小标宋_GBK" w:hAnsi="黑体" w:cs="宋体" w:hint="eastAsia"/>
          <w:sz w:val="44"/>
          <w:szCs w:val="44"/>
          <w:lang w:bidi="ar"/>
        </w:rPr>
        <w:t>××政策绩效评价报告</w:t>
      </w:r>
    </w:p>
    <w:p w:rsidR="00AE77BC" w:rsidRPr="001F1AA0" w:rsidRDefault="00AE77BC" w:rsidP="00A4152E">
      <w:pPr>
        <w:spacing w:line="480" w:lineRule="auto"/>
        <w:jc w:val="center"/>
        <w:rPr>
          <w:rFonts w:ascii="黑体" w:eastAsia="黑体" w:hAnsi="黑体" w:cs="宋体"/>
          <w:sz w:val="44"/>
          <w:szCs w:val="32"/>
          <w:lang w:bidi="ar"/>
        </w:rPr>
      </w:pPr>
    </w:p>
    <w:p w:rsidR="00A4152E" w:rsidRPr="001F1AA0" w:rsidRDefault="00AE77BC" w:rsidP="00E04E2A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1F1AA0">
        <w:rPr>
          <w:rFonts w:ascii="黑体" w:eastAsia="黑体" w:hAnsi="黑体" w:cs="宋体" w:hint="eastAsia"/>
          <w:sz w:val="32"/>
          <w:szCs w:val="32"/>
          <w:lang w:bidi="ar"/>
        </w:rPr>
        <w:t>一、</w:t>
      </w:r>
      <w:r w:rsidR="00A4152E" w:rsidRPr="001F1AA0">
        <w:rPr>
          <w:rFonts w:ascii="黑体" w:eastAsia="黑体" w:hAnsi="黑体" w:cs="宋体" w:hint="eastAsia"/>
          <w:sz w:val="32"/>
          <w:szCs w:val="32"/>
          <w:lang w:bidi="ar"/>
        </w:rPr>
        <w:t>政策概述</w:t>
      </w:r>
    </w:p>
    <w:p w:rsidR="00A4152E" w:rsidRPr="001F1AA0" w:rsidRDefault="00A4152E" w:rsidP="00E04E2A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1F1AA0">
        <w:rPr>
          <w:rFonts w:ascii="仿宋_GB2312" w:eastAsia="仿宋_GB2312" w:hAnsi="仿宋" w:cs="宋体" w:hint="eastAsia"/>
          <w:sz w:val="32"/>
          <w:szCs w:val="32"/>
          <w:lang w:bidi="ar"/>
        </w:rPr>
        <w:t>包括政策基本情况、政策年度预算绩效目标和绩效指标设定情况。政策绩效目标包括总体目标和阶段性目标。</w:t>
      </w:r>
    </w:p>
    <w:p w:rsidR="00A4152E" w:rsidRPr="001F1AA0" w:rsidRDefault="00AE77BC" w:rsidP="00E04E2A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1F1AA0">
        <w:rPr>
          <w:rFonts w:ascii="黑体" w:eastAsia="黑体" w:hAnsi="黑体" w:cs="宋体" w:hint="eastAsia"/>
          <w:sz w:val="32"/>
          <w:szCs w:val="32"/>
          <w:lang w:bidi="ar"/>
        </w:rPr>
        <w:t>二、</w:t>
      </w:r>
      <w:r w:rsidR="00A4152E" w:rsidRPr="001F1AA0">
        <w:rPr>
          <w:rFonts w:ascii="黑体" w:eastAsia="黑体" w:hAnsi="黑体" w:cs="宋体" w:hint="eastAsia"/>
          <w:sz w:val="32"/>
          <w:szCs w:val="32"/>
          <w:lang w:bidi="ar"/>
        </w:rPr>
        <w:t>评价工作简述</w:t>
      </w:r>
    </w:p>
    <w:p w:rsidR="00A4152E" w:rsidRPr="001F1AA0" w:rsidRDefault="00A4152E" w:rsidP="00E04E2A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1F1AA0">
        <w:rPr>
          <w:rFonts w:ascii="仿宋_GB2312" w:eastAsia="仿宋_GB2312" w:hAnsi="仿宋" w:cs="宋体" w:hint="eastAsia"/>
          <w:sz w:val="32"/>
          <w:szCs w:val="32"/>
          <w:lang w:bidi="ar"/>
        </w:rPr>
        <w:t>包括评价目的、原则、方法、指标体系和评价组织实施情况。</w:t>
      </w:r>
    </w:p>
    <w:p w:rsidR="00A4152E" w:rsidRPr="001F1AA0" w:rsidRDefault="00AE77BC" w:rsidP="00E04E2A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1F1AA0">
        <w:rPr>
          <w:rFonts w:ascii="黑体" w:eastAsia="黑体" w:hAnsi="黑体" w:cs="宋体" w:hint="eastAsia"/>
          <w:sz w:val="32"/>
          <w:szCs w:val="32"/>
          <w:lang w:bidi="ar"/>
        </w:rPr>
        <w:t>三、</w:t>
      </w:r>
      <w:r w:rsidR="00A4152E" w:rsidRPr="001F1AA0">
        <w:rPr>
          <w:rFonts w:ascii="黑体" w:eastAsia="黑体" w:hAnsi="黑体" w:cs="宋体" w:hint="eastAsia"/>
          <w:sz w:val="32"/>
          <w:szCs w:val="32"/>
          <w:lang w:bidi="ar"/>
        </w:rPr>
        <w:t>绩效评价分析</w:t>
      </w:r>
    </w:p>
    <w:p w:rsidR="00A4152E" w:rsidRPr="001F1AA0" w:rsidRDefault="00A4152E" w:rsidP="00E04E2A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1F1AA0">
        <w:rPr>
          <w:rFonts w:ascii="仿宋_GB2312" w:eastAsia="仿宋_GB2312" w:hAnsi="仿宋" w:cs="宋体" w:hint="eastAsia"/>
          <w:sz w:val="32"/>
          <w:szCs w:val="32"/>
          <w:lang w:bidi="ar"/>
        </w:rPr>
        <w:t>包括绩效目标分析、绩效控制评价分析和产出及效果评价分析。绩效目标主要针对目标明确性、目标合理性和目标细化程度进行分析；绩效控制主要针对资金使用及管理情况、政策组织情况进行分析；政策产出及效果主要针对政策经济性、效率性和效益性进行分析。</w:t>
      </w:r>
    </w:p>
    <w:p w:rsidR="00A4152E" w:rsidRPr="001F1AA0" w:rsidRDefault="00AE77BC" w:rsidP="00E04E2A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1F1AA0">
        <w:rPr>
          <w:rFonts w:ascii="黑体" w:eastAsia="黑体" w:hAnsi="黑体" w:cs="宋体" w:hint="eastAsia"/>
          <w:sz w:val="32"/>
          <w:szCs w:val="32"/>
          <w:lang w:bidi="ar"/>
        </w:rPr>
        <w:t>四、</w:t>
      </w:r>
      <w:r w:rsidR="00A4152E" w:rsidRPr="001F1AA0">
        <w:rPr>
          <w:rFonts w:ascii="黑体" w:eastAsia="黑体" w:hAnsi="黑体" w:cs="宋体" w:hint="eastAsia"/>
          <w:sz w:val="32"/>
          <w:szCs w:val="32"/>
          <w:lang w:bidi="ar"/>
        </w:rPr>
        <w:t>评价结论</w:t>
      </w:r>
    </w:p>
    <w:p w:rsidR="00A4152E" w:rsidRPr="001F1AA0" w:rsidRDefault="00A4152E" w:rsidP="00E04E2A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1F1AA0">
        <w:rPr>
          <w:rFonts w:ascii="仿宋_GB2312" w:eastAsia="仿宋_GB2312" w:hAnsi="仿宋" w:cs="宋体" w:hint="eastAsia"/>
          <w:sz w:val="32"/>
          <w:szCs w:val="32"/>
          <w:lang w:bidi="ar"/>
        </w:rPr>
        <w:t>包括政策总体评价结论和评分结果。</w:t>
      </w:r>
    </w:p>
    <w:p w:rsidR="00A4152E" w:rsidRPr="001F1AA0" w:rsidRDefault="00AE77BC" w:rsidP="00E04E2A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1F1AA0">
        <w:rPr>
          <w:rFonts w:ascii="黑体" w:eastAsia="黑体" w:hAnsi="黑体" w:cs="宋体" w:hint="eastAsia"/>
          <w:sz w:val="32"/>
          <w:szCs w:val="32"/>
          <w:lang w:bidi="ar"/>
        </w:rPr>
        <w:t>五、</w:t>
      </w:r>
      <w:r w:rsidR="00A4152E" w:rsidRPr="001F1AA0">
        <w:rPr>
          <w:rFonts w:ascii="黑体" w:eastAsia="黑体" w:hAnsi="黑体" w:cs="宋体" w:hint="eastAsia"/>
          <w:sz w:val="32"/>
          <w:szCs w:val="32"/>
          <w:lang w:bidi="ar"/>
        </w:rPr>
        <w:t>问题建议</w:t>
      </w:r>
    </w:p>
    <w:p w:rsidR="00A4152E" w:rsidRPr="001F1AA0" w:rsidRDefault="00A4152E" w:rsidP="00E04E2A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1F1AA0">
        <w:rPr>
          <w:rFonts w:ascii="仿宋_GB2312" w:eastAsia="仿宋_GB2312" w:hAnsi="仿宋" w:cs="宋体" w:hint="eastAsia"/>
          <w:sz w:val="32"/>
          <w:szCs w:val="32"/>
          <w:lang w:bidi="ar"/>
        </w:rPr>
        <w:t>针对总体性的问题或重点问题进行描述，并结合实际情况提出改进建议。</w:t>
      </w:r>
    </w:p>
    <w:p w:rsidR="00A4152E" w:rsidRPr="001F1AA0" w:rsidRDefault="00A4152E" w:rsidP="00E04E2A">
      <w:pPr>
        <w:spacing w:line="600" w:lineRule="exact"/>
        <w:rPr>
          <w:rFonts w:ascii="仿宋" w:eastAsia="仿宋" w:hAnsi="仿宋" w:cs="宋体"/>
          <w:sz w:val="32"/>
          <w:szCs w:val="32"/>
          <w:lang w:bidi="ar"/>
        </w:rPr>
      </w:pPr>
    </w:p>
    <w:sectPr w:rsidR="00A4152E" w:rsidRPr="001F1AA0" w:rsidSect="00BE7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 w:start="4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C9" w:rsidRDefault="00EC19C9" w:rsidP="00A4152E">
      <w:r>
        <w:separator/>
      </w:r>
    </w:p>
  </w:endnote>
  <w:endnote w:type="continuationSeparator" w:id="0">
    <w:p w:rsidR="00EC19C9" w:rsidRDefault="00EC19C9" w:rsidP="00A4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B94" w:rsidRDefault="00BE7B9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836660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bookmarkStart w:id="0" w:name="_GoBack" w:displacedByCustomXml="prev"/>
      <w:bookmarkEnd w:id="0" w:displacedByCustomXml="prev"/>
      <w:p w:rsidR="00B12FDE" w:rsidRPr="00B12FDE" w:rsidRDefault="00B12FDE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B12FDE">
          <w:rPr>
            <w:rFonts w:asciiTheme="minorEastAsia" w:hAnsiTheme="minorEastAsia"/>
            <w:sz w:val="28"/>
            <w:szCs w:val="28"/>
          </w:rPr>
          <w:fldChar w:fldCharType="begin"/>
        </w:r>
        <w:r w:rsidRPr="00B12FD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B12FDE">
          <w:rPr>
            <w:rFonts w:asciiTheme="minorEastAsia" w:hAnsiTheme="minorEastAsia"/>
            <w:sz w:val="28"/>
            <w:szCs w:val="28"/>
          </w:rPr>
          <w:fldChar w:fldCharType="separate"/>
        </w:r>
        <w:r w:rsidR="00BE7B94" w:rsidRPr="00BE7B9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E7B94">
          <w:rPr>
            <w:rFonts w:asciiTheme="minorEastAsia" w:hAnsiTheme="minorEastAsia"/>
            <w:noProof/>
            <w:sz w:val="28"/>
            <w:szCs w:val="28"/>
          </w:rPr>
          <w:t xml:space="preserve"> 47 -</w:t>
        </w:r>
        <w:r w:rsidRPr="00B12FD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E54E6" w:rsidRPr="00B12FDE" w:rsidRDefault="00BE7B94">
    <w:pPr>
      <w:pStyle w:val="a4"/>
      <w:rPr>
        <w:rFonts w:asciiTheme="minorEastAsia" w:hAnsi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B94" w:rsidRDefault="00BE7B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C9" w:rsidRDefault="00EC19C9" w:rsidP="00A4152E">
      <w:r>
        <w:separator/>
      </w:r>
    </w:p>
  </w:footnote>
  <w:footnote w:type="continuationSeparator" w:id="0">
    <w:p w:rsidR="00EC19C9" w:rsidRDefault="00EC19C9" w:rsidP="00A41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B94" w:rsidRDefault="00BE7B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B94" w:rsidRDefault="00BE7B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B94" w:rsidRDefault="00BE7B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DB"/>
    <w:rsid w:val="000C3B18"/>
    <w:rsid w:val="001D4EC3"/>
    <w:rsid w:val="001F1AA0"/>
    <w:rsid w:val="004F65CA"/>
    <w:rsid w:val="005B568D"/>
    <w:rsid w:val="00686EB9"/>
    <w:rsid w:val="009531CD"/>
    <w:rsid w:val="00A4152E"/>
    <w:rsid w:val="00AE77BC"/>
    <w:rsid w:val="00B12FDE"/>
    <w:rsid w:val="00BE7B94"/>
    <w:rsid w:val="00E04E2A"/>
    <w:rsid w:val="00E54A99"/>
    <w:rsid w:val="00EC19C9"/>
    <w:rsid w:val="00F6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5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5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芮鸿斌（预算处）</dc:creator>
  <cp:keywords/>
  <dc:description/>
  <cp:lastModifiedBy>张道博</cp:lastModifiedBy>
  <cp:revision>11</cp:revision>
  <cp:lastPrinted>2019-01-25T12:03:00Z</cp:lastPrinted>
  <dcterms:created xsi:type="dcterms:W3CDTF">2019-01-12T10:07:00Z</dcterms:created>
  <dcterms:modified xsi:type="dcterms:W3CDTF">2019-01-28T05:38:00Z</dcterms:modified>
</cp:coreProperties>
</file>