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EE" w:rsidRPr="00BB08E2" w:rsidRDefault="00900EEE" w:rsidP="00BB08E2">
      <w:pPr>
        <w:snapToGrid w:val="0"/>
        <w:spacing w:line="480" w:lineRule="auto"/>
        <w:jc w:val="left"/>
        <w:rPr>
          <w:rFonts w:ascii="黑体" w:eastAsia="黑体" w:hAnsi="黑体" w:cs="宋体"/>
          <w:color w:val="333333"/>
          <w:sz w:val="32"/>
          <w:szCs w:val="32"/>
          <w:lang w:bidi="ar"/>
        </w:rPr>
      </w:pPr>
      <w:r w:rsidRPr="00BB08E2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附件</w:t>
      </w:r>
      <w:r w:rsidR="00FC0DF8" w:rsidRPr="00BB08E2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5</w:t>
      </w:r>
      <w:r w:rsidR="00BB08E2" w:rsidRPr="00BB08E2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:</w:t>
      </w:r>
    </w:p>
    <w:p w:rsidR="00BF5E4E" w:rsidRDefault="00BF5E4E" w:rsidP="00BF5E4E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Default="00BF5E4E" w:rsidP="00BF5E4E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Default="00BF5E4E" w:rsidP="00BF5E4E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Default="00BF5E4E" w:rsidP="00BF5E4E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Pr="00BF5E4E" w:rsidRDefault="00BF5E4E" w:rsidP="00BF5E4E">
      <w:pPr>
        <w:spacing w:line="540" w:lineRule="exact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Default="00BF5E4E" w:rsidP="00BF5E4E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Pr="005D10D6" w:rsidRDefault="00BF5E4E" w:rsidP="00BF5E4E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自治区</w:t>
      </w:r>
      <w:r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政策</w:t>
      </w:r>
      <w:r w:rsidRPr="005D10D6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支出绩效自评报告</w:t>
      </w:r>
    </w:p>
    <w:p w:rsidR="00BF5E4E" w:rsidRPr="001B3A40" w:rsidRDefault="00BF5E4E" w:rsidP="00BF5E4E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BF5E4E" w:rsidRPr="00D17F2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D17F2E">
        <w:rPr>
          <w:rFonts w:eastAsia="仿宋_GB2312" w:hAnsi="宋体" w:cs="宋体" w:hint="eastAsia"/>
          <w:kern w:val="0"/>
          <w:sz w:val="36"/>
          <w:szCs w:val="36"/>
        </w:rPr>
        <w:t>年度）</w:t>
      </w: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Pr="005719B0" w:rsidRDefault="00BF5E4E" w:rsidP="00BF5E4E">
      <w:pPr>
        <w:spacing w:line="54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5719B0">
        <w:rPr>
          <w:rFonts w:ascii="方正小标宋_GBK" w:eastAsia="方正小标宋_GBK" w:hAnsi="宋体" w:cs="宋体" w:hint="eastAsia"/>
          <w:kern w:val="0"/>
          <w:sz w:val="36"/>
          <w:szCs w:val="36"/>
        </w:rPr>
        <w:t>参考模板</w:t>
      </w: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Default="00BF5E4E" w:rsidP="00BF5E4E">
      <w:pPr>
        <w:spacing w:line="540" w:lineRule="exact"/>
        <w:rPr>
          <w:rFonts w:eastAsia="仿宋_GB2312" w:hAnsi="宋体" w:cs="宋体"/>
          <w:kern w:val="0"/>
          <w:sz w:val="30"/>
          <w:szCs w:val="30"/>
        </w:rPr>
      </w:pPr>
    </w:p>
    <w:p w:rsidR="00BF5E4E" w:rsidRPr="00BB08E2" w:rsidRDefault="00BF5E4E" w:rsidP="00BB08E2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BB08E2">
        <w:rPr>
          <w:rFonts w:eastAsia="仿宋_GB2312" w:hAnsi="宋体" w:cs="宋体" w:hint="eastAsia"/>
          <w:kern w:val="0"/>
          <w:sz w:val="36"/>
          <w:szCs w:val="36"/>
        </w:rPr>
        <w:t>政策名称：</w:t>
      </w:r>
    </w:p>
    <w:p w:rsidR="00BF5E4E" w:rsidRPr="00D17F2E" w:rsidRDefault="008E6043" w:rsidP="00BB08E2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部门</w:t>
      </w:r>
      <w:r w:rsidR="00BF5E4E" w:rsidRPr="00D17F2E">
        <w:rPr>
          <w:rFonts w:eastAsia="仿宋_GB2312" w:hAnsi="宋体" w:cs="宋体" w:hint="eastAsia"/>
          <w:kern w:val="0"/>
          <w:sz w:val="36"/>
          <w:szCs w:val="36"/>
        </w:rPr>
        <w:t>单位</w:t>
      </w:r>
      <w:r>
        <w:rPr>
          <w:rFonts w:eastAsia="仿宋_GB2312" w:hAnsi="宋体" w:cs="宋体" w:hint="eastAsia"/>
          <w:kern w:val="0"/>
          <w:sz w:val="36"/>
          <w:szCs w:val="36"/>
        </w:rPr>
        <w:t>名称</w:t>
      </w:r>
      <w:r w:rsidR="00BF5E4E">
        <w:rPr>
          <w:rFonts w:eastAsia="仿宋_GB2312" w:hAnsi="宋体" w:cs="宋体" w:hint="eastAsia"/>
          <w:kern w:val="0"/>
          <w:sz w:val="36"/>
          <w:szCs w:val="36"/>
        </w:rPr>
        <w:t>（公章）</w:t>
      </w:r>
      <w:r w:rsidR="00BF5E4E"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BF5E4E" w:rsidRPr="00D17F2E" w:rsidRDefault="008E6043" w:rsidP="00BB08E2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政策</w:t>
      </w:r>
      <w:r w:rsidR="00BF5E4E" w:rsidRPr="00D17F2E">
        <w:rPr>
          <w:rFonts w:eastAsia="仿宋_GB2312" w:hAnsi="宋体" w:cs="宋体" w:hint="eastAsia"/>
          <w:kern w:val="0"/>
          <w:sz w:val="36"/>
          <w:szCs w:val="36"/>
        </w:rPr>
        <w:t>负责人</w:t>
      </w:r>
      <w:r w:rsidR="00BF5E4E">
        <w:rPr>
          <w:rFonts w:eastAsia="仿宋_GB2312" w:hAnsi="宋体" w:cs="宋体" w:hint="eastAsia"/>
          <w:kern w:val="0"/>
          <w:sz w:val="36"/>
          <w:szCs w:val="36"/>
        </w:rPr>
        <w:t>（签章）</w:t>
      </w:r>
      <w:r w:rsidR="00BF5E4E" w:rsidRPr="00D17F2E">
        <w:rPr>
          <w:rFonts w:eastAsia="仿宋_GB2312" w:hAnsi="宋体" w:cs="宋体" w:hint="eastAsia"/>
          <w:kern w:val="0"/>
          <w:sz w:val="36"/>
          <w:szCs w:val="36"/>
        </w:rPr>
        <w:t>：</w:t>
      </w:r>
    </w:p>
    <w:p w:rsidR="00BF5E4E" w:rsidRPr="00D17F2E" w:rsidRDefault="00BF5E4E" w:rsidP="00BF5E4E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D17F2E">
        <w:rPr>
          <w:rFonts w:eastAsia="仿宋_GB2312" w:hAnsi="宋体" w:cs="宋体" w:hint="eastAsia"/>
          <w:kern w:val="0"/>
          <w:sz w:val="36"/>
          <w:szCs w:val="36"/>
        </w:rPr>
        <w:t>填报时间：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年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>
        <w:rPr>
          <w:rFonts w:eastAsia="仿宋_GB2312" w:hAnsi="宋体" w:cs="宋体" w:hint="eastAsia"/>
          <w:kern w:val="0"/>
          <w:sz w:val="36"/>
          <w:szCs w:val="36"/>
        </w:rPr>
        <w:t>日</w:t>
      </w:r>
    </w:p>
    <w:p w:rsidR="00BF5E4E" w:rsidRDefault="00BF5E4E" w:rsidP="00BF5E4E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BF5E4E" w:rsidRDefault="00BF5E4E" w:rsidP="00BF5E4E">
      <w:pPr>
        <w:spacing w:line="540" w:lineRule="exact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lastRenderedPageBreak/>
        <w:t>一、</w:t>
      </w:r>
      <w:r w:rsidR="008E6043"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概况</w:t>
      </w:r>
    </w:p>
    <w:p w:rsidR="00BF5E4E" w:rsidRPr="00CF7925" w:rsidRDefault="00BF5E4E" w:rsidP="008C7B36">
      <w:pPr>
        <w:spacing w:line="600" w:lineRule="exact"/>
        <w:ind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（一）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部门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单位基本情况</w:t>
      </w:r>
    </w:p>
    <w:p w:rsidR="00BF5E4E" w:rsidRPr="008C7B36" w:rsidRDefault="00BF5E4E" w:rsidP="008C7B36">
      <w:pPr>
        <w:spacing w:line="600" w:lineRule="exact"/>
        <w:ind w:firstLine="567"/>
        <w:rPr>
          <w:rStyle w:val="a6"/>
          <w:rFonts w:ascii="楷体" w:eastAsia="楷体" w:hAnsi="楷体"/>
          <w:spacing w:val="-4"/>
          <w:sz w:val="32"/>
          <w:szCs w:val="32"/>
        </w:rPr>
      </w:pPr>
    </w:p>
    <w:p w:rsidR="00BF5E4E" w:rsidRPr="00CF7925" w:rsidRDefault="00BF5E4E" w:rsidP="00CF7925">
      <w:pPr>
        <w:spacing w:line="600" w:lineRule="exact"/>
        <w:ind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（二）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预算</w:t>
      </w:r>
      <w:r w:rsidRPr="00CF7925">
        <w:rPr>
          <w:rStyle w:val="a6"/>
          <w:rFonts w:ascii="楷体_GB2312" w:eastAsia="楷体_GB2312" w:hAnsi="楷体"/>
          <w:spacing w:val="-4"/>
          <w:sz w:val="32"/>
          <w:szCs w:val="32"/>
        </w:rPr>
        <w:t>绩效目标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设定情况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（包括预期目标及</w:t>
      </w:r>
      <w:r w:rsidR="008E6043"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阶段性目标</w:t>
      </w: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）</w:t>
      </w: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二、</w:t>
      </w:r>
      <w:r w:rsidR="008E6043"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资金使用及管理情况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（一）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资金安排落实、总投入等情况分析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（包括财政资金、自筹资金等）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（二）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资金实际使用情况分析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（主要是指财政资金）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（三）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资金管理情况分析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（包括管理制度、办法的制定及执行情况）</w:t>
      </w: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三、</w:t>
      </w:r>
      <w:r w:rsidR="008E6043"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组织实施情况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（一）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组织情况分析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（包括</w:t>
      </w:r>
      <w:r w:rsidR="008E6043"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投标情况、调整情况、完成验收等）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Style w:val="a6"/>
          <w:rFonts w:ascii="楷体_GB2312" w:eastAsia="楷体_GB2312" w:hAnsi="楷体"/>
          <w:spacing w:val="-4"/>
          <w:sz w:val="32"/>
          <w:szCs w:val="32"/>
        </w:rPr>
      </w:pP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（二）</w:t>
      </w:r>
      <w:r w:rsidR="008E6043"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政策</w:t>
      </w:r>
      <w:r w:rsidRPr="00CF7925">
        <w:rPr>
          <w:rStyle w:val="a6"/>
          <w:rFonts w:ascii="楷体_GB2312" w:eastAsia="楷体_GB2312" w:hAnsi="楷体" w:hint="eastAsia"/>
          <w:spacing w:val="-4"/>
          <w:sz w:val="32"/>
          <w:szCs w:val="32"/>
        </w:rPr>
        <w:t>管理情况分析</w:t>
      </w:r>
    </w:p>
    <w:p w:rsidR="00BF5E4E" w:rsidRPr="008C7B36" w:rsidRDefault="00BF5E4E" w:rsidP="008C7B36">
      <w:pPr>
        <w:spacing w:line="600" w:lineRule="exact"/>
        <w:ind w:firstLineChars="200" w:firstLine="624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（包括</w:t>
      </w:r>
      <w:r w:rsidR="008E6043"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管理制度建设、日常检查监督管理等情况）</w:t>
      </w: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四、</w:t>
      </w:r>
      <w:r w:rsidR="008E6043"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 xml:space="preserve">绩效情况 </w:t>
      </w:r>
    </w:p>
    <w:p w:rsidR="00BF5E4E" w:rsidRPr="00CF7925" w:rsidRDefault="00BF5E4E" w:rsidP="00CF7925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（一）</w:t>
      </w:r>
      <w:r w:rsidR="008E6043"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政策</w:t>
      </w: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绩效目标完成情况分析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Style w:val="a6"/>
          <w:rFonts w:ascii="仿宋_GB2312" w:eastAsia="仿宋_GB2312" w:hAnsi="仿宋"/>
          <w:b w:val="0"/>
          <w:spacing w:val="-4"/>
          <w:sz w:val="32"/>
          <w:szCs w:val="32"/>
        </w:rPr>
      </w:pP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（将</w:t>
      </w:r>
      <w:r w:rsidR="008E6043"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政策</w:t>
      </w:r>
      <w:r w:rsidR="00B61072"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落实</w:t>
      </w:r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的实际状况与申报的绩效目标对比，从经济性、效率性、有益性和</w:t>
      </w:r>
      <w:proofErr w:type="gramStart"/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可</w:t>
      </w:r>
      <w:proofErr w:type="gramEnd"/>
      <w:r w:rsidRPr="008C7B36">
        <w:rPr>
          <w:rStyle w:val="a6"/>
          <w:rFonts w:ascii="仿宋_GB2312" w:eastAsia="仿宋_GB2312" w:hAnsi="仿宋" w:hint="eastAsia"/>
          <w:b w:val="0"/>
          <w:spacing w:val="-4"/>
          <w:sz w:val="32"/>
          <w:szCs w:val="32"/>
        </w:rPr>
        <w:t>持续性等方面进行量化、具体分析。）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（二）</w:t>
      </w:r>
      <w:r w:rsidR="00B61072"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政策</w:t>
      </w: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绩效目标未完成原因分析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Fonts w:ascii="仿宋_GB2312" w:eastAsia="仿宋_GB2312" w:hAnsi="仿宋"/>
          <w:spacing w:val="-4"/>
          <w:sz w:val="32"/>
          <w:szCs w:val="32"/>
        </w:rPr>
      </w:pPr>
      <w:r w:rsidRPr="008C7B36">
        <w:rPr>
          <w:rFonts w:ascii="仿宋_GB2312" w:eastAsia="仿宋_GB2312" w:hAnsi="仿宋" w:hint="eastAsia"/>
          <w:spacing w:val="-4"/>
          <w:sz w:val="32"/>
          <w:szCs w:val="32"/>
        </w:rPr>
        <w:t>（如</w:t>
      </w:r>
      <w:r w:rsidR="00B61072" w:rsidRPr="008C7B36">
        <w:rPr>
          <w:rFonts w:ascii="仿宋_GB2312" w:eastAsia="仿宋_GB2312" w:hAnsi="仿宋" w:hint="eastAsia"/>
          <w:spacing w:val="-4"/>
          <w:sz w:val="32"/>
          <w:szCs w:val="32"/>
        </w:rPr>
        <w:t>政策</w:t>
      </w:r>
      <w:r w:rsidR="008C7B36">
        <w:rPr>
          <w:rFonts w:ascii="仿宋_GB2312" w:eastAsia="仿宋_GB2312" w:hAnsi="仿宋" w:hint="eastAsia"/>
          <w:spacing w:val="-4"/>
          <w:sz w:val="32"/>
          <w:szCs w:val="32"/>
        </w:rPr>
        <w:t>绩效目标已完成，可不用填写该部分</w:t>
      </w:r>
      <w:r w:rsidRPr="008C7B36">
        <w:rPr>
          <w:rFonts w:ascii="仿宋_GB2312" w:eastAsia="仿宋_GB2312" w:hAnsi="仿宋" w:hint="eastAsia"/>
          <w:spacing w:val="-4"/>
          <w:sz w:val="32"/>
          <w:szCs w:val="32"/>
        </w:rPr>
        <w:t>）</w:t>
      </w: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lastRenderedPageBreak/>
        <w:t>五、其他需要说明的问题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（一）后续工作计划</w:t>
      </w:r>
    </w:p>
    <w:p w:rsidR="00BF5E4E" w:rsidRPr="008C7B36" w:rsidRDefault="00BF5E4E" w:rsidP="008C7B36">
      <w:pPr>
        <w:spacing w:line="60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</w:p>
    <w:p w:rsidR="00BF5E4E" w:rsidRPr="00CF7925" w:rsidRDefault="00BF5E4E" w:rsidP="008C7B36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（二）主要经验及做法、存在问题和建议</w:t>
      </w:r>
    </w:p>
    <w:p w:rsidR="00BF5E4E" w:rsidRPr="008C7B36" w:rsidRDefault="00BF5E4E" w:rsidP="008C7B36">
      <w:pPr>
        <w:spacing w:line="600" w:lineRule="exact"/>
        <w:ind w:firstLineChars="181" w:firstLine="565"/>
        <w:rPr>
          <w:rFonts w:ascii="仿宋_GB2312" w:eastAsia="仿宋_GB2312"/>
          <w:spacing w:val="-4"/>
          <w:sz w:val="32"/>
          <w:szCs w:val="32"/>
        </w:rPr>
      </w:pPr>
      <w:r w:rsidRPr="008C7B36">
        <w:rPr>
          <w:rFonts w:ascii="仿宋_GB2312" w:eastAsia="仿宋_GB2312" w:hint="eastAsia"/>
          <w:spacing w:val="-4"/>
          <w:sz w:val="32"/>
          <w:szCs w:val="32"/>
        </w:rPr>
        <w:t>（包括资金安排、使用过程中的经验、做法、存在问题、改进措施和有关建议等）</w:t>
      </w:r>
    </w:p>
    <w:p w:rsidR="00BF5E4E" w:rsidRPr="00CF7925" w:rsidRDefault="00BF5E4E" w:rsidP="008C7B36">
      <w:pPr>
        <w:spacing w:line="600" w:lineRule="exact"/>
        <w:ind w:firstLineChars="181" w:firstLine="567"/>
        <w:rPr>
          <w:rFonts w:ascii="楷体_GB2312" w:eastAsia="楷体_GB2312" w:hAnsi="楷体"/>
          <w:b/>
          <w:spacing w:val="-4"/>
          <w:sz w:val="32"/>
          <w:szCs w:val="32"/>
        </w:rPr>
      </w:pPr>
      <w:r w:rsidRPr="00CF7925">
        <w:rPr>
          <w:rFonts w:ascii="楷体_GB2312" w:eastAsia="楷体_GB2312" w:hAnsi="楷体" w:hint="eastAsia"/>
          <w:b/>
          <w:spacing w:val="-4"/>
          <w:sz w:val="32"/>
          <w:szCs w:val="32"/>
        </w:rPr>
        <w:t>（三）其他</w:t>
      </w:r>
    </w:p>
    <w:p w:rsidR="00BF5E4E" w:rsidRPr="008C7B36" w:rsidRDefault="00BF5E4E" w:rsidP="008C7B36">
      <w:pPr>
        <w:spacing w:line="60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</w:p>
    <w:p w:rsidR="00BF5E4E" w:rsidRPr="008C7B36" w:rsidRDefault="00BF5E4E" w:rsidP="008C7B36">
      <w:pPr>
        <w:spacing w:line="600" w:lineRule="exact"/>
        <w:ind w:firstLine="640"/>
        <w:rPr>
          <w:rStyle w:val="a6"/>
          <w:rFonts w:ascii="黑体" w:eastAsia="黑体" w:hAnsi="黑体"/>
          <w:b w:val="0"/>
          <w:spacing w:val="-4"/>
          <w:sz w:val="32"/>
          <w:szCs w:val="32"/>
        </w:rPr>
      </w:pP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六、</w:t>
      </w:r>
      <w:r w:rsidR="008E6043"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政策</w:t>
      </w:r>
      <w:r w:rsidRPr="008C7B36">
        <w:rPr>
          <w:rStyle w:val="a6"/>
          <w:rFonts w:ascii="黑体" w:eastAsia="黑体" w:hAnsi="黑体" w:hint="eastAsia"/>
          <w:b w:val="0"/>
          <w:spacing w:val="-4"/>
          <w:sz w:val="32"/>
          <w:szCs w:val="32"/>
        </w:rPr>
        <w:t>评价工作情况</w:t>
      </w:r>
    </w:p>
    <w:p w:rsidR="00BF5E4E" w:rsidRPr="008C7B36" w:rsidRDefault="00BF5E4E" w:rsidP="008C7B36">
      <w:pPr>
        <w:spacing w:line="60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8C7B36">
        <w:rPr>
          <w:rFonts w:ascii="仿宋_GB2312" w:eastAsia="仿宋_GB2312" w:hint="eastAsia"/>
          <w:spacing w:val="-4"/>
          <w:sz w:val="32"/>
          <w:szCs w:val="32"/>
        </w:rPr>
        <w:t>包括评价基础数据收集、资料来源和依据等佐证材料情况，现场勘验检查核实等情况</w:t>
      </w:r>
    </w:p>
    <w:p w:rsidR="008E6043" w:rsidRDefault="008E6043" w:rsidP="00356D56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8E6043" w:rsidRDefault="008E6043" w:rsidP="00356D56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8E6043" w:rsidRDefault="008E6043" w:rsidP="008C7B36">
      <w:pPr>
        <w:snapToGrid w:val="0"/>
        <w:spacing w:line="480" w:lineRule="auto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p w:rsidR="00B61072" w:rsidRPr="008E6043" w:rsidRDefault="00B61072" w:rsidP="008C7B36">
      <w:pPr>
        <w:snapToGrid w:val="0"/>
        <w:spacing w:line="480" w:lineRule="auto"/>
        <w:rPr>
          <w:rFonts w:ascii="仿宋" w:eastAsia="仿宋" w:hAnsi="仿宋" w:cs="宋体"/>
          <w:color w:val="333333"/>
          <w:sz w:val="32"/>
          <w:szCs w:val="32"/>
          <w:lang w:bidi="ar"/>
        </w:rPr>
      </w:pPr>
    </w:p>
    <w:sectPr w:rsidR="00B61072" w:rsidRPr="008E6043" w:rsidSect="00450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fmt="numberInDash" w:start="1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03" w:rsidRDefault="003A6803" w:rsidP="00900EEE">
      <w:r>
        <w:separator/>
      </w:r>
    </w:p>
  </w:endnote>
  <w:endnote w:type="continuationSeparator" w:id="0">
    <w:p w:rsidR="003A6803" w:rsidRDefault="003A6803" w:rsidP="0090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3" w:rsidRDefault="004502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3715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8E6043" w:rsidRPr="003B6956" w:rsidRDefault="008E6043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3B6956">
          <w:rPr>
            <w:rFonts w:asciiTheme="minorEastAsia" w:hAnsiTheme="minorEastAsia"/>
            <w:sz w:val="28"/>
            <w:szCs w:val="28"/>
          </w:rPr>
          <w:fldChar w:fldCharType="begin"/>
        </w:r>
        <w:r w:rsidRPr="003B695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6956">
          <w:rPr>
            <w:rFonts w:asciiTheme="minorEastAsia" w:hAnsiTheme="minorEastAsia"/>
            <w:sz w:val="28"/>
            <w:szCs w:val="28"/>
          </w:rPr>
          <w:fldChar w:fldCharType="separate"/>
        </w:r>
        <w:r w:rsidR="00450283" w:rsidRPr="0045028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50283">
          <w:rPr>
            <w:rFonts w:asciiTheme="minorEastAsia" w:hAnsiTheme="minorEastAsia"/>
            <w:noProof/>
            <w:sz w:val="28"/>
            <w:szCs w:val="28"/>
          </w:rPr>
          <w:t xml:space="preserve"> 17 -</w:t>
        </w:r>
        <w:r w:rsidRPr="003B695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E6043" w:rsidRDefault="008E604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3" w:rsidRDefault="004502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03" w:rsidRDefault="003A6803" w:rsidP="00900EEE">
      <w:r>
        <w:separator/>
      </w:r>
    </w:p>
  </w:footnote>
  <w:footnote w:type="continuationSeparator" w:id="0">
    <w:p w:rsidR="003A6803" w:rsidRDefault="003A6803" w:rsidP="00900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3" w:rsidRDefault="004502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3" w:rsidRDefault="004502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83" w:rsidRDefault="004502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C4C"/>
    <w:multiLevelType w:val="hybridMultilevel"/>
    <w:tmpl w:val="ED683EE8"/>
    <w:lvl w:ilvl="0" w:tplc="E8081CE6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703BB8"/>
    <w:multiLevelType w:val="hybridMultilevel"/>
    <w:tmpl w:val="54363372"/>
    <w:lvl w:ilvl="0" w:tplc="3E28E882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60"/>
    <w:rsid w:val="00151285"/>
    <w:rsid w:val="00356D56"/>
    <w:rsid w:val="003A6803"/>
    <w:rsid w:val="003B6956"/>
    <w:rsid w:val="00450283"/>
    <w:rsid w:val="0065613F"/>
    <w:rsid w:val="0071775B"/>
    <w:rsid w:val="0080154A"/>
    <w:rsid w:val="008C109E"/>
    <w:rsid w:val="008C7B36"/>
    <w:rsid w:val="008E6043"/>
    <w:rsid w:val="00900EEE"/>
    <w:rsid w:val="00951EF0"/>
    <w:rsid w:val="009531CD"/>
    <w:rsid w:val="00A84087"/>
    <w:rsid w:val="00AE0860"/>
    <w:rsid w:val="00B61072"/>
    <w:rsid w:val="00BB08E2"/>
    <w:rsid w:val="00BE3BFF"/>
    <w:rsid w:val="00BF5E4E"/>
    <w:rsid w:val="00C73821"/>
    <w:rsid w:val="00CF7925"/>
    <w:rsid w:val="00D42CCB"/>
    <w:rsid w:val="00DF4535"/>
    <w:rsid w:val="00E90D07"/>
    <w:rsid w:val="00F15F61"/>
    <w:rsid w:val="00F8082F"/>
    <w:rsid w:val="00FC0DF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EE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56D56"/>
    <w:pPr>
      <w:ind w:firstLineChars="200" w:firstLine="420"/>
    </w:pPr>
  </w:style>
  <w:style w:type="character" w:styleId="a6">
    <w:name w:val="Strong"/>
    <w:basedOn w:val="a0"/>
    <w:qFormat/>
    <w:rsid w:val="00BF5E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EE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56D56"/>
    <w:pPr>
      <w:ind w:firstLineChars="200" w:firstLine="420"/>
    </w:pPr>
  </w:style>
  <w:style w:type="character" w:styleId="a6">
    <w:name w:val="Strong"/>
    <w:basedOn w:val="a0"/>
    <w:qFormat/>
    <w:rsid w:val="00BF5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D2B0-0042-4441-95BF-8CA80E6E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芮鸿斌（预算处）</dc:creator>
  <cp:lastModifiedBy>张道博</cp:lastModifiedBy>
  <cp:revision>12</cp:revision>
  <dcterms:created xsi:type="dcterms:W3CDTF">2019-01-14T04:37:00Z</dcterms:created>
  <dcterms:modified xsi:type="dcterms:W3CDTF">2019-01-28T05:36:00Z</dcterms:modified>
</cp:coreProperties>
</file>