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79" w:rsidRPr="00786436" w:rsidRDefault="00453579" w:rsidP="00453579">
      <w:pPr>
        <w:snapToGrid w:val="0"/>
        <w:rPr>
          <w:rFonts w:ascii="黑体" w:eastAsia="黑体" w:hAnsi="黑体" w:cs="宋体"/>
          <w:color w:val="333333"/>
          <w:sz w:val="32"/>
          <w:szCs w:val="32"/>
          <w:lang w:bidi="ar"/>
        </w:rPr>
      </w:pPr>
      <w:r w:rsidRPr="00786436">
        <w:rPr>
          <w:rFonts w:ascii="黑体" w:eastAsia="黑体" w:hAnsi="黑体" w:cs="宋体" w:hint="eastAsia"/>
          <w:color w:val="333333"/>
          <w:sz w:val="32"/>
          <w:szCs w:val="32"/>
          <w:lang w:bidi="ar"/>
        </w:rPr>
        <w:t>附件</w:t>
      </w:r>
      <w:r w:rsidR="00E70AE3" w:rsidRPr="00786436">
        <w:rPr>
          <w:rFonts w:ascii="黑体" w:eastAsia="黑体" w:hAnsi="黑体" w:cs="宋体" w:hint="eastAsia"/>
          <w:color w:val="333333"/>
          <w:sz w:val="32"/>
          <w:szCs w:val="32"/>
          <w:lang w:bidi="ar"/>
        </w:rPr>
        <w:t>4</w:t>
      </w:r>
      <w:r w:rsidR="00786436">
        <w:rPr>
          <w:rFonts w:ascii="黑体" w:eastAsia="黑体" w:hAnsi="黑体" w:cs="宋体" w:hint="eastAsia"/>
          <w:color w:val="333333"/>
          <w:sz w:val="32"/>
          <w:szCs w:val="32"/>
          <w:lang w:bidi="ar"/>
        </w:rPr>
        <w:t>:</w:t>
      </w:r>
    </w:p>
    <w:p w:rsidR="00453579" w:rsidRPr="00C35DBA" w:rsidRDefault="00453579" w:rsidP="00453579">
      <w:pPr>
        <w:snapToGrid w:val="0"/>
        <w:rPr>
          <w:rFonts w:ascii="仿宋" w:eastAsia="仿宋" w:hAnsi="仿宋" w:cs="宋体"/>
          <w:color w:val="333333"/>
          <w:sz w:val="32"/>
          <w:szCs w:val="32"/>
          <w:lang w:bidi="ar"/>
        </w:rPr>
      </w:pPr>
    </w:p>
    <w:p w:rsidR="00453579" w:rsidRPr="00786436" w:rsidRDefault="00010ECE" w:rsidP="00786436">
      <w:pPr>
        <w:snapToGrid w:val="0"/>
        <w:ind w:firstLineChars="200" w:firstLine="800"/>
        <w:jc w:val="center"/>
        <w:rPr>
          <w:rFonts w:ascii="方正小标宋_GBK" w:eastAsia="方正小标宋_GBK" w:hAnsi="黑体" w:cs="宋体"/>
          <w:color w:val="333333"/>
          <w:sz w:val="40"/>
          <w:szCs w:val="40"/>
          <w:lang w:bidi="ar"/>
        </w:rPr>
      </w:pPr>
      <w:r>
        <w:rPr>
          <w:rFonts w:ascii="方正小标宋_GBK" w:eastAsia="方正小标宋_GBK" w:hAnsi="黑体" w:cs="宋体" w:hint="eastAsia"/>
          <w:color w:val="333333"/>
          <w:sz w:val="40"/>
          <w:szCs w:val="40"/>
          <w:lang w:bidi="ar"/>
        </w:rPr>
        <w:t>自治区</w:t>
      </w:r>
      <w:r w:rsidR="00453579" w:rsidRPr="00786436">
        <w:rPr>
          <w:rFonts w:ascii="方正小标宋_GBK" w:eastAsia="方正小标宋_GBK" w:hAnsi="黑体" w:cs="宋体" w:hint="eastAsia"/>
          <w:color w:val="333333"/>
          <w:sz w:val="40"/>
          <w:szCs w:val="40"/>
          <w:lang w:bidi="ar"/>
        </w:rPr>
        <w:t>重点绩效评价工作方案</w:t>
      </w:r>
    </w:p>
    <w:p w:rsidR="00453579" w:rsidRDefault="00453579" w:rsidP="00786436">
      <w:pPr>
        <w:snapToGrid w:val="0"/>
        <w:spacing w:line="560" w:lineRule="exact"/>
        <w:ind w:firstLineChars="200" w:firstLine="640"/>
        <w:jc w:val="center"/>
        <w:rPr>
          <w:rFonts w:ascii="仿宋_GB2312" w:eastAsia="仿宋_GB2312" w:hAnsi="仿宋" w:cs="宋体"/>
          <w:color w:val="333333"/>
          <w:sz w:val="32"/>
          <w:szCs w:val="32"/>
          <w:lang w:bidi="ar"/>
        </w:rPr>
      </w:pPr>
      <w:r w:rsidRPr="00786436">
        <w:rPr>
          <w:rFonts w:ascii="仿宋_GB2312" w:eastAsia="仿宋_GB2312" w:hAnsi="仿宋" w:cs="宋体" w:hint="eastAsia"/>
          <w:color w:val="333333"/>
          <w:sz w:val="32"/>
          <w:szCs w:val="32"/>
          <w:lang w:bidi="ar"/>
        </w:rPr>
        <w:t>（参考范本）</w:t>
      </w:r>
    </w:p>
    <w:p w:rsidR="00786436" w:rsidRPr="00786436" w:rsidRDefault="00786436" w:rsidP="00786436">
      <w:pPr>
        <w:snapToGrid w:val="0"/>
        <w:spacing w:line="560" w:lineRule="exact"/>
        <w:ind w:firstLineChars="200" w:firstLine="640"/>
        <w:jc w:val="center"/>
        <w:rPr>
          <w:rFonts w:ascii="仿宋_GB2312" w:eastAsia="仿宋_GB2312" w:hAnsi="仿宋" w:cs="宋体"/>
          <w:color w:val="333333"/>
          <w:sz w:val="32"/>
          <w:szCs w:val="32"/>
          <w:lang w:bidi="ar"/>
        </w:rPr>
      </w:pPr>
    </w:p>
    <w:p w:rsidR="00453579" w:rsidRPr="00786436" w:rsidRDefault="00453579" w:rsidP="00786436">
      <w:pPr>
        <w:snapToGrid w:val="0"/>
        <w:spacing w:line="600" w:lineRule="exact"/>
        <w:ind w:firstLineChars="200" w:firstLine="640"/>
        <w:rPr>
          <w:rFonts w:ascii="黑体" w:eastAsia="黑体" w:hAnsi="黑体" w:cs="宋体"/>
          <w:color w:val="333333"/>
          <w:sz w:val="32"/>
          <w:szCs w:val="32"/>
          <w:lang w:bidi="ar"/>
        </w:rPr>
      </w:pPr>
      <w:r w:rsidRPr="00786436">
        <w:rPr>
          <w:rFonts w:ascii="黑体" w:eastAsia="黑体" w:hAnsi="黑体" w:cs="宋体" w:hint="eastAsia"/>
          <w:color w:val="333333"/>
          <w:sz w:val="32"/>
          <w:szCs w:val="32"/>
          <w:lang w:bidi="ar"/>
        </w:rPr>
        <w:t>一、评价对象</w:t>
      </w:r>
    </w:p>
    <w:p w:rsidR="00453579" w:rsidRPr="00786436" w:rsidRDefault="00453579" w:rsidP="00786436">
      <w:pPr>
        <w:snapToGrid w:val="0"/>
        <w:spacing w:line="600" w:lineRule="exact"/>
        <w:ind w:firstLineChars="200" w:firstLine="640"/>
        <w:rPr>
          <w:rFonts w:ascii="仿宋_GB2312" w:eastAsia="仿宋_GB2312" w:hAnsi="仿宋" w:cs="宋体"/>
          <w:color w:val="333333"/>
          <w:sz w:val="32"/>
          <w:szCs w:val="32"/>
          <w:lang w:bidi="ar"/>
        </w:rPr>
      </w:pPr>
      <w:r w:rsidRPr="00786436">
        <w:rPr>
          <w:rFonts w:ascii="仿宋_GB2312" w:eastAsia="仿宋_GB2312" w:hAnsi="仿宋" w:cs="宋体" w:hint="eastAsia"/>
          <w:color w:val="333333"/>
          <w:sz w:val="32"/>
          <w:szCs w:val="32"/>
          <w:lang w:bidi="ar"/>
        </w:rPr>
        <w:t>（要求：明确评价对象的名称、部门（单位）名称、评价金额、绩效目标内容等情况）</w:t>
      </w:r>
    </w:p>
    <w:p w:rsidR="00453579" w:rsidRPr="00786436" w:rsidRDefault="00453579" w:rsidP="00786436">
      <w:pPr>
        <w:snapToGrid w:val="0"/>
        <w:spacing w:line="600" w:lineRule="exact"/>
        <w:ind w:firstLineChars="200" w:firstLine="640"/>
        <w:rPr>
          <w:rFonts w:ascii="黑体" w:eastAsia="黑体" w:hAnsi="黑体" w:cs="宋体"/>
          <w:color w:val="333333"/>
          <w:sz w:val="32"/>
          <w:szCs w:val="32"/>
          <w:lang w:bidi="ar"/>
        </w:rPr>
      </w:pPr>
      <w:r w:rsidRPr="00786436">
        <w:rPr>
          <w:rFonts w:ascii="黑体" w:eastAsia="黑体" w:hAnsi="黑体" w:cs="宋体" w:hint="eastAsia"/>
          <w:color w:val="333333"/>
          <w:sz w:val="32"/>
          <w:szCs w:val="32"/>
          <w:lang w:bidi="ar"/>
        </w:rPr>
        <w:t>二、评价重点</w:t>
      </w:r>
    </w:p>
    <w:p w:rsidR="00453579" w:rsidRPr="00786436" w:rsidRDefault="00453579" w:rsidP="00786436">
      <w:pPr>
        <w:snapToGrid w:val="0"/>
        <w:spacing w:line="600" w:lineRule="exact"/>
        <w:ind w:firstLineChars="200" w:firstLine="640"/>
        <w:rPr>
          <w:rFonts w:ascii="仿宋_GB2312" w:eastAsia="仿宋_GB2312" w:hAnsi="仿宋" w:cs="宋体"/>
          <w:color w:val="333333"/>
          <w:sz w:val="32"/>
          <w:szCs w:val="32"/>
          <w:lang w:bidi="ar"/>
        </w:rPr>
      </w:pPr>
      <w:r w:rsidRPr="00786436">
        <w:rPr>
          <w:rFonts w:ascii="仿宋_GB2312" w:eastAsia="仿宋_GB2312" w:hAnsi="仿宋" w:cs="宋体" w:hint="eastAsia"/>
          <w:color w:val="333333"/>
          <w:sz w:val="32"/>
          <w:szCs w:val="32"/>
          <w:lang w:bidi="ar"/>
        </w:rPr>
        <w:t>（要求：明确评价方向、主要内容和重点）</w:t>
      </w:r>
    </w:p>
    <w:p w:rsidR="00453579" w:rsidRPr="00786436" w:rsidRDefault="00453579" w:rsidP="00786436">
      <w:pPr>
        <w:snapToGrid w:val="0"/>
        <w:spacing w:line="600" w:lineRule="exact"/>
        <w:ind w:firstLineChars="200" w:firstLine="640"/>
        <w:rPr>
          <w:rFonts w:ascii="黑体" w:eastAsia="黑体" w:hAnsi="黑体" w:cs="宋体"/>
          <w:color w:val="333333"/>
          <w:sz w:val="32"/>
          <w:szCs w:val="32"/>
          <w:lang w:bidi="ar"/>
        </w:rPr>
      </w:pPr>
      <w:r w:rsidRPr="00786436">
        <w:rPr>
          <w:rFonts w:ascii="黑体" w:eastAsia="黑体" w:hAnsi="黑体" w:cs="宋体" w:hint="eastAsia"/>
          <w:color w:val="333333"/>
          <w:sz w:val="32"/>
          <w:szCs w:val="32"/>
          <w:lang w:bidi="ar"/>
        </w:rPr>
        <w:t>三、评价方法</w:t>
      </w:r>
    </w:p>
    <w:p w:rsidR="00453579" w:rsidRPr="00786436" w:rsidRDefault="00453579" w:rsidP="00786436">
      <w:pPr>
        <w:snapToGrid w:val="0"/>
        <w:spacing w:line="600" w:lineRule="exact"/>
        <w:ind w:firstLineChars="200" w:firstLine="640"/>
        <w:rPr>
          <w:rFonts w:ascii="仿宋_GB2312" w:eastAsia="仿宋_GB2312" w:hAnsi="仿宋" w:cs="宋体"/>
          <w:color w:val="333333"/>
          <w:sz w:val="32"/>
          <w:szCs w:val="32"/>
          <w:lang w:bidi="ar"/>
        </w:rPr>
      </w:pPr>
      <w:r w:rsidRPr="00786436">
        <w:rPr>
          <w:rFonts w:ascii="仿宋_GB2312" w:eastAsia="仿宋_GB2312" w:hAnsi="仿宋" w:cs="宋体" w:hint="eastAsia"/>
          <w:color w:val="333333"/>
          <w:sz w:val="32"/>
          <w:szCs w:val="32"/>
          <w:lang w:bidi="ar"/>
        </w:rPr>
        <w:t>（要求：</w:t>
      </w:r>
      <w:proofErr w:type="gramStart"/>
      <w:r w:rsidRPr="00786436">
        <w:rPr>
          <w:rFonts w:ascii="仿宋_GB2312" w:eastAsia="仿宋_GB2312" w:hAnsi="仿宋" w:cs="宋体" w:hint="eastAsia"/>
          <w:color w:val="333333"/>
          <w:sz w:val="32"/>
          <w:szCs w:val="32"/>
          <w:lang w:bidi="ar"/>
        </w:rPr>
        <w:t>明确拟</w:t>
      </w:r>
      <w:proofErr w:type="gramEnd"/>
      <w:r w:rsidRPr="00786436">
        <w:rPr>
          <w:rFonts w:ascii="仿宋_GB2312" w:eastAsia="仿宋_GB2312" w:hAnsi="仿宋" w:cs="宋体" w:hint="eastAsia"/>
          <w:color w:val="333333"/>
          <w:sz w:val="32"/>
          <w:szCs w:val="32"/>
          <w:lang w:bidi="ar"/>
        </w:rPr>
        <w:t>采用的主要评价方法以及支撑该方法需要的资料和数据</w:t>
      </w:r>
      <w:r w:rsidR="00C1319B" w:rsidRPr="00786436">
        <w:rPr>
          <w:rFonts w:ascii="仿宋_GB2312" w:eastAsia="仿宋_GB2312" w:hAnsi="仿宋" w:cs="宋体" w:hint="eastAsia"/>
          <w:color w:val="333333"/>
          <w:sz w:val="32"/>
          <w:szCs w:val="32"/>
          <w:lang w:bidi="ar"/>
        </w:rPr>
        <w:t>，明确证明产出目标和效果目标完成实现情况的有关证据资料以及其他</w:t>
      </w:r>
      <w:r w:rsidRPr="00786436">
        <w:rPr>
          <w:rFonts w:ascii="仿宋_GB2312" w:eastAsia="仿宋_GB2312" w:hAnsi="仿宋" w:cs="宋体" w:hint="eastAsia"/>
          <w:color w:val="333333"/>
          <w:sz w:val="32"/>
          <w:szCs w:val="32"/>
          <w:lang w:bidi="ar"/>
        </w:rPr>
        <w:t>重点资料的获取方法）</w:t>
      </w:r>
    </w:p>
    <w:p w:rsidR="00453579" w:rsidRPr="00786436" w:rsidRDefault="00453579" w:rsidP="00786436">
      <w:pPr>
        <w:snapToGrid w:val="0"/>
        <w:spacing w:line="600" w:lineRule="exact"/>
        <w:ind w:firstLineChars="200" w:firstLine="640"/>
        <w:rPr>
          <w:rFonts w:ascii="黑体" w:eastAsia="黑体" w:hAnsi="黑体" w:cs="宋体"/>
          <w:color w:val="333333"/>
          <w:sz w:val="32"/>
          <w:szCs w:val="32"/>
          <w:lang w:bidi="ar"/>
        </w:rPr>
      </w:pPr>
      <w:r w:rsidRPr="00786436">
        <w:rPr>
          <w:rFonts w:ascii="黑体" w:eastAsia="黑体" w:hAnsi="黑体" w:cs="宋体" w:hint="eastAsia"/>
          <w:color w:val="333333"/>
          <w:sz w:val="32"/>
          <w:szCs w:val="32"/>
          <w:lang w:bidi="ar"/>
        </w:rPr>
        <w:t>四、评价进度</w:t>
      </w:r>
    </w:p>
    <w:p w:rsidR="00453579" w:rsidRPr="00786436" w:rsidRDefault="00453579" w:rsidP="00786436">
      <w:pPr>
        <w:snapToGrid w:val="0"/>
        <w:spacing w:line="600" w:lineRule="exact"/>
        <w:ind w:firstLineChars="200" w:firstLine="640"/>
        <w:rPr>
          <w:rFonts w:ascii="仿宋_GB2312" w:eastAsia="仿宋_GB2312" w:hAnsi="仿宋" w:cs="宋体"/>
          <w:color w:val="333333"/>
          <w:sz w:val="32"/>
          <w:szCs w:val="32"/>
          <w:lang w:bidi="ar"/>
        </w:rPr>
      </w:pPr>
      <w:r w:rsidRPr="00786436">
        <w:rPr>
          <w:rFonts w:ascii="仿宋_GB2312" w:eastAsia="仿宋_GB2312" w:hAnsi="仿宋" w:cs="宋体" w:hint="eastAsia"/>
          <w:color w:val="333333"/>
          <w:sz w:val="32"/>
          <w:szCs w:val="32"/>
          <w:lang w:bidi="ar"/>
        </w:rPr>
        <w:t>（要求：明确评价时间进度安排）</w:t>
      </w:r>
    </w:p>
    <w:p w:rsidR="00453579" w:rsidRPr="00786436" w:rsidRDefault="00453579" w:rsidP="00786436">
      <w:pPr>
        <w:snapToGrid w:val="0"/>
        <w:spacing w:line="600" w:lineRule="exact"/>
        <w:ind w:firstLineChars="200" w:firstLine="640"/>
        <w:rPr>
          <w:rFonts w:ascii="黑体" w:eastAsia="黑体" w:hAnsi="黑体" w:cs="宋体"/>
          <w:color w:val="333333"/>
          <w:sz w:val="32"/>
          <w:szCs w:val="32"/>
          <w:lang w:bidi="ar"/>
        </w:rPr>
      </w:pPr>
      <w:r w:rsidRPr="00786436">
        <w:rPr>
          <w:rFonts w:ascii="黑体" w:eastAsia="黑体" w:hAnsi="黑体" w:cs="宋体" w:hint="eastAsia"/>
          <w:color w:val="333333"/>
          <w:sz w:val="32"/>
          <w:szCs w:val="32"/>
          <w:lang w:bidi="ar"/>
        </w:rPr>
        <w:t>五、评价人员及措施保障</w:t>
      </w:r>
    </w:p>
    <w:p w:rsidR="009531CD" w:rsidRPr="00786436" w:rsidRDefault="00453579" w:rsidP="00786436">
      <w:pPr>
        <w:snapToGrid w:val="0"/>
        <w:spacing w:line="600" w:lineRule="exact"/>
        <w:ind w:firstLineChars="200" w:firstLine="640"/>
        <w:rPr>
          <w:rFonts w:ascii="仿宋_GB2312" w:eastAsia="仿宋_GB2312" w:hAnsi="仿宋" w:cs="宋体"/>
          <w:color w:val="333333"/>
          <w:sz w:val="32"/>
          <w:szCs w:val="32"/>
          <w:lang w:bidi="ar"/>
        </w:rPr>
      </w:pPr>
      <w:r w:rsidRPr="00786436">
        <w:rPr>
          <w:rFonts w:ascii="仿宋_GB2312" w:eastAsia="仿宋_GB2312" w:hAnsi="仿宋" w:cs="宋体" w:hint="eastAsia"/>
          <w:color w:val="333333"/>
          <w:sz w:val="32"/>
          <w:szCs w:val="32"/>
          <w:lang w:bidi="ar"/>
        </w:rPr>
        <w:t>（要求：明确参与评价的相关人员和职责；明确评价工作的保障措施）</w:t>
      </w:r>
    </w:p>
    <w:sectPr w:rsidR="009531CD" w:rsidRPr="00786436" w:rsidSect="00790D4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start="16"/>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A9" w:rsidRDefault="001542A9" w:rsidP="00453579">
      <w:r>
        <w:separator/>
      </w:r>
    </w:p>
  </w:endnote>
  <w:endnote w:type="continuationSeparator" w:id="0">
    <w:p w:rsidR="001542A9" w:rsidRDefault="001542A9" w:rsidP="0045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A" w:rsidRDefault="00790D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421792"/>
      <w:docPartObj>
        <w:docPartGallery w:val="Page Numbers (Bottom of Page)"/>
        <w:docPartUnique/>
      </w:docPartObj>
    </w:sdtPr>
    <w:sdtEndPr>
      <w:rPr>
        <w:rFonts w:asciiTheme="minorEastAsia" w:hAnsiTheme="minorEastAsia"/>
        <w:sz w:val="28"/>
        <w:szCs w:val="28"/>
      </w:rPr>
    </w:sdtEndPr>
    <w:sdtContent>
      <w:bookmarkStart w:id="0" w:name="_GoBack" w:displacedByCustomXml="prev"/>
      <w:bookmarkEnd w:id="0" w:displacedByCustomXml="prev"/>
      <w:p w:rsidR="00C23B75" w:rsidRPr="00C23B75" w:rsidRDefault="00C23B75">
        <w:pPr>
          <w:pStyle w:val="a4"/>
          <w:jc w:val="center"/>
          <w:rPr>
            <w:rFonts w:asciiTheme="minorEastAsia" w:hAnsiTheme="minorEastAsia"/>
            <w:sz w:val="28"/>
            <w:szCs w:val="28"/>
          </w:rPr>
        </w:pPr>
        <w:r w:rsidRPr="00C23B75">
          <w:rPr>
            <w:rFonts w:asciiTheme="minorEastAsia" w:hAnsiTheme="minorEastAsia"/>
            <w:sz w:val="28"/>
            <w:szCs w:val="28"/>
          </w:rPr>
          <w:fldChar w:fldCharType="begin"/>
        </w:r>
        <w:r w:rsidRPr="00C23B75">
          <w:rPr>
            <w:rFonts w:asciiTheme="minorEastAsia" w:hAnsiTheme="minorEastAsia"/>
            <w:sz w:val="28"/>
            <w:szCs w:val="28"/>
          </w:rPr>
          <w:instrText>PAGE   \* MERGEFORMAT</w:instrText>
        </w:r>
        <w:r w:rsidRPr="00C23B75">
          <w:rPr>
            <w:rFonts w:asciiTheme="minorEastAsia" w:hAnsiTheme="minorEastAsia"/>
            <w:sz w:val="28"/>
            <w:szCs w:val="28"/>
          </w:rPr>
          <w:fldChar w:fldCharType="separate"/>
        </w:r>
        <w:r w:rsidR="00790D4A" w:rsidRPr="00790D4A">
          <w:rPr>
            <w:rFonts w:asciiTheme="minorEastAsia" w:hAnsiTheme="minorEastAsia"/>
            <w:noProof/>
            <w:sz w:val="28"/>
            <w:szCs w:val="28"/>
            <w:lang w:val="zh-CN"/>
          </w:rPr>
          <w:t>-</w:t>
        </w:r>
        <w:r w:rsidR="00790D4A">
          <w:rPr>
            <w:rFonts w:asciiTheme="minorEastAsia" w:hAnsiTheme="minorEastAsia"/>
            <w:noProof/>
            <w:sz w:val="28"/>
            <w:szCs w:val="28"/>
          </w:rPr>
          <w:t xml:space="preserve"> 16 -</w:t>
        </w:r>
        <w:r w:rsidRPr="00C23B75">
          <w:rPr>
            <w:rFonts w:asciiTheme="minorEastAsia" w:hAnsiTheme="minorEastAsia"/>
            <w:sz w:val="28"/>
            <w:szCs w:val="28"/>
          </w:rPr>
          <w:fldChar w:fldCharType="end"/>
        </w:r>
      </w:p>
    </w:sdtContent>
  </w:sdt>
  <w:p w:rsidR="00C23B75" w:rsidRDefault="00C23B7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A" w:rsidRDefault="00790D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A9" w:rsidRDefault="001542A9" w:rsidP="00453579">
      <w:r>
        <w:separator/>
      </w:r>
    </w:p>
  </w:footnote>
  <w:footnote w:type="continuationSeparator" w:id="0">
    <w:p w:rsidR="001542A9" w:rsidRDefault="001542A9" w:rsidP="0045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A" w:rsidRDefault="00790D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A" w:rsidRDefault="00790D4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D4A" w:rsidRDefault="00790D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18"/>
    <w:rsid w:val="00010ECE"/>
    <w:rsid w:val="001542A9"/>
    <w:rsid w:val="0017492F"/>
    <w:rsid w:val="003923A2"/>
    <w:rsid w:val="00453579"/>
    <w:rsid w:val="00786436"/>
    <w:rsid w:val="00790D4A"/>
    <w:rsid w:val="009531CD"/>
    <w:rsid w:val="00982E91"/>
    <w:rsid w:val="00B46954"/>
    <w:rsid w:val="00C1319B"/>
    <w:rsid w:val="00C23B75"/>
    <w:rsid w:val="00C40F97"/>
    <w:rsid w:val="00D50A18"/>
    <w:rsid w:val="00E7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7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5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579"/>
    <w:rPr>
      <w:sz w:val="18"/>
      <w:szCs w:val="18"/>
    </w:rPr>
  </w:style>
  <w:style w:type="paragraph" w:styleId="a4">
    <w:name w:val="footer"/>
    <w:basedOn w:val="a"/>
    <w:link w:val="Char0"/>
    <w:uiPriority w:val="99"/>
    <w:unhideWhenUsed/>
    <w:rsid w:val="00453579"/>
    <w:pPr>
      <w:tabs>
        <w:tab w:val="center" w:pos="4153"/>
        <w:tab w:val="right" w:pos="8306"/>
      </w:tabs>
      <w:snapToGrid w:val="0"/>
      <w:jc w:val="left"/>
    </w:pPr>
    <w:rPr>
      <w:sz w:val="18"/>
      <w:szCs w:val="18"/>
    </w:rPr>
  </w:style>
  <w:style w:type="character" w:customStyle="1" w:styleId="Char0">
    <w:name w:val="页脚 Char"/>
    <w:basedOn w:val="a0"/>
    <w:link w:val="a4"/>
    <w:uiPriority w:val="99"/>
    <w:rsid w:val="00453579"/>
    <w:rPr>
      <w:sz w:val="18"/>
      <w:szCs w:val="18"/>
    </w:rPr>
  </w:style>
  <w:style w:type="paragraph" w:styleId="a5">
    <w:name w:val="Balloon Text"/>
    <w:basedOn w:val="a"/>
    <w:link w:val="Char1"/>
    <w:uiPriority w:val="99"/>
    <w:semiHidden/>
    <w:unhideWhenUsed/>
    <w:rsid w:val="003923A2"/>
    <w:rPr>
      <w:sz w:val="18"/>
      <w:szCs w:val="18"/>
    </w:rPr>
  </w:style>
  <w:style w:type="character" w:customStyle="1" w:styleId="Char1">
    <w:name w:val="批注框文本 Char"/>
    <w:basedOn w:val="a0"/>
    <w:link w:val="a5"/>
    <w:uiPriority w:val="99"/>
    <w:semiHidden/>
    <w:rsid w:val="003923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7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35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3579"/>
    <w:rPr>
      <w:sz w:val="18"/>
      <w:szCs w:val="18"/>
    </w:rPr>
  </w:style>
  <w:style w:type="paragraph" w:styleId="a4">
    <w:name w:val="footer"/>
    <w:basedOn w:val="a"/>
    <w:link w:val="Char0"/>
    <w:uiPriority w:val="99"/>
    <w:unhideWhenUsed/>
    <w:rsid w:val="00453579"/>
    <w:pPr>
      <w:tabs>
        <w:tab w:val="center" w:pos="4153"/>
        <w:tab w:val="right" w:pos="8306"/>
      </w:tabs>
      <w:snapToGrid w:val="0"/>
      <w:jc w:val="left"/>
    </w:pPr>
    <w:rPr>
      <w:sz w:val="18"/>
      <w:szCs w:val="18"/>
    </w:rPr>
  </w:style>
  <w:style w:type="character" w:customStyle="1" w:styleId="Char0">
    <w:name w:val="页脚 Char"/>
    <w:basedOn w:val="a0"/>
    <w:link w:val="a4"/>
    <w:uiPriority w:val="99"/>
    <w:rsid w:val="00453579"/>
    <w:rPr>
      <w:sz w:val="18"/>
      <w:szCs w:val="18"/>
    </w:rPr>
  </w:style>
  <w:style w:type="paragraph" w:styleId="a5">
    <w:name w:val="Balloon Text"/>
    <w:basedOn w:val="a"/>
    <w:link w:val="Char1"/>
    <w:uiPriority w:val="99"/>
    <w:semiHidden/>
    <w:unhideWhenUsed/>
    <w:rsid w:val="003923A2"/>
    <w:rPr>
      <w:sz w:val="18"/>
      <w:szCs w:val="18"/>
    </w:rPr>
  </w:style>
  <w:style w:type="character" w:customStyle="1" w:styleId="Char1">
    <w:name w:val="批注框文本 Char"/>
    <w:basedOn w:val="a0"/>
    <w:link w:val="a5"/>
    <w:uiPriority w:val="99"/>
    <w:semiHidden/>
    <w:rsid w:val="003923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芮鸿斌（预算处）</dc:creator>
  <cp:keywords/>
  <dc:description/>
  <cp:lastModifiedBy>张道博</cp:lastModifiedBy>
  <cp:revision>11</cp:revision>
  <cp:lastPrinted>2019-01-25T12:00:00Z</cp:lastPrinted>
  <dcterms:created xsi:type="dcterms:W3CDTF">2019-01-12T09:48:00Z</dcterms:created>
  <dcterms:modified xsi:type="dcterms:W3CDTF">2019-01-28T05:36:00Z</dcterms:modified>
</cp:coreProperties>
</file>