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权限申请及审批操作流程</w:t>
      </w:r>
    </w:p>
    <w:p>
      <w:pPr>
        <w:pStyle w:val="3"/>
      </w:pPr>
      <w:r>
        <w:rPr>
          <w:rFonts w:hint="eastAsia"/>
          <w:lang w:val="en-US" w:eastAsia="zh-CN"/>
        </w:rPr>
        <w:t>一、权限申请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登录系统后,点击右上角箭头部分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3515" cy="2816860"/>
            <wp:effectExtent l="0" t="0" r="1333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选择用户单位权限申请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2405" cy="2819400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点击新增按钮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4785" cy="2811780"/>
            <wp:effectExtent l="0" t="0" r="1206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选择自己所在单位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8595" cy="2815590"/>
            <wp:effectExtent l="0" t="0" r="825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提交至上级单位审核即可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2405" cy="2807970"/>
            <wp:effectExtent l="0" t="0" r="444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3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二、上级审批</w:t>
      </w:r>
    </w:p>
    <w:p>
      <w:pPr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右上角单位旁下拉键 &gt; 用户单位申请权限 &gt;单位树内选择到已申请单位（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选中点击！</w:t>
      </w:r>
      <w:r>
        <w:rPr>
          <w:rFonts w:hint="eastAsia"/>
          <w:b/>
          <w:bCs/>
          <w:sz w:val="24"/>
          <w:szCs w:val="24"/>
          <w:lang w:val="en-US" w:eastAsia="zh-CN"/>
        </w:rPr>
        <w:t>）</w:t>
      </w:r>
    </w:p>
    <w:p>
      <w:pPr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ind w:firstLine="420" w:firstLineChars="200"/>
      </w:pPr>
      <w:r>
        <w:drawing>
          <wp:inline distT="0" distB="0" distL="114300" distR="114300">
            <wp:extent cx="5268595" cy="282765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82" w:firstLineChars="200"/>
      </w:pPr>
      <w:r>
        <w:rPr>
          <w:rFonts w:hint="eastAsia"/>
          <w:b/>
          <w:bCs/>
          <w:sz w:val="24"/>
          <w:szCs w:val="24"/>
          <w:lang w:val="en-US" w:eastAsia="zh-CN"/>
        </w:rPr>
        <w:t>将框内选择为待我审核 &gt; 点击查询 &gt; 点击批准</w:t>
      </w:r>
    </w:p>
    <w:p>
      <w:pPr>
        <w:ind w:firstLine="42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811780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3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三、登录</w:t>
      </w:r>
      <w:bookmarkStart w:id="0" w:name="_GoBack"/>
      <w:bookmarkEnd w:id="0"/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上级单位审核完成后,申请的用户再次登录就可以成功登录至流程图界面</w:t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815590"/>
            <wp:effectExtent l="0" t="0" r="4445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9543C"/>
    <w:rsid w:val="3D1E3A84"/>
    <w:rsid w:val="587F6A0B"/>
    <w:rsid w:val="7959543C"/>
    <w:rsid w:val="7FA670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2020-06-12T03:10:00Z</dcterms:created>
  <dc:creator>Administrator</dc:creator>
  <cp:lastModifiedBy>a</cp:lastModifiedBy>
  <dcterms:modified xsi:type="dcterms:W3CDTF">2021-04-29T05:55:29Z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