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807" w:rsidRPr="00521360" w:rsidRDefault="003F3807" w:rsidP="009A3CF0">
      <w:pPr>
        <w:tabs>
          <w:tab w:val="left" w:pos="5040"/>
        </w:tabs>
        <w:spacing w:line="580" w:lineRule="exact"/>
        <w:ind w:firstLineChars="200" w:firstLine="640"/>
        <w:rPr>
          <w:rFonts w:ascii="仿宋_GB2312" w:eastAsia="仿宋_GB2312" w:hAnsi="宋体" w:hint="eastAsia"/>
          <w:bCs/>
          <w:snapToGrid w:val="0"/>
          <w:kern w:val="0"/>
          <w:sz w:val="32"/>
          <w:szCs w:val="32"/>
        </w:rPr>
      </w:pPr>
    </w:p>
    <w:p w:rsidR="00DD43B3" w:rsidRPr="00DD43B3" w:rsidRDefault="00DD43B3" w:rsidP="009A3CF0">
      <w:pPr>
        <w:spacing w:line="580" w:lineRule="exact"/>
        <w:jc w:val="center"/>
        <w:rPr>
          <w:rFonts w:ascii="方正小标宋_GBK" w:eastAsia="方正小标宋_GBK"/>
          <w:kern w:val="0"/>
          <w:sz w:val="44"/>
          <w:szCs w:val="44"/>
        </w:rPr>
      </w:pPr>
      <w:r w:rsidRPr="00DD43B3">
        <w:rPr>
          <w:rFonts w:ascii="方正小标宋_GBK" w:eastAsia="方正小标宋_GBK" w:hint="eastAsia"/>
          <w:kern w:val="0"/>
          <w:sz w:val="44"/>
          <w:szCs w:val="44"/>
        </w:rPr>
        <w:t>关于201</w:t>
      </w:r>
      <w:r w:rsidR="00AB1F5F">
        <w:rPr>
          <w:rFonts w:ascii="方正小标宋_GBK" w:eastAsia="方正小标宋_GBK" w:hint="eastAsia"/>
          <w:kern w:val="0"/>
          <w:sz w:val="44"/>
          <w:szCs w:val="44"/>
        </w:rPr>
        <w:t>9</w:t>
      </w:r>
      <w:r w:rsidRPr="00DD43B3">
        <w:rPr>
          <w:rFonts w:ascii="方正小标宋_GBK" w:eastAsia="方正小标宋_GBK" w:hint="eastAsia"/>
          <w:kern w:val="0"/>
          <w:sz w:val="44"/>
          <w:szCs w:val="44"/>
        </w:rPr>
        <w:t>年上半年自治区预算</w:t>
      </w:r>
    </w:p>
    <w:p w:rsidR="00DD43B3" w:rsidRPr="00DD43B3" w:rsidRDefault="00DD43B3" w:rsidP="009A3CF0">
      <w:pPr>
        <w:spacing w:line="580" w:lineRule="exact"/>
        <w:jc w:val="center"/>
        <w:rPr>
          <w:rFonts w:ascii="方正小标宋_GBK" w:eastAsia="方正小标宋_GBK"/>
          <w:sz w:val="32"/>
          <w:szCs w:val="32"/>
        </w:rPr>
      </w:pPr>
      <w:r w:rsidRPr="00DD43B3">
        <w:rPr>
          <w:rFonts w:ascii="方正小标宋_GBK" w:eastAsia="方正小标宋_GBK" w:hint="eastAsia"/>
          <w:kern w:val="0"/>
          <w:sz w:val="44"/>
          <w:szCs w:val="44"/>
        </w:rPr>
        <w:t>执行情况的报告</w:t>
      </w:r>
    </w:p>
    <w:p w:rsidR="00601364" w:rsidRPr="00DD43B3" w:rsidRDefault="00601364" w:rsidP="009A3CF0">
      <w:pPr>
        <w:tabs>
          <w:tab w:val="left" w:pos="5040"/>
        </w:tabs>
        <w:spacing w:line="580" w:lineRule="exact"/>
        <w:rPr>
          <w:rFonts w:ascii="仿宋_GB2312" w:eastAsia="仿宋_GB2312" w:hAnsi="宋体"/>
          <w:bCs/>
          <w:snapToGrid w:val="0"/>
          <w:kern w:val="0"/>
          <w:sz w:val="32"/>
          <w:szCs w:val="32"/>
        </w:rPr>
      </w:pPr>
    </w:p>
    <w:p w:rsidR="00165229" w:rsidRPr="00521360" w:rsidRDefault="00165229" w:rsidP="009A3CF0">
      <w:pPr>
        <w:spacing w:line="580" w:lineRule="exact"/>
        <w:jc w:val="center"/>
        <w:rPr>
          <w:rFonts w:ascii="楷体_GB2312" w:eastAsia="楷体_GB2312" w:hAnsi="Times"/>
          <w:bCs/>
          <w:spacing w:val="-8"/>
          <w:sz w:val="32"/>
          <w:szCs w:val="32"/>
        </w:rPr>
      </w:pPr>
      <w:r w:rsidRPr="00521360">
        <w:rPr>
          <w:rFonts w:ascii="楷体_GB2312" w:eastAsia="楷体_GB2312" w:hAnsi="Times" w:hint="eastAsia"/>
          <w:bCs/>
          <w:spacing w:val="-8"/>
          <w:sz w:val="32"/>
          <w:szCs w:val="32"/>
        </w:rPr>
        <w:t>201</w:t>
      </w:r>
      <w:r w:rsidR="00AB1F5F">
        <w:rPr>
          <w:rFonts w:ascii="楷体_GB2312" w:eastAsia="楷体_GB2312" w:hAnsi="Times" w:hint="eastAsia"/>
          <w:bCs/>
          <w:spacing w:val="-8"/>
          <w:sz w:val="32"/>
          <w:szCs w:val="32"/>
        </w:rPr>
        <w:t>9</w:t>
      </w:r>
      <w:r w:rsidRPr="00521360">
        <w:rPr>
          <w:rFonts w:ascii="楷体_GB2312" w:eastAsia="楷体_GB2312" w:hAnsi="Times" w:hint="eastAsia"/>
          <w:bCs/>
          <w:spacing w:val="-8"/>
          <w:sz w:val="32"/>
          <w:szCs w:val="32"/>
        </w:rPr>
        <w:t>年7月</w:t>
      </w:r>
      <w:r w:rsidR="001D5982">
        <w:rPr>
          <w:rFonts w:ascii="楷体_GB2312" w:eastAsia="楷体_GB2312" w:hAnsi="Times" w:hint="eastAsia"/>
          <w:bCs/>
          <w:spacing w:val="-8"/>
          <w:sz w:val="32"/>
          <w:szCs w:val="32"/>
        </w:rPr>
        <w:t>23</w:t>
      </w:r>
      <w:r w:rsidRPr="00521360">
        <w:rPr>
          <w:rFonts w:ascii="楷体_GB2312" w:eastAsia="楷体_GB2312" w:hAnsi="Times" w:hint="eastAsia"/>
          <w:bCs/>
          <w:spacing w:val="-8"/>
          <w:sz w:val="32"/>
          <w:szCs w:val="32"/>
        </w:rPr>
        <w:t>日在新疆维吾尔自治区第十</w:t>
      </w:r>
      <w:r w:rsidR="00545347" w:rsidRPr="00521360">
        <w:rPr>
          <w:rFonts w:ascii="楷体_GB2312" w:eastAsia="楷体_GB2312" w:hAnsi="Times" w:hint="eastAsia"/>
          <w:bCs/>
          <w:spacing w:val="-8"/>
          <w:sz w:val="32"/>
          <w:szCs w:val="32"/>
        </w:rPr>
        <w:t>三</w:t>
      </w:r>
      <w:r w:rsidRPr="00521360">
        <w:rPr>
          <w:rFonts w:ascii="楷体_GB2312" w:eastAsia="楷体_GB2312" w:hAnsi="Times" w:hint="eastAsia"/>
          <w:bCs/>
          <w:spacing w:val="-8"/>
          <w:sz w:val="32"/>
          <w:szCs w:val="32"/>
        </w:rPr>
        <w:t>届人民代表大会</w:t>
      </w:r>
    </w:p>
    <w:p w:rsidR="00165229" w:rsidRDefault="00165229" w:rsidP="009A3CF0">
      <w:pPr>
        <w:spacing w:line="580" w:lineRule="exact"/>
        <w:jc w:val="center"/>
        <w:rPr>
          <w:rFonts w:ascii="楷体_GB2312" w:eastAsia="楷体_GB2312" w:hAnsi="Times"/>
          <w:bCs/>
          <w:spacing w:val="-8"/>
          <w:sz w:val="32"/>
          <w:szCs w:val="32"/>
        </w:rPr>
      </w:pPr>
      <w:r w:rsidRPr="00521360">
        <w:rPr>
          <w:rFonts w:ascii="楷体_GB2312" w:eastAsia="楷体_GB2312" w:hAnsi="Times" w:hint="eastAsia"/>
          <w:bCs/>
          <w:spacing w:val="-8"/>
          <w:sz w:val="32"/>
          <w:szCs w:val="32"/>
        </w:rPr>
        <w:t>常务委员会第</w:t>
      </w:r>
      <w:r w:rsidR="003C2934">
        <w:rPr>
          <w:rFonts w:ascii="楷体_GB2312" w:eastAsia="楷体_GB2312" w:hAnsi="Times" w:hint="eastAsia"/>
          <w:bCs/>
          <w:spacing w:val="-8"/>
          <w:sz w:val="32"/>
          <w:szCs w:val="32"/>
        </w:rPr>
        <w:t>十一</w:t>
      </w:r>
      <w:r w:rsidRPr="00521360">
        <w:rPr>
          <w:rFonts w:ascii="楷体_GB2312" w:eastAsia="楷体_GB2312" w:hAnsi="Times" w:hint="eastAsia"/>
          <w:bCs/>
          <w:spacing w:val="-8"/>
          <w:sz w:val="32"/>
          <w:szCs w:val="32"/>
        </w:rPr>
        <w:t>次会议上</w:t>
      </w:r>
    </w:p>
    <w:p w:rsidR="00521360" w:rsidRPr="00521360" w:rsidRDefault="00521360" w:rsidP="009A3CF0">
      <w:pPr>
        <w:spacing w:line="580" w:lineRule="exact"/>
        <w:jc w:val="center"/>
        <w:rPr>
          <w:rFonts w:ascii="楷体_GB2312" w:eastAsia="楷体_GB2312" w:hAnsi="Times"/>
          <w:bCs/>
          <w:spacing w:val="-8"/>
          <w:sz w:val="32"/>
          <w:szCs w:val="32"/>
        </w:rPr>
      </w:pPr>
    </w:p>
    <w:p w:rsidR="00165229" w:rsidRPr="00521360" w:rsidRDefault="00165229" w:rsidP="009A3CF0">
      <w:pPr>
        <w:spacing w:line="580" w:lineRule="exact"/>
        <w:ind w:leftChars="39" w:left="82"/>
        <w:jc w:val="center"/>
        <w:rPr>
          <w:rFonts w:ascii="仿宋_GB2312" w:eastAsia="仿宋_GB2312" w:hAnsi="Times"/>
          <w:bCs/>
          <w:sz w:val="32"/>
          <w:szCs w:val="32"/>
        </w:rPr>
      </w:pPr>
      <w:r w:rsidRPr="00521360">
        <w:rPr>
          <w:rFonts w:ascii="楷体_GB2312" w:eastAsia="楷体_GB2312" w:hAnsi="Times" w:hint="eastAsia"/>
          <w:bCs/>
          <w:sz w:val="32"/>
          <w:szCs w:val="32"/>
        </w:rPr>
        <w:t>自治区财政厅</w:t>
      </w:r>
      <w:r w:rsidR="003C2934">
        <w:rPr>
          <w:rFonts w:ascii="楷体_GB2312" w:eastAsia="楷体_GB2312" w:hAnsi="Times" w:hint="eastAsia"/>
          <w:bCs/>
          <w:sz w:val="32"/>
          <w:szCs w:val="32"/>
        </w:rPr>
        <w:t>副</w:t>
      </w:r>
      <w:r w:rsidRPr="00521360">
        <w:rPr>
          <w:rFonts w:ascii="楷体_GB2312" w:eastAsia="楷体_GB2312" w:hAnsi="Times" w:hint="eastAsia"/>
          <w:bCs/>
          <w:sz w:val="32"/>
          <w:szCs w:val="32"/>
        </w:rPr>
        <w:t>厅长</w:t>
      </w:r>
      <w:r w:rsidRPr="00521360">
        <w:rPr>
          <w:rFonts w:ascii="仿宋_GB2312" w:eastAsia="仿宋_GB2312" w:hAnsi="Times" w:hint="eastAsia"/>
          <w:bCs/>
          <w:sz w:val="32"/>
          <w:szCs w:val="32"/>
        </w:rPr>
        <w:t xml:space="preserve">  </w:t>
      </w:r>
      <w:r w:rsidR="003C2934">
        <w:rPr>
          <w:rFonts w:ascii="黑体" w:eastAsia="黑体" w:hAnsi="黑体" w:hint="eastAsia"/>
          <w:bCs/>
          <w:sz w:val="32"/>
          <w:szCs w:val="32"/>
        </w:rPr>
        <w:t>郑</w:t>
      </w:r>
      <w:r w:rsidR="008F392E">
        <w:rPr>
          <w:rFonts w:ascii="黑体" w:eastAsia="黑体" w:hAnsi="黑体" w:hint="eastAsia"/>
          <w:bCs/>
          <w:sz w:val="32"/>
          <w:szCs w:val="32"/>
        </w:rPr>
        <w:t xml:space="preserve"> </w:t>
      </w:r>
      <w:r w:rsidR="003C2934">
        <w:rPr>
          <w:rFonts w:ascii="黑体" w:eastAsia="黑体" w:hAnsi="黑体" w:hint="eastAsia"/>
          <w:bCs/>
          <w:sz w:val="32"/>
          <w:szCs w:val="32"/>
        </w:rPr>
        <w:t>军</w:t>
      </w:r>
    </w:p>
    <w:p w:rsidR="00165229" w:rsidRPr="00521360" w:rsidRDefault="00165229" w:rsidP="009A3CF0">
      <w:pPr>
        <w:spacing w:line="580" w:lineRule="exact"/>
        <w:ind w:firstLineChars="200" w:firstLine="640"/>
        <w:rPr>
          <w:rFonts w:ascii="仿宋_GB2312" w:eastAsia="仿宋_GB2312" w:hAnsi="Times"/>
          <w:sz w:val="32"/>
          <w:szCs w:val="32"/>
        </w:rPr>
      </w:pPr>
    </w:p>
    <w:p w:rsidR="00DD43B3" w:rsidRPr="006A6149" w:rsidRDefault="00DD43B3" w:rsidP="009A3CF0">
      <w:pPr>
        <w:spacing w:line="580" w:lineRule="exact"/>
        <w:rPr>
          <w:rFonts w:ascii="仿宋_GB2312" w:eastAsia="仿宋_GB2312" w:hAnsi="Times"/>
          <w:sz w:val="32"/>
          <w:szCs w:val="32"/>
        </w:rPr>
      </w:pPr>
      <w:r w:rsidRPr="006A6149">
        <w:rPr>
          <w:rFonts w:ascii="仿宋_GB2312" w:eastAsia="仿宋_GB2312" w:hAnsi="Times" w:hint="eastAsia"/>
          <w:sz w:val="32"/>
          <w:szCs w:val="32"/>
        </w:rPr>
        <w:t>主任，各位副主任，秘书长，各位委员：</w:t>
      </w:r>
    </w:p>
    <w:p w:rsidR="00DD43B3" w:rsidRPr="006A6149" w:rsidRDefault="00DD43B3" w:rsidP="009A3CF0">
      <w:pPr>
        <w:spacing w:line="580" w:lineRule="exact"/>
        <w:ind w:firstLineChars="200" w:firstLine="640"/>
        <w:rPr>
          <w:rFonts w:ascii="仿宋_GB2312" w:eastAsia="仿宋_GB2312"/>
          <w:sz w:val="32"/>
          <w:szCs w:val="32"/>
        </w:rPr>
      </w:pPr>
      <w:r w:rsidRPr="006A6149">
        <w:rPr>
          <w:rFonts w:ascii="仿宋_GB2312" w:eastAsia="仿宋_GB2312" w:hint="eastAsia"/>
          <w:sz w:val="32"/>
          <w:szCs w:val="32"/>
        </w:rPr>
        <w:t>受自治区人民政府委托，我向本次会议作关于201</w:t>
      </w:r>
      <w:r w:rsidR="00AB1F5F">
        <w:rPr>
          <w:rFonts w:ascii="仿宋_GB2312" w:eastAsia="仿宋_GB2312" w:hint="eastAsia"/>
          <w:sz w:val="32"/>
          <w:szCs w:val="32"/>
        </w:rPr>
        <w:t>9</w:t>
      </w:r>
      <w:r w:rsidRPr="006A6149">
        <w:rPr>
          <w:rFonts w:ascii="仿宋_GB2312" w:eastAsia="仿宋_GB2312" w:hint="eastAsia"/>
          <w:sz w:val="32"/>
          <w:szCs w:val="32"/>
        </w:rPr>
        <w:t>年上半年自治区预算执行情况的报告，请予审议。</w:t>
      </w:r>
    </w:p>
    <w:p w:rsidR="00DD43B3" w:rsidRPr="006A6149" w:rsidRDefault="00DD43B3" w:rsidP="009A3CF0">
      <w:pPr>
        <w:spacing w:line="580" w:lineRule="exact"/>
        <w:ind w:firstLineChars="200" w:firstLine="640"/>
        <w:rPr>
          <w:rFonts w:eastAsia="仿宋_GB2312"/>
          <w:sz w:val="32"/>
          <w:szCs w:val="32"/>
        </w:rPr>
      </w:pPr>
      <w:r w:rsidRPr="006A6149">
        <w:rPr>
          <w:rFonts w:eastAsia="黑体"/>
          <w:kern w:val="0"/>
          <w:sz w:val="32"/>
          <w:szCs w:val="32"/>
        </w:rPr>
        <w:t>一、</w:t>
      </w:r>
      <w:r w:rsidRPr="006A6149">
        <w:rPr>
          <w:rFonts w:eastAsia="黑体" w:hint="eastAsia"/>
          <w:kern w:val="0"/>
          <w:sz w:val="32"/>
          <w:szCs w:val="32"/>
        </w:rPr>
        <w:t>上半年</w:t>
      </w:r>
      <w:r w:rsidRPr="006A6149">
        <w:rPr>
          <w:rFonts w:eastAsia="黑体"/>
          <w:kern w:val="0"/>
          <w:sz w:val="32"/>
          <w:szCs w:val="32"/>
        </w:rPr>
        <w:t>自治区</w:t>
      </w:r>
      <w:r w:rsidR="00C50F80">
        <w:rPr>
          <w:rFonts w:eastAsia="黑体" w:hint="eastAsia"/>
          <w:kern w:val="0"/>
          <w:sz w:val="32"/>
          <w:szCs w:val="32"/>
        </w:rPr>
        <w:t>预算执行</w:t>
      </w:r>
      <w:r w:rsidRPr="006A6149">
        <w:rPr>
          <w:rFonts w:eastAsia="黑体"/>
          <w:kern w:val="0"/>
          <w:sz w:val="32"/>
          <w:szCs w:val="32"/>
        </w:rPr>
        <w:t>情况</w:t>
      </w:r>
    </w:p>
    <w:p w:rsidR="00DD43B3" w:rsidRPr="002A438C" w:rsidRDefault="00DD43B3" w:rsidP="009A3CF0">
      <w:pPr>
        <w:spacing w:line="580" w:lineRule="exact"/>
        <w:ind w:firstLineChars="200" w:firstLine="640"/>
        <w:rPr>
          <w:rFonts w:ascii="仿宋_GB2312" w:eastAsia="仿宋_GB2312"/>
          <w:kern w:val="0"/>
          <w:sz w:val="32"/>
          <w:szCs w:val="32"/>
        </w:rPr>
      </w:pPr>
      <w:r w:rsidRPr="002A438C">
        <w:rPr>
          <w:rFonts w:ascii="仿宋_GB2312" w:eastAsia="仿宋_GB2312"/>
          <w:kern w:val="0"/>
          <w:sz w:val="32"/>
          <w:szCs w:val="32"/>
        </w:rPr>
        <w:t>今年以来，</w:t>
      </w:r>
      <w:r w:rsidR="00330EE0" w:rsidRPr="002A438C">
        <w:rPr>
          <w:rFonts w:ascii="仿宋_GB2312" w:eastAsia="仿宋_GB2312" w:hint="eastAsia"/>
          <w:kern w:val="0"/>
          <w:sz w:val="32"/>
          <w:szCs w:val="32"/>
        </w:rPr>
        <w:t>在自治区党委的坚强领导下，</w:t>
      </w:r>
      <w:r w:rsidRPr="002A438C">
        <w:rPr>
          <w:rFonts w:ascii="仿宋_GB2312" w:eastAsia="仿宋_GB2312" w:hint="eastAsia"/>
          <w:kern w:val="0"/>
          <w:sz w:val="32"/>
          <w:szCs w:val="32"/>
        </w:rPr>
        <w:t>我们坚持以习近平新时代中国特色社会主义思想为指导，全面贯彻党的十九大</w:t>
      </w:r>
      <w:r w:rsidR="00BD45D6">
        <w:rPr>
          <w:rFonts w:ascii="仿宋_GB2312" w:eastAsia="仿宋_GB2312" w:hint="eastAsia"/>
          <w:kern w:val="0"/>
          <w:sz w:val="32"/>
          <w:szCs w:val="32"/>
        </w:rPr>
        <w:t>和十九届二中、三中全会</w:t>
      </w:r>
      <w:r w:rsidRPr="002A438C">
        <w:rPr>
          <w:rFonts w:ascii="仿宋_GB2312" w:eastAsia="仿宋_GB2312" w:hint="eastAsia"/>
          <w:kern w:val="0"/>
          <w:sz w:val="32"/>
          <w:szCs w:val="32"/>
        </w:rPr>
        <w:t>精神，深入贯彻落实以习近平同志为核心的</w:t>
      </w:r>
      <w:proofErr w:type="gramStart"/>
      <w:r w:rsidRPr="002A438C">
        <w:rPr>
          <w:rFonts w:ascii="仿宋_GB2312" w:eastAsia="仿宋_GB2312" w:hint="eastAsia"/>
          <w:kern w:val="0"/>
          <w:sz w:val="32"/>
          <w:szCs w:val="32"/>
        </w:rPr>
        <w:t>党中央治疆方略</w:t>
      </w:r>
      <w:proofErr w:type="gramEnd"/>
      <w:r w:rsidR="00BD45D6">
        <w:rPr>
          <w:rFonts w:ascii="仿宋_GB2312" w:eastAsia="仿宋_GB2312" w:hint="eastAsia"/>
          <w:kern w:val="0"/>
          <w:sz w:val="32"/>
          <w:szCs w:val="32"/>
        </w:rPr>
        <w:t>、</w:t>
      </w:r>
      <w:r w:rsidRPr="002A438C">
        <w:rPr>
          <w:rFonts w:ascii="仿宋_GB2312" w:eastAsia="仿宋_GB2312" w:hint="eastAsia"/>
          <w:kern w:val="0"/>
          <w:sz w:val="32"/>
          <w:szCs w:val="32"/>
        </w:rPr>
        <w:t>特别是社会稳定和长治久安总目标，</w:t>
      </w:r>
      <w:r w:rsidR="00866E39">
        <w:rPr>
          <w:rFonts w:ascii="仿宋_GB2312" w:eastAsia="仿宋_GB2312" w:hint="eastAsia"/>
          <w:kern w:val="0"/>
          <w:sz w:val="32"/>
          <w:szCs w:val="32"/>
        </w:rPr>
        <w:t>增强</w:t>
      </w:r>
      <w:r w:rsidR="00330EE0" w:rsidRPr="002A438C">
        <w:rPr>
          <w:rFonts w:ascii="仿宋_GB2312" w:eastAsia="仿宋_GB2312" w:hint="eastAsia"/>
          <w:kern w:val="0"/>
          <w:sz w:val="32"/>
          <w:szCs w:val="32"/>
        </w:rPr>
        <w:t>“四个意识”，坚定“四个自信”，做到“两个维护”，</w:t>
      </w:r>
      <w:r w:rsidRPr="002A438C">
        <w:rPr>
          <w:rFonts w:ascii="仿宋_GB2312" w:eastAsia="仿宋_GB2312" w:hint="eastAsia"/>
          <w:kern w:val="0"/>
          <w:sz w:val="32"/>
          <w:szCs w:val="32"/>
        </w:rPr>
        <w:t>坚持稳中求进工作总基调，坚定不移贯彻新发展理念，深化供给侧结构性改革，不断提高财政管理水平，全面打好防范化解重大风险、精准脱贫、污染防治三大攻坚战，统筹推进</w:t>
      </w:r>
      <w:r w:rsidR="00330EE0" w:rsidRPr="002A438C">
        <w:rPr>
          <w:rFonts w:ascii="仿宋_GB2312" w:eastAsia="仿宋_GB2312" w:hint="eastAsia"/>
          <w:kern w:val="0"/>
          <w:sz w:val="32"/>
          <w:szCs w:val="32"/>
        </w:rPr>
        <w:t>稳增长、促改革、调结构、惠民生、防风险、保稳定</w:t>
      </w:r>
      <w:r w:rsidRPr="002A438C">
        <w:rPr>
          <w:rFonts w:ascii="仿宋_GB2312" w:eastAsia="仿宋_GB2312" w:hint="eastAsia"/>
          <w:kern w:val="0"/>
          <w:sz w:val="32"/>
          <w:szCs w:val="32"/>
        </w:rPr>
        <w:t>各项工作，</w:t>
      </w:r>
      <w:r w:rsidR="00330EE0" w:rsidRPr="002A438C">
        <w:rPr>
          <w:rFonts w:ascii="仿宋_GB2312" w:eastAsia="仿宋_GB2312" w:hint="eastAsia"/>
          <w:kern w:val="0"/>
          <w:sz w:val="32"/>
          <w:szCs w:val="32"/>
        </w:rPr>
        <w:t>落实好减税降</w:t>
      </w:r>
      <w:proofErr w:type="gramStart"/>
      <w:r w:rsidR="00330EE0" w:rsidRPr="002A438C">
        <w:rPr>
          <w:rFonts w:ascii="仿宋_GB2312" w:eastAsia="仿宋_GB2312" w:hint="eastAsia"/>
          <w:kern w:val="0"/>
          <w:sz w:val="32"/>
          <w:szCs w:val="32"/>
        </w:rPr>
        <w:t>费各项</w:t>
      </w:r>
      <w:proofErr w:type="gramEnd"/>
      <w:r w:rsidR="00330EE0" w:rsidRPr="002A438C">
        <w:rPr>
          <w:rFonts w:ascii="仿宋_GB2312" w:eastAsia="仿宋_GB2312" w:hint="eastAsia"/>
          <w:kern w:val="0"/>
          <w:sz w:val="32"/>
          <w:szCs w:val="32"/>
        </w:rPr>
        <w:t>政策，</w:t>
      </w:r>
      <w:r w:rsidR="00330EE0" w:rsidRPr="002A438C">
        <w:rPr>
          <w:rFonts w:ascii="仿宋_GB2312" w:eastAsia="仿宋_GB2312" w:hint="eastAsia"/>
          <w:kern w:val="0"/>
          <w:sz w:val="32"/>
          <w:szCs w:val="32"/>
        </w:rPr>
        <w:lastRenderedPageBreak/>
        <w:t>推进经济结构调整优化、促进经济可持续增长</w:t>
      </w:r>
      <w:r w:rsidR="002A438C" w:rsidRPr="002A438C">
        <w:rPr>
          <w:rFonts w:ascii="仿宋_GB2312" w:eastAsia="仿宋_GB2312" w:hint="eastAsia"/>
          <w:kern w:val="0"/>
          <w:sz w:val="32"/>
          <w:szCs w:val="32"/>
        </w:rPr>
        <w:t>。1-5月份，</w:t>
      </w:r>
      <w:r w:rsidR="002A438C">
        <w:rPr>
          <w:rFonts w:ascii="仿宋_GB2312" w:eastAsia="仿宋_GB2312" w:hint="eastAsia"/>
          <w:kern w:val="0"/>
          <w:sz w:val="32"/>
          <w:szCs w:val="32"/>
        </w:rPr>
        <w:t>自治区工业生产</w:t>
      </w:r>
      <w:r w:rsidR="00E42834">
        <w:rPr>
          <w:rFonts w:ascii="仿宋_GB2312" w:eastAsia="仿宋_GB2312" w:hint="eastAsia"/>
          <w:kern w:val="0"/>
          <w:sz w:val="32"/>
          <w:szCs w:val="32"/>
        </w:rPr>
        <w:t>保持平稳</w:t>
      </w:r>
      <w:r w:rsidR="002A438C">
        <w:rPr>
          <w:rFonts w:ascii="仿宋_GB2312" w:eastAsia="仿宋_GB2312" w:hint="eastAsia"/>
          <w:kern w:val="0"/>
          <w:sz w:val="32"/>
          <w:szCs w:val="32"/>
        </w:rPr>
        <w:t>，</w:t>
      </w:r>
      <w:r w:rsidR="00E42834">
        <w:rPr>
          <w:rFonts w:ascii="仿宋_GB2312" w:eastAsia="仿宋_GB2312" w:hint="eastAsia"/>
          <w:kern w:val="0"/>
          <w:sz w:val="32"/>
          <w:szCs w:val="32"/>
        </w:rPr>
        <w:t>工业品出口快速增长，</w:t>
      </w:r>
      <w:r w:rsidR="00C13DB9">
        <w:rPr>
          <w:rFonts w:ascii="仿宋_GB2312" w:eastAsia="仿宋_GB2312" w:hint="eastAsia"/>
          <w:kern w:val="0"/>
          <w:sz w:val="32"/>
          <w:szCs w:val="32"/>
        </w:rPr>
        <w:t>全区规模以上工业企业增加值比上年同期增长</w:t>
      </w:r>
      <w:r w:rsidR="00E42834">
        <w:rPr>
          <w:rFonts w:ascii="仿宋_GB2312" w:eastAsia="仿宋_GB2312" w:hint="eastAsia"/>
          <w:kern w:val="0"/>
          <w:sz w:val="32"/>
          <w:szCs w:val="32"/>
        </w:rPr>
        <w:t>3.5</w:t>
      </w:r>
      <w:r w:rsidR="00C13DB9">
        <w:rPr>
          <w:rFonts w:ascii="仿宋_GB2312" w:eastAsia="仿宋_GB2312" w:hint="eastAsia"/>
          <w:kern w:val="0"/>
          <w:sz w:val="32"/>
          <w:szCs w:val="32"/>
        </w:rPr>
        <w:t>%</w:t>
      </w:r>
      <w:r w:rsidR="00E42834">
        <w:rPr>
          <w:rFonts w:ascii="仿宋_GB2312" w:eastAsia="仿宋_GB2312" w:hint="eastAsia"/>
          <w:kern w:val="0"/>
          <w:sz w:val="32"/>
          <w:szCs w:val="32"/>
        </w:rPr>
        <w:t>，工业品出口额比上年同期增长53.7%；</w:t>
      </w:r>
      <w:r w:rsidR="002A438C">
        <w:rPr>
          <w:rFonts w:ascii="仿宋_GB2312" w:eastAsia="仿宋_GB2312" w:hint="eastAsia"/>
          <w:kern w:val="0"/>
          <w:sz w:val="32"/>
          <w:szCs w:val="32"/>
        </w:rPr>
        <w:t>固定资产投资增速</w:t>
      </w:r>
      <w:r w:rsidR="00E42834">
        <w:rPr>
          <w:rFonts w:ascii="仿宋_GB2312" w:eastAsia="仿宋_GB2312" w:hint="eastAsia"/>
          <w:kern w:val="0"/>
          <w:sz w:val="32"/>
          <w:szCs w:val="32"/>
        </w:rPr>
        <w:t>加快</w:t>
      </w:r>
      <w:r w:rsidR="002A438C">
        <w:rPr>
          <w:rFonts w:ascii="仿宋_GB2312" w:eastAsia="仿宋_GB2312" w:hint="eastAsia"/>
          <w:kern w:val="0"/>
          <w:sz w:val="32"/>
          <w:szCs w:val="32"/>
        </w:rPr>
        <w:t>，</w:t>
      </w:r>
      <w:r w:rsidR="00C13DB9">
        <w:rPr>
          <w:rFonts w:ascii="仿宋_GB2312" w:eastAsia="仿宋_GB2312" w:hint="eastAsia"/>
          <w:kern w:val="0"/>
          <w:sz w:val="32"/>
          <w:szCs w:val="32"/>
        </w:rPr>
        <w:t>全区固定资产投资比上年同期增长</w:t>
      </w:r>
      <w:r w:rsidR="00E42834">
        <w:rPr>
          <w:rFonts w:ascii="仿宋_GB2312" w:eastAsia="仿宋_GB2312" w:hint="eastAsia"/>
          <w:kern w:val="0"/>
          <w:sz w:val="32"/>
          <w:szCs w:val="32"/>
        </w:rPr>
        <w:t>9.6</w:t>
      </w:r>
      <w:r w:rsidR="00C13DB9">
        <w:rPr>
          <w:rFonts w:ascii="仿宋_GB2312" w:eastAsia="仿宋_GB2312" w:hint="eastAsia"/>
          <w:kern w:val="0"/>
          <w:sz w:val="32"/>
          <w:szCs w:val="32"/>
        </w:rPr>
        <w:t>%；</w:t>
      </w:r>
      <w:r w:rsidR="002A438C">
        <w:rPr>
          <w:rFonts w:ascii="仿宋_GB2312" w:eastAsia="仿宋_GB2312" w:hint="eastAsia"/>
          <w:kern w:val="0"/>
          <w:sz w:val="32"/>
          <w:szCs w:val="32"/>
        </w:rPr>
        <w:t>消费市场</w:t>
      </w:r>
      <w:r w:rsidR="00E42834">
        <w:rPr>
          <w:rFonts w:ascii="仿宋_GB2312" w:eastAsia="仿宋_GB2312" w:hint="eastAsia"/>
          <w:kern w:val="0"/>
          <w:sz w:val="32"/>
          <w:szCs w:val="32"/>
        </w:rPr>
        <w:t>稳中有升</w:t>
      </w:r>
      <w:r w:rsidR="002A438C">
        <w:rPr>
          <w:rFonts w:ascii="仿宋_GB2312" w:eastAsia="仿宋_GB2312" w:hint="eastAsia"/>
          <w:kern w:val="0"/>
          <w:sz w:val="32"/>
          <w:szCs w:val="32"/>
        </w:rPr>
        <w:t>，</w:t>
      </w:r>
      <w:r w:rsidR="00C13DB9">
        <w:rPr>
          <w:rFonts w:ascii="仿宋_GB2312" w:eastAsia="仿宋_GB2312" w:hint="eastAsia"/>
          <w:kern w:val="0"/>
          <w:sz w:val="32"/>
          <w:szCs w:val="32"/>
        </w:rPr>
        <w:t>全区社会消费品零售总额比上年同期增长</w:t>
      </w:r>
      <w:r w:rsidR="00E42834">
        <w:rPr>
          <w:rFonts w:ascii="仿宋_GB2312" w:eastAsia="仿宋_GB2312" w:hint="eastAsia"/>
          <w:kern w:val="0"/>
          <w:sz w:val="32"/>
          <w:szCs w:val="32"/>
        </w:rPr>
        <w:t>5.1</w:t>
      </w:r>
      <w:r w:rsidR="00C13DB9">
        <w:rPr>
          <w:rFonts w:ascii="仿宋_GB2312" w:eastAsia="仿宋_GB2312" w:hint="eastAsia"/>
          <w:kern w:val="0"/>
          <w:sz w:val="32"/>
          <w:szCs w:val="32"/>
        </w:rPr>
        <w:t>%；</w:t>
      </w:r>
      <w:r w:rsidR="00E42834">
        <w:rPr>
          <w:rFonts w:ascii="仿宋_GB2312" w:eastAsia="仿宋_GB2312" w:hint="eastAsia"/>
          <w:kern w:val="0"/>
          <w:sz w:val="32"/>
          <w:szCs w:val="32"/>
        </w:rPr>
        <w:t>服务业发展势头较好，</w:t>
      </w:r>
      <w:r w:rsidR="00C13DB9">
        <w:rPr>
          <w:rFonts w:ascii="仿宋_GB2312" w:eastAsia="仿宋_GB2312" w:hint="eastAsia"/>
          <w:kern w:val="0"/>
          <w:sz w:val="32"/>
          <w:szCs w:val="32"/>
        </w:rPr>
        <w:t>4A5A</w:t>
      </w:r>
      <w:r w:rsidR="00E44FD0">
        <w:rPr>
          <w:rFonts w:ascii="仿宋_GB2312" w:eastAsia="仿宋_GB2312" w:hint="eastAsia"/>
          <w:kern w:val="0"/>
          <w:sz w:val="32"/>
          <w:szCs w:val="32"/>
        </w:rPr>
        <w:t>风</w:t>
      </w:r>
      <w:r w:rsidR="00C13DB9">
        <w:rPr>
          <w:rFonts w:ascii="仿宋_GB2312" w:eastAsia="仿宋_GB2312" w:hint="eastAsia"/>
          <w:kern w:val="0"/>
          <w:sz w:val="32"/>
          <w:szCs w:val="32"/>
        </w:rPr>
        <w:t>景区游客</w:t>
      </w:r>
      <w:r w:rsidR="00E42834">
        <w:rPr>
          <w:rFonts w:ascii="仿宋_GB2312" w:eastAsia="仿宋_GB2312" w:hint="eastAsia"/>
          <w:kern w:val="0"/>
          <w:sz w:val="32"/>
          <w:szCs w:val="32"/>
        </w:rPr>
        <w:t>高速</w:t>
      </w:r>
      <w:r w:rsidR="00C13DB9">
        <w:rPr>
          <w:rFonts w:ascii="仿宋_GB2312" w:eastAsia="仿宋_GB2312" w:hint="eastAsia"/>
          <w:kern w:val="0"/>
          <w:sz w:val="32"/>
          <w:szCs w:val="32"/>
        </w:rPr>
        <w:t>增长，比上年同期增长</w:t>
      </w:r>
      <w:r w:rsidR="00E42834">
        <w:rPr>
          <w:rFonts w:ascii="仿宋_GB2312" w:eastAsia="仿宋_GB2312" w:hint="eastAsia"/>
          <w:kern w:val="0"/>
          <w:sz w:val="32"/>
          <w:szCs w:val="32"/>
        </w:rPr>
        <w:t>58.4</w:t>
      </w:r>
      <w:r w:rsidR="00C13DB9">
        <w:rPr>
          <w:rFonts w:ascii="仿宋_GB2312" w:eastAsia="仿宋_GB2312" w:hint="eastAsia"/>
          <w:kern w:val="0"/>
          <w:sz w:val="32"/>
          <w:szCs w:val="32"/>
        </w:rPr>
        <w:t>%</w:t>
      </w:r>
      <w:r w:rsidR="00E42834">
        <w:rPr>
          <w:rFonts w:ascii="仿宋_GB2312" w:eastAsia="仿宋_GB2312" w:hint="eastAsia"/>
          <w:kern w:val="0"/>
          <w:sz w:val="32"/>
          <w:szCs w:val="32"/>
        </w:rPr>
        <w:t>。</w:t>
      </w:r>
      <w:r w:rsidR="002A438C">
        <w:rPr>
          <w:rFonts w:ascii="仿宋_GB2312" w:eastAsia="仿宋_GB2312" w:hint="eastAsia"/>
          <w:kern w:val="0"/>
          <w:sz w:val="32"/>
          <w:szCs w:val="32"/>
        </w:rPr>
        <w:t>全区经济运行呈现</w:t>
      </w:r>
      <w:r w:rsidR="00E42834">
        <w:rPr>
          <w:rFonts w:ascii="仿宋_GB2312" w:eastAsia="仿宋_GB2312" w:hint="eastAsia"/>
          <w:kern w:val="0"/>
          <w:sz w:val="32"/>
          <w:szCs w:val="32"/>
        </w:rPr>
        <w:t>总体平稳、</w:t>
      </w:r>
      <w:r w:rsidR="002A438C">
        <w:rPr>
          <w:rFonts w:ascii="仿宋_GB2312" w:eastAsia="仿宋_GB2312" w:hint="eastAsia"/>
          <w:kern w:val="0"/>
          <w:sz w:val="32"/>
          <w:szCs w:val="32"/>
        </w:rPr>
        <w:t>稳中</w:t>
      </w:r>
      <w:r w:rsidR="00E42834">
        <w:rPr>
          <w:rFonts w:ascii="仿宋_GB2312" w:eastAsia="仿宋_GB2312" w:hint="eastAsia"/>
          <w:kern w:val="0"/>
          <w:sz w:val="32"/>
          <w:szCs w:val="32"/>
        </w:rPr>
        <w:t>有进</w:t>
      </w:r>
      <w:r w:rsidR="002A438C">
        <w:rPr>
          <w:rFonts w:ascii="仿宋_GB2312" w:eastAsia="仿宋_GB2312" w:hint="eastAsia"/>
          <w:kern w:val="0"/>
          <w:sz w:val="32"/>
          <w:szCs w:val="32"/>
        </w:rPr>
        <w:t>的</w:t>
      </w:r>
      <w:r w:rsidR="00E42834">
        <w:rPr>
          <w:rFonts w:ascii="仿宋_GB2312" w:eastAsia="仿宋_GB2312" w:hint="eastAsia"/>
          <w:kern w:val="0"/>
          <w:sz w:val="32"/>
          <w:szCs w:val="32"/>
        </w:rPr>
        <w:t>良好</w:t>
      </w:r>
      <w:r w:rsidR="002A438C">
        <w:rPr>
          <w:rFonts w:ascii="仿宋_GB2312" w:eastAsia="仿宋_GB2312" w:hint="eastAsia"/>
          <w:kern w:val="0"/>
          <w:sz w:val="32"/>
          <w:szCs w:val="32"/>
        </w:rPr>
        <w:t>态势，</w:t>
      </w:r>
      <w:r w:rsidR="00C13DB9">
        <w:rPr>
          <w:rFonts w:ascii="仿宋_GB2312" w:eastAsia="仿宋_GB2312" w:hint="eastAsia"/>
          <w:kern w:val="0"/>
          <w:sz w:val="32"/>
          <w:szCs w:val="32"/>
        </w:rPr>
        <w:t>带动</w:t>
      </w:r>
      <w:r w:rsidR="00330EE0" w:rsidRPr="002A438C">
        <w:rPr>
          <w:rFonts w:ascii="仿宋_GB2312" w:eastAsia="仿宋_GB2312" w:hint="eastAsia"/>
          <w:kern w:val="0"/>
          <w:sz w:val="32"/>
          <w:szCs w:val="32"/>
        </w:rPr>
        <w:t>自治区财政收支运行总体平稳。</w:t>
      </w:r>
    </w:p>
    <w:p w:rsidR="00DD43B3" w:rsidRPr="00DD43B3" w:rsidRDefault="00DD43B3" w:rsidP="009A3CF0">
      <w:pPr>
        <w:spacing w:line="580" w:lineRule="exact"/>
        <w:ind w:firstLineChars="200" w:firstLine="643"/>
        <w:rPr>
          <w:rFonts w:ascii="楷体_GB2312" w:eastAsia="楷体_GB2312" w:hAnsi="宋体" w:cs="宋体"/>
          <w:b/>
          <w:color w:val="000000"/>
          <w:kern w:val="0"/>
          <w:sz w:val="32"/>
          <w:szCs w:val="32"/>
        </w:rPr>
      </w:pPr>
      <w:r w:rsidRPr="00DD43B3">
        <w:rPr>
          <w:rFonts w:ascii="楷体_GB2312" w:eastAsia="楷体_GB2312" w:hAnsi="宋体" w:cs="宋体" w:hint="eastAsia"/>
          <w:b/>
          <w:color w:val="000000"/>
          <w:kern w:val="0"/>
          <w:sz w:val="32"/>
          <w:szCs w:val="32"/>
        </w:rPr>
        <w:t>（一）自治区</w:t>
      </w:r>
      <w:r w:rsidR="00C50F80">
        <w:rPr>
          <w:rFonts w:ascii="楷体_GB2312" w:eastAsia="楷体_GB2312" w:hAnsi="宋体" w:cs="宋体" w:hint="eastAsia"/>
          <w:b/>
          <w:color w:val="000000"/>
          <w:kern w:val="0"/>
          <w:sz w:val="32"/>
          <w:szCs w:val="32"/>
        </w:rPr>
        <w:t>预算执行</w:t>
      </w:r>
      <w:r w:rsidRPr="00DD43B3">
        <w:rPr>
          <w:rFonts w:ascii="楷体_GB2312" w:eastAsia="楷体_GB2312" w:hAnsi="宋体" w:cs="宋体" w:hint="eastAsia"/>
          <w:b/>
          <w:color w:val="000000"/>
          <w:kern w:val="0"/>
          <w:sz w:val="32"/>
          <w:szCs w:val="32"/>
        </w:rPr>
        <w:t>情况</w:t>
      </w:r>
    </w:p>
    <w:p w:rsidR="00DD43B3" w:rsidRPr="006A6149" w:rsidRDefault="00DD43B3" w:rsidP="009A3CF0">
      <w:pPr>
        <w:spacing w:line="580" w:lineRule="exact"/>
        <w:ind w:firstLineChars="200" w:firstLine="643"/>
        <w:rPr>
          <w:rFonts w:ascii="楷体_GB2312" w:eastAsia="楷体_GB2312" w:hAnsi="宋体" w:cs="宋体"/>
          <w:b/>
          <w:color w:val="000000"/>
          <w:kern w:val="0"/>
          <w:sz w:val="32"/>
          <w:szCs w:val="32"/>
        </w:rPr>
      </w:pPr>
      <w:r w:rsidRPr="006A6149">
        <w:rPr>
          <w:rFonts w:ascii="楷体_GB2312" w:eastAsia="楷体_GB2312" w:hAnsi="宋体" w:cs="宋体" w:hint="eastAsia"/>
          <w:b/>
          <w:color w:val="000000"/>
          <w:kern w:val="0"/>
          <w:sz w:val="32"/>
          <w:szCs w:val="32"/>
        </w:rPr>
        <w:t>1.</w:t>
      </w:r>
      <w:r w:rsidR="007B5F7B">
        <w:rPr>
          <w:rFonts w:ascii="楷体_GB2312" w:eastAsia="楷体_GB2312" w:hAnsi="宋体" w:cs="宋体" w:hint="eastAsia"/>
          <w:b/>
          <w:color w:val="000000"/>
          <w:kern w:val="0"/>
          <w:sz w:val="32"/>
          <w:szCs w:val="32"/>
        </w:rPr>
        <w:t>预算</w:t>
      </w:r>
      <w:r w:rsidRPr="006A6149">
        <w:rPr>
          <w:rFonts w:ascii="楷体_GB2312" w:eastAsia="楷体_GB2312" w:hAnsi="宋体" w:cs="宋体" w:hint="eastAsia"/>
          <w:b/>
          <w:color w:val="000000"/>
          <w:kern w:val="0"/>
          <w:sz w:val="32"/>
          <w:szCs w:val="32"/>
        </w:rPr>
        <w:t>收入情况</w:t>
      </w:r>
    </w:p>
    <w:p w:rsidR="005A2005" w:rsidRDefault="00AE1843" w:rsidP="009A3CF0">
      <w:pPr>
        <w:spacing w:line="580" w:lineRule="exact"/>
        <w:ind w:firstLineChars="200" w:firstLine="640"/>
        <w:rPr>
          <w:rFonts w:ascii="仿宋_GB2312" w:eastAsia="仿宋_GB2312" w:hAnsi="宋体" w:cs="宋体"/>
          <w:bCs/>
          <w:color w:val="000000"/>
          <w:kern w:val="0"/>
          <w:sz w:val="32"/>
          <w:szCs w:val="32"/>
        </w:rPr>
      </w:pPr>
      <w:r>
        <w:rPr>
          <w:rFonts w:ascii="仿宋_GB2312" w:eastAsia="仿宋_GB2312" w:hAnsi="宋体" w:cs="宋体" w:hint="eastAsia"/>
          <w:color w:val="000000"/>
          <w:kern w:val="0"/>
          <w:sz w:val="32"/>
          <w:szCs w:val="32"/>
        </w:rPr>
        <w:t>上半年</w:t>
      </w:r>
      <w:r w:rsidR="00DD43B3" w:rsidRPr="006A6149">
        <w:rPr>
          <w:rFonts w:ascii="仿宋_GB2312" w:eastAsia="仿宋_GB2312" w:hAnsi="宋体" w:cs="宋体" w:hint="eastAsia"/>
          <w:color w:val="000000"/>
          <w:kern w:val="0"/>
          <w:sz w:val="32"/>
          <w:szCs w:val="32"/>
        </w:rPr>
        <w:t>，自治区一般公共预算收入</w:t>
      </w:r>
      <w:r w:rsidR="00C018EB">
        <w:rPr>
          <w:rFonts w:ascii="仿宋" w:eastAsia="仿宋" w:hAnsi="仿宋" w:hint="eastAsia"/>
          <w:sz w:val="32"/>
          <w:szCs w:val="32"/>
        </w:rPr>
        <w:t>660.1</w:t>
      </w:r>
      <w:r w:rsidR="00DD43B3" w:rsidRPr="006A6149">
        <w:rPr>
          <w:rFonts w:ascii="仿宋_GB2312" w:eastAsia="仿宋_GB2312" w:hAnsi="宋体" w:cs="宋体" w:hint="eastAsia"/>
          <w:color w:val="000000"/>
          <w:kern w:val="0"/>
          <w:sz w:val="32"/>
          <w:szCs w:val="32"/>
        </w:rPr>
        <w:t>亿元,为预算</w:t>
      </w:r>
      <w:r w:rsidR="00C018EB">
        <w:rPr>
          <w:rFonts w:ascii="仿宋" w:eastAsia="仿宋" w:hAnsi="仿宋" w:hint="eastAsia"/>
          <w:sz w:val="32"/>
          <w:szCs w:val="32"/>
        </w:rPr>
        <w:t>4</w:t>
      </w:r>
      <w:r w:rsidR="00AA6182">
        <w:rPr>
          <w:rFonts w:ascii="仿宋" w:eastAsia="仿宋" w:hAnsi="仿宋" w:hint="eastAsia"/>
          <w:sz w:val="32"/>
          <w:szCs w:val="32"/>
        </w:rPr>
        <w:t>2.1</w:t>
      </w:r>
      <w:r w:rsidR="00DD43B3" w:rsidRPr="006A6149">
        <w:rPr>
          <w:rFonts w:ascii="仿宋_GB2312" w:eastAsia="仿宋_GB2312" w:hAnsi="宋体" w:cs="宋体" w:hint="eastAsia"/>
          <w:color w:val="000000"/>
          <w:kern w:val="0"/>
          <w:sz w:val="32"/>
          <w:szCs w:val="32"/>
        </w:rPr>
        <w:t>%，同比减收</w:t>
      </w:r>
      <w:r w:rsidR="00C018EB">
        <w:rPr>
          <w:rFonts w:ascii="仿宋" w:eastAsia="仿宋" w:hAnsi="仿宋" w:hint="eastAsia"/>
          <w:sz w:val="32"/>
          <w:szCs w:val="32"/>
        </w:rPr>
        <w:t>26.3</w:t>
      </w:r>
      <w:r w:rsidR="00DD43B3" w:rsidRPr="006A6149">
        <w:rPr>
          <w:rFonts w:ascii="仿宋_GB2312" w:eastAsia="仿宋_GB2312" w:hAnsi="宋体" w:cs="宋体" w:hint="eastAsia"/>
          <w:color w:val="000000"/>
          <w:kern w:val="0"/>
          <w:sz w:val="32"/>
          <w:szCs w:val="32"/>
        </w:rPr>
        <w:t>亿元，增长</w:t>
      </w:r>
      <w:r w:rsidR="005A2005">
        <w:rPr>
          <w:rFonts w:ascii="仿宋" w:eastAsia="仿宋" w:hAnsi="仿宋" w:hint="eastAsia"/>
          <w:sz w:val="32"/>
          <w:szCs w:val="32"/>
        </w:rPr>
        <w:t>-</w:t>
      </w:r>
      <w:r w:rsidR="00C018EB">
        <w:rPr>
          <w:rFonts w:ascii="仿宋" w:eastAsia="仿宋" w:hAnsi="仿宋" w:hint="eastAsia"/>
          <w:sz w:val="32"/>
          <w:szCs w:val="32"/>
        </w:rPr>
        <w:t>3.8</w:t>
      </w:r>
      <w:r w:rsidR="00DD43B3" w:rsidRPr="006A6149">
        <w:rPr>
          <w:rFonts w:ascii="仿宋_GB2312" w:eastAsia="仿宋_GB2312" w:hAnsi="宋体" w:cs="宋体" w:hint="eastAsia"/>
          <w:color w:val="000000"/>
          <w:kern w:val="0"/>
          <w:sz w:val="32"/>
          <w:szCs w:val="32"/>
        </w:rPr>
        <w:t>%。其中：</w:t>
      </w:r>
      <w:r w:rsidR="00DD43B3" w:rsidRPr="006A6149">
        <w:rPr>
          <w:rFonts w:ascii="仿宋_GB2312" w:eastAsia="仿宋_GB2312" w:hAnsi="宋体" w:cs="宋体"/>
          <w:color w:val="000000"/>
          <w:kern w:val="0"/>
          <w:sz w:val="32"/>
          <w:szCs w:val="32"/>
        </w:rPr>
        <w:t>税收收入</w:t>
      </w:r>
      <w:r w:rsidR="00C018EB">
        <w:rPr>
          <w:rFonts w:ascii="仿宋" w:eastAsia="仿宋" w:hAnsi="仿宋" w:cs="宋体" w:hint="eastAsia"/>
          <w:kern w:val="0"/>
          <w:sz w:val="32"/>
          <w:szCs w:val="32"/>
        </w:rPr>
        <w:t>476.5</w:t>
      </w:r>
      <w:r w:rsidR="00DD43B3" w:rsidRPr="006A6149">
        <w:rPr>
          <w:rFonts w:ascii="仿宋_GB2312" w:eastAsia="仿宋_GB2312" w:hAnsi="宋体" w:cs="宋体" w:hint="eastAsia"/>
          <w:color w:val="000000"/>
          <w:kern w:val="0"/>
          <w:sz w:val="32"/>
          <w:szCs w:val="32"/>
        </w:rPr>
        <w:t>亿元</w:t>
      </w:r>
      <w:r w:rsidR="00DD43B3" w:rsidRPr="006A6149">
        <w:rPr>
          <w:rFonts w:ascii="仿宋_GB2312" w:eastAsia="仿宋_GB2312" w:hAnsi="宋体" w:cs="宋体"/>
          <w:color w:val="000000"/>
          <w:kern w:val="0"/>
          <w:sz w:val="32"/>
          <w:szCs w:val="32"/>
        </w:rPr>
        <w:t>，</w:t>
      </w:r>
      <w:r w:rsidR="00DD43B3" w:rsidRPr="006A6149">
        <w:rPr>
          <w:rFonts w:ascii="仿宋_GB2312" w:eastAsia="仿宋_GB2312" w:hAnsi="宋体" w:cs="宋体" w:hint="eastAsia"/>
          <w:color w:val="000000"/>
          <w:kern w:val="0"/>
          <w:sz w:val="32"/>
          <w:szCs w:val="32"/>
        </w:rPr>
        <w:t>同比</w:t>
      </w:r>
      <w:r w:rsidR="005A2005">
        <w:rPr>
          <w:rFonts w:ascii="仿宋" w:eastAsia="仿宋" w:hAnsi="仿宋" w:cs="宋体" w:hint="eastAsia"/>
          <w:kern w:val="0"/>
          <w:sz w:val="32"/>
          <w:szCs w:val="32"/>
        </w:rPr>
        <w:t>减收</w:t>
      </w:r>
      <w:r w:rsidR="00C018EB">
        <w:rPr>
          <w:rFonts w:ascii="仿宋" w:eastAsia="仿宋" w:hAnsi="仿宋" w:cs="宋体" w:hint="eastAsia"/>
          <w:kern w:val="0"/>
          <w:sz w:val="32"/>
          <w:szCs w:val="32"/>
        </w:rPr>
        <w:t>37.9</w:t>
      </w:r>
      <w:r w:rsidR="005A2005">
        <w:rPr>
          <w:rFonts w:ascii="仿宋" w:eastAsia="仿宋" w:hAnsi="仿宋" w:cs="宋体" w:hint="eastAsia"/>
          <w:kern w:val="0"/>
          <w:sz w:val="32"/>
          <w:szCs w:val="32"/>
        </w:rPr>
        <w:t>亿元</w:t>
      </w:r>
      <w:r w:rsidR="00DD43B3" w:rsidRPr="006A6149">
        <w:rPr>
          <w:rFonts w:ascii="仿宋_GB2312" w:eastAsia="仿宋_GB2312" w:hAnsi="宋体" w:cs="宋体"/>
          <w:color w:val="000000"/>
          <w:kern w:val="0"/>
          <w:sz w:val="32"/>
          <w:szCs w:val="32"/>
        </w:rPr>
        <w:t>，</w:t>
      </w:r>
      <w:r w:rsidR="00DD43B3" w:rsidRPr="006A6149">
        <w:rPr>
          <w:rFonts w:ascii="仿宋_GB2312" w:eastAsia="仿宋_GB2312" w:hAnsi="宋体" w:cs="宋体" w:hint="eastAsia"/>
          <w:color w:val="000000"/>
          <w:kern w:val="0"/>
          <w:sz w:val="32"/>
          <w:szCs w:val="32"/>
        </w:rPr>
        <w:t>增长</w:t>
      </w:r>
      <w:r w:rsidR="00C018EB">
        <w:rPr>
          <w:rFonts w:ascii="仿宋_GB2312" w:eastAsia="仿宋_GB2312" w:hAnsi="宋体" w:cs="宋体" w:hint="eastAsia"/>
          <w:color w:val="000000"/>
          <w:kern w:val="0"/>
          <w:sz w:val="32"/>
          <w:szCs w:val="32"/>
        </w:rPr>
        <w:t>-</w:t>
      </w:r>
      <w:r w:rsidR="00C018EB">
        <w:rPr>
          <w:rFonts w:ascii="仿宋" w:eastAsia="仿宋" w:hAnsi="仿宋" w:cs="宋体" w:hint="eastAsia"/>
          <w:kern w:val="0"/>
          <w:sz w:val="32"/>
          <w:szCs w:val="32"/>
        </w:rPr>
        <w:t>7.4</w:t>
      </w:r>
      <w:r w:rsidR="005A2005">
        <w:rPr>
          <w:rFonts w:ascii="仿宋" w:eastAsia="仿宋" w:hAnsi="仿宋" w:cs="宋体" w:hint="eastAsia"/>
          <w:kern w:val="0"/>
          <w:sz w:val="32"/>
          <w:szCs w:val="32"/>
        </w:rPr>
        <w:t>%，主要是</w:t>
      </w:r>
      <w:r w:rsidR="005A2005" w:rsidRPr="005A2005">
        <w:rPr>
          <w:rFonts w:ascii="仿宋" w:eastAsia="仿宋" w:hAnsi="仿宋" w:cs="宋体" w:hint="eastAsia"/>
          <w:kern w:val="0"/>
          <w:sz w:val="32"/>
          <w:szCs w:val="32"/>
        </w:rPr>
        <w:t>受国家出台大规模减税降费等政策影响，</w:t>
      </w:r>
      <w:r w:rsidR="005A2005">
        <w:rPr>
          <w:rFonts w:ascii="仿宋" w:eastAsia="仿宋" w:hAnsi="仿宋" w:cs="宋体" w:hint="eastAsia"/>
          <w:kern w:val="0"/>
          <w:sz w:val="32"/>
          <w:szCs w:val="32"/>
        </w:rPr>
        <w:t>税收收入同比大幅下降</w:t>
      </w:r>
      <w:r w:rsidR="00DD43B3" w:rsidRPr="006A6149">
        <w:rPr>
          <w:rFonts w:ascii="仿宋_GB2312" w:eastAsia="仿宋_GB2312" w:hAnsi="宋体" w:cs="宋体" w:hint="eastAsia"/>
          <w:bCs/>
          <w:color w:val="000000"/>
          <w:kern w:val="0"/>
          <w:sz w:val="32"/>
          <w:szCs w:val="32"/>
        </w:rPr>
        <w:t>。</w:t>
      </w:r>
      <w:r w:rsidR="00DD43B3" w:rsidRPr="006A6149">
        <w:rPr>
          <w:rFonts w:ascii="仿宋_GB2312" w:eastAsia="仿宋_GB2312" w:hAnsi="宋体" w:cs="宋体" w:hint="eastAsia"/>
          <w:color w:val="000000"/>
          <w:kern w:val="0"/>
          <w:sz w:val="32"/>
          <w:szCs w:val="32"/>
        </w:rPr>
        <w:t>非税收入</w:t>
      </w:r>
      <w:r w:rsidR="00C018EB">
        <w:rPr>
          <w:rFonts w:ascii="仿宋_GB2312" w:eastAsia="仿宋_GB2312" w:hAnsi="宋体" w:cs="宋体" w:hint="eastAsia"/>
          <w:bCs/>
          <w:color w:val="000000"/>
          <w:kern w:val="0"/>
          <w:sz w:val="32"/>
          <w:szCs w:val="32"/>
        </w:rPr>
        <w:t>183.6</w:t>
      </w:r>
      <w:r w:rsidR="005A2005" w:rsidRPr="005A2005">
        <w:rPr>
          <w:rFonts w:ascii="仿宋_GB2312" w:eastAsia="仿宋_GB2312" w:hAnsi="宋体" w:cs="宋体" w:hint="eastAsia"/>
          <w:bCs/>
          <w:color w:val="000000"/>
          <w:kern w:val="0"/>
          <w:sz w:val="32"/>
          <w:szCs w:val="32"/>
        </w:rPr>
        <w:t>亿元，同比增收</w:t>
      </w:r>
      <w:r w:rsidR="00C018EB">
        <w:rPr>
          <w:rFonts w:ascii="仿宋_GB2312" w:eastAsia="仿宋_GB2312" w:hAnsi="宋体" w:cs="宋体" w:hint="eastAsia"/>
          <w:bCs/>
          <w:color w:val="000000"/>
          <w:kern w:val="0"/>
          <w:sz w:val="32"/>
          <w:szCs w:val="32"/>
        </w:rPr>
        <w:t>11.6</w:t>
      </w:r>
      <w:r w:rsidR="005A2005" w:rsidRPr="005A2005">
        <w:rPr>
          <w:rFonts w:ascii="仿宋_GB2312" w:eastAsia="仿宋_GB2312" w:hAnsi="宋体" w:cs="宋体" w:hint="eastAsia"/>
          <w:bCs/>
          <w:color w:val="000000"/>
          <w:kern w:val="0"/>
          <w:sz w:val="32"/>
          <w:szCs w:val="32"/>
        </w:rPr>
        <w:t>亿元</w:t>
      </w:r>
      <w:r w:rsidR="005A2005">
        <w:rPr>
          <w:rFonts w:ascii="仿宋_GB2312" w:eastAsia="仿宋_GB2312" w:hAnsi="宋体" w:cs="宋体" w:hint="eastAsia"/>
          <w:bCs/>
          <w:color w:val="000000"/>
          <w:kern w:val="0"/>
          <w:sz w:val="32"/>
          <w:szCs w:val="32"/>
        </w:rPr>
        <w:t>，</w:t>
      </w:r>
      <w:r w:rsidR="005A2005">
        <w:rPr>
          <w:rFonts w:ascii="仿宋" w:eastAsia="仿宋" w:hAnsi="仿宋" w:cs="宋体" w:hint="eastAsia"/>
          <w:kern w:val="0"/>
          <w:sz w:val="32"/>
          <w:szCs w:val="32"/>
        </w:rPr>
        <w:t>增长</w:t>
      </w:r>
      <w:r w:rsidR="00C018EB">
        <w:rPr>
          <w:rFonts w:ascii="仿宋" w:eastAsia="仿宋" w:hAnsi="仿宋" w:cs="宋体" w:hint="eastAsia"/>
          <w:kern w:val="0"/>
          <w:sz w:val="32"/>
          <w:szCs w:val="32"/>
        </w:rPr>
        <w:t>6.8</w:t>
      </w:r>
      <w:r w:rsidR="00DD43B3" w:rsidRPr="006A6149">
        <w:rPr>
          <w:rFonts w:ascii="仿宋_GB2312" w:eastAsia="仿宋_GB2312" w:hAnsi="宋体" w:cs="宋体" w:hint="eastAsia"/>
          <w:bCs/>
          <w:color w:val="000000"/>
          <w:kern w:val="0"/>
          <w:sz w:val="32"/>
          <w:szCs w:val="32"/>
        </w:rPr>
        <w:t>%</w:t>
      </w:r>
      <w:r w:rsidR="00C018EB">
        <w:rPr>
          <w:rFonts w:ascii="仿宋_GB2312" w:eastAsia="仿宋_GB2312" w:hAnsi="宋体" w:cs="宋体" w:hint="eastAsia"/>
          <w:bCs/>
          <w:color w:val="000000"/>
          <w:kern w:val="0"/>
          <w:sz w:val="32"/>
          <w:szCs w:val="32"/>
        </w:rPr>
        <w:t>，主要是政府住房基金收入大幅增长</w:t>
      </w:r>
      <w:r w:rsidR="005A2005">
        <w:rPr>
          <w:rFonts w:ascii="仿宋_GB2312" w:eastAsia="仿宋_GB2312" w:hAnsi="宋体" w:cs="宋体" w:hint="eastAsia"/>
          <w:bCs/>
          <w:color w:val="000000"/>
          <w:kern w:val="0"/>
          <w:sz w:val="32"/>
          <w:szCs w:val="32"/>
        </w:rPr>
        <w:t>。</w:t>
      </w:r>
    </w:p>
    <w:p w:rsidR="00DD43B3" w:rsidRPr="006A6149" w:rsidRDefault="00DD43B3" w:rsidP="009A3CF0">
      <w:pPr>
        <w:spacing w:line="580" w:lineRule="exact"/>
        <w:ind w:firstLineChars="200" w:firstLine="640"/>
        <w:rPr>
          <w:rFonts w:ascii="仿宋_GB2312" w:eastAsia="仿宋_GB2312" w:hAnsi="宋体" w:cs="宋体"/>
          <w:color w:val="000000"/>
          <w:kern w:val="0"/>
          <w:sz w:val="32"/>
          <w:szCs w:val="32"/>
        </w:rPr>
      </w:pPr>
      <w:r w:rsidRPr="006A6149">
        <w:rPr>
          <w:rFonts w:ascii="仿宋_GB2312" w:eastAsia="仿宋_GB2312" w:hAnsi="宋体" w:cs="宋体" w:hint="eastAsia"/>
          <w:color w:val="000000"/>
          <w:kern w:val="0"/>
          <w:sz w:val="32"/>
          <w:szCs w:val="32"/>
        </w:rPr>
        <w:t>政府性基金预算收入</w:t>
      </w:r>
      <w:r w:rsidR="00C018EB">
        <w:rPr>
          <w:rFonts w:ascii="仿宋_GB2312" w:eastAsia="仿宋_GB2312" w:hAnsi="宋体" w:cs="宋体" w:hint="eastAsia"/>
          <w:color w:val="000000"/>
          <w:kern w:val="0"/>
          <w:sz w:val="32"/>
          <w:szCs w:val="32"/>
        </w:rPr>
        <w:t>166.5</w:t>
      </w:r>
      <w:r w:rsidRPr="006A6149">
        <w:rPr>
          <w:rFonts w:ascii="仿宋_GB2312" w:eastAsia="仿宋_GB2312" w:hAnsi="宋体" w:cs="宋体" w:hint="eastAsia"/>
          <w:color w:val="000000"/>
          <w:kern w:val="0"/>
          <w:sz w:val="32"/>
          <w:szCs w:val="32"/>
        </w:rPr>
        <w:t>亿元,</w:t>
      </w:r>
      <w:r w:rsidRPr="006A6149">
        <w:rPr>
          <w:rFonts w:hint="eastAsia"/>
          <w:sz w:val="32"/>
          <w:szCs w:val="32"/>
        </w:rPr>
        <w:t xml:space="preserve"> </w:t>
      </w:r>
      <w:r w:rsidRPr="006A6149">
        <w:rPr>
          <w:rFonts w:ascii="仿宋_GB2312" w:eastAsia="仿宋_GB2312" w:hAnsi="宋体" w:cs="宋体" w:hint="eastAsia"/>
          <w:color w:val="000000"/>
          <w:kern w:val="0"/>
          <w:sz w:val="32"/>
          <w:szCs w:val="32"/>
        </w:rPr>
        <w:t>为预算的</w:t>
      </w:r>
      <w:r w:rsidR="00C018EB">
        <w:rPr>
          <w:rFonts w:ascii="仿宋_GB2312" w:eastAsia="仿宋_GB2312" w:hAnsi="宋体" w:cs="宋体" w:hint="eastAsia"/>
          <w:color w:val="000000"/>
          <w:kern w:val="0"/>
          <w:sz w:val="32"/>
          <w:szCs w:val="32"/>
        </w:rPr>
        <w:t>26</w:t>
      </w:r>
      <w:r w:rsidRPr="006A6149">
        <w:rPr>
          <w:rFonts w:ascii="仿宋_GB2312" w:eastAsia="仿宋_GB2312" w:hAnsi="宋体" w:cs="宋体" w:hint="eastAsia"/>
          <w:color w:val="000000"/>
          <w:kern w:val="0"/>
          <w:sz w:val="32"/>
          <w:szCs w:val="32"/>
        </w:rPr>
        <w:t>%，同比</w:t>
      </w:r>
      <w:r w:rsidR="00833298">
        <w:rPr>
          <w:rFonts w:ascii="仿宋_GB2312" w:eastAsia="仿宋_GB2312" w:hAnsi="宋体" w:cs="宋体" w:hint="eastAsia"/>
          <w:color w:val="000000"/>
          <w:kern w:val="0"/>
          <w:sz w:val="32"/>
          <w:szCs w:val="32"/>
        </w:rPr>
        <w:t>减</w:t>
      </w:r>
      <w:r w:rsidRPr="006A6149">
        <w:rPr>
          <w:rFonts w:ascii="仿宋_GB2312" w:eastAsia="仿宋_GB2312" w:hAnsi="宋体" w:cs="宋体" w:hint="eastAsia"/>
          <w:color w:val="000000"/>
          <w:kern w:val="0"/>
          <w:sz w:val="32"/>
          <w:szCs w:val="32"/>
        </w:rPr>
        <w:t>收</w:t>
      </w:r>
      <w:r w:rsidR="00C018EB">
        <w:rPr>
          <w:rFonts w:ascii="仿宋_GB2312" w:eastAsia="仿宋_GB2312" w:hAnsi="宋体" w:cs="宋体" w:hint="eastAsia"/>
          <w:color w:val="000000"/>
          <w:kern w:val="0"/>
          <w:sz w:val="32"/>
          <w:szCs w:val="32"/>
        </w:rPr>
        <w:t>38.1</w:t>
      </w:r>
      <w:r w:rsidRPr="006A6149">
        <w:rPr>
          <w:rFonts w:ascii="仿宋_GB2312" w:eastAsia="仿宋_GB2312" w:hAnsi="宋体" w:cs="宋体" w:hint="eastAsia"/>
          <w:color w:val="000000"/>
          <w:kern w:val="0"/>
          <w:sz w:val="32"/>
          <w:szCs w:val="32"/>
        </w:rPr>
        <w:t>亿元，增长</w:t>
      </w:r>
      <w:r w:rsidR="00833298">
        <w:rPr>
          <w:rFonts w:ascii="仿宋_GB2312" w:eastAsia="仿宋_GB2312" w:hAnsi="宋体" w:cs="宋体" w:hint="eastAsia"/>
          <w:color w:val="000000"/>
          <w:kern w:val="0"/>
          <w:sz w:val="32"/>
          <w:szCs w:val="32"/>
        </w:rPr>
        <w:t>-</w:t>
      </w:r>
      <w:r w:rsidR="00C018EB">
        <w:rPr>
          <w:rFonts w:ascii="仿宋_GB2312" w:eastAsia="仿宋_GB2312" w:hAnsi="宋体" w:cs="宋体" w:hint="eastAsia"/>
          <w:color w:val="000000"/>
          <w:kern w:val="0"/>
          <w:sz w:val="32"/>
          <w:szCs w:val="32"/>
        </w:rPr>
        <w:t>18.6</w:t>
      </w:r>
      <w:r w:rsidRPr="006A6149">
        <w:rPr>
          <w:rFonts w:ascii="仿宋_GB2312" w:eastAsia="仿宋_GB2312" w:hAnsi="宋体" w:cs="宋体" w:hint="eastAsia"/>
          <w:color w:val="000000"/>
          <w:kern w:val="0"/>
          <w:sz w:val="32"/>
          <w:szCs w:val="32"/>
        </w:rPr>
        <w:t>%，主要是</w:t>
      </w:r>
      <w:r>
        <w:rPr>
          <w:rFonts w:ascii="仿宋_GB2312" w:eastAsia="仿宋_GB2312" w:hAnsi="宋体" w:cs="宋体" w:hint="eastAsia"/>
          <w:color w:val="000000"/>
          <w:kern w:val="0"/>
          <w:sz w:val="32"/>
          <w:szCs w:val="32"/>
        </w:rPr>
        <w:t>国有土地使用权</w:t>
      </w:r>
      <w:r w:rsidRPr="006A6149">
        <w:rPr>
          <w:rFonts w:ascii="仿宋_GB2312" w:eastAsia="仿宋_GB2312" w:hAnsi="宋体" w:cs="宋体" w:hint="eastAsia"/>
          <w:color w:val="000000"/>
          <w:kern w:val="0"/>
          <w:sz w:val="32"/>
          <w:szCs w:val="32"/>
        </w:rPr>
        <w:t>出让价款收入同比</w:t>
      </w:r>
      <w:r w:rsidR="00322D3B">
        <w:rPr>
          <w:rFonts w:ascii="仿宋_GB2312" w:eastAsia="仿宋_GB2312" w:hAnsi="宋体" w:cs="宋体" w:hint="eastAsia"/>
          <w:color w:val="000000"/>
          <w:kern w:val="0"/>
          <w:sz w:val="32"/>
          <w:szCs w:val="32"/>
        </w:rPr>
        <w:t>减</w:t>
      </w:r>
      <w:r w:rsidRPr="006A6149">
        <w:rPr>
          <w:rFonts w:ascii="仿宋_GB2312" w:eastAsia="仿宋_GB2312" w:hAnsi="宋体" w:cs="宋体" w:hint="eastAsia"/>
          <w:color w:val="000000"/>
          <w:kern w:val="0"/>
          <w:sz w:val="32"/>
          <w:szCs w:val="32"/>
        </w:rPr>
        <w:t>收</w:t>
      </w:r>
      <w:r w:rsidR="00322D3B">
        <w:rPr>
          <w:rFonts w:ascii="仿宋_GB2312" w:eastAsia="仿宋_GB2312" w:hAnsi="宋体" w:cs="宋体" w:hint="eastAsia"/>
          <w:color w:val="000000"/>
          <w:kern w:val="0"/>
          <w:sz w:val="32"/>
          <w:szCs w:val="32"/>
        </w:rPr>
        <w:t>4</w:t>
      </w:r>
      <w:r w:rsidR="00E543C8">
        <w:rPr>
          <w:rFonts w:ascii="仿宋_GB2312" w:eastAsia="仿宋_GB2312" w:hAnsi="宋体" w:cs="宋体" w:hint="eastAsia"/>
          <w:color w:val="000000"/>
          <w:kern w:val="0"/>
          <w:sz w:val="32"/>
          <w:szCs w:val="32"/>
        </w:rPr>
        <w:t>3.6</w:t>
      </w:r>
      <w:r w:rsidRPr="006A6149">
        <w:rPr>
          <w:rFonts w:ascii="仿宋_GB2312" w:eastAsia="仿宋_GB2312" w:hAnsi="宋体" w:cs="宋体" w:hint="eastAsia"/>
          <w:color w:val="000000"/>
          <w:kern w:val="0"/>
          <w:sz w:val="32"/>
          <w:szCs w:val="32"/>
        </w:rPr>
        <w:t>亿元，带动政府性基金收入大幅</w:t>
      </w:r>
      <w:r w:rsidR="00E543C8">
        <w:rPr>
          <w:rFonts w:ascii="仿宋_GB2312" w:eastAsia="仿宋_GB2312" w:hAnsi="宋体" w:cs="宋体" w:hint="eastAsia"/>
          <w:color w:val="000000"/>
          <w:kern w:val="0"/>
          <w:sz w:val="32"/>
          <w:szCs w:val="32"/>
        </w:rPr>
        <w:t>下降</w:t>
      </w:r>
      <w:r w:rsidRPr="006A6149">
        <w:rPr>
          <w:rFonts w:ascii="仿宋_GB2312" w:eastAsia="仿宋_GB2312" w:hAnsi="宋体" w:cs="宋体" w:hint="eastAsia"/>
          <w:color w:val="000000"/>
          <w:kern w:val="0"/>
          <w:sz w:val="32"/>
          <w:szCs w:val="32"/>
        </w:rPr>
        <w:t>。</w:t>
      </w:r>
    </w:p>
    <w:p w:rsidR="00DD43B3" w:rsidRPr="006A6149" w:rsidRDefault="00DD43B3" w:rsidP="009A3CF0">
      <w:pPr>
        <w:spacing w:line="580" w:lineRule="exact"/>
        <w:ind w:firstLineChars="200" w:firstLine="640"/>
        <w:rPr>
          <w:rFonts w:ascii="仿宋_GB2312" w:eastAsia="仿宋_GB2312" w:hAnsi="宋体" w:cs="宋体"/>
          <w:color w:val="000000"/>
          <w:kern w:val="0"/>
          <w:sz w:val="32"/>
          <w:szCs w:val="32"/>
        </w:rPr>
      </w:pPr>
      <w:r w:rsidRPr="006A6149">
        <w:rPr>
          <w:rFonts w:ascii="仿宋_GB2312" w:eastAsia="仿宋_GB2312" w:hAnsi="宋体" w:cs="宋体" w:hint="eastAsia"/>
          <w:color w:val="000000"/>
          <w:kern w:val="0"/>
          <w:sz w:val="32"/>
          <w:szCs w:val="32"/>
        </w:rPr>
        <w:t>国有资本经营预算收入</w:t>
      </w:r>
      <w:r w:rsidR="00AF6322">
        <w:rPr>
          <w:rFonts w:ascii="仿宋_GB2312" w:eastAsia="仿宋_GB2312" w:hAnsi="宋体" w:cs="宋体" w:hint="eastAsia"/>
          <w:color w:val="000000"/>
          <w:kern w:val="0"/>
          <w:sz w:val="32"/>
          <w:szCs w:val="32"/>
        </w:rPr>
        <w:t>2.</w:t>
      </w:r>
      <w:r w:rsidR="0089674F">
        <w:rPr>
          <w:rFonts w:ascii="仿宋_GB2312" w:eastAsia="仿宋_GB2312" w:hAnsi="宋体" w:cs="宋体" w:hint="eastAsia"/>
          <w:color w:val="000000"/>
          <w:kern w:val="0"/>
          <w:sz w:val="32"/>
          <w:szCs w:val="32"/>
        </w:rPr>
        <w:t>8</w:t>
      </w:r>
      <w:r w:rsidRPr="006A6149">
        <w:rPr>
          <w:rFonts w:ascii="仿宋_GB2312" w:eastAsia="仿宋_GB2312" w:hAnsi="宋体" w:cs="宋体" w:hint="eastAsia"/>
          <w:color w:val="000000"/>
          <w:kern w:val="0"/>
          <w:sz w:val="32"/>
          <w:szCs w:val="32"/>
        </w:rPr>
        <w:t>亿元,为预算的</w:t>
      </w:r>
      <w:r w:rsidR="0089674F">
        <w:rPr>
          <w:rFonts w:ascii="仿宋_GB2312" w:eastAsia="仿宋_GB2312" w:hAnsi="宋体" w:cs="宋体" w:hint="eastAsia"/>
          <w:color w:val="000000"/>
          <w:kern w:val="0"/>
          <w:sz w:val="32"/>
          <w:szCs w:val="32"/>
        </w:rPr>
        <w:t>48.2</w:t>
      </w:r>
      <w:r w:rsidRPr="006A6149">
        <w:rPr>
          <w:rFonts w:ascii="仿宋_GB2312" w:eastAsia="仿宋_GB2312" w:hAnsi="宋体" w:cs="宋体" w:hint="eastAsia"/>
          <w:color w:val="000000"/>
          <w:kern w:val="0"/>
          <w:sz w:val="32"/>
          <w:szCs w:val="32"/>
        </w:rPr>
        <w:t>%，同比增收</w:t>
      </w:r>
      <w:r w:rsidR="00AF6322">
        <w:rPr>
          <w:rFonts w:ascii="仿宋_GB2312" w:eastAsia="仿宋_GB2312" w:hAnsi="宋体" w:cs="宋体" w:hint="eastAsia"/>
          <w:color w:val="000000"/>
          <w:kern w:val="0"/>
          <w:sz w:val="32"/>
          <w:szCs w:val="32"/>
        </w:rPr>
        <w:t>1.</w:t>
      </w:r>
      <w:r w:rsidR="0089674F">
        <w:rPr>
          <w:rFonts w:ascii="仿宋_GB2312" w:eastAsia="仿宋_GB2312" w:hAnsi="宋体" w:cs="宋体" w:hint="eastAsia"/>
          <w:color w:val="000000"/>
          <w:kern w:val="0"/>
          <w:sz w:val="32"/>
          <w:szCs w:val="32"/>
        </w:rPr>
        <w:t>7</w:t>
      </w:r>
      <w:r w:rsidRPr="006A6149">
        <w:rPr>
          <w:rFonts w:ascii="仿宋_GB2312" w:eastAsia="仿宋_GB2312" w:hAnsi="宋体" w:cs="宋体" w:hint="eastAsia"/>
          <w:color w:val="000000"/>
          <w:kern w:val="0"/>
          <w:sz w:val="32"/>
          <w:szCs w:val="32"/>
        </w:rPr>
        <w:t>亿元，增长</w:t>
      </w:r>
      <w:r w:rsidR="0089674F">
        <w:rPr>
          <w:rFonts w:ascii="仿宋_GB2312" w:eastAsia="仿宋_GB2312" w:hAnsi="宋体" w:cs="宋体" w:hint="eastAsia"/>
          <w:color w:val="000000"/>
          <w:kern w:val="0"/>
          <w:sz w:val="32"/>
          <w:szCs w:val="32"/>
        </w:rPr>
        <w:t>150.9</w:t>
      </w:r>
      <w:r w:rsidRPr="006A6149">
        <w:rPr>
          <w:rFonts w:ascii="仿宋_GB2312" w:eastAsia="仿宋_GB2312" w:hAnsi="宋体" w:cs="宋体" w:hint="eastAsia"/>
          <w:color w:val="000000"/>
          <w:kern w:val="0"/>
          <w:sz w:val="32"/>
          <w:szCs w:val="32"/>
        </w:rPr>
        <w:t>%,主要是</w:t>
      </w:r>
      <w:r>
        <w:rPr>
          <w:rFonts w:ascii="仿宋_GB2312" w:eastAsia="仿宋_GB2312" w:hAnsi="宋体" w:cs="宋体" w:hint="eastAsia"/>
          <w:color w:val="000000"/>
          <w:kern w:val="0"/>
          <w:sz w:val="32"/>
          <w:szCs w:val="32"/>
        </w:rPr>
        <w:t>国有企业</w:t>
      </w:r>
      <w:r w:rsidRPr="006A6149">
        <w:rPr>
          <w:rFonts w:ascii="仿宋_GB2312" w:eastAsia="仿宋_GB2312" w:hAnsi="宋体" w:cs="宋体" w:hint="eastAsia"/>
          <w:color w:val="000000"/>
          <w:kern w:val="0"/>
          <w:sz w:val="32"/>
          <w:szCs w:val="32"/>
        </w:rPr>
        <w:t>利润收入同比增收</w:t>
      </w:r>
      <w:r w:rsidR="006D4DC6">
        <w:rPr>
          <w:rFonts w:ascii="仿宋_GB2312" w:eastAsia="仿宋_GB2312" w:hAnsi="宋体" w:cs="宋体" w:hint="eastAsia"/>
          <w:color w:val="000000"/>
          <w:kern w:val="0"/>
          <w:sz w:val="32"/>
          <w:szCs w:val="32"/>
        </w:rPr>
        <w:t>1.</w:t>
      </w:r>
      <w:r w:rsidR="0089674F">
        <w:rPr>
          <w:rFonts w:ascii="仿宋_GB2312" w:eastAsia="仿宋_GB2312" w:hAnsi="宋体" w:cs="宋体" w:hint="eastAsia"/>
          <w:color w:val="000000"/>
          <w:kern w:val="0"/>
          <w:sz w:val="32"/>
          <w:szCs w:val="32"/>
        </w:rPr>
        <w:t>5</w:t>
      </w:r>
      <w:r w:rsidRPr="006A6149">
        <w:rPr>
          <w:rFonts w:ascii="仿宋_GB2312" w:eastAsia="仿宋_GB2312" w:hAnsi="宋体" w:cs="宋体" w:hint="eastAsia"/>
          <w:color w:val="000000"/>
          <w:kern w:val="0"/>
          <w:sz w:val="32"/>
          <w:szCs w:val="32"/>
        </w:rPr>
        <w:t>亿元，带动国有资本经营预算收入大幅增长</w:t>
      </w:r>
      <w:r>
        <w:rPr>
          <w:rFonts w:ascii="仿宋_GB2312" w:eastAsia="仿宋_GB2312" w:hAnsi="宋体" w:cs="宋体" w:hint="eastAsia"/>
          <w:color w:val="000000"/>
          <w:kern w:val="0"/>
          <w:sz w:val="32"/>
          <w:szCs w:val="32"/>
        </w:rPr>
        <w:t>。</w:t>
      </w:r>
    </w:p>
    <w:p w:rsidR="00DD43B3" w:rsidRPr="006A6149" w:rsidRDefault="00DD43B3" w:rsidP="009A3CF0">
      <w:pPr>
        <w:spacing w:line="580" w:lineRule="exact"/>
        <w:ind w:firstLineChars="200" w:firstLine="640"/>
        <w:rPr>
          <w:rFonts w:ascii="仿宋_GB2312" w:eastAsia="仿宋_GB2312" w:hAnsi="宋体" w:cs="宋体"/>
          <w:color w:val="000000"/>
          <w:kern w:val="0"/>
          <w:sz w:val="32"/>
          <w:szCs w:val="32"/>
        </w:rPr>
      </w:pPr>
      <w:r w:rsidRPr="006A6149">
        <w:rPr>
          <w:rFonts w:ascii="仿宋_GB2312" w:eastAsia="仿宋_GB2312" w:hAnsi="宋体" w:cs="宋体" w:hint="eastAsia"/>
          <w:color w:val="000000"/>
          <w:kern w:val="0"/>
          <w:sz w:val="32"/>
          <w:szCs w:val="32"/>
        </w:rPr>
        <w:lastRenderedPageBreak/>
        <w:t>地方财政收入（一般公共预算收入、基金预算收入及国有资本经营预算收入三项之和）</w:t>
      </w:r>
      <w:r w:rsidR="0089674F">
        <w:rPr>
          <w:rFonts w:ascii="仿宋_GB2312" w:eastAsia="仿宋_GB2312" w:hAnsi="宋体" w:cs="宋体" w:hint="eastAsia"/>
          <w:color w:val="000000"/>
          <w:kern w:val="0"/>
          <w:sz w:val="32"/>
          <w:szCs w:val="32"/>
        </w:rPr>
        <w:t>829.</w:t>
      </w:r>
      <w:r w:rsidR="00BD52B3">
        <w:rPr>
          <w:rFonts w:ascii="仿宋_GB2312" w:eastAsia="仿宋_GB2312" w:hAnsi="宋体" w:cs="宋体" w:hint="eastAsia"/>
          <w:color w:val="000000"/>
          <w:kern w:val="0"/>
          <w:sz w:val="32"/>
          <w:szCs w:val="32"/>
        </w:rPr>
        <w:t>4</w:t>
      </w:r>
      <w:r w:rsidRPr="006A6149">
        <w:rPr>
          <w:rFonts w:ascii="仿宋_GB2312" w:eastAsia="仿宋_GB2312" w:hAnsi="宋体" w:cs="宋体" w:hint="eastAsia"/>
          <w:color w:val="000000"/>
          <w:kern w:val="0"/>
          <w:sz w:val="32"/>
          <w:szCs w:val="32"/>
        </w:rPr>
        <w:t>亿元，为预算的</w:t>
      </w:r>
      <w:r w:rsidR="0089674F">
        <w:rPr>
          <w:rFonts w:ascii="仿宋_GB2312" w:eastAsia="仿宋_GB2312" w:hAnsi="宋体" w:cs="宋体" w:hint="eastAsia"/>
          <w:color w:val="000000"/>
          <w:kern w:val="0"/>
          <w:sz w:val="32"/>
          <w:szCs w:val="32"/>
        </w:rPr>
        <w:t>3</w:t>
      </w:r>
      <w:r w:rsidR="00AA6182">
        <w:rPr>
          <w:rFonts w:ascii="仿宋_GB2312" w:eastAsia="仿宋_GB2312" w:hAnsi="宋体" w:cs="宋体" w:hint="eastAsia"/>
          <w:color w:val="000000"/>
          <w:kern w:val="0"/>
          <w:sz w:val="32"/>
          <w:szCs w:val="32"/>
        </w:rPr>
        <w:t>7.4</w:t>
      </w:r>
      <w:r w:rsidRPr="006A6149">
        <w:rPr>
          <w:rFonts w:ascii="仿宋_GB2312" w:eastAsia="仿宋_GB2312" w:hAnsi="宋体" w:cs="宋体" w:hint="eastAsia"/>
          <w:color w:val="000000"/>
          <w:kern w:val="0"/>
          <w:sz w:val="32"/>
          <w:szCs w:val="32"/>
        </w:rPr>
        <w:t>%，同比</w:t>
      </w:r>
      <w:r w:rsidR="00AF6322">
        <w:rPr>
          <w:rFonts w:ascii="仿宋_GB2312" w:eastAsia="仿宋_GB2312" w:hAnsi="宋体" w:cs="宋体" w:hint="eastAsia"/>
          <w:color w:val="000000"/>
          <w:kern w:val="0"/>
          <w:sz w:val="32"/>
          <w:szCs w:val="32"/>
        </w:rPr>
        <w:t>减</w:t>
      </w:r>
      <w:r w:rsidRPr="006A6149">
        <w:rPr>
          <w:rFonts w:ascii="仿宋_GB2312" w:eastAsia="仿宋_GB2312" w:hAnsi="宋体" w:cs="宋体" w:hint="eastAsia"/>
          <w:color w:val="000000"/>
          <w:kern w:val="0"/>
          <w:sz w:val="32"/>
          <w:szCs w:val="32"/>
        </w:rPr>
        <w:t>收</w:t>
      </w:r>
      <w:r w:rsidR="0089674F">
        <w:rPr>
          <w:rFonts w:ascii="仿宋_GB2312" w:eastAsia="仿宋_GB2312" w:hAnsi="宋体" w:cs="宋体" w:hint="eastAsia"/>
          <w:color w:val="000000"/>
          <w:kern w:val="0"/>
          <w:sz w:val="32"/>
          <w:szCs w:val="32"/>
        </w:rPr>
        <w:t>62.7</w:t>
      </w:r>
      <w:r w:rsidRPr="006A6149">
        <w:rPr>
          <w:rFonts w:ascii="仿宋_GB2312" w:eastAsia="仿宋_GB2312" w:hAnsi="宋体" w:cs="宋体" w:hint="eastAsia"/>
          <w:color w:val="000000"/>
          <w:kern w:val="0"/>
          <w:sz w:val="32"/>
          <w:szCs w:val="32"/>
        </w:rPr>
        <w:t>亿元，增长</w:t>
      </w:r>
      <w:r w:rsidR="00AF6322">
        <w:rPr>
          <w:rFonts w:ascii="仿宋_GB2312" w:eastAsia="仿宋_GB2312" w:hAnsi="宋体" w:cs="宋体" w:hint="eastAsia"/>
          <w:color w:val="000000"/>
          <w:kern w:val="0"/>
          <w:sz w:val="32"/>
          <w:szCs w:val="32"/>
        </w:rPr>
        <w:t>-</w:t>
      </w:r>
      <w:r w:rsidR="0089674F">
        <w:rPr>
          <w:rFonts w:ascii="仿宋_GB2312" w:eastAsia="仿宋_GB2312" w:hAnsi="宋体" w:cs="宋体" w:hint="eastAsia"/>
          <w:color w:val="000000"/>
          <w:kern w:val="0"/>
          <w:sz w:val="32"/>
          <w:szCs w:val="32"/>
        </w:rPr>
        <w:t>7</w:t>
      </w:r>
      <w:r w:rsidRPr="006A6149">
        <w:rPr>
          <w:rFonts w:ascii="仿宋_GB2312" w:eastAsia="仿宋_GB2312" w:hAnsi="宋体" w:cs="宋体" w:hint="eastAsia"/>
          <w:color w:val="000000"/>
          <w:kern w:val="0"/>
          <w:sz w:val="32"/>
          <w:szCs w:val="32"/>
        </w:rPr>
        <w:t>%。</w:t>
      </w:r>
    </w:p>
    <w:p w:rsidR="00DD43B3" w:rsidRDefault="00DD43B3" w:rsidP="009A3CF0">
      <w:pPr>
        <w:spacing w:line="580" w:lineRule="exact"/>
        <w:ind w:firstLineChars="200" w:firstLine="640"/>
        <w:rPr>
          <w:rFonts w:ascii="仿宋_GB2312" w:eastAsia="仿宋_GB2312" w:hAnsi="宋体" w:cs="宋体"/>
          <w:color w:val="000000"/>
          <w:kern w:val="0"/>
          <w:sz w:val="32"/>
          <w:szCs w:val="32"/>
        </w:rPr>
      </w:pPr>
      <w:r w:rsidRPr="001A4561">
        <w:rPr>
          <w:rFonts w:ascii="仿宋_GB2312" w:eastAsia="仿宋_GB2312" w:hAnsi="宋体" w:cs="宋体" w:hint="eastAsia"/>
          <w:color w:val="000000"/>
          <w:kern w:val="0"/>
          <w:sz w:val="32"/>
          <w:szCs w:val="32"/>
        </w:rPr>
        <w:t>社保基金预算收入</w:t>
      </w:r>
      <w:r w:rsidR="003815F7">
        <w:rPr>
          <w:rFonts w:ascii="仿宋_GB2312" w:eastAsia="仿宋_GB2312" w:hAnsi="宋体" w:cs="宋体" w:hint="eastAsia"/>
          <w:color w:val="000000"/>
          <w:kern w:val="0"/>
          <w:sz w:val="32"/>
          <w:szCs w:val="32"/>
        </w:rPr>
        <w:t>652.3</w:t>
      </w:r>
      <w:r w:rsidRPr="001A4561">
        <w:rPr>
          <w:rFonts w:ascii="仿宋_GB2312" w:eastAsia="仿宋_GB2312" w:hAnsi="宋体" w:cs="宋体" w:hint="eastAsia"/>
          <w:color w:val="000000"/>
          <w:kern w:val="0"/>
          <w:sz w:val="32"/>
          <w:szCs w:val="32"/>
        </w:rPr>
        <w:t>亿元，为预算的</w:t>
      </w:r>
      <w:r w:rsidR="003815F7">
        <w:rPr>
          <w:rFonts w:ascii="仿宋_GB2312" w:eastAsia="仿宋_GB2312" w:hAnsi="宋体" w:cs="宋体" w:hint="eastAsia"/>
          <w:color w:val="000000"/>
          <w:kern w:val="0"/>
          <w:sz w:val="32"/>
          <w:szCs w:val="32"/>
        </w:rPr>
        <w:t>52.7</w:t>
      </w:r>
      <w:r w:rsidRPr="001A4561">
        <w:rPr>
          <w:rFonts w:ascii="仿宋_GB2312" w:eastAsia="仿宋_GB2312" w:hAnsi="宋体" w:cs="宋体" w:hint="eastAsia"/>
          <w:color w:val="000000"/>
          <w:kern w:val="0"/>
          <w:sz w:val="32"/>
          <w:szCs w:val="32"/>
        </w:rPr>
        <w:t>%，同比增收</w:t>
      </w:r>
      <w:r w:rsidR="004704CC">
        <w:rPr>
          <w:rFonts w:ascii="仿宋_GB2312" w:eastAsia="仿宋_GB2312" w:hAnsi="宋体" w:cs="宋体" w:hint="eastAsia"/>
          <w:color w:val="000000"/>
          <w:kern w:val="0"/>
          <w:sz w:val="32"/>
          <w:szCs w:val="32"/>
        </w:rPr>
        <w:t xml:space="preserve">  </w:t>
      </w:r>
      <w:r w:rsidR="003815F7">
        <w:rPr>
          <w:rFonts w:ascii="仿宋_GB2312" w:eastAsia="仿宋_GB2312" w:hAnsi="宋体" w:cs="宋体" w:hint="eastAsia"/>
          <w:color w:val="000000"/>
          <w:kern w:val="0"/>
          <w:sz w:val="32"/>
          <w:szCs w:val="32"/>
        </w:rPr>
        <w:t>63.6</w:t>
      </w:r>
      <w:r w:rsidRPr="001A4561">
        <w:rPr>
          <w:rFonts w:ascii="仿宋_GB2312" w:eastAsia="仿宋_GB2312" w:hAnsi="宋体" w:cs="宋体" w:hint="eastAsia"/>
          <w:color w:val="000000"/>
          <w:kern w:val="0"/>
          <w:sz w:val="32"/>
          <w:szCs w:val="32"/>
        </w:rPr>
        <w:t>亿元，增长</w:t>
      </w:r>
      <w:r w:rsidR="003815F7">
        <w:rPr>
          <w:rFonts w:ascii="仿宋_GB2312" w:eastAsia="仿宋_GB2312" w:hAnsi="宋体" w:cs="宋体" w:hint="eastAsia"/>
          <w:color w:val="000000"/>
          <w:kern w:val="0"/>
          <w:sz w:val="32"/>
          <w:szCs w:val="32"/>
        </w:rPr>
        <w:t>10.8</w:t>
      </w:r>
      <w:r w:rsidRPr="001A4561">
        <w:rPr>
          <w:rFonts w:ascii="仿宋_GB2312" w:eastAsia="仿宋_GB2312" w:hAnsi="宋体" w:cs="宋体" w:hint="eastAsia"/>
          <w:color w:val="000000"/>
          <w:kern w:val="0"/>
          <w:sz w:val="32"/>
          <w:szCs w:val="32"/>
        </w:rPr>
        <w:t>%。</w:t>
      </w:r>
    </w:p>
    <w:p w:rsidR="00DB7437" w:rsidRPr="001A4561" w:rsidRDefault="00DB7437" w:rsidP="009A3CF0">
      <w:pPr>
        <w:spacing w:line="58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（自治区预算收入完成情况详见附件1）</w:t>
      </w:r>
    </w:p>
    <w:p w:rsidR="00DD43B3" w:rsidRPr="006A6149" w:rsidRDefault="00DD43B3" w:rsidP="009A3CF0">
      <w:pPr>
        <w:spacing w:line="580" w:lineRule="exact"/>
        <w:ind w:firstLineChars="200" w:firstLine="643"/>
        <w:rPr>
          <w:rFonts w:ascii="仿宋_GB2312" w:eastAsia="仿宋_GB2312" w:hAnsi="宋体" w:cs="宋体"/>
          <w:b/>
          <w:color w:val="000000"/>
          <w:kern w:val="0"/>
          <w:sz w:val="32"/>
          <w:szCs w:val="32"/>
        </w:rPr>
      </w:pPr>
      <w:r w:rsidRPr="006A6149">
        <w:rPr>
          <w:rFonts w:ascii="仿宋_GB2312" w:eastAsia="仿宋_GB2312" w:hAnsi="宋体" w:cs="宋体" w:hint="eastAsia"/>
          <w:b/>
          <w:color w:val="000000"/>
          <w:kern w:val="0"/>
          <w:sz w:val="32"/>
          <w:szCs w:val="32"/>
        </w:rPr>
        <w:t>2.</w:t>
      </w:r>
      <w:r w:rsidR="007B5F7B">
        <w:rPr>
          <w:rFonts w:ascii="仿宋_GB2312" w:eastAsia="仿宋_GB2312" w:hAnsi="宋体" w:cs="宋体" w:hint="eastAsia"/>
          <w:b/>
          <w:color w:val="000000"/>
          <w:kern w:val="0"/>
          <w:sz w:val="32"/>
          <w:szCs w:val="32"/>
        </w:rPr>
        <w:t>预算</w:t>
      </w:r>
      <w:r w:rsidRPr="006A6149">
        <w:rPr>
          <w:rFonts w:ascii="仿宋_GB2312" w:eastAsia="仿宋_GB2312" w:hAnsi="宋体" w:cs="宋体" w:hint="eastAsia"/>
          <w:b/>
          <w:color w:val="000000"/>
          <w:kern w:val="0"/>
          <w:sz w:val="32"/>
          <w:szCs w:val="32"/>
        </w:rPr>
        <w:t>支出情况</w:t>
      </w:r>
    </w:p>
    <w:p w:rsidR="00DD43B3" w:rsidRPr="006A6149" w:rsidRDefault="0089674F" w:rsidP="009A3CF0">
      <w:pPr>
        <w:spacing w:line="580" w:lineRule="exact"/>
        <w:ind w:firstLineChars="200" w:firstLine="640"/>
        <w:rPr>
          <w:rFonts w:ascii="仿宋_GB2312" w:eastAsia="仿宋_GB2312"/>
          <w:sz w:val="32"/>
          <w:szCs w:val="32"/>
          <w:u w:val="single"/>
        </w:rPr>
      </w:pPr>
      <w:r>
        <w:rPr>
          <w:rFonts w:ascii="仿宋_GB2312" w:eastAsia="仿宋_GB2312" w:hAnsi="宋体" w:cs="宋体" w:hint="eastAsia"/>
          <w:color w:val="000000"/>
          <w:kern w:val="0"/>
          <w:sz w:val="32"/>
          <w:szCs w:val="32"/>
        </w:rPr>
        <w:t>上半年</w:t>
      </w:r>
      <w:r w:rsidR="00DD5D47">
        <w:rPr>
          <w:rFonts w:ascii="仿宋_GB2312" w:eastAsia="仿宋_GB2312" w:hAnsi="宋体" w:cs="宋体" w:hint="eastAsia"/>
          <w:color w:val="000000"/>
          <w:kern w:val="0"/>
          <w:sz w:val="32"/>
          <w:szCs w:val="32"/>
        </w:rPr>
        <w:t>，</w:t>
      </w:r>
      <w:r w:rsidR="00DD43B3" w:rsidRPr="006A6149">
        <w:rPr>
          <w:rFonts w:ascii="仿宋_GB2312" w:eastAsia="仿宋_GB2312" w:hAnsi="宋体" w:cs="宋体" w:hint="eastAsia"/>
          <w:color w:val="000000"/>
          <w:kern w:val="0"/>
          <w:sz w:val="32"/>
          <w:szCs w:val="32"/>
        </w:rPr>
        <w:t>自治区一般公共预算支出</w:t>
      </w:r>
      <w:r>
        <w:rPr>
          <w:rFonts w:ascii="仿宋" w:eastAsia="仿宋" w:hAnsi="仿宋" w:hint="eastAsia"/>
          <w:sz w:val="32"/>
          <w:szCs w:val="32"/>
        </w:rPr>
        <w:t>2463.2</w:t>
      </w:r>
      <w:r w:rsidR="00DD43B3" w:rsidRPr="006A6149">
        <w:rPr>
          <w:rFonts w:ascii="仿宋_GB2312" w:eastAsia="仿宋_GB2312" w:hAnsi="宋体" w:cs="宋体" w:hint="eastAsia"/>
          <w:color w:val="000000"/>
          <w:kern w:val="0"/>
          <w:sz w:val="32"/>
          <w:szCs w:val="32"/>
        </w:rPr>
        <w:t>亿元，为预算的</w:t>
      </w:r>
      <w:r w:rsidR="00BD52B3">
        <w:rPr>
          <w:rFonts w:ascii="仿宋_GB2312" w:eastAsia="仿宋_GB2312" w:hAnsi="宋体" w:cs="宋体" w:hint="eastAsia"/>
          <w:color w:val="000000"/>
          <w:kern w:val="0"/>
          <w:sz w:val="32"/>
          <w:szCs w:val="32"/>
        </w:rPr>
        <w:t>54.8</w:t>
      </w:r>
      <w:r w:rsidR="00DD43B3" w:rsidRPr="006A6149">
        <w:rPr>
          <w:rFonts w:ascii="仿宋_GB2312" w:eastAsia="仿宋_GB2312" w:hAnsi="宋体" w:cs="宋体" w:hint="eastAsia"/>
          <w:color w:val="000000"/>
          <w:kern w:val="0"/>
          <w:sz w:val="32"/>
          <w:szCs w:val="32"/>
        </w:rPr>
        <w:t>%，同比增支</w:t>
      </w:r>
      <w:r w:rsidR="00BD52B3">
        <w:rPr>
          <w:rFonts w:ascii="仿宋_GB2312" w:eastAsia="仿宋_GB2312" w:hAnsi="宋体" w:cs="宋体" w:hint="eastAsia"/>
          <w:color w:val="000000"/>
          <w:kern w:val="0"/>
          <w:sz w:val="32"/>
          <w:szCs w:val="32"/>
        </w:rPr>
        <w:t>260.5</w:t>
      </w:r>
      <w:r w:rsidR="00DD43B3" w:rsidRPr="006A6149">
        <w:rPr>
          <w:rFonts w:ascii="仿宋_GB2312" w:eastAsia="仿宋_GB2312" w:hAnsi="宋体" w:cs="宋体" w:hint="eastAsia"/>
          <w:color w:val="000000"/>
          <w:kern w:val="0"/>
          <w:sz w:val="32"/>
          <w:szCs w:val="32"/>
        </w:rPr>
        <w:t>亿元，增长</w:t>
      </w:r>
      <w:r w:rsidR="00474B8F">
        <w:rPr>
          <w:rFonts w:ascii="仿宋_GB2312" w:eastAsia="仿宋_GB2312" w:hAnsi="宋体" w:cs="宋体" w:hint="eastAsia"/>
          <w:color w:val="000000"/>
          <w:kern w:val="0"/>
          <w:sz w:val="32"/>
          <w:szCs w:val="32"/>
        </w:rPr>
        <w:t>1</w:t>
      </w:r>
      <w:r w:rsidR="00BD52B3">
        <w:rPr>
          <w:rFonts w:ascii="仿宋_GB2312" w:eastAsia="仿宋_GB2312" w:hAnsi="宋体" w:cs="宋体" w:hint="eastAsia"/>
          <w:color w:val="000000"/>
          <w:kern w:val="0"/>
          <w:sz w:val="32"/>
          <w:szCs w:val="32"/>
        </w:rPr>
        <w:t>1.8</w:t>
      </w:r>
      <w:r w:rsidR="00DD43B3" w:rsidRPr="006A6149">
        <w:rPr>
          <w:rFonts w:ascii="仿宋_GB2312" w:eastAsia="仿宋_GB2312" w:hAnsi="宋体" w:cs="宋体" w:hint="eastAsia"/>
          <w:color w:val="000000"/>
          <w:kern w:val="0"/>
          <w:sz w:val="32"/>
          <w:szCs w:val="32"/>
        </w:rPr>
        <w:t>%</w:t>
      </w:r>
      <w:r w:rsidR="00474B8F">
        <w:rPr>
          <w:rFonts w:ascii="仿宋_GB2312" w:eastAsia="仿宋_GB2312" w:hAnsi="宋体" w:cs="宋体" w:hint="eastAsia"/>
          <w:color w:val="000000"/>
          <w:kern w:val="0"/>
          <w:sz w:val="32"/>
          <w:szCs w:val="32"/>
        </w:rPr>
        <w:t>，主要是2019年财政部提前下达自治区</w:t>
      </w:r>
      <w:r w:rsidR="00474B8F" w:rsidRPr="00474B8F">
        <w:rPr>
          <w:rFonts w:ascii="仿宋_GB2312" w:eastAsia="仿宋_GB2312" w:hAnsi="宋体" w:cs="宋体" w:hint="eastAsia"/>
          <w:color w:val="000000"/>
          <w:kern w:val="0"/>
          <w:sz w:val="32"/>
          <w:szCs w:val="32"/>
        </w:rPr>
        <w:t>新增一般债务限额242亿元</w:t>
      </w:r>
      <w:r w:rsidR="00474B8F">
        <w:rPr>
          <w:rFonts w:ascii="仿宋_GB2312" w:eastAsia="仿宋_GB2312" w:hAnsi="宋体" w:cs="宋体" w:hint="eastAsia"/>
          <w:color w:val="000000"/>
          <w:kern w:val="0"/>
          <w:sz w:val="32"/>
          <w:szCs w:val="32"/>
        </w:rPr>
        <w:t>，自治区全部编入一般公共预算，并加快债券资金发行，债券收入形成的支出带动一般公共预算支出大幅增长</w:t>
      </w:r>
      <w:r w:rsidR="00DD43B3" w:rsidRPr="006A6149">
        <w:rPr>
          <w:rFonts w:ascii="仿宋_GB2312" w:eastAsia="仿宋_GB2312" w:hAnsi="宋体" w:cs="宋体" w:hint="eastAsia"/>
          <w:color w:val="000000"/>
          <w:kern w:val="0"/>
          <w:sz w:val="32"/>
          <w:szCs w:val="32"/>
        </w:rPr>
        <w:t>。</w:t>
      </w:r>
    </w:p>
    <w:p w:rsidR="00474B8F" w:rsidRDefault="00DD43B3" w:rsidP="009A3CF0">
      <w:pPr>
        <w:spacing w:line="580" w:lineRule="exact"/>
        <w:ind w:firstLineChars="200" w:firstLine="640"/>
        <w:rPr>
          <w:rFonts w:ascii="仿宋_GB2312" w:eastAsia="仿宋_GB2312" w:hAnsi="宋体" w:cs="宋体"/>
          <w:color w:val="000000"/>
          <w:kern w:val="0"/>
          <w:sz w:val="32"/>
          <w:szCs w:val="32"/>
        </w:rPr>
      </w:pPr>
      <w:r w:rsidRPr="006A6149">
        <w:rPr>
          <w:rFonts w:ascii="仿宋_GB2312" w:eastAsia="仿宋_GB2312" w:hAnsi="宋体" w:cs="宋体" w:hint="eastAsia"/>
          <w:color w:val="000000"/>
          <w:kern w:val="0"/>
          <w:sz w:val="32"/>
          <w:szCs w:val="32"/>
        </w:rPr>
        <w:t>政府性基金预算支出</w:t>
      </w:r>
      <w:r w:rsidR="00BD52B3">
        <w:rPr>
          <w:rFonts w:ascii="仿宋_GB2312" w:eastAsia="仿宋_GB2312" w:hAnsi="宋体" w:cs="宋体" w:hint="eastAsia"/>
          <w:color w:val="000000"/>
          <w:kern w:val="0"/>
          <w:sz w:val="32"/>
          <w:szCs w:val="32"/>
        </w:rPr>
        <w:t>418.8</w:t>
      </w:r>
      <w:r w:rsidRPr="006A6149">
        <w:rPr>
          <w:rFonts w:ascii="仿宋_GB2312" w:eastAsia="仿宋_GB2312" w:hAnsi="宋体" w:cs="宋体" w:hint="eastAsia"/>
          <w:color w:val="000000"/>
          <w:kern w:val="0"/>
          <w:sz w:val="32"/>
          <w:szCs w:val="32"/>
        </w:rPr>
        <w:t>亿元,为预算的</w:t>
      </w:r>
      <w:r w:rsidR="00BD52B3">
        <w:rPr>
          <w:rFonts w:ascii="仿宋_GB2312" w:eastAsia="仿宋_GB2312" w:hAnsi="宋体" w:cs="宋体" w:hint="eastAsia"/>
          <w:color w:val="000000"/>
          <w:kern w:val="0"/>
          <w:sz w:val="32"/>
          <w:szCs w:val="32"/>
        </w:rPr>
        <w:t>42.8</w:t>
      </w:r>
      <w:r w:rsidRPr="006A6149">
        <w:rPr>
          <w:rFonts w:ascii="仿宋_GB2312" w:eastAsia="仿宋_GB2312" w:hAnsi="宋体" w:cs="宋体" w:hint="eastAsia"/>
          <w:color w:val="000000"/>
          <w:kern w:val="0"/>
          <w:sz w:val="32"/>
          <w:szCs w:val="32"/>
        </w:rPr>
        <w:t>%，同比增支</w:t>
      </w:r>
      <w:r w:rsidR="00BD52B3">
        <w:rPr>
          <w:rFonts w:ascii="仿宋_GB2312" w:eastAsia="仿宋_GB2312" w:hAnsi="宋体" w:cs="宋体" w:hint="eastAsia"/>
          <w:color w:val="000000"/>
          <w:kern w:val="0"/>
          <w:sz w:val="32"/>
          <w:szCs w:val="32"/>
        </w:rPr>
        <w:t>208.2</w:t>
      </w:r>
      <w:r w:rsidRPr="006A6149">
        <w:rPr>
          <w:rFonts w:ascii="仿宋_GB2312" w:eastAsia="仿宋_GB2312" w:hAnsi="宋体" w:cs="宋体" w:hint="eastAsia"/>
          <w:color w:val="000000"/>
          <w:kern w:val="0"/>
          <w:sz w:val="32"/>
          <w:szCs w:val="32"/>
        </w:rPr>
        <w:t>亿元，增长</w:t>
      </w:r>
      <w:r w:rsidR="00BD52B3">
        <w:rPr>
          <w:rFonts w:ascii="仿宋_GB2312" w:eastAsia="仿宋_GB2312" w:hAnsi="宋体" w:cs="宋体" w:hint="eastAsia"/>
          <w:color w:val="000000"/>
          <w:kern w:val="0"/>
          <w:sz w:val="32"/>
          <w:szCs w:val="32"/>
        </w:rPr>
        <w:t>98.8</w:t>
      </w:r>
      <w:r w:rsidRPr="006A6149">
        <w:rPr>
          <w:rFonts w:ascii="仿宋_GB2312" w:eastAsia="仿宋_GB2312" w:hAnsi="宋体" w:cs="宋体" w:hint="eastAsia"/>
          <w:color w:val="000000"/>
          <w:kern w:val="0"/>
          <w:sz w:val="32"/>
          <w:szCs w:val="32"/>
        </w:rPr>
        <w:t>%，主要是</w:t>
      </w:r>
      <w:r w:rsidR="00474B8F" w:rsidRPr="00474B8F">
        <w:rPr>
          <w:rFonts w:ascii="仿宋_GB2312" w:eastAsia="仿宋_GB2312" w:hAnsi="宋体" w:cs="宋体" w:hint="eastAsia"/>
          <w:color w:val="000000"/>
          <w:kern w:val="0"/>
          <w:sz w:val="32"/>
          <w:szCs w:val="32"/>
        </w:rPr>
        <w:t>2019年财政部提前下达自治区新增</w:t>
      </w:r>
      <w:r w:rsidR="00474B8F">
        <w:rPr>
          <w:rFonts w:ascii="仿宋_GB2312" w:eastAsia="仿宋_GB2312" w:hAnsi="宋体" w:cs="宋体" w:hint="eastAsia"/>
          <w:color w:val="000000"/>
          <w:kern w:val="0"/>
          <w:sz w:val="32"/>
          <w:szCs w:val="32"/>
        </w:rPr>
        <w:t>专项</w:t>
      </w:r>
      <w:r w:rsidR="00474B8F" w:rsidRPr="00474B8F">
        <w:rPr>
          <w:rFonts w:ascii="仿宋_GB2312" w:eastAsia="仿宋_GB2312" w:hAnsi="宋体" w:cs="宋体" w:hint="eastAsia"/>
          <w:color w:val="000000"/>
          <w:kern w:val="0"/>
          <w:sz w:val="32"/>
          <w:szCs w:val="32"/>
        </w:rPr>
        <w:t>债务限额</w:t>
      </w:r>
      <w:r w:rsidR="00474B8F">
        <w:rPr>
          <w:rFonts w:ascii="仿宋_GB2312" w:eastAsia="仿宋_GB2312" w:hAnsi="宋体" w:cs="宋体" w:hint="eastAsia"/>
          <w:color w:val="000000"/>
          <w:kern w:val="0"/>
          <w:sz w:val="32"/>
          <w:szCs w:val="32"/>
        </w:rPr>
        <w:t>158</w:t>
      </w:r>
      <w:r w:rsidR="00474B8F" w:rsidRPr="00474B8F">
        <w:rPr>
          <w:rFonts w:ascii="仿宋_GB2312" w:eastAsia="仿宋_GB2312" w:hAnsi="宋体" w:cs="宋体" w:hint="eastAsia"/>
          <w:color w:val="000000"/>
          <w:kern w:val="0"/>
          <w:sz w:val="32"/>
          <w:szCs w:val="32"/>
        </w:rPr>
        <w:t>亿元，自治区全部编入</w:t>
      </w:r>
      <w:r w:rsidR="00E44FD0" w:rsidRPr="006A6149">
        <w:rPr>
          <w:rFonts w:ascii="仿宋_GB2312" w:eastAsia="仿宋_GB2312" w:hAnsi="宋体" w:cs="宋体" w:hint="eastAsia"/>
          <w:color w:val="000000"/>
          <w:kern w:val="0"/>
          <w:sz w:val="32"/>
          <w:szCs w:val="32"/>
        </w:rPr>
        <w:t>政府性基金预算</w:t>
      </w:r>
      <w:r w:rsidR="00474B8F" w:rsidRPr="00474B8F">
        <w:rPr>
          <w:rFonts w:ascii="仿宋_GB2312" w:eastAsia="仿宋_GB2312" w:hAnsi="宋体" w:cs="宋体" w:hint="eastAsia"/>
          <w:color w:val="000000"/>
          <w:kern w:val="0"/>
          <w:sz w:val="32"/>
          <w:szCs w:val="32"/>
        </w:rPr>
        <w:t>，并加快债券资金发行，债券收入形成的支出带动</w:t>
      </w:r>
      <w:r w:rsidR="00474B8F">
        <w:rPr>
          <w:rFonts w:ascii="仿宋_GB2312" w:eastAsia="仿宋_GB2312" w:hAnsi="宋体" w:cs="宋体" w:hint="eastAsia"/>
          <w:color w:val="000000"/>
          <w:kern w:val="0"/>
          <w:sz w:val="32"/>
          <w:szCs w:val="32"/>
        </w:rPr>
        <w:t>政府性基金预算</w:t>
      </w:r>
      <w:r w:rsidR="00474B8F" w:rsidRPr="00474B8F">
        <w:rPr>
          <w:rFonts w:ascii="仿宋_GB2312" w:eastAsia="仿宋_GB2312" w:hAnsi="宋体" w:cs="宋体" w:hint="eastAsia"/>
          <w:color w:val="000000"/>
          <w:kern w:val="0"/>
          <w:sz w:val="32"/>
          <w:szCs w:val="32"/>
        </w:rPr>
        <w:t>支出大幅增长。</w:t>
      </w:r>
    </w:p>
    <w:p w:rsidR="00DD43B3" w:rsidRPr="006A6149" w:rsidRDefault="00DD43B3" w:rsidP="009A3CF0">
      <w:pPr>
        <w:spacing w:line="580" w:lineRule="exact"/>
        <w:ind w:firstLineChars="200" w:firstLine="640"/>
        <w:rPr>
          <w:rFonts w:ascii="仿宋_GB2312" w:eastAsia="仿宋_GB2312" w:hAnsi="宋体" w:cs="宋体"/>
          <w:color w:val="000000"/>
          <w:kern w:val="0"/>
          <w:sz w:val="32"/>
          <w:szCs w:val="32"/>
        </w:rPr>
      </w:pPr>
      <w:r w:rsidRPr="006A6149">
        <w:rPr>
          <w:rFonts w:ascii="仿宋_GB2312" w:eastAsia="仿宋_GB2312" w:hAnsi="宋体" w:cs="宋体" w:hint="eastAsia"/>
          <w:color w:val="000000"/>
          <w:kern w:val="0"/>
          <w:sz w:val="32"/>
          <w:szCs w:val="32"/>
        </w:rPr>
        <w:t>国有资本经营预算支出</w:t>
      </w:r>
      <w:r w:rsidR="00BD52B3">
        <w:rPr>
          <w:rFonts w:ascii="仿宋_GB2312" w:eastAsia="仿宋_GB2312" w:hAnsi="宋体" w:cs="宋体" w:hint="eastAsia"/>
          <w:color w:val="000000"/>
          <w:kern w:val="0"/>
          <w:sz w:val="32"/>
          <w:szCs w:val="32"/>
        </w:rPr>
        <w:t>3.8</w:t>
      </w:r>
      <w:r w:rsidRPr="006A6149">
        <w:rPr>
          <w:rFonts w:ascii="仿宋_GB2312" w:eastAsia="仿宋_GB2312" w:hAnsi="宋体" w:cs="宋体" w:hint="eastAsia"/>
          <w:color w:val="000000"/>
          <w:kern w:val="0"/>
          <w:sz w:val="32"/>
          <w:szCs w:val="32"/>
        </w:rPr>
        <w:t>亿元,为预算的</w:t>
      </w:r>
      <w:r w:rsidR="00BD52B3">
        <w:rPr>
          <w:rFonts w:ascii="仿宋_GB2312" w:eastAsia="仿宋_GB2312" w:hAnsi="宋体" w:cs="宋体" w:hint="eastAsia"/>
          <w:color w:val="000000"/>
          <w:kern w:val="0"/>
          <w:sz w:val="32"/>
          <w:szCs w:val="32"/>
        </w:rPr>
        <w:t>51.6</w:t>
      </w:r>
      <w:r w:rsidRPr="006A6149">
        <w:rPr>
          <w:rFonts w:ascii="仿宋_GB2312" w:eastAsia="仿宋_GB2312" w:hAnsi="宋体" w:cs="宋体" w:hint="eastAsia"/>
          <w:color w:val="000000"/>
          <w:kern w:val="0"/>
          <w:sz w:val="32"/>
          <w:szCs w:val="32"/>
        </w:rPr>
        <w:t>%，同比</w:t>
      </w:r>
      <w:r w:rsidR="00BA11D6">
        <w:rPr>
          <w:rFonts w:ascii="仿宋_GB2312" w:eastAsia="仿宋_GB2312" w:hAnsi="宋体" w:cs="宋体" w:hint="eastAsia"/>
          <w:color w:val="000000"/>
          <w:kern w:val="0"/>
          <w:sz w:val="32"/>
          <w:szCs w:val="32"/>
        </w:rPr>
        <w:t>增</w:t>
      </w:r>
      <w:r w:rsidRPr="006A6149">
        <w:rPr>
          <w:rFonts w:ascii="仿宋_GB2312" w:eastAsia="仿宋_GB2312" w:hAnsi="宋体" w:cs="宋体" w:hint="eastAsia"/>
          <w:color w:val="000000"/>
          <w:kern w:val="0"/>
          <w:sz w:val="32"/>
          <w:szCs w:val="32"/>
        </w:rPr>
        <w:t>支0.</w:t>
      </w:r>
      <w:r w:rsidR="00BD52B3">
        <w:rPr>
          <w:rFonts w:ascii="仿宋_GB2312" w:eastAsia="仿宋_GB2312" w:hAnsi="宋体" w:cs="宋体" w:hint="eastAsia"/>
          <w:color w:val="000000"/>
          <w:kern w:val="0"/>
          <w:sz w:val="32"/>
          <w:szCs w:val="32"/>
        </w:rPr>
        <w:t>6</w:t>
      </w:r>
      <w:r w:rsidRPr="006A6149">
        <w:rPr>
          <w:rFonts w:ascii="仿宋_GB2312" w:eastAsia="仿宋_GB2312" w:hAnsi="宋体" w:cs="宋体" w:hint="eastAsia"/>
          <w:color w:val="000000"/>
          <w:kern w:val="0"/>
          <w:sz w:val="32"/>
          <w:szCs w:val="32"/>
        </w:rPr>
        <w:t>亿元，增长</w:t>
      </w:r>
      <w:r w:rsidR="00BD52B3">
        <w:rPr>
          <w:rFonts w:ascii="仿宋_GB2312" w:eastAsia="仿宋_GB2312" w:hAnsi="宋体" w:cs="宋体" w:hint="eastAsia"/>
          <w:color w:val="000000"/>
          <w:kern w:val="0"/>
          <w:sz w:val="32"/>
          <w:szCs w:val="32"/>
        </w:rPr>
        <w:t>17.1</w:t>
      </w:r>
      <w:r w:rsidRPr="006A6149">
        <w:rPr>
          <w:rFonts w:ascii="仿宋_GB2312" w:eastAsia="仿宋_GB2312" w:hAnsi="宋体" w:cs="宋体" w:hint="eastAsia"/>
          <w:color w:val="000000"/>
          <w:kern w:val="0"/>
          <w:sz w:val="32"/>
          <w:szCs w:val="32"/>
        </w:rPr>
        <w:t>%</w:t>
      </w:r>
      <w:r w:rsidR="002C482C">
        <w:rPr>
          <w:rFonts w:ascii="仿宋_GB2312" w:eastAsia="仿宋_GB2312" w:hAnsi="宋体" w:cs="宋体" w:hint="eastAsia"/>
          <w:color w:val="000000"/>
          <w:kern w:val="0"/>
          <w:sz w:val="32"/>
          <w:szCs w:val="32"/>
        </w:rPr>
        <w:t>，主要是</w:t>
      </w:r>
      <w:r w:rsidR="002C482C" w:rsidRPr="002C482C">
        <w:rPr>
          <w:rFonts w:ascii="仿宋_GB2312" w:eastAsia="仿宋_GB2312" w:hAnsi="宋体" w:cs="宋体" w:hint="eastAsia"/>
          <w:color w:val="000000"/>
          <w:kern w:val="0"/>
          <w:sz w:val="32"/>
          <w:szCs w:val="32"/>
        </w:rPr>
        <w:t>国有企业政策性补贴</w:t>
      </w:r>
      <w:r w:rsidR="002C482C">
        <w:rPr>
          <w:rFonts w:ascii="仿宋_GB2312" w:eastAsia="仿宋_GB2312" w:hAnsi="宋体" w:cs="宋体" w:hint="eastAsia"/>
          <w:color w:val="000000"/>
          <w:kern w:val="0"/>
          <w:sz w:val="32"/>
          <w:szCs w:val="32"/>
        </w:rPr>
        <w:t>增支1.1亿元，带动</w:t>
      </w:r>
      <w:r w:rsidR="002C482C" w:rsidRPr="006A6149">
        <w:rPr>
          <w:rFonts w:ascii="仿宋_GB2312" w:eastAsia="仿宋_GB2312" w:hAnsi="宋体" w:cs="宋体" w:hint="eastAsia"/>
          <w:color w:val="000000"/>
          <w:kern w:val="0"/>
          <w:sz w:val="32"/>
          <w:szCs w:val="32"/>
        </w:rPr>
        <w:t>国有资本经营预算支出</w:t>
      </w:r>
      <w:r w:rsidR="002C482C">
        <w:rPr>
          <w:rFonts w:ascii="仿宋_GB2312" w:eastAsia="仿宋_GB2312" w:hAnsi="宋体" w:cs="宋体" w:hint="eastAsia"/>
          <w:color w:val="000000"/>
          <w:kern w:val="0"/>
          <w:sz w:val="32"/>
          <w:szCs w:val="32"/>
        </w:rPr>
        <w:t>大幅增长。</w:t>
      </w:r>
    </w:p>
    <w:p w:rsidR="00DD43B3" w:rsidRPr="006A6149" w:rsidRDefault="00DD43B3" w:rsidP="009A3CF0">
      <w:pPr>
        <w:spacing w:line="580" w:lineRule="exact"/>
        <w:ind w:firstLineChars="200" w:firstLine="640"/>
        <w:rPr>
          <w:rFonts w:ascii="仿宋_GB2312" w:eastAsia="仿宋_GB2312" w:hAnsi="宋体" w:cs="宋体"/>
          <w:color w:val="000000"/>
          <w:kern w:val="0"/>
          <w:sz w:val="32"/>
          <w:szCs w:val="32"/>
        </w:rPr>
      </w:pPr>
      <w:r w:rsidRPr="006A6149">
        <w:rPr>
          <w:rFonts w:ascii="仿宋_GB2312" w:eastAsia="仿宋_GB2312" w:hAnsi="宋体" w:cs="宋体" w:hint="eastAsia"/>
          <w:color w:val="000000"/>
          <w:kern w:val="0"/>
          <w:sz w:val="32"/>
          <w:szCs w:val="32"/>
        </w:rPr>
        <w:t>地方财政支出（一般公共预算支出、</w:t>
      </w:r>
      <w:r w:rsidR="00E44FD0" w:rsidRPr="006A6149">
        <w:rPr>
          <w:rFonts w:ascii="仿宋_GB2312" w:eastAsia="仿宋_GB2312" w:hAnsi="宋体" w:cs="宋体" w:hint="eastAsia"/>
          <w:color w:val="000000"/>
          <w:kern w:val="0"/>
          <w:sz w:val="32"/>
          <w:szCs w:val="32"/>
        </w:rPr>
        <w:t>政府性</w:t>
      </w:r>
      <w:r w:rsidRPr="006A6149">
        <w:rPr>
          <w:rFonts w:ascii="仿宋_GB2312" w:eastAsia="仿宋_GB2312" w:hAnsi="宋体" w:cs="宋体" w:hint="eastAsia"/>
          <w:color w:val="000000"/>
          <w:kern w:val="0"/>
          <w:sz w:val="32"/>
          <w:szCs w:val="32"/>
        </w:rPr>
        <w:t>基金预算支出及国有资本经营预算支出三项之和）2</w:t>
      </w:r>
      <w:r w:rsidR="00CE174A">
        <w:rPr>
          <w:rFonts w:ascii="仿宋_GB2312" w:eastAsia="仿宋_GB2312" w:hAnsi="宋体" w:cs="宋体" w:hint="eastAsia"/>
          <w:color w:val="000000"/>
          <w:kern w:val="0"/>
          <w:sz w:val="32"/>
          <w:szCs w:val="32"/>
        </w:rPr>
        <w:t>885.8</w:t>
      </w:r>
      <w:r w:rsidRPr="006A6149">
        <w:rPr>
          <w:rFonts w:ascii="仿宋_GB2312" w:eastAsia="仿宋_GB2312" w:hAnsi="宋体" w:cs="宋体" w:hint="eastAsia"/>
          <w:color w:val="000000"/>
          <w:kern w:val="0"/>
          <w:sz w:val="32"/>
          <w:szCs w:val="32"/>
        </w:rPr>
        <w:t>亿元，为预算的</w:t>
      </w:r>
      <w:r w:rsidR="00BD52B3">
        <w:rPr>
          <w:rFonts w:ascii="仿宋_GB2312" w:eastAsia="仿宋_GB2312" w:hAnsi="宋体" w:cs="宋体" w:hint="eastAsia"/>
          <w:color w:val="000000"/>
          <w:kern w:val="0"/>
          <w:sz w:val="32"/>
          <w:szCs w:val="32"/>
        </w:rPr>
        <w:t>5</w:t>
      </w:r>
      <w:r w:rsidR="00CE174A">
        <w:rPr>
          <w:rFonts w:ascii="仿宋_GB2312" w:eastAsia="仿宋_GB2312" w:hAnsi="宋体" w:cs="宋体" w:hint="eastAsia"/>
          <w:color w:val="000000"/>
          <w:kern w:val="0"/>
          <w:sz w:val="32"/>
          <w:szCs w:val="32"/>
        </w:rPr>
        <w:t>2.7</w:t>
      </w:r>
      <w:r w:rsidRPr="006A6149">
        <w:rPr>
          <w:rFonts w:ascii="仿宋_GB2312" w:eastAsia="仿宋_GB2312" w:hAnsi="宋体" w:cs="宋体" w:hint="eastAsia"/>
          <w:color w:val="000000"/>
          <w:kern w:val="0"/>
          <w:sz w:val="32"/>
          <w:szCs w:val="32"/>
        </w:rPr>
        <w:t>%，</w:t>
      </w:r>
      <w:r w:rsidRPr="006A6149">
        <w:rPr>
          <w:rFonts w:ascii="仿宋_GB2312" w:eastAsia="仿宋_GB2312" w:hAnsi="宋体" w:cs="宋体" w:hint="eastAsia"/>
          <w:color w:val="000000"/>
          <w:kern w:val="0"/>
          <w:sz w:val="32"/>
          <w:szCs w:val="32"/>
        </w:rPr>
        <w:lastRenderedPageBreak/>
        <w:t>同比增支</w:t>
      </w:r>
      <w:r w:rsidR="00CE174A">
        <w:rPr>
          <w:rFonts w:ascii="仿宋_GB2312" w:eastAsia="仿宋_GB2312" w:hAnsi="宋体" w:cs="宋体" w:hint="eastAsia"/>
          <w:color w:val="000000"/>
          <w:kern w:val="0"/>
          <w:sz w:val="32"/>
          <w:szCs w:val="32"/>
        </w:rPr>
        <w:t>469.3</w:t>
      </w:r>
      <w:r w:rsidRPr="006A6149">
        <w:rPr>
          <w:rFonts w:ascii="仿宋_GB2312" w:eastAsia="仿宋_GB2312" w:hAnsi="宋体" w:cs="宋体" w:hint="eastAsia"/>
          <w:color w:val="000000"/>
          <w:kern w:val="0"/>
          <w:sz w:val="32"/>
          <w:szCs w:val="32"/>
        </w:rPr>
        <w:t>亿元，增长</w:t>
      </w:r>
      <w:r w:rsidR="00BD52B3">
        <w:rPr>
          <w:rFonts w:ascii="仿宋_GB2312" w:eastAsia="仿宋_GB2312" w:hAnsi="宋体" w:cs="宋体" w:hint="eastAsia"/>
          <w:color w:val="000000"/>
          <w:kern w:val="0"/>
          <w:sz w:val="32"/>
          <w:szCs w:val="32"/>
        </w:rPr>
        <w:t>1</w:t>
      </w:r>
      <w:r w:rsidR="00CE174A">
        <w:rPr>
          <w:rFonts w:ascii="仿宋_GB2312" w:eastAsia="仿宋_GB2312" w:hAnsi="宋体" w:cs="宋体" w:hint="eastAsia"/>
          <w:color w:val="000000"/>
          <w:kern w:val="0"/>
          <w:sz w:val="32"/>
          <w:szCs w:val="32"/>
        </w:rPr>
        <w:t>9.4</w:t>
      </w:r>
      <w:r w:rsidRPr="006A6149">
        <w:rPr>
          <w:rFonts w:ascii="仿宋_GB2312" w:eastAsia="仿宋_GB2312" w:hAnsi="宋体" w:cs="宋体" w:hint="eastAsia"/>
          <w:color w:val="000000"/>
          <w:kern w:val="0"/>
          <w:sz w:val="32"/>
          <w:szCs w:val="32"/>
        </w:rPr>
        <w:t>%。</w:t>
      </w:r>
    </w:p>
    <w:p w:rsidR="00DD43B3" w:rsidRDefault="00DD43B3" w:rsidP="009A3CF0">
      <w:pPr>
        <w:spacing w:line="580" w:lineRule="exact"/>
        <w:ind w:firstLineChars="200" w:firstLine="640"/>
        <w:rPr>
          <w:rFonts w:ascii="仿宋_GB2312" w:eastAsia="仿宋_GB2312" w:hAnsi="宋体" w:cs="宋体"/>
          <w:color w:val="000000"/>
          <w:kern w:val="0"/>
          <w:sz w:val="32"/>
          <w:szCs w:val="32"/>
        </w:rPr>
      </w:pPr>
      <w:r w:rsidRPr="00A03CD2">
        <w:rPr>
          <w:rFonts w:ascii="仿宋_GB2312" w:eastAsia="仿宋_GB2312" w:hAnsi="宋体" w:cs="宋体" w:hint="eastAsia"/>
          <w:color w:val="000000"/>
          <w:kern w:val="0"/>
          <w:sz w:val="32"/>
          <w:szCs w:val="32"/>
        </w:rPr>
        <w:t>社保基金预算支出</w:t>
      </w:r>
      <w:r w:rsidR="00DE7879" w:rsidRPr="00C80E0E">
        <w:rPr>
          <w:rFonts w:ascii="仿宋_GB2312" w:eastAsia="仿宋_GB2312" w:hAnsi="宋体" w:cs="宋体" w:hint="eastAsia"/>
          <w:color w:val="000000"/>
          <w:kern w:val="0"/>
          <w:sz w:val="32"/>
          <w:szCs w:val="32"/>
        </w:rPr>
        <w:t>511.7</w:t>
      </w:r>
      <w:r w:rsidRPr="00A03CD2">
        <w:rPr>
          <w:rFonts w:ascii="仿宋_GB2312" w:eastAsia="仿宋_GB2312" w:hAnsi="宋体" w:cs="宋体" w:hint="eastAsia"/>
          <w:color w:val="000000"/>
          <w:kern w:val="0"/>
          <w:sz w:val="32"/>
          <w:szCs w:val="32"/>
        </w:rPr>
        <w:t>亿元，为预算的</w:t>
      </w:r>
      <w:r w:rsidR="003815F7" w:rsidRPr="00C80E0E">
        <w:rPr>
          <w:rFonts w:ascii="仿宋_GB2312" w:eastAsia="仿宋_GB2312" w:hAnsi="宋体" w:cs="宋体" w:hint="eastAsia"/>
          <w:color w:val="000000"/>
          <w:kern w:val="0"/>
          <w:sz w:val="32"/>
          <w:szCs w:val="32"/>
        </w:rPr>
        <w:t>4</w:t>
      </w:r>
      <w:r w:rsidR="00DE7879" w:rsidRPr="00C80E0E">
        <w:rPr>
          <w:rFonts w:ascii="仿宋_GB2312" w:eastAsia="仿宋_GB2312" w:hAnsi="宋体" w:cs="宋体" w:hint="eastAsia"/>
          <w:color w:val="000000"/>
          <w:kern w:val="0"/>
          <w:sz w:val="32"/>
          <w:szCs w:val="32"/>
        </w:rPr>
        <w:t>6.9</w:t>
      </w:r>
      <w:r w:rsidRPr="00A03CD2">
        <w:rPr>
          <w:rFonts w:ascii="仿宋_GB2312" w:eastAsia="仿宋_GB2312" w:hAnsi="宋体" w:cs="宋体" w:hint="eastAsia"/>
          <w:color w:val="000000"/>
          <w:kern w:val="0"/>
          <w:sz w:val="32"/>
          <w:szCs w:val="32"/>
        </w:rPr>
        <w:t>%，同比增支</w:t>
      </w:r>
      <w:r w:rsidR="00DE7879" w:rsidRPr="00C80E0E">
        <w:rPr>
          <w:rFonts w:ascii="仿宋_GB2312" w:eastAsia="仿宋_GB2312" w:hAnsi="宋体" w:cs="宋体" w:hint="eastAsia"/>
          <w:color w:val="000000"/>
          <w:kern w:val="0"/>
          <w:sz w:val="32"/>
          <w:szCs w:val="32"/>
        </w:rPr>
        <w:t>78.3</w:t>
      </w:r>
      <w:r w:rsidRPr="00A03CD2">
        <w:rPr>
          <w:rFonts w:ascii="仿宋_GB2312" w:eastAsia="仿宋_GB2312" w:hAnsi="宋体" w:cs="宋体" w:hint="eastAsia"/>
          <w:color w:val="000000"/>
          <w:kern w:val="0"/>
          <w:sz w:val="32"/>
          <w:szCs w:val="32"/>
        </w:rPr>
        <w:t>亿元，增长</w:t>
      </w:r>
      <w:r w:rsidR="003815F7" w:rsidRPr="00C80E0E">
        <w:rPr>
          <w:rFonts w:ascii="仿宋_GB2312" w:eastAsia="仿宋_GB2312" w:hAnsi="宋体" w:cs="宋体" w:hint="eastAsia"/>
          <w:color w:val="000000"/>
          <w:kern w:val="0"/>
          <w:sz w:val="32"/>
          <w:szCs w:val="32"/>
        </w:rPr>
        <w:t>1</w:t>
      </w:r>
      <w:r w:rsidR="00DE7879" w:rsidRPr="00C80E0E">
        <w:rPr>
          <w:rFonts w:ascii="仿宋_GB2312" w:eastAsia="仿宋_GB2312" w:hAnsi="宋体" w:cs="宋体" w:hint="eastAsia"/>
          <w:color w:val="000000"/>
          <w:kern w:val="0"/>
          <w:sz w:val="32"/>
          <w:szCs w:val="32"/>
        </w:rPr>
        <w:t>8.1</w:t>
      </w:r>
      <w:r w:rsidRPr="00A03CD2">
        <w:rPr>
          <w:rFonts w:ascii="仿宋_GB2312" w:eastAsia="仿宋_GB2312" w:hAnsi="宋体" w:cs="宋体" w:hint="eastAsia"/>
          <w:color w:val="000000"/>
          <w:kern w:val="0"/>
          <w:sz w:val="32"/>
          <w:szCs w:val="32"/>
        </w:rPr>
        <w:t>%。</w:t>
      </w:r>
    </w:p>
    <w:p w:rsidR="00DB7437" w:rsidRPr="00DB7437" w:rsidRDefault="00DB7437" w:rsidP="00DB7437">
      <w:pPr>
        <w:spacing w:line="58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（自治区预算支出完成情况详见附件2）</w:t>
      </w:r>
    </w:p>
    <w:p w:rsidR="00DD43B3" w:rsidRPr="006A6149" w:rsidRDefault="00DD43B3" w:rsidP="009A3CF0">
      <w:pPr>
        <w:spacing w:line="580" w:lineRule="exact"/>
        <w:ind w:firstLineChars="200" w:firstLine="643"/>
        <w:rPr>
          <w:rFonts w:ascii="楷体_GB2312" w:eastAsia="楷体_GB2312" w:hAnsi="宋体" w:cs="宋体"/>
          <w:b/>
          <w:color w:val="000000"/>
          <w:kern w:val="0"/>
          <w:sz w:val="32"/>
          <w:szCs w:val="32"/>
        </w:rPr>
      </w:pPr>
      <w:r w:rsidRPr="006A6149">
        <w:rPr>
          <w:rFonts w:ascii="楷体_GB2312" w:eastAsia="楷体_GB2312" w:hAnsi="宋体" w:cs="宋体" w:hint="eastAsia"/>
          <w:b/>
          <w:color w:val="000000"/>
          <w:kern w:val="0"/>
          <w:sz w:val="32"/>
          <w:szCs w:val="32"/>
        </w:rPr>
        <w:t>（二）自治区本级</w:t>
      </w:r>
      <w:r w:rsidR="001C4F14">
        <w:rPr>
          <w:rFonts w:ascii="楷体_GB2312" w:eastAsia="楷体_GB2312" w:hAnsi="宋体" w:cs="宋体" w:hint="eastAsia"/>
          <w:b/>
          <w:color w:val="000000"/>
          <w:kern w:val="0"/>
          <w:sz w:val="32"/>
          <w:szCs w:val="32"/>
        </w:rPr>
        <w:t>预算执行</w:t>
      </w:r>
      <w:r w:rsidRPr="006A6149">
        <w:rPr>
          <w:rFonts w:ascii="楷体_GB2312" w:eastAsia="楷体_GB2312" w:hAnsi="宋体" w:cs="宋体" w:hint="eastAsia"/>
          <w:b/>
          <w:color w:val="000000"/>
          <w:kern w:val="0"/>
          <w:sz w:val="32"/>
          <w:szCs w:val="32"/>
        </w:rPr>
        <w:t>情况</w:t>
      </w:r>
    </w:p>
    <w:p w:rsidR="00DD43B3" w:rsidRPr="001C4F14" w:rsidRDefault="00DD43B3" w:rsidP="009A3CF0">
      <w:pPr>
        <w:spacing w:line="580" w:lineRule="exact"/>
        <w:ind w:firstLineChars="200" w:firstLine="643"/>
        <w:rPr>
          <w:rFonts w:ascii="仿宋_GB2312" w:eastAsia="仿宋_GB2312" w:hAnsi="宋体" w:cs="宋体"/>
          <w:b/>
          <w:color w:val="000000"/>
          <w:kern w:val="0"/>
          <w:sz w:val="32"/>
          <w:szCs w:val="32"/>
        </w:rPr>
      </w:pPr>
      <w:r w:rsidRPr="001C4F14">
        <w:rPr>
          <w:rFonts w:ascii="仿宋_GB2312" w:eastAsia="仿宋_GB2312" w:hAnsi="宋体" w:cs="宋体" w:hint="eastAsia"/>
          <w:b/>
          <w:color w:val="000000"/>
          <w:kern w:val="0"/>
          <w:sz w:val="32"/>
          <w:szCs w:val="32"/>
        </w:rPr>
        <w:t>1.</w:t>
      </w:r>
      <w:r w:rsidR="001C4F14" w:rsidRPr="001C4F14">
        <w:rPr>
          <w:rFonts w:ascii="仿宋_GB2312" w:eastAsia="仿宋_GB2312" w:hAnsi="宋体" w:cs="宋体" w:hint="eastAsia"/>
          <w:b/>
          <w:color w:val="000000"/>
          <w:kern w:val="0"/>
          <w:sz w:val="32"/>
          <w:szCs w:val="32"/>
        </w:rPr>
        <w:t>预算</w:t>
      </w:r>
      <w:r w:rsidRPr="001C4F14">
        <w:rPr>
          <w:rFonts w:ascii="仿宋_GB2312" w:eastAsia="仿宋_GB2312" w:hAnsi="宋体" w:cs="宋体" w:hint="eastAsia"/>
          <w:b/>
          <w:color w:val="000000"/>
          <w:kern w:val="0"/>
          <w:sz w:val="32"/>
          <w:szCs w:val="32"/>
        </w:rPr>
        <w:t>收入情况</w:t>
      </w:r>
    </w:p>
    <w:p w:rsidR="00DD43B3" w:rsidRPr="006A6149" w:rsidRDefault="000A3724" w:rsidP="009A3CF0">
      <w:pPr>
        <w:spacing w:line="580" w:lineRule="exact"/>
        <w:ind w:firstLineChars="200" w:firstLine="640"/>
        <w:rPr>
          <w:rFonts w:ascii="仿宋_GB2312" w:eastAsia="仿宋_GB2312"/>
          <w:sz w:val="32"/>
          <w:szCs w:val="32"/>
        </w:rPr>
      </w:pPr>
      <w:r>
        <w:rPr>
          <w:rFonts w:ascii="仿宋_GB2312" w:eastAsia="仿宋_GB2312" w:hAnsi="宋体" w:cs="宋体" w:hint="eastAsia"/>
          <w:color w:val="000000"/>
          <w:kern w:val="0"/>
          <w:sz w:val="32"/>
          <w:szCs w:val="32"/>
        </w:rPr>
        <w:t>上半年，</w:t>
      </w:r>
      <w:r w:rsidR="00DD43B3" w:rsidRPr="006A6149">
        <w:rPr>
          <w:rFonts w:ascii="仿宋_GB2312" w:eastAsia="仿宋_GB2312" w:hAnsi="宋体" w:cs="宋体" w:hint="eastAsia"/>
          <w:color w:val="000000"/>
          <w:kern w:val="0"/>
          <w:sz w:val="32"/>
          <w:szCs w:val="32"/>
        </w:rPr>
        <w:t>自治区本级一般公共预算收入</w:t>
      </w:r>
      <w:r w:rsidR="00561E08">
        <w:rPr>
          <w:rFonts w:ascii="仿宋_GB2312" w:eastAsia="仿宋_GB2312" w:hAnsi="宋体" w:cs="宋体" w:hint="eastAsia"/>
          <w:color w:val="000000"/>
          <w:kern w:val="0"/>
          <w:sz w:val="32"/>
          <w:szCs w:val="32"/>
        </w:rPr>
        <w:t>120.5</w:t>
      </w:r>
      <w:r w:rsidR="00DD43B3" w:rsidRPr="006A6149">
        <w:rPr>
          <w:rFonts w:ascii="仿宋_GB2312" w:eastAsia="仿宋_GB2312" w:hAnsi="宋体" w:cs="宋体" w:hint="eastAsia"/>
          <w:color w:val="000000"/>
          <w:kern w:val="0"/>
          <w:sz w:val="32"/>
          <w:szCs w:val="32"/>
        </w:rPr>
        <w:t>亿元,为预算</w:t>
      </w:r>
      <w:r w:rsidR="008804A5">
        <w:rPr>
          <w:rFonts w:ascii="仿宋_GB2312" w:eastAsia="仿宋_GB2312" w:hAnsi="宋体" w:cs="宋体" w:hint="eastAsia"/>
          <w:color w:val="000000"/>
          <w:kern w:val="0"/>
          <w:sz w:val="32"/>
          <w:szCs w:val="32"/>
        </w:rPr>
        <w:t>50.2</w:t>
      </w:r>
      <w:r w:rsidR="00DD43B3" w:rsidRPr="006A6149">
        <w:rPr>
          <w:rFonts w:ascii="仿宋_GB2312" w:eastAsia="仿宋_GB2312" w:hAnsi="宋体" w:cs="宋体" w:hint="eastAsia"/>
          <w:color w:val="000000"/>
          <w:kern w:val="0"/>
          <w:sz w:val="32"/>
          <w:szCs w:val="32"/>
        </w:rPr>
        <w:t>%，同比减收</w:t>
      </w:r>
      <w:r w:rsidR="008804A5">
        <w:rPr>
          <w:rFonts w:ascii="仿宋_GB2312" w:eastAsia="仿宋_GB2312" w:hAnsi="宋体" w:cs="宋体" w:hint="eastAsia"/>
          <w:color w:val="000000"/>
          <w:kern w:val="0"/>
          <w:sz w:val="32"/>
          <w:szCs w:val="32"/>
        </w:rPr>
        <w:t>2.5</w:t>
      </w:r>
      <w:r w:rsidR="00DD43B3" w:rsidRPr="006A6149">
        <w:rPr>
          <w:rFonts w:ascii="仿宋_GB2312" w:eastAsia="仿宋_GB2312" w:hAnsi="宋体" w:cs="宋体" w:hint="eastAsia"/>
          <w:color w:val="000000"/>
          <w:kern w:val="0"/>
          <w:sz w:val="32"/>
          <w:szCs w:val="32"/>
        </w:rPr>
        <w:t>亿元，增长-</w:t>
      </w:r>
      <w:r w:rsidR="008804A5">
        <w:rPr>
          <w:rFonts w:ascii="仿宋_GB2312" w:eastAsia="仿宋_GB2312" w:hAnsi="宋体" w:cs="宋体" w:hint="eastAsia"/>
          <w:color w:val="000000"/>
          <w:kern w:val="0"/>
          <w:sz w:val="32"/>
          <w:szCs w:val="32"/>
        </w:rPr>
        <w:t>2</w:t>
      </w:r>
      <w:r w:rsidR="00DD43B3" w:rsidRPr="006A6149">
        <w:rPr>
          <w:rFonts w:ascii="仿宋_GB2312" w:eastAsia="仿宋_GB2312" w:hAnsi="宋体" w:cs="宋体" w:hint="eastAsia"/>
          <w:color w:val="000000"/>
          <w:kern w:val="0"/>
          <w:sz w:val="32"/>
          <w:szCs w:val="32"/>
        </w:rPr>
        <w:t>%。其中：</w:t>
      </w:r>
      <w:r w:rsidR="00DD43B3" w:rsidRPr="006A6149">
        <w:rPr>
          <w:rFonts w:ascii="仿宋_GB2312" w:eastAsia="仿宋_GB2312" w:hAnsi="宋体" w:cs="宋体"/>
          <w:color w:val="000000"/>
          <w:kern w:val="0"/>
          <w:sz w:val="32"/>
          <w:szCs w:val="32"/>
        </w:rPr>
        <w:t>税收收入</w:t>
      </w:r>
      <w:r w:rsidR="008804A5">
        <w:rPr>
          <w:rFonts w:ascii="仿宋_GB2312" w:eastAsia="仿宋_GB2312" w:hAnsi="宋体" w:cs="宋体" w:hint="eastAsia"/>
          <w:color w:val="000000"/>
          <w:kern w:val="0"/>
          <w:sz w:val="32"/>
          <w:szCs w:val="32"/>
        </w:rPr>
        <w:t>74.9</w:t>
      </w:r>
      <w:r w:rsidR="00DD43B3" w:rsidRPr="006A6149">
        <w:rPr>
          <w:rFonts w:ascii="仿宋_GB2312" w:eastAsia="仿宋_GB2312" w:hAnsi="宋体" w:cs="宋体" w:hint="eastAsia"/>
          <w:color w:val="000000"/>
          <w:kern w:val="0"/>
          <w:sz w:val="32"/>
          <w:szCs w:val="32"/>
        </w:rPr>
        <w:t>亿元</w:t>
      </w:r>
      <w:r w:rsidR="00DD43B3" w:rsidRPr="006A6149">
        <w:rPr>
          <w:rFonts w:ascii="仿宋_GB2312" w:eastAsia="仿宋_GB2312" w:hAnsi="宋体" w:cs="宋体"/>
          <w:color w:val="000000"/>
          <w:kern w:val="0"/>
          <w:sz w:val="32"/>
          <w:szCs w:val="32"/>
        </w:rPr>
        <w:t>，</w:t>
      </w:r>
      <w:r w:rsidR="00DD43B3" w:rsidRPr="006A6149">
        <w:rPr>
          <w:rFonts w:ascii="仿宋_GB2312" w:eastAsia="仿宋_GB2312" w:hAnsi="宋体" w:cs="宋体" w:hint="eastAsia"/>
          <w:color w:val="000000"/>
          <w:kern w:val="0"/>
          <w:sz w:val="32"/>
          <w:szCs w:val="32"/>
        </w:rPr>
        <w:t>同比</w:t>
      </w:r>
      <w:r w:rsidR="008572CB">
        <w:rPr>
          <w:rFonts w:ascii="仿宋_GB2312" w:eastAsia="仿宋_GB2312" w:hAnsi="宋体" w:cs="宋体" w:hint="eastAsia"/>
          <w:color w:val="000000"/>
          <w:kern w:val="0"/>
          <w:sz w:val="32"/>
          <w:szCs w:val="32"/>
        </w:rPr>
        <w:t>减</w:t>
      </w:r>
      <w:r w:rsidR="00DD43B3" w:rsidRPr="006A6149">
        <w:rPr>
          <w:rFonts w:ascii="仿宋_GB2312" w:eastAsia="仿宋_GB2312" w:hAnsi="宋体" w:cs="宋体" w:hint="eastAsia"/>
          <w:color w:val="000000"/>
          <w:kern w:val="0"/>
          <w:sz w:val="32"/>
          <w:szCs w:val="32"/>
        </w:rPr>
        <w:t>收</w:t>
      </w:r>
      <w:r w:rsidR="008804A5">
        <w:rPr>
          <w:rFonts w:ascii="仿宋_GB2312" w:eastAsia="仿宋_GB2312" w:hAnsi="宋体" w:cs="宋体" w:hint="eastAsia"/>
          <w:color w:val="000000"/>
          <w:kern w:val="0"/>
          <w:sz w:val="32"/>
          <w:szCs w:val="32"/>
        </w:rPr>
        <w:t>2.7</w:t>
      </w:r>
      <w:r w:rsidR="00DD43B3" w:rsidRPr="006A6149">
        <w:rPr>
          <w:rFonts w:ascii="仿宋_GB2312" w:eastAsia="仿宋_GB2312" w:hAnsi="宋体" w:cs="宋体" w:hint="eastAsia"/>
          <w:color w:val="000000"/>
          <w:kern w:val="0"/>
          <w:sz w:val="32"/>
          <w:szCs w:val="32"/>
        </w:rPr>
        <w:t>亿元</w:t>
      </w:r>
      <w:r w:rsidR="00DD43B3" w:rsidRPr="006A6149">
        <w:rPr>
          <w:rFonts w:ascii="仿宋_GB2312" w:eastAsia="仿宋_GB2312" w:hAnsi="宋体" w:cs="宋体"/>
          <w:color w:val="000000"/>
          <w:kern w:val="0"/>
          <w:sz w:val="32"/>
          <w:szCs w:val="32"/>
        </w:rPr>
        <w:t>，</w:t>
      </w:r>
      <w:r w:rsidR="00DD43B3" w:rsidRPr="006A6149">
        <w:rPr>
          <w:rFonts w:ascii="仿宋_GB2312" w:eastAsia="仿宋_GB2312" w:hAnsi="宋体" w:cs="宋体" w:hint="eastAsia"/>
          <w:color w:val="000000"/>
          <w:kern w:val="0"/>
          <w:sz w:val="32"/>
          <w:szCs w:val="32"/>
        </w:rPr>
        <w:t>增长</w:t>
      </w:r>
      <w:r w:rsidR="008572CB">
        <w:rPr>
          <w:rFonts w:ascii="仿宋_GB2312" w:eastAsia="仿宋_GB2312" w:hAnsi="宋体" w:cs="宋体" w:hint="eastAsia"/>
          <w:color w:val="000000"/>
          <w:kern w:val="0"/>
          <w:sz w:val="32"/>
          <w:szCs w:val="32"/>
        </w:rPr>
        <w:t>-</w:t>
      </w:r>
      <w:r w:rsidR="008804A5">
        <w:rPr>
          <w:rFonts w:ascii="仿宋_GB2312" w:eastAsia="仿宋_GB2312" w:hAnsi="宋体" w:cs="宋体" w:hint="eastAsia"/>
          <w:color w:val="000000"/>
          <w:kern w:val="0"/>
          <w:sz w:val="32"/>
          <w:szCs w:val="32"/>
        </w:rPr>
        <w:t>3.4</w:t>
      </w:r>
      <w:r w:rsidR="00DD43B3" w:rsidRPr="006A6149">
        <w:rPr>
          <w:rFonts w:ascii="仿宋_GB2312" w:eastAsia="仿宋_GB2312" w:hAnsi="宋体" w:cs="宋体" w:hint="eastAsia"/>
          <w:bCs/>
          <w:color w:val="000000"/>
          <w:kern w:val="0"/>
          <w:sz w:val="32"/>
          <w:szCs w:val="32"/>
        </w:rPr>
        <w:t>%。</w:t>
      </w:r>
      <w:r w:rsidR="00DD43B3" w:rsidRPr="006A6149">
        <w:rPr>
          <w:rFonts w:ascii="仿宋_GB2312" w:eastAsia="仿宋_GB2312" w:hAnsi="宋体" w:cs="宋体" w:hint="eastAsia"/>
          <w:color w:val="000000"/>
          <w:kern w:val="0"/>
          <w:sz w:val="32"/>
          <w:szCs w:val="32"/>
        </w:rPr>
        <w:t>非税收入</w:t>
      </w:r>
      <w:r w:rsidR="00DD43B3" w:rsidRPr="006A6149">
        <w:rPr>
          <w:rFonts w:ascii="仿宋_GB2312" w:eastAsia="仿宋_GB2312" w:hAnsi="宋体" w:cs="宋体" w:hint="eastAsia"/>
          <w:bCs/>
          <w:color w:val="000000"/>
          <w:kern w:val="0"/>
          <w:sz w:val="32"/>
          <w:szCs w:val="32"/>
        </w:rPr>
        <w:t>4</w:t>
      </w:r>
      <w:r w:rsidR="008804A5">
        <w:rPr>
          <w:rFonts w:ascii="仿宋_GB2312" w:eastAsia="仿宋_GB2312" w:hAnsi="宋体" w:cs="宋体" w:hint="eastAsia"/>
          <w:bCs/>
          <w:color w:val="000000"/>
          <w:kern w:val="0"/>
          <w:sz w:val="32"/>
          <w:szCs w:val="32"/>
        </w:rPr>
        <w:t>5.6</w:t>
      </w:r>
      <w:r w:rsidR="00DD43B3" w:rsidRPr="006A6149">
        <w:rPr>
          <w:rFonts w:ascii="仿宋_GB2312" w:eastAsia="仿宋_GB2312" w:hAnsi="宋体" w:cs="宋体" w:hint="eastAsia"/>
          <w:bCs/>
          <w:color w:val="000000"/>
          <w:kern w:val="0"/>
          <w:sz w:val="32"/>
          <w:szCs w:val="32"/>
        </w:rPr>
        <w:t>亿元，</w:t>
      </w:r>
      <w:r w:rsidR="00DD43B3" w:rsidRPr="006A6149">
        <w:rPr>
          <w:rFonts w:ascii="仿宋_GB2312" w:eastAsia="仿宋_GB2312" w:hAnsi="宋体" w:cs="宋体" w:hint="eastAsia"/>
          <w:color w:val="000000"/>
          <w:kern w:val="0"/>
          <w:sz w:val="32"/>
          <w:szCs w:val="32"/>
        </w:rPr>
        <w:t>同比</w:t>
      </w:r>
      <w:r w:rsidR="008804A5">
        <w:rPr>
          <w:rFonts w:ascii="仿宋_GB2312" w:eastAsia="仿宋_GB2312" w:hAnsi="宋体" w:cs="宋体" w:hint="eastAsia"/>
          <w:color w:val="000000"/>
          <w:kern w:val="0"/>
          <w:sz w:val="32"/>
          <w:szCs w:val="32"/>
        </w:rPr>
        <w:t>增</w:t>
      </w:r>
      <w:r w:rsidR="00DD43B3" w:rsidRPr="006A6149">
        <w:rPr>
          <w:rFonts w:ascii="仿宋_GB2312" w:eastAsia="仿宋_GB2312" w:hAnsi="宋体" w:cs="宋体" w:hint="eastAsia"/>
          <w:color w:val="000000"/>
          <w:kern w:val="0"/>
          <w:sz w:val="32"/>
          <w:szCs w:val="32"/>
        </w:rPr>
        <w:t>收</w:t>
      </w:r>
      <w:r w:rsidR="008572CB">
        <w:rPr>
          <w:rFonts w:ascii="仿宋_GB2312" w:eastAsia="仿宋_GB2312" w:hAnsi="宋体" w:cs="宋体" w:hint="eastAsia"/>
          <w:color w:val="000000"/>
          <w:kern w:val="0"/>
          <w:sz w:val="32"/>
          <w:szCs w:val="32"/>
        </w:rPr>
        <w:t>0.</w:t>
      </w:r>
      <w:r w:rsidR="008804A5">
        <w:rPr>
          <w:rFonts w:ascii="仿宋_GB2312" w:eastAsia="仿宋_GB2312" w:hAnsi="宋体" w:cs="宋体" w:hint="eastAsia"/>
          <w:color w:val="000000"/>
          <w:kern w:val="0"/>
          <w:sz w:val="32"/>
          <w:szCs w:val="32"/>
        </w:rPr>
        <w:t>2</w:t>
      </w:r>
      <w:r w:rsidR="00DD43B3" w:rsidRPr="006A6149">
        <w:rPr>
          <w:rFonts w:ascii="仿宋_GB2312" w:eastAsia="仿宋_GB2312" w:hAnsi="宋体" w:cs="宋体" w:hint="eastAsia"/>
          <w:color w:val="000000"/>
          <w:kern w:val="0"/>
          <w:sz w:val="32"/>
          <w:szCs w:val="32"/>
        </w:rPr>
        <w:t>亿元，增长</w:t>
      </w:r>
      <w:r w:rsidR="008804A5">
        <w:rPr>
          <w:rFonts w:ascii="仿宋_GB2312" w:eastAsia="仿宋_GB2312" w:hAnsi="宋体" w:cs="宋体" w:hint="eastAsia"/>
          <w:color w:val="000000"/>
          <w:kern w:val="0"/>
          <w:sz w:val="32"/>
          <w:szCs w:val="32"/>
        </w:rPr>
        <w:t>0.4</w:t>
      </w:r>
      <w:r w:rsidR="00DD43B3" w:rsidRPr="006A6149">
        <w:rPr>
          <w:rFonts w:ascii="仿宋_GB2312" w:eastAsia="仿宋_GB2312" w:hAnsi="宋体" w:cs="宋体" w:hint="eastAsia"/>
          <w:bCs/>
          <w:color w:val="000000"/>
          <w:kern w:val="0"/>
          <w:sz w:val="32"/>
          <w:szCs w:val="32"/>
        </w:rPr>
        <w:t>%。</w:t>
      </w:r>
    </w:p>
    <w:p w:rsidR="00DD43B3" w:rsidRPr="006A6149" w:rsidRDefault="00DD43B3" w:rsidP="009A3CF0">
      <w:pPr>
        <w:spacing w:line="580" w:lineRule="exact"/>
        <w:ind w:firstLineChars="200" w:firstLine="640"/>
        <w:rPr>
          <w:rFonts w:ascii="仿宋_GB2312" w:eastAsia="仿宋_GB2312" w:hAnsi="宋体" w:cs="宋体"/>
          <w:color w:val="000000"/>
          <w:kern w:val="0"/>
          <w:sz w:val="32"/>
          <w:szCs w:val="32"/>
        </w:rPr>
      </w:pPr>
      <w:r w:rsidRPr="006A6149">
        <w:rPr>
          <w:rFonts w:ascii="仿宋_GB2312" w:eastAsia="仿宋_GB2312" w:hAnsi="宋体" w:cs="宋体" w:hint="eastAsia"/>
          <w:color w:val="000000"/>
          <w:kern w:val="0"/>
          <w:sz w:val="32"/>
          <w:szCs w:val="32"/>
        </w:rPr>
        <w:t>政府性基金预算收入</w:t>
      </w:r>
      <w:r w:rsidR="008804A5">
        <w:rPr>
          <w:rFonts w:ascii="仿宋_GB2312" w:eastAsia="仿宋_GB2312" w:hAnsi="宋体" w:cs="宋体" w:hint="eastAsia"/>
          <w:color w:val="000000"/>
          <w:kern w:val="0"/>
          <w:sz w:val="32"/>
          <w:szCs w:val="32"/>
        </w:rPr>
        <w:t>32.8</w:t>
      </w:r>
      <w:r w:rsidRPr="006A6149">
        <w:rPr>
          <w:rFonts w:ascii="仿宋_GB2312" w:eastAsia="仿宋_GB2312" w:hAnsi="宋体" w:cs="宋体" w:hint="eastAsia"/>
          <w:color w:val="000000"/>
          <w:kern w:val="0"/>
          <w:sz w:val="32"/>
          <w:szCs w:val="32"/>
        </w:rPr>
        <w:t>亿元,为预算的</w:t>
      </w:r>
      <w:r w:rsidR="008804A5">
        <w:rPr>
          <w:rFonts w:ascii="仿宋_GB2312" w:eastAsia="仿宋_GB2312" w:hAnsi="宋体" w:cs="宋体" w:hint="eastAsia"/>
          <w:color w:val="000000"/>
          <w:kern w:val="0"/>
          <w:sz w:val="32"/>
          <w:szCs w:val="32"/>
        </w:rPr>
        <w:t>31.3</w:t>
      </w:r>
      <w:r w:rsidRPr="006A6149">
        <w:rPr>
          <w:rFonts w:ascii="仿宋_GB2312" w:eastAsia="仿宋_GB2312" w:hAnsi="宋体" w:cs="宋体" w:hint="eastAsia"/>
          <w:color w:val="000000"/>
          <w:kern w:val="0"/>
          <w:sz w:val="32"/>
          <w:szCs w:val="32"/>
        </w:rPr>
        <w:t>%，同比增收</w:t>
      </w:r>
      <w:r w:rsidR="008804A5">
        <w:rPr>
          <w:rFonts w:ascii="仿宋_GB2312" w:eastAsia="仿宋_GB2312" w:hAnsi="宋体" w:cs="宋体" w:hint="eastAsia"/>
          <w:color w:val="000000"/>
          <w:kern w:val="0"/>
          <w:sz w:val="32"/>
          <w:szCs w:val="32"/>
        </w:rPr>
        <w:t>0.3</w:t>
      </w:r>
      <w:r w:rsidRPr="006A6149">
        <w:rPr>
          <w:rFonts w:ascii="仿宋_GB2312" w:eastAsia="仿宋_GB2312" w:hAnsi="宋体" w:cs="宋体" w:hint="eastAsia"/>
          <w:color w:val="000000"/>
          <w:kern w:val="0"/>
          <w:sz w:val="32"/>
          <w:szCs w:val="32"/>
        </w:rPr>
        <w:t>亿元，增长</w:t>
      </w:r>
      <w:r w:rsidR="00952145">
        <w:rPr>
          <w:rFonts w:ascii="仿宋_GB2312" w:eastAsia="仿宋_GB2312" w:hAnsi="宋体" w:cs="宋体" w:hint="eastAsia"/>
          <w:color w:val="000000"/>
          <w:kern w:val="0"/>
          <w:sz w:val="32"/>
          <w:szCs w:val="32"/>
        </w:rPr>
        <w:t>0.</w:t>
      </w:r>
      <w:r w:rsidR="008804A5">
        <w:rPr>
          <w:rFonts w:ascii="仿宋_GB2312" w:eastAsia="仿宋_GB2312" w:hAnsi="宋体" w:cs="宋体" w:hint="eastAsia"/>
          <w:color w:val="000000"/>
          <w:kern w:val="0"/>
          <w:sz w:val="32"/>
          <w:szCs w:val="32"/>
        </w:rPr>
        <w:t>9</w:t>
      </w:r>
      <w:r w:rsidRPr="006A6149">
        <w:rPr>
          <w:rFonts w:ascii="仿宋_GB2312" w:eastAsia="仿宋_GB2312" w:hAnsi="宋体" w:cs="宋体" w:hint="eastAsia"/>
          <w:color w:val="000000"/>
          <w:kern w:val="0"/>
          <w:sz w:val="32"/>
          <w:szCs w:val="32"/>
        </w:rPr>
        <w:t>%。</w:t>
      </w:r>
    </w:p>
    <w:p w:rsidR="00DD43B3" w:rsidRPr="00AF6322" w:rsidRDefault="00DD43B3" w:rsidP="009A3CF0">
      <w:pPr>
        <w:spacing w:line="580" w:lineRule="exact"/>
        <w:ind w:firstLineChars="200" w:firstLine="640"/>
        <w:rPr>
          <w:rFonts w:ascii="仿宋_GB2312" w:eastAsia="仿宋_GB2312" w:hAnsi="宋体" w:cs="宋体"/>
          <w:color w:val="000000"/>
          <w:kern w:val="0"/>
          <w:sz w:val="32"/>
          <w:szCs w:val="32"/>
        </w:rPr>
      </w:pPr>
      <w:r w:rsidRPr="006A6149">
        <w:rPr>
          <w:rFonts w:ascii="仿宋_GB2312" w:eastAsia="仿宋_GB2312" w:hAnsi="宋体" w:cs="宋体" w:hint="eastAsia"/>
          <w:color w:val="000000"/>
          <w:kern w:val="0"/>
          <w:sz w:val="32"/>
          <w:szCs w:val="32"/>
        </w:rPr>
        <w:t>国有资本经营预算收入</w:t>
      </w:r>
      <w:r w:rsidR="008804A5">
        <w:rPr>
          <w:rFonts w:ascii="仿宋_GB2312" w:eastAsia="仿宋_GB2312" w:hAnsi="宋体" w:cs="宋体" w:hint="eastAsia"/>
          <w:color w:val="000000"/>
          <w:kern w:val="0"/>
          <w:sz w:val="32"/>
          <w:szCs w:val="32"/>
        </w:rPr>
        <w:t>1.9</w:t>
      </w:r>
      <w:r w:rsidRPr="006A6149">
        <w:rPr>
          <w:rFonts w:ascii="仿宋_GB2312" w:eastAsia="仿宋_GB2312" w:hAnsi="宋体" w:cs="宋体" w:hint="eastAsia"/>
          <w:color w:val="000000"/>
          <w:kern w:val="0"/>
          <w:sz w:val="32"/>
          <w:szCs w:val="32"/>
        </w:rPr>
        <w:t>亿元,为预算的</w:t>
      </w:r>
      <w:r w:rsidR="008804A5">
        <w:rPr>
          <w:rFonts w:ascii="仿宋_GB2312" w:eastAsia="仿宋_GB2312" w:hAnsi="宋体" w:cs="宋体" w:hint="eastAsia"/>
          <w:color w:val="000000"/>
          <w:kern w:val="0"/>
          <w:sz w:val="32"/>
          <w:szCs w:val="32"/>
        </w:rPr>
        <w:t>73.5</w:t>
      </w:r>
      <w:r w:rsidRPr="006A6149">
        <w:rPr>
          <w:rFonts w:ascii="仿宋_GB2312" w:eastAsia="仿宋_GB2312" w:hAnsi="宋体" w:cs="宋体" w:hint="eastAsia"/>
          <w:color w:val="000000"/>
          <w:kern w:val="0"/>
          <w:sz w:val="32"/>
          <w:szCs w:val="32"/>
        </w:rPr>
        <w:t>%，同比增收</w:t>
      </w:r>
      <w:r w:rsidR="00952145">
        <w:rPr>
          <w:rFonts w:ascii="仿宋_GB2312" w:eastAsia="仿宋_GB2312" w:hAnsi="宋体" w:cs="宋体" w:hint="eastAsia"/>
          <w:color w:val="000000"/>
          <w:kern w:val="0"/>
          <w:sz w:val="32"/>
          <w:szCs w:val="32"/>
        </w:rPr>
        <w:t>1.3</w:t>
      </w:r>
      <w:r w:rsidRPr="006A6149">
        <w:rPr>
          <w:rFonts w:ascii="仿宋_GB2312" w:eastAsia="仿宋_GB2312" w:hAnsi="宋体" w:cs="宋体" w:hint="eastAsia"/>
          <w:color w:val="000000"/>
          <w:kern w:val="0"/>
          <w:sz w:val="32"/>
          <w:szCs w:val="32"/>
        </w:rPr>
        <w:t>亿元，增长</w:t>
      </w:r>
      <w:r w:rsidR="00952145">
        <w:rPr>
          <w:rFonts w:ascii="仿宋_GB2312" w:eastAsia="仿宋_GB2312" w:hAnsi="宋体" w:cs="宋体" w:hint="eastAsia"/>
          <w:color w:val="000000"/>
          <w:kern w:val="0"/>
          <w:sz w:val="32"/>
          <w:szCs w:val="32"/>
        </w:rPr>
        <w:t>203.9</w:t>
      </w:r>
      <w:r w:rsidRPr="006A6149">
        <w:rPr>
          <w:rFonts w:ascii="仿宋_GB2312" w:eastAsia="仿宋_GB2312" w:hAnsi="宋体" w:cs="宋体" w:hint="eastAsia"/>
          <w:color w:val="000000"/>
          <w:kern w:val="0"/>
          <w:sz w:val="32"/>
          <w:szCs w:val="32"/>
        </w:rPr>
        <w:t>%,主要是</w:t>
      </w:r>
      <w:r w:rsidR="00AF6322">
        <w:rPr>
          <w:rFonts w:ascii="仿宋_GB2312" w:eastAsia="仿宋_GB2312" w:hAnsi="宋体" w:cs="宋体" w:hint="eastAsia"/>
          <w:color w:val="000000"/>
          <w:kern w:val="0"/>
          <w:sz w:val="32"/>
          <w:szCs w:val="32"/>
        </w:rPr>
        <w:t>国有企业利润收入同比增收1.6亿元，带动</w:t>
      </w:r>
      <w:r w:rsidR="00AF6322" w:rsidRPr="006A6149">
        <w:rPr>
          <w:rFonts w:ascii="仿宋_GB2312" w:eastAsia="仿宋_GB2312" w:hAnsi="宋体" w:cs="宋体" w:hint="eastAsia"/>
          <w:color w:val="000000"/>
          <w:kern w:val="0"/>
          <w:sz w:val="32"/>
          <w:szCs w:val="32"/>
        </w:rPr>
        <w:t>国有资本经营预算</w:t>
      </w:r>
      <w:r w:rsidR="00AF6322">
        <w:rPr>
          <w:rFonts w:ascii="仿宋_GB2312" w:eastAsia="仿宋_GB2312" w:hAnsi="宋体" w:cs="宋体" w:hint="eastAsia"/>
          <w:color w:val="000000"/>
          <w:kern w:val="0"/>
          <w:sz w:val="32"/>
          <w:szCs w:val="32"/>
        </w:rPr>
        <w:t>收入大幅增长。</w:t>
      </w:r>
    </w:p>
    <w:p w:rsidR="00DD43B3" w:rsidRPr="006A6149" w:rsidRDefault="00DD43B3" w:rsidP="009A3CF0">
      <w:pPr>
        <w:spacing w:line="580" w:lineRule="exact"/>
        <w:ind w:firstLineChars="200" w:firstLine="640"/>
        <w:rPr>
          <w:rFonts w:ascii="仿宋_GB2312" w:eastAsia="仿宋_GB2312" w:hAnsi="宋体" w:cs="宋体"/>
          <w:color w:val="000000"/>
          <w:kern w:val="0"/>
          <w:sz w:val="32"/>
          <w:szCs w:val="32"/>
        </w:rPr>
      </w:pPr>
      <w:r w:rsidRPr="006A6149">
        <w:rPr>
          <w:rFonts w:ascii="仿宋_GB2312" w:eastAsia="仿宋_GB2312" w:hAnsi="宋体" w:cs="宋体" w:hint="eastAsia"/>
          <w:color w:val="000000"/>
          <w:kern w:val="0"/>
          <w:sz w:val="32"/>
          <w:szCs w:val="32"/>
        </w:rPr>
        <w:t>地方财政收入（一般公共预算收入、</w:t>
      </w:r>
      <w:r w:rsidR="00E44FD0" w:rsidRPr="006A6149">
        <w:rPr>
          <w:rFonts w:ascii="仿宋_GB2312" w:eastAsia="仿宋_GB2312" w:hAnsi="宋体" w:cs="宋体" w:hint="eastAsia"/>
          <w:color w:val="000000"/>
          <w:kern w:val="0"/>
          <w:sz w:val="32"/>
          <w:szCs w:val="32"/>
        </w:rPr>
        <w:t>政府性</w:t>
      </w:r>
      <w:r w:rsidRPr="006A6149">
        <w:rPr>
          <w:rFonts w:ascii="仿宋_GB2312" w:eastAsia="仿宋_GB2312" w:hAnsi="宋体" w:cs="宋体" w:hint="eastAsia"/>
          <w:color w:val="000000"/>
          <w:kern w:val="0"/>
          <w:sz w:val="32"/>
          <w:szCs w:val="32"/>
        </w:rPr>
        <w:t>基金预算收入及国有资本经营预算收入三项之和）1</w:t>
      </w:r>
      <w:r w:rsidR="00E212D3">
        <w:rPr>
          <w:rFonts w:ascii="仿宋_GB2312" w:eastAsia="仿宋_GB2312" w:hAnsi="宋体" w:cs="宋体" w:hint="eastAsia"/>
          <w:color w:val="000000"/>
          <w:kern w:val="0"/>
          <w:sz w:val="32"/>
          <w:szCs w:val="32"/>
        </w:rPr>
        <w:t>55.2</w:t>
      </w:r>
      <w:r w:rsidRPr="006A6149">
        <w:rPr>
          <w:rFonts w:ascii="仿宋_GB2312" w:eastAsia="仿宋_GB2312" w:hAnsi="宋体" w:cs="宋体" w:hint="eastAsia"/>
          <w:color w:val="000000"/>
          <w:kern w:val="0"/>
          <w:sz w:val="32"/>
          <w:szCs w:val="32"/>
        </w:rPr>
        <w:t>亿元，为预算的</w:t>
      </w:r>
      <w:r w:rsidR="00E212D3">
        <w:rPr>
          <w:rFonts w:ascii="仿宋_GB2312" w:eastAsia="仿宋_GB2312" w:hAnsi="宋体" w:cs="宋体" w:hint="eastAsia"/>
          <w:color w:val="000000"/>
          <w:kern w:val="0"/>
          <w:sz w:val="32"/>
          <w:szCs w:val="32"/>
        </w:rPr>
        <w:t>44.7</w:t>
      </w:r>
      <w:r w:rsidRPr="006A6149">
        <w:rPr>
          <w:rFonts w:ascii="仿宋_GB2312" w:eastAsia="仿宋_GB2312" w:hAnsi="宋体" w:cs="宋体" w:hint="eastAsia"/>
          <w:color w:val="000000"/>
          <w:kern w:val="0"/>
          <w:sz w:val="32"/>
          <w:szCs w:val="32"/>
        </w:rPr>
        <w:t>%，同比减收</w:t>
      </w:r>
      <w:r w:rsidR="00E212D3">
        <w:rPr>
          <w:rFonts w:ascii="仿宋_GB2312" w:eastAsia="仿宋_GB2312" w:hAnsi="宋体" w:cs="宋体" w:hint="eastAsia"/>
          <w:color w:val="000000"/>
          <w:kern w:val="0"/>
          <w:sz w:val="32"/>
          <w:szCs w:val="32"/>
        </w:rPr>
        <w:t>0.9</w:t>
      </w:r>
      <w:r w:rsidRPr="006A6149">
        <w:rPr>
          <w:rFonts w:ascii="仿宋_GB2312" w:eastAsia="仿宋_GB2312" w:hAnsi="宋体" w:cs="宋体" w:hint="eastAsia"/>
          <w:color w:val="000000"/>
          <w:kern w:val="0"/>
          <w:sz w:val="32"/>
          <w:szCs w:val="32"/>
        </w:rPr>
        <w:t>亿元，增长-</w:t>
      </w:r>
      <w:r w:rsidR="00E212D3">
        <w:rPr>
          <w:rFonts w:ascii="仿宋_GB2312" w:eastAsia="仿宋_GB2312" w:hAnsi="宋体" w:cs="宋体" w:hint="eastAsia"/>
          <w:color w:val="000000"/>
          <w:kern w:val="0"/>
          <w:sz w:val="32"/>
          <w:szCs w:val="32"/>
        </w:rPr>
        <w:t>0.6</w:t>
      </w:r>
      <w:r w:rsidRPr="006A6149">
        <w:rPr>
          <w:rFonts w:ascii="仿宋_GB2312" w:eastAsia="仿宋_GB2312" w:hAnsi="宋体" w:cs="宋体" w:hint="eastAsia"/>
          <w:color w:val="000000"/>
          <w:kern w:val="0"/>
          <w:sz w:val="32"/>
          <w:szCs w:val="32"/>
        </w:rPr>
        <w:t>%。</w:t>
      </w:r>
    </w:p>
    <w:p w:rsidR="00DD43B3" w:rsidRPr="00A03CD2" w:rsidRDefault="00DD43B3" w:rsidP="009A3CF0">
      <w:pPr>
        <w:spacing w:line="580" w:lineRule="exact"/>
        <w:ind w:firstLineChars="200" w:firstLine="640"/>
        <w:rPr>
          <w:rFonts w:ascii="仿宋_GB2312" w:eastAsia="仿宋_GB2312" w:hAnsi="宋体" w:cs="宋体"/>
          <w:color w:val="000000"/>
          <w:kern w:val="0"/>
          <w:sz w:val="32"/>
          <w:szCs w:val="32"/>
        </w:rPr>
      </w:pPr>
      <w:r w:rsidRPr="00A03CD2">
        <w:rPr>
          <w:rFonts w:ascii="仿宋_GB2312" w:eastAsia="仿宋_GB2312" w:hAnsi="宋体" w:cs="宋体" w:hint="eastAsia"/>
          <w:color w:val="000000"/>
          <w:kern w:val="0"/>
          <w:sz w:val="32"/>
          <w:szCs w:val="32"/>
        </w:rPr>
        <w:t>社保基金预算收入</w:t>
      </w:r>
      <w:r w:rsidR="003815F7" w:rsidRPr="00C80E0E">
        <w:rPr>
          <w:rFonts w:ascii="仿宋_GB2312" w:eastAsia="仿宋_GB2312" w:hAnsi="宋体" w:cs="宋体" w:hint="eastAsia"/>
          <w:color w:val="000000"/>
          <w:kern w:val="0"/>
          <w:sz w:val="32"/>
          <w:szCs w:val="32"/>
        </w:rPr>
        <w:t>1</w:t>
      </w:r>
      <w:r w:rsidR="00774281" w:rsidRPr="00C80E0E">
        <w:rPr>
          <w:rFonts w:ascii="仿宋_GB2312" w:eastAsia="仿宋_GB2312" w:hAnsi="宋体" w:cs="宋体" w:hint="eastAsia"/>
          <w:color w:val="000000"/>
          <w:kern w:val="0"/>
          <w:sz w:val="32"/>
          <w:szCs w:val="32"/>
        </w:rPr>
        <w:t>81</w:t>
      </w:r>
      <w:r w:rsidR="003815F7" w:rsidRPr="00C80E0E">
        <w:rPr>
          <w:rFonts w:ascii="仿宋_GB2312" w:eastAsia="仿宋_GB2312" w:hAnsi="宋体" w:cs="宋体" w:hint="eastAsia"/>
          <w:color w:val="000000"/>
          <w:kern w:val="0"/>
          <w:sz w:val="32"/>
          <w:szCs w:val="32"/>
        </w:rPr>
        <w:t>.</w:t>
      </w:r>
      <w:r w:rsidR="00774281" w:rsidRPr="00C80E0E">
        <w:rPr>
          <w:rFonts w:ascii="仿宋_GB2312" w:eastAsia="仿宋_GB2312" w:hAnsi="宋体" w:cs="宋体" w:hint="eastAsia"/>
          <w:color w:val="000000"/>
          <w:kern w:val="0"/>
          <w:sz w:val="32"/>
          <w:szCs w:val="32"/>
        </w:rPr>
        <w:t>3</w:t>
      </w:r>
      <w:r w:rsidRPr="00A03CD2">
        <w:rPr>
          <w:rFonts w:ascii="仿宋_GB2312" w:eastAsia="仿宋_GB2312" w:hAnsi="宋体" w:cs="宋体" w:hint="eastAsia"/>
          <w:color w:val="000000"/>
          <w:kern w:val="0"/>
          <w:sz w:val="32"/>
          <w:szCs w:val="32"/>
        </w:rPr>
        <w:t>亿元，为预算的</w:t>
      </w:r>
      <w:r w:rsidR="00774281" w:rsidRPr="00C80E0E">
        <w:rPr>
          <w:rFonts w:ascii="仿宋_GB2312" w:eastAsia="仿宋_GB2312" w:hAnsi="宋体" w:cs="宋体" w:hint="eastAsia"/>
          <w:color w:val="000000"/>
          <w:kern w:val="0"/>
          <w:sz w:val="32"/>
          <w:szCs w:val="32"/>
        </w:rPr>
        <w:t>58.6</w:t>
      </w:r>
      <w:r w:rsidRPr="00A03CD2">
        <w:rPr>
          <w:rFonts w:ascii="仿宋_GB2312" w:eastAsia="仿宋_GB2312" w:hAnsi="宋体" w:cs="宋体" w:hint="eastAsia"/>
          <w:color w:val="000000"/>
          <w:kern w:val="0"/>
          <w:sz w:val="32"/>
          <w:szCs w:val="32"/>
        </w:rPr>
        <w:t>%，同比增收</w:t>
      </w:r>
      <w:r w:rsidR="00774281" w:rsidRPr="00C80E0E">
        <w:rPr>
          <w:rFonts w:ascii="仿宋_GB2312" w:eastAsia="仿宋_GB2312" w:hAnsi="宋体" w:cs="宋体" w:hint="eastAsia"/>
          <w:color w:val="000000"/>
          <w:kern w:val="0"/>
          <w:sz w:val="32"/>
          <w:szCs w:val="32"/>
        </w:rPr>
        <w:t>5.5</w:t>
      </w:r>
      <w:r w:rsidRPr="00A03CD2">
        <w:rPr>
          <w:rFonts w:ascii="仿宋_GB2312" w:eastAsia="仿宋_GB2312" w:hAnsi="宋体" w:cs="宋体" w:hint="eastAsia"/>
          <w:color w:val="000000"/>
          <w:kern w:val="0"/>
          <w:sz w:val="32"/>
          <w:szCs w:val="32"/>
        </w:rPr>
        <w:t>亿元，增长</w:t>
      </w:r>
      <w:r w:rsidR="00774281" w:rsidRPr="00C80E0E">
        <w:rPr>
          <w:rFonts w:ascii="仿宋_GB2312" w:eastAsia="仿宋_GB2312" w:hAnsi="宋体" w:cs="宋体" w:hint="eastAsia"/>
          <w:color w:val="000000"/>
          <w:kern w:val="0"/>
          <w:sz w:val="32"/>
          <w:szCs w:val="32"/>
        </w:rPr>
        <w:t>3.1</w:t>
      </w:r>
      <w:r w:rsidRPr="00A03CD2">
        <w:rPr>
          <w:rFonts w:ascii="仿宋_GB2312" w:eastAsia="仿宋_GB2312" w:hAnsi="宋体" w:cs="宋体" w:hint="eastAsia"/>
          <w:color w:val="000000"/>
          <w:kern w:val="0"/>
          <w:sz w:val="32"/>
          <w:szCs w:val="32"/>
        </w:rPr>
        <w:t>%。</w:t>
      </w:r>
    </w:p>
    <w:p w:rsidR="00DB7437" w:rsidRPr="001A4561" w:rsidRDefault="00DB7437" w:rsidP="00DB7437">
      <w:pPr>
        <w:spacing w:line="58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（自治区本级预算收入完成情况详见附件4）</w:t>
      </w:r>
    </w:p>
    <w:p w:rsidR="00DD43B3" w:rsidRPr="006A6149" w:rsidRDefault="00DD43B3" w:rsidP="009A3CF0">
      <w:pPr>
        <w:spacing w:line="580" w:lineRule="exact"/>
        <w:ind w:firstLineChars="200" w:firstLine="643"/>
        <w:rPr>
          <w:rFonts w:ascii="仿宋_GB2312" w:eastAsia="仿宋_GB2312" w:hAnsi="宋体" w:cs="宋体"/>
          <w:b/>
          <w:color w:val="000000"/>
          <w:kern w:val="0"/>
          <w:sz w:val="32"/>
          <w:szCs w:val="32"/>
        </w:rPr>
      </w:pPr>
      <w:r w:rsidRPr="006A6149">
        <w:rPr>
          <w:rFonts w:ascii="仿宋_GB2312" w:eastAsia="仿宋_GB2312" w:hAnsi="宋体" w:cs="宋体" w:hint="eastAsia"/>
          <w:b/>
          <w:color w:val="000000"/>
          <w:kern w:val="0"/>
          <w:sz w:val="32"/>
          <w:szCs w:val="32"/>
        </w:rPr>
        <w:t>2.</w:t>
      </w:r>
      <w:r w:rsidR="001C4F14">
        <w:rPr>
          <w:rFonts w:ascii="仿宋_GB2312" w:eastAsia="仿宋_GB2312" w:hAnsi="宋体" w:cs="宋体" w:hint="eastAsia"/>
          <w:b/>
          <w:color w:val="000000"/>
          <w:kern w:val="0"/>
          <w:sz w:val="32"/>
          <w:szCs w:val="32"/>
        </w:rPr>
        <w:t>预算</w:t>
      </w:r>
      <w:r w:rsidRPr="006A6149">
        <w:rPr>
          <w:rFonts w:ascii="仿宋_GB2312" w:eastAsia="仿宋_GB2312" w:hAnsi="宋体" w:cs="宋体" w:hint="eastAsia"/>
          <w:b/>
          <w:color w:val="000000"/>
          <w:kern w:val="0"/>
          <w:sz w:val="32"/>
          <w:szCs w:val="32"/>
        </w:rPr>
        <w:t>支出情况</w:t>
      </w:r>
    </w:p>
    <w:p w:rsidR="00DD43B3" w:rsidRPr="00954170" w:rsidRDefault="00E212D3" w:rsidP="009A3CF0">
      <w:pPr>
        <w:spacing w:line="580" w:lineRule="exact"/>
        <w:ind w:firstLineChars="200" w:firstLine="640"/>
        <w:rPr>
          <w:rFonts w:ascii="仿宋_GB2312" w:eastAsia="仿宋_GB2312"/>
          <w:sz w:val="32"/>
          <w:szCs w:val="32"/>
          <w:u w:val="single"/>
        </w:rPr>
      </w:pPr>
      <w:r>
        <w:rPr>
          <w:rFonts w:ascii="仿宋_GB2312" w:eastAsia="仿宋_GB2312" w:hAnsi="宋体" w:cs="宋体" w:hint="eastAsia"/>
          <w:color w:val="000000"/>
          <w:kern w:val="0"/>
          <w:sz w:val="32"/>
          <w:szCs w:val="32"/>
        </w:rPr>
        <w:lastRenderedPageBreak/>
        <w:t>上半年，</w:t>
      </w:r>
      <w:r w:rsidR="00DD43B3" w:rsidRPr="006A6149">
        <w:rPr>
          <w:rFonts w:ascii="仿宋_GB2312" w:eastAsia="仿宋_GB2312" w:hAnsi="宋体" w:cs="宋体" w:hint="eastAsia"/>
          <w:color w:val="000000"/>
          <w:kern w:val="0"/>
          <w:sz w:val="32"/>
          <w:szCs w:val="32"/>
        </w:rPr>
        <w:t>自治区</w:t>
      </w:r>
      <w:r w:rsidR="006A47A2">
        <w:rPr>
          <w:rFonts w:ascii="仿宋_GB2312" w:eastAsia="仿宋_GB2312" w:hAnsi="宋体" w:cs="宋体" w:hint="eastAsia"/>
          <w:color w:val="000000"/>
          <w:kern w:val="0"/>
          <w:sz w:val="32"/>
          <w:szCs w:val="32"/>
        </w:rPr>
        <w:t>本级</w:t>
      </w:r>
      <w:r w:rsidR="00DD43B3" w:rsidRPr="006A6149">
        <w:rPr>
          <w:rFonts w:ascii="仿宋_GB2312" w:eastAsia="仿宋_GB2312" w:hAnsi="宋体" w:cs="宋体" w:hint="eastAsia"/>
          <w:color w:val="000000"/>
          <w:kern w:val="0"/>
          <w:sz w:val="32"/>
          <w:szCs w:val="32"/>
        </w:rPr>
        <w:t>一般公共预算支出</w:t>
      </w:r>
      <w:r>
        <w:rPr>
          <w:rFonts w:ascii="仿宋_GB2312" w:eastAsia="仿宋_GB2312" w:hAnsi="宋体" w:cs="宋体" w:hint="eastAsia"/>
          <w:color w:val="000000"/>
          <w:kern w:val="0"/>
          <w:sz w:val="32"/>
          <w:szCs w:val="32"/>
        </w:rPr>
        <w:t>546</w:t>
      </w:r>
      <w:r w:rsidR="00DD43B3" w:rsidRPr="006A6149">
        <w:rPr>
          <w:rFonts w:ascii="仿宋_GB2312" w:eastAsia="仿宋_GB2312" w:hAnsi="宋体" w:cs="宋体" w:hint="eastAsia"/>
          <w:color w:val="000000"/>
          <w:kern w:val="0"/>
          <w:sz w:val="32"/>
          <w:szCs w:val="32"/>
        </w:rPr>
        <w:t>亿元，为预算的</w:t>
      </w:r>
      <w:r w:rsidR="00C854EE">
        <w:rPr>
          <w:rFonts w:ascii="仿宋_GB2312" w:eastAsia="仿宋_GB2312" w:hAnsi="宋体" w:cs="宋体" w:hint="eastAsia"/>
          <w:color w:val="000000"/>
          <w:kern w:val="0"/>
          <w:sz w:val="32"/>
          <w:szCs w:val="32"/>
        </w:rPr>
        <w:t>4</w:t>
      </w:r>
      <w:r w:rsidR="00AA6182">
        <w:rPr>
          <w:rFonts w:ascii="仿宋_GB2312" w:eastAsia="仿宋_GB2312" w:hAnsi="宋体" w:cs="宋体" w:hint="eastAsia"/>
          <w:color w:val="000000"/>
          <w:kern w:val="0"/>
          <w:sz w:val="32"/>
          <w:szCs w:val="32"/>
        </w:rPr>
        <w:t>6.9</w:t>
      </w:r>
      <w:r w:rsidR="00DD43B3" w:rsidRPr="006A6149">
        <w:rPr>
          <w:rFonts w:ascii="仿宋_GB2312" w:eastAsia="仿宋_GB2312" w:hAnsi="宋体" w:cs="宋体" w:hint="eastAsia"/>
          <w:color w:val="000000"/>
          <w:kern w:val="0"/>
          <w:sz w:val="32"/>
          <w:szCs w:val="32"/>
        </w:rPr>
        <w:t>%，同比</w:t>
      </w:r>
      <w:r w:rsidR="004704CC">
        <w:rPr>
          <w:rFonts w:ascii="仿宋_GB2312" w:eastAsia="仿宋_GB2312" w:hAnsi="宋体" w:cs="宋体" w:hint="eastAsia"/>
          <w:color w:val="000000"/>
          <w:kern w:val="0"/>
          <w:sz w:val="32"/>
          <w:szCs w:val="32"/>
        </w:rPr>
        <w:t>增</w:t>
      </w:r>
      <w:r w:rsidR="00DD43B3" w:rsidRPr="006A6149">
        <w:rPr>
          <w:rFonts w:ascii="仿宋_GB2312" w:eastAsia="仿宋_GB2312" w:hAnsi="宋体" w:cs="宋体" w:hint="eastAsia"/>
          <w:color w:val="000000"/>
          <w:kern w:val="0"/>
          <w:sz w:val="32"/>
          <w:szCs w:val="32"/>
        </w:rPr>
        <w:t>支</w:t>
      </w:r>
      <w:r w:rsidR="00C854EE">
        <w:rPr>
          <w:rFonts w:ascii="仿宋_GB2312" w:eastAsia="仿宋_GB2312" w:hAnsi="宋体" w:cs="宋体" w:hint="eastAsia"/>
          <w:color w:val="000000"/>
          <w:kern w:val="0"/>
          <w:sz w:val="32"/>
          <w:szCs w:val="32"/>
        </w:rPr>
        <w:t>35.6</w:t>
      </w:r>
      <w:r w:rsidR="00DD43B3" w:rsidRPr="006A6149">
        <w:rPr>
          <w:rFonts w:ascii="仿宋_GB2312" w:eastAsia="仿宋_GB2312" w:hAnsi="宋体" w:cs="宋体" w:hint="eastAsia"/>
          <w:color w:val="000000"/>
          <w:kern w:val="0"/>
          <w:sz w:val="32"/>
          <w:szCs w:val="32"/>
        </w:rPr>
        <w:t>亿元，增长</w:t>
      </w:r>
      <w:r w:rsidR="00C854EE">
        <w:rPr>
          <w:rFonts w:ascii="仿宋_GB2312" w:eastAsia="仿宋_GB2312" w:hAnsi="宋体" w:cs="宋体" w:hint="eastAsia"/>
          <w:color w:val="000000"/>
          <w:kern w:val="0"/>
          <w:sz w:val="32"/>
          <w:szCs w:val="32"/>
        </w:rPr>
        <w:t>7</w:t>
      </w:r>
      <w:r w:rsidR="00DD43B3" w:rsidRPr="006A6149">
        <w:rPr>
          <w:rFonts w:ascii="仿宋_GB2312" w:eastAsia="仿宋_GB2312" w:hAnsi="宋体" w:cs="宋体" w:hint="eastAsia"/>
          <w:color w:val="000000"/>
          <w:kern w:val="0"/>
          <w:sz w:val="32"/>
          <w:szCs w:val="32"/>
        </w:rPr>
        <w:t>%</w:t>
      </w:r>
      <w:r w:rsidR="00954170">
        <w:rPr>
          <w:rFonts w:ascii="仿宋_GB2312" w:eastAsia="仿宋_GB2312" w:hAnsi="宋体" w:cs="宋体" w:hint="eastAsia"/>
          <w:color w:val="000000"/>
          <w:kern w:val="0"/>
          <w:sz w:val="32"/>
          <w:szCs w:val="32"/>
        </w:rPr>
        <w:t>，主要是2019年财政部提前下达自治区本级</w:t>
      </w:r>
      <w:r w:rsidR="00954170" w:rsidRPr="00474B8F">
        <w:rPr>
          <w:rFonts w:ascii="仿宋_GB2312" w:eastAsia="仿宋_GB2312" w:hAnsi="宋体" w:cs="宋体" w:hint="eastAsia"/>
          <w:color w:val="000000"/>
          <w:kern w:val="0"/>
          <w:sz w:val="32"/>
          <w:szCs w:val="32"/>
        </w:rPr>
        <w:t>新增一般债务限额</w:t>
      </w:r>
      <w:r w:rsidR="00954170">
        <w:rPr>
          <w:rFonts w:ascii="仿宋_GB2312" w:eastAsia="仿宋_GB2312" w:hAnsi="宋体" w:cs="宋体" w:hint="eastAsia"/>
          <w:color w:val="000000"/>
          <w:kern w:val="0"/>
          <w:sz w:val="32"/>
          <w:szCs w:val="32"/>
        </w:rPr>
        <w:t>102.1</w:t>
      </w:r>
      <w:r w:rsidR="00954170" w:rsidRPr="00474B8F">
        <w:rPr>
          <w:rFonts w:ascii="仿宋_GB2312" w:eastAsia="仿宋_GB2312" w:hAnsi="宋体" w:cs="宋体" w:hint="eastAsia"/>
          <w:color w:val="000000"/>
          <w:kern w:val="0"/>
          <w:sz w:val="32"/>
          <w:szCs w:val="32"/>
        </w:rPr>
        <w:t>亿元</w:t>
      </w:r>
      <w:r w:rsidR="00954170">
        <w:rPr>
          <w:rFonts w:ascii="仿宋_GB2312" w:eastAsia="仿宋_GB2312" w:hAnsi="宋体" w:cs="宋体" w:hint="eastAsia"/>
          <w:color w:val="000000"/>
          <w:kern w:val="0"/>
          <w:sz w:val="32"/>
          <w:szCs w:val="32"/>
        </w:rPr>
        <w:t>，债券收入形成的支出带动一般公共预算支出增长</w:t>
      </w:r>
      <w:r w:rsidR="00954170" w:rsidRPr="006A6149">
        <w:rPr>
          <w:rFonts w:ascii="仿宋_GB2312" w:eastAsia="仿宋_GB2312" w:hAnsi="宋体" w:cs="宋体" w:hint="eastAsia"/>
          <w:color w:val="000000"/>
          <w:kern w:val="0"/>
          <w:sz w:val="32"/>
          <w:szCs w:val="32"/>
        </w:rPr>
        <w:t>。</w:t>
      </w:r>
    </w:p>
    <w:p w:rsidR="00954170" w:rsidRPr="00954170" w:rsidRDefault="00DD43B3" w:rsidP="009A3CF0">
      <w:pPr>
        <w:spacing w:line="580" w:lineRule="exact"/>
        <w:ind w:firstLineChars="200" w:firstLine="640"/>
        <w:rPr>
          <w:rFonts w:ascii="仿宋_GB2312" w:eastAsia="仿宋_GB2312"/>
          <w:sz w:val="32"/>
          <w:szCs w:val="32"/>
          <w:u w:val="single"/>
        </w:rPr>
      </w:pPr>
      <w:r w:rsidRPr="006A6149">
        <w:rPr>
          <w:rFonts w:ascii="仿宋_GB2312" w:eastAsia="仿宋_GB2312" w:hAnsi="宋体" w:cs="宋体" w:hint="eastAsia"/>
          <w:color w:val="000000"/>
          <w:kern w:val="0"/>
          <w:sz w:val="32"/>
          <w:szCs w:val="32"/>
        </w:rPr>
        <w:t>政府性基金预算支出</w:t>
      </w:r>
      <w:r w:rsidR="00C854EE">
        <w:rPr>
          <w:rFonts w:ascii="仿宋_GB2312" w:eastAsia="仿宋_GB2312" w:hAnsi="宋体" w:cs="宋体" w:hint="eastAsia"/>
          <w:color w:val="000000"/>
          <w:kern w:val="0"/>
          <w:sz w:val="32"/>
          <w:szCs w:val="32"/>
        </w:rPr>
        <w:t>40.5</w:t>
      </w:r>
      <w:r w:rsidRPr="006A6149">
        <w:rPr>
          <w:rFonts w:ascii="仿宋_GB2312" w:eastAsia="仿宋_GB2312" w:hAnsi="宋体" w:cs="宋体" w:hint="eastAsia"/>
          <w:color w:val="000000"/>
          <w:kern w:val="0"/>
          <w:sz w:val="32"/>
          <w:szCs w:val="32"/>
        </w:rPr>
        <w:t>亿元,为预算的</w:t>
      </w:r>
      <w:r w:rsidR="00C854EE">
        <w:rPr>
          <w:rFonts w:ascii="仿宋_GB2312" w:eastAsia="仿宋_GB2312" w:hAnsi="宋体" w:cs="宋体" w:hint="eastAsia"/>
          <w:color w:val="000000"/>
          <w:kern w:val="0"/>
          <w:sz w:val="32"/>
          <w:szCs w:val="32"/>
        </w:rPr>
        <w:t>4</w:t>
      </w:r>
      <w:r w:rsidR="001C4CFF">
        <w:rPr>
          <w:rFonts w:ascii="仿宋_GB2312" w:eastAsia="仿宋_GB2312" w:hAnsi="宋体" w:cs="宋体" w:hint="eastAsia"/>
          <w:color w:val="000000"/>
          <w:kern w:val="0"/>
          <w:sz w:val="32"/>
          <w:szCs w:val="32"/>
        </w:rPr>
        <w:t>2.4</w:t>
      </w:r>
      <w:r w:rsidRPr="006A6149">
        <w:rPr>
          <w:rFonts w:ascii="仿宋_GB2312" w:eastAsia="仿宋_GB2312" w:hAnsi="宋体" w:cs="宋体" w:hint="eastAsia"/>
          <w:color w:val="000000"/>
          <w:kern w:val="0"/>
          <w:sz w:val="32"/>
          <w:szCs w:val="32"/>
        </w:rPr>
        <w:t>%，同比</w:t>
      </w:r>
      <w:r w:rsidR="004704CC">
        <w:rPr>
          <w:rFonts w:ascii="仿宋_GB2312" w:eastAsia="仿宋_GB2312" w:hAnsi="宋体" w:cs="宋体" w:hint="eastAsia"/>
          <w:color w:val="000000"/>
          <w:kern w:val="0"/>
          <w:sz w:val="32"/>
          <w:szCs w:val="32"/>
        </w:rPr>
        <w:t>增</w:t>
      </w:r>
      <w:r w:rsidRPr="006A6149">
        <w:rPr>
          <w:rFonts w:ascii="仿宋_GB2312" w:eastAsia="仿宋_GB2312" w:hAnsi="宋体" w:cs="宋体" w:hint="eastAsia"/>
          <w:color w:val="000000"/>
          <w:kern w:val="0"/>
          <w:sz w:val="32"/>
          <w:szCs w:val="32"/>
        </w:rPr>
        <w:t>支</w:t>
      </w:r>
      <w:r w:rsidR="00C854EE">
        <w:rPr>
          <w:rFonts w:ascii="仿宋_GB2312" w:eastAsia="仿宋_GB2312" w:hAnsi="宋体" w:cs="宋体" w:hint="eastAsia"/>
          <w:color w:val="000000"/>
          <w:kern w:val="0"/>
          <w:sz w:val="32"/>
          <w:szCs w:val="32"/>
        </w:rPr>
        <w:t>11.8</w:t>
      </w:r>
      <w:r w:rsidRPr="006A6149">
        <w:rPr>
          <w:rFonts w:ascii="仿宋_GB2312" w:eastAsia="仿宋_GB2312" w:hAnsi="宋体" w:cs="宋体" w:hint="eastAsia"/>
          <w:color w:val="000000"/>
          <w:kern w:val="0"/>
          <w:sz w:val="32"/>
          <w:szCs w:val="32"/>
        </w:rPr>
        <w:t>亿元，增长</w:t>
      </w:r>
      <w:r w:rsidR="00C854EE">
        <w:rPr>
          <w:rFonts w:ascii="仿宋_GB2312" w:eastAsia="仿宋_GB2312" w:hAnsi="宋体" w:cs="宋体" w:hint="eastAsia"/>
          <w:color w:val="000000"/>
          <w:kern w:val="0"/>
          <w:sz w:val="32"/>
          <w:szCs w:val="32"/>
        </w:rPr>
        <w:t>41.4</w:t>
      </w:r>
      <w:r w:rsidRPr="006A6149">
        <w:rPr>
          <w:rFonts w:ascii="仿宋_GB2312" w:eastAsia="仿宋_GB2312" w:hAnsi="宋体" w:cs="宋体" w:hint="eastAsia"/>
          <w:color w:val="000000"/>
          <w:kern w:val="0"/>
          <w:sz w:val="32"/>
          <w:szCs w:val="32"/>
        </w:rPr>
        <w:t>%，</w:t>
      </w:r>
      <w:r w:rsidR="00954170">
        <w:rPr>
          <w:rFonts w:ascii="仿宋_GB2312" w:eastAsia="仿宋_GB2312" w:hAnsi="宋体" w:cs="宋体" w:hint="eastAsia"/>
          <w:color w:val="000000"/>
          <w:kern w:val="0"/>
          <w:sz w:val="32"/>
          <w:szCs w:val="32"/>
        </w:rPr>
        <w:t>主要是</w:t>
      </w:r>
      <w:r w:rsidR="00475712">
        <w:rPr>
          <w:rFonts w:ascii="仿宋_GB2312" w:eastAsia="仿宋_GB2312" w:hAnsi="宋体" w:cs="宋体" w:hint="eastAsia"/>
          <w:color w:val="000000"/>
          <w:kern w:val="0"/>
          <w:sz w:val="32"/>
          <w:szCs w:val="32"/>
        </w:rPr>
        <w:t>车辆通行费安排的支出和民航发展基金支出同比增支11.</w:t>
      </w:r>
      <w:r w:rsidR="001645CB">
        <w:rPr>
          <w:rFonts w:ascii="仿宋_GB2312" w:eastAsia="仿宋_GB2312" w:hAnsi="宋体" w:cs="宋体" w:hint="eastAsia"/>
          <w:color w:val="000000"/>
          <w:kern w:val="0"/>
          <w:sz w:val="32"/>
          <w:szCs w:val="32"/>
        </w:rPr>
        <w:t>5</w:t>
      </w:r>
      <w:r w:rsidR="00475712">
        <w:rPr>
          <w:rFonts w:ascii="仿宋_GB2312" w:eastAsia="仿宋_GB2312" w:hAnsi="宋体" w:cs="宋体" w:hint="eastAsia"/>
          <w:color w:val="000000"/>
          <w:kern w:val="0"/>
          <w:sz w:val="32"/>
          <w:szCs w:val="32"/>
        </w:rPr>
        <w:t>亿元，带动</w:t>
      </w:r>
      <w:r w:rsidR="00475712" w:rsidRPr="006A6149">
        <w:rPr>
          <w:rFonts w:ascii="仿宋_GB2312" w:eastAsia="仿宋_GB2312" w:hAnsi="宋体" w:cs="宋体" w:hint="eastAsia"/>
          <w:color w:val="000000"/>
          <w:kern w:val="0"/>
          <w:sz w:val="32"/>
          <w:szCs w:val="32"/>
        </w:rPr>
        <w:t>政府性基金预算支出</w:t>
      </w:r>
      <w:r w:rsidR="00475712">
        <w:rPr>
          <w:rFonts w:ascii="仿宋_GB2312" w:eastAsia="仿宋_GB2312" w:hAnsi="宋体" w:cs="宋体" w:hint="eastAsia"/>
          <w:color w:val="000000"/>
          <w:kern w:val="0"/>
          <w:sz w:val="32"/>
          <w:szCs w:val="32"/>
        </w:rPr>
        <w:t>大幅增长。</w:t>
      </w:r>
    </w:p>
    <w:p w:rsidR="00DD43B3" w:rsidRPr="006A6149" w:rsidRDefault="00DD43B3" w:rsidP="009A3CF0">
      <w:pPr>
        <w:spacing w:line="580" w:lineRule="exact"/>
        <w:ind w:firstLineChars="200" w:firstLine="640"/>
        <w:rPr>
          <w:rFonts w:ascii="仿宋_GB2312" w:eastAsia="仿宋_GB2312" w:hAnsi="宋体" w:cs="宋体"/>
          <w:color w:val="000000"/>
          <w:kern w:val="0"/>
          <w:sz w:val="32"/>
          <w:szCs w:val="32"/>
        </w:rPr>
      </w:pPr>
      <w:r w:rsidRPr="006A6149">
        <w:rPr>
          <w:rFonts w:ascii="仿宋_GB2312" w:eastAsia="仿宋_GB2312" w:hAnsi="宋体" w:cs="宋体" w:hint="eastAsia"/>
          <w:color w:val="000000"/>
          <w:kern w:val="0"/>
          <w:sz w:val="32"/>
          <w:szCs w:val="32"/>
        </w:rPr>
        <w:t>国有资本经营预算支出</w:t>
      </w:r>
      <w:r w:rsidR="004704CC">
        <w:rPr>
          <w:rFonts w:ascii="仿宋_GB2312" w:eastAsia="仿宋_GB2312" w:hAnsi="宋体" w:cs="宋体" w:hint="eastAsia"/>
          <w:color w:val="000000"/>
          <w:kern w:val="0"/>
          <w:sz w:val="32"/>
          <w:szCs w:val="32"/>
        </w:rPr>
        <w:t>0.</w:t>
      </w:r>
      <w:r w:rsidR="001645CB">
        <w:rPr>
          <w:rFonts w:ascii="仿宋_GB2312" w:eastAsia="仿宋_GB2312" w:hAnsi="宋体" w:cs="宋体" w:hint="eastAsia"/>
          <w:color w:val="000000"/>
          <w:kern w:val="0"/>
          <w:sz w:val="32"/>
          <w:szCs w:val="32"/>
        </w:rPr>
        <w:t>8</w:t>
      </w:r>
      <w:r w:rsidRPr="006A6149">
        <w:rPr>
          <w:rFonts w:ascii="仿宋_GB2312" w:eastAsia="仿宋_GB2312" w:hAnsi="宋体" w:cs="宋体" w:hint="eastAsia"/>
          <w:color w:val="000000"/>
          <w:kern w:val="0"/>
          <w:sz w:val="32"/>
          <w:szCs w:val="32"/>
        </w:rPr>
        <w:t>亿元,为预算的</w:t>
      </w:r>
      <w:r w:rsidR="00964D4D">
        <w:rPr>
          <w:rFonts w:ascii="仿宋_GB2312" w:eastAsia="仿宋_GB2312" w:hAnsi="宋体" w:cs="宋体" w:hint="eastAsia"/>
          <w:color w:val="000000"/>
          <w:kern w:val="0"/>
          <w:sz w:val="32"/>
          <w:szCs w:val="32"/>
        </w:rPr>
        <w:t>18.6</w:t>
      </w:r>
      <w:r w:rsidRPr="006A6149">
        <w:rPr>
          <w:rFonts w:ascii="仿宋_GB2312" w:eastAsia="仿宋_GB2312" w:hAnsi="宋体" w:cs="宋体" w:hint="eastAsia"/>
          <w:color w:val="000000"/>
          <w:kern w:val="0"/>
          <w:sz w:val="32"/>
          <w:szCs w:val="32"/>
        </w:rPr>
        <w:t>%，同比减支</w:t>
      </w:r>
      <w:r w:rsidR="004704CC">
        <w:rPr>
          <w:rFonts w:ascii="仿宋_GB2312" w:eastAsia="仿宋_GB2312" w:hAnsi="宋体" w:cs="宋体" w:hint="eastAsia"/>
          <w:color w:val="000000"/>
          <w:kern w:val="0"/>
          <w:sz w:val="32"/>
          <w:szCs w:val="32"/>
        </w:rPr>
        <w:t>1.</w:t>
      </w:r>
      <w:r w:rsidR="001645CB">
        <w:rPr>
          <w:rFonts w:ascii="仿宋_GB2312" w:eastAsia="仿宋_GB2312" w:hAnsi="宋体" w:cs="宋体" w:hint="eastAsia"/>
          <w:color w:val="000000"/>
          <w:kern w:val="0"/>
          <w:sz w:val="32"/>
          <w:szCs w:val="32"/>
        </w:rPr>
        <w:t>8</w:t>
      </w:r>
      <w:r w:rsidRPr="006A6149">
        <w:rPr>
          <w:rFonts w:ascii="仿宋_GB2312" w:eastAsia="仿宋_GB2312" w:hAnsi="宋体" w:cs="宋体" w:hint="eastAsia"/>
          <w:color w:val="000000"/>
          <w:kern w:val="0"/>
          <w:sz w:val="32"/>
          <w:szCs w:val="32"/>
        </w:rPr>
        <w:t>亿元，增长-</w:t>
      </w:r>
      <w:r w:rsidR="001645CB">
        <w:rPr>
          <w:rFonts w:ascii="仿宋_GB2312" w:eastAsia="仿宋_GB2312" w:hAnsi="宋体" w:cs="宋体" w:hint="eastAsia"/>
          <w:color w:val="000000"/>
          <w:kern w:val="0"/>
          <w:sz w:val="32"/>
          <w:szCs w:val="32"/>
        </w:rPr>
        <w:t>70</w:t>
      </w:r>
      <w:r w:rsidRPr="006A6149">
        <w:rPr>
          <w:rFonts w:ascii="仿宋_GB2312" w:eastAsia="仿宋_GB2312" w:hAnsi="宋体" w:cs="宋体" w:hint="eastAsia"/>
          <w:color w:val="000000"/>
          <w:kern w:val="0"/>
          <w:sz w:val="32"/>
          <w:szCs w:val="32"/>
        </w:rPr>
        <w:t>%，主要是</w:t>
      </w:r>
      <w:r w:rsidR="00475712" w:rsidRPr="00475712">
        <w:rPr>
          <w:rFonts w:ascii="仿宋_GB2312" w:eastAsia="仿宋_GB2312" w:hAnsi="宋体" w:cs="宋体" w:hint="eastAsia"/>
          <w:color w:val="000000"/>
          <w:kern w:val="0"/>
          <w:sz w:val="32"/>
          <w:szCs w:val="32"/>
        </w:rPr>
        <w:t>国有经济结构调整支出</w:t>
      </w:r>
      <w:r w:rsidRPr="006A6149">
        <w:rPr>
          <w:rFonts w:ascii="仿宋_GB2312" w:eastAsia="仿宋_GB2312" w:hAnsi="宋体" w:cs="宋体" w:hint="eastAsia"/>
          <w:color w:val="000000"/>
          <w:kern w:val="0"/>
          <w:sz w:val="32"/>
          <w:szCs w:val="32"/>
        </w:rPr>
        <w:t>同比减</w:t>
      </w:r>
      <w:r w:rsidR="00475712">
        <w:rPr>
          <w:rFonts w:ascii="仿宋_GB2312" w:eastAsia="仿宋_GB2312" w:hAnsi="宋体" w:cs="宋体" w:hint="eastAsia"/>
          <w:color w:val="000000"/>
          <w:kern w:val="0"/>
          <w:sz w:val="32"/>
          <w:szCs w:val="32"/>
        </w:rPr>
        <w:t>支0.</w:t>
      </w:r>
      <w:r w:rsidR="001A4B0F">
        <w:rPr>
          <w:rFonts w:ascii="仿宋_GB2312" w:eastAsia="仿宋_GB2312" w:hAnsi="宋体" w:cs="宋体" w:hint="eastAsia"/>
          <w:color w:val="000000"/>
          <w:kern w:val="0"/>
          <w:sz w:val="32"/>
          <w:szCs w:val="32"/>
        </w:rPr>
        <w:t>9</w:t>
      </w:r>
      <w:r w:rsidRPr="006A6149">
        <w:rPr>
          <w:rFonts w:ascii="仿宋_GB2312" w:eastAsia="仿宋_GB2312" w:hAnsi="宋体" w:cs="宋体" w:hint="eastAsia"/>
          <w:color w:val="000000"/>
          <w:kern w:val="0"/>
          <w:sz w:val="32"/>
          <w:szCs w:val="32"/>
        </w:rPr>
        <w:t>亿元，</w:t>
      </w:r>
      <w:r w:rsidR="001A4B0F" w:rsidRPr="001A4B0F">
        <w:rPr>
          <w:rFonts w:ascii="仿宋_GB2312" w:eastAsia="仿宋_GB2312" w:hAnsi="宋体" w:cs="宋体" w:hint="eastAsia"/>
          <w:color w:val="000000"/>
          <w:kern w:val="0"/>
          <w:sz w:val="32"/>
          <w:szCs w:val="32"/>
        </w:rPr>
        <w:t>“三供</w:t>
      </w:r>
      <w:proofErr w:type="gramStart"/>
      <w:r w:rsidR="001A4B0F" w:rsidRPr="001A4B0F">
        <w:rPr>
          <w:rFonts w:ascii="仿宋_GB2312" w:eastAsia="仿宋_GB2312" w:hAnsi="宋体" w:cs="宋体" w:hint="eastAsia"/>
          <w:color w:val="000000"/>
          <w:kern w:val="0"/>
          <w:sz w:val="32"/>
          <w:szCs w:val="32"/>
        </w:rPr>
        <w:t>一</w:t>
      </w:r>
      <w:proofErr w:type="gramEnd"/>
      <w:r w:rsidR="001A4B0F" w:rsidRPr="001A4B0F">
        <w:rPr>
          <w:rFonts w:ascii="仿宋_GB2312" w:eastAsia="仿宋_GB2312" w:hAnsi="宋体" w:cs="宋体" w:hint="eastAsia"/>
          <w:color w:val="000000"/>
          <w:kern w:val="0"/>
          <w:sz w:val="32"/>
          <w:szCs w:val="32"/>
        </w:rPr>
        <w:t>业”移交补助支出</w:t>
      </w:r>
      <w:r w:rsidR="001A4B0F">
        <w:rPr>
          <w:rFonts w:ascii="仿宋_GB2312" w:eastAsia="仿宋_GB2312" w:hAnsi="宋体" w:cs="宋体" w:hint="eastAsia"/>
          <w:color w:val="000000"/>
          <w:kern w:val="0"/>
          <w:sz w:val="32"/>
          <w:szCs w:val="32"/>
        </w:rPr>
        <w:t>同比减支0.3亿元，</w:t>
      </w:r>
      <w:r w:rsidR="00475712">
        <w:rPr>
          <w:rFonts w:ascii="仿宋_GB2312" w:eastAsia="仿宋_GB2312" w:hAnsi="宋体" w:cs="宋体" w:hint="eastAsia"/>
          <w:color w:val="000000"/>
          <w:kern w:val="0"/>
          <w:sz w:val="32"/>
          <w:szCs w:val="32"/>
        </w:rPr>
        <w:t>带动</w:t>
      </w:r>
      <w:r w:rsidRPr="006A6149">
        <w:rPr>
          <w:rFonts w:ascii="仿宋_GB2312" w:eastAsia="仿宋_GB2312" w:hAnsi="宋体" w:cs="宋体" w:hint="eastAsia"/>
          <w:color w:val="000000"/>
          <w:kern w:val="0"/>
          <w:sz w:val="32"/>
          <w:szCs w:val="32"/>
        </w:rPr>
        <w:t>支出</w:t>
      </w:r>
      <w:r w:rsidR="001A4B0F">
        <w:rPr>
          <w:rFonts w:ascii="仿宋_GB2312" w:eastAsia="仿宋_GB2312" w:hAnsi="宋体" w:cs="宋体" w:hint="eastAsia"/>
          <w:color w:val="000000"/>
          <w:kern w:val="0"/>
          <w:sz w:val="32"/>
          <w:szCs w:val="32"/>
        </w:rPr>
        <w:t>大</w:t>
      </w:r>
      <w:r w:rsidRPr="006A6149">
        <w:rPr>
          <w:rFonts w:ascii="仿宋_GB2312" w:eastAsia="仿宋_GB2312" w:hAnsi="宋体" w:cs="宋体" w:hint="eastAsia"/>
          <w:color w:val="000000"/>
          <w:kern w:val="0"/>
          <w:sz w:val="32"/>
          <w:szCs w:val="32"/>
        </w:rPr>
        <w:t>幅下降。</w:t>
      </w:r>
    </w:p>
    <w:p w:rsidR="00DD43B3" w:rsidRPr="006A6149" w:rsidRDefault="00DD43B3" w:rsidP="009A3CF0">
      <w:pPr>
        <w:spacing w:line="580" w:lineRule="exact"/>
        <w:ind w:firstLineChars="200" w:firstLine="640"/>
        <w:rPr>
          <w:rFonts w:ascii="仿宋_GB2312" w:eastAsia="仿宋_GB2312" w:hAnsi="宋体" w:cs="宋体"/>
          <w:color w:val="000000"/>
          <w:kern w:val="0"/>
          <w:sz w:val="32"/>
          <w:szCs w:val="32"/>
        </w:rPr>
      </w:pPr>
      <w:r w:rsidRPr="006A6149">
        <w:rPr>
          <w:rFonts w:ascii="仿宋_GB2312" w:eastAsia="仿宋_GB2312" w:hAnsi="宋体" w:cs="宋体" w:hint="eastAsia"/>
          <w:color w:val="000000"/>
          <w:kern w:val="0"/>
          <w:sz w:val="32"/>
          <w:szCs w:val="32"/>
        </w:rPr>
        <w:t>地方财政支出（一般公共预算支出、</w:t>
      </w:r>
      <w:r w:rsidR="00E44FD0" w:rsidRPr="006A6149">
        <w:rPr>
          <w:rFonts w:ascii="仿宋_GB2312" w:eastAsia="仿宋_GB2312" w:hAnsi="宋体" w:cs="宋体" w:hint="eastAsia"/>
          <w:color w:val="000000"/>
          <w:kern w:val="0"/>
          <w:sz w:val="32"/>
          <w:szCs w:val="32"/>
        </w:rPr>
        <w:t>政府性</w:t>
      </w:r>
      <w:r w:rsidRPr="006A6149">
        <w:rPr>
          <w:rFonts w:ascii="仿宋_GB2312" w:eastAsia="仿宋_GB2312" w:hAnsi="宋体" w:cs="宋体" w:hint="eastAsia"/>
          <w:color w:val="000000"/>
          <w:kern w:val="0"/>
          <w:sz w:val="32"/>
          <w:szCs w:val="32"/>
        </w:rPr>
        <w:t>基金预算支出及国有资本经营预算支出三项之和）</w:t>
      </w:r>
      <w:r w:rsidR="00883127">
        <w:rPr>
          <w:rFonts w:ascii="仿宋_GB2312" w:eastAsia="仿宋_GB2312" w:hAnsi="宋体" w:cs="宋体" w:hint="eastAsia"/>
          <w:color w:val="000000"/>
          <w:kern w:val="0"/>
          <w:sz w:val="32"/>
          <w:szCs w:val="32"/>
        </w:rPr>
        <w:t>587.3</w:t>
      </w:r>
      <w:r w:rsidRPr="006A6149">
        <w:rPr>
          <w:rFonts w:ascii="仿宋_GB2312" w:eastAsia="仿宋_GB2312" w:hAnsi="宋体" w:cs="宋体" w:hint="eastAsia"/>
          <w:color w:val="000000"/>
          <w:kern w:val="0"/>
          <w:sz w:val="32"/>
          <w:szCs w:val="32"/>
        </w:rPr>
        <w:t>亿元，为预算的</w:t>
      </w:r>
      <w:r w:rsidR="00883127">
        <w:rPr>
          <w:rFonts w:ascii="仿宋_GB2312" w:eastAsia="仿宋_GB2312" w:hAnsi="宋体" w:cs="宋体" w:hint="eastAsia"/>
          <w:color w:val="000000"/>
          <w:kern w:val="0"/>
          <w:sz w:val="32"/>
          <w:szCs w:val="32"/>
        </w:rPr>
        <w:t>4</w:t>
      </w:r>
      <w:r w:rsidR="00AA6182">
        <w:rPr>
          <w:rFonts w:ascii="仿宋_GB2312" w:eastAsia="仿宋_GB2312" w:hAnsi="宋体" w:cs="宋体" w:hint="eastAsia"/>
          <w:color w:val="000000"/>
          <w:kern w:val="0"/>
          <w:sz w:val="32"/>
          <w:szCs w:val="32"/>
        </w:rPr>
        <w:t>6</w:t>
      </w:r>
      <w:r w:rsidR="00883127">
        <w:rPr>
          <w:rFonts w:ascii="仿宋_GB2312" w:eastAsia="仿宋_GB2312" w:hAnsi="宋体" w:cs="宋体" w:hint="eastAsia"/>
          <w:color w:val="000000"/>
          <w:kern w:val="0"/>
          <w:sz w:val="32"/>
          <w:szCs w:val="32"/>
        </w:rPr>
        <w:t>.5</w:t>
      </w:r>
      <w:r w:rsidRPr="006A6149">
        <w:rPr>
          <w:rFonts w:ascii="仿宋_GB2312" w:eastAsia="仿宋_GB2312" w:hAnsi="宋体" w:cs="宋体" w:hint="eastAsia"/>
          <w:color w:val="000000"/>
          <w:kern w:val="0"/>
          <w:sz w:val="32"/>
          <w:szCs w:val="32"/>
        </w:rPr>
        <w:t>%，同比</w:t>
      </w:r>
      <w:r w:rsidR="005E6C4F">
        <w:rPr>
          <w:rFonts w:ascii="仿宋_GB2312" w:eastAsia="仿宋_GB2312" w:hAnsi="宋体" w:cs="宋体" w:hint="eastAsia"/>
          <w:color w:val="000000"/>
          <w:kern w:val="0"/>
          <w:sz w:val="32"/>
          <w:szCs w:val="32"/>
        </w:rPr>
        <w:t>增</w:t>
      </w:r>
      <w:r w:rsidRPr="006A6149">
        <w:rPr>
          <w:rFonts w:ascii="仿宋_GB2312" w:eastAsia="仿宋_GB2312" w:hAnsi="宋体" w:cs="宋体" w:hint="eastAsia"/>
          <w:color w:val="000000"/>
          <w:kern w:val="0"/>
          <w:sz w:val="32"/>
          <w:szCs w:val="32"/>
        </w:rPr>
        <w:t>支</w:t>
      </w:r>
      <w:r w:rsidR="00883127">
        <w:rPr>
          <w:rFonts w:ascii="仿宋_GB2312" w:eastAsia="仿宋_GB2312" w:hAnsi="宋体" w:cs="宋体" w:hint="eastAsia"/>
          <w:color w:val="000000"/>
          <w:kern w:val="0"/>
          <w:sz w:val="32"/>
          <w:szCs w:val="32"/>
        </w:rPr>
        <w:t>45.7</w:t>
      </w:r>
      <w:r w:rsidRPr="006A6149">
        <w:rPr>
          <w:rFonts w:ascii="仿宋_GB2312" w:eastAsia="仿宋_GB2312" w:hAnsi="宋体" w:cs="宋体" w:hint="eastAsia"/>
          <w:color w:val="000000"/>
          <w:kern w:val="0"/>
          <w:sz w:val="32"/>
          <w:szCs w:val="32"/>
        </w:rPr>
        <w:t>亿元，增长</w:t>
      </w:r>
      <w:r w:rsidR="00883127">
        <w:rPr>
          <w:rFonts w:ascii="仿宋_GB2312" w:eastAsia="仿宋_GB2312" w:hAnsi="宋体" w:cs="宋体" w:hint="eastAsia"/>
          <w:color w:val="000000"/>
          <w:kern w:val="0"/>
          <w:sz w:val="32"/>
          <w:szCs w:val="32"/>
        </w:rPr>
        <w:t>8.4</w:t>
      </w:r>
      <w:r w:rsidRPr="006A6149">
        <w:rPr>
          <w:rFonts w:ascii="仿宋_GB2312" w:eastAsia="仿宋_GB2312" w:hAnsi="宋体" w:cs="宋体" w:hint="eastAsia"/>
          <w:color w:val="000000"/>
          <w:kern w:val="0"/>
          <w:sz w:val="32"/>
          <w:szCs w:val="32"/>
        </w:rPr>
        <w:t>%。</w:t>
      </w:r>
    </w:p>
    <w:p w:rsidR="00DD43B3" w:rsidRPr="00A03CD2" w:rsidRDefault="00DD43B3" w:rsidP="009A3CF0">
      <w:pPr>
        <w:spacing w:line="580" w:lineRule="exact"/>
        <w:ind w:firstLineChars="200" w:firstLine="640"/>
        <w:rPr>
          <w:rFonts w:ascii="仿宋_GB2312" w:eastAsia="仿宋_GB2312" w:hAnsi="宋体" w:cs="宋体"/>
          <w:color w:val="000000"/>
          <w:kern w:val="0"/>
          <w:sz w:val="32"/>
          <w:szCs w:val="32"/>
        </w:rPr>
      </w:pPr>
      <w:r w:rsidRPr="00A03CD2">
        <w:rPr>
          <w:rFonts w:ascii="仿宋_GB2312" w:eastAsia="仿宋_GB2312" w:hAnsi="宋体" w:cs="宋体" w:hint="eastAsia"/>
          <w:color w:val="000000"/>
          <w:kern w:val="0"/>
          <w:sz w:val="32"/>
          <w:szCs w:val="32"/>
        </w:rPr>
        <w:t>社保基金预算支出</w:t>
      </w:r>
      <w:r w:rsidR="003815F7" w:rsidRPr="00753826">
        <w:rPr>
          <w:rFonts w:ascii="仿宋_GB2312" w:eastAsia="仿宋_GB2312" w:hAnsi="宋体" w:cs="宋体" w:hint="eastAsia"/>
          <w:color w:val="000000"/>
          <w:kern w:val="0"/>
          <w:sz w:val="32"/>
          <w:szCs w:val="32"/>
        </w:rPr>
        <w:t>9</w:t>
      </w:r>
      <w:r w:rsidR="00306704" w:rsidRPr="00753826">
        <w:rPr>
          <w:rFonts w:ascii="仿宋_GB2312" w:eastAsia="仿宋_GB2312" w:hAnsi="宋体" w:cs="宋体" w:hint="eastAsia"/>
          <w:color w:val="000000"/>
          <w:kern w:val="0"/>
          <w:sz w:val="32"/>
          <w:szCs w:val="32"/>
        </w:rPr>
        <w:t>5.6</w:t>
      </w:r>
      <w:r w:rsidRPr="00A03CD2">
        <w:rPr>
          <w:rFonts w:ascii="仿宋_GB2312" w:eastAsia="仿宋_GB2312" w:hAnsi="宋体" w:cs="宋体" w:hint="eastAsia"/>
          <w:color w:val="000000"/>
          <w:kern w:val="0"/>
          <w:sz w:val="32"/>
          <w:szCs w:val="32"/>
        </w:rPr>
        <w:t>亿元，为预算的</w:t>
      </w:r>
      <w:r w:rsidR="00306704" w:rsidRPr="00753826">
        <w:rPr>
          <w:rFonts w:ascii="仿宋_GB2312" w:eastAsia="仿宋_GB2312" w:hAnsi="宋体" w:cs="宋体" w:hint="eastAsia"/>
          <w:color w:val="000000"/>
          <w:kern w:val="0"/>
          <w:sz w:val="32"/>
          <w:szCs w:val="32"/>
        </w:rPr>
        <w:t>48.4</w:t>
      </w:r>
      <w:r w:rsidRPr="00A03CD2">
        <w:rPr>
          <w:rFonts w:ascii="仿宋_GB2312" w:eastAsia="仿宋_GB2312" w:hAnsi="宋体" w:cs="宋体" w:hint="eastAsia"/>
          <w:color w:val="000000"/>
          <w:kern w:val="0"/>
          <w:sz w:val="32"/>
          <w:szCs w:val="32"/>
        </w:rPr>
        <w:t>%，同比增支</w:t>
      </w:r>
      <w:r w:rsidR="00306704" w:rsidRPr="00753826">
        <w:rPr>
          <w:rFonts w:ascii="仿宋_GB2312" w:eastAsia="仿宋_GB2312" w:hAnsi="宋体" w:cs="宋体" w:hint="eastAsia"/>
          <w:color w:val="000000"/>
          <w:kern w:val="0"/>
          <w:sz w:val="32"/>
          <w:szCs w:val="32"/>
        </w:rPr>
        <w:t>13.5</w:t>
      </w:r>
      <w:r w:rsidRPr="00A03CD2">
        <w:rPr>
          <w:rFonts w:ascii="仿宋_GB2312" w:eastAsia="仿宋_GB2312" w:hAnsi="宋体" w:cs="宋体" w:hint="eastAsia"/>
          <w:color w:val="000000"/>
          <w:kern w:val="0"/>
          <w:sz w:val="32"/>
          <w:szCs w:val="32"/>
        </w:rPr>
        <w:t>亿元，增长</w:t>
      </w:r>
      <w:r w:rsidR="003815F7" w:rsidRPr="00753826">
        <w:rPr>
          <w:rFonts w:ascii="仿宋_GB2312" w:eastAsia="仿宋_GB2312" w:hAnsi="宋体" w:cs="宋体" w:hint="eastAsia"/>
          <w:color w:val="000000"/>
          <w:kern w:val="0"/>
          <w:sz w:val="32"/>
          <w:szCs w:val="32"/>
        </w:rPr>
        <w:t>1</w:t>
      </w:r>
      <w:r w:rsidR="00306704" w:rsidRPr="00753826">
        <w:rPr>
          <w:rFonts w:ascii="仿宋_GB2312" w:eastAsia="仿宋_GB2312" w:hAnsi="宋体" w:cs="宋体" w:hint="eastAsia"/>
          <w:color w:val="000000"/>
          <w:kern w:val="0"/>
          <w:sz w:val="32"/>
          <w:szCs w:val="32"/>
        </w:rPr>
        <w:t>6.5</w:t>
      </w:r>
      <w:r w:rsidRPr="00753826">
        <w:rPr>
          <w:rFonts w:ascii="仿宋_GB2312" w:eastAsia="仿宋_GB2312" w:hAnsi="宋体" w:cs="宋体" w:hint="eastAsia"/>
          <w:color w:val="000000"/>
          <w:kern w:val="0"/>
          <w:sz w:val="32"/>
          <w:szCs w:val="32"/>
        </w:rPr>
        <w:t>%</w:t>
      </w:r>
      <w:r w:rsidRPr="00A03CD2">
        <w:rPr>
          <w:rFonts w:ascii="仿宋_GB2312" w:eastAsia="仿宋_GB2312" w:hAnsi="宋体" w:cs="宋体" w:hint="eastAsia"/>
          <w:color w:val="000000"/>
          <w:kern w:val="0"/>
          <w:sz w:val="32"/>
          <w:szCs w:val="32"/>
        </w:rPr>
        <w:t>。</w:t>
      </w:r>
    </w:p>
    <w:p w:rsidR="00DB7437" w:rsidRPr="001A4561" w:rsidRDefault="00DB7437" w:rsidP="00DB7437">
      <w:pPr>
        <w:spacing w:line="58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（自治区本级预算支出完成情况详见附件5）</w:t>
      </w:r>
    </w:p>
    <w:p w:rsidR="00DD43B3" w:rsidRPr="006A6149" w:rsidRDefault="00DD43B3" w:rsidP="009A3CF0">
      <w:pPr>
        <w:spacing w:line="580" w:lineRule="exact"/>
        <w:ind w:firstLineChars="200" w:firstLine="640"/>
        <w:rPr>
          <w:rFonts w:ascii="黑体" w:eastAsia="黑体" w:hAnsi="宋体"/>
          <w:sz w:val="32"/>
          <w:szCs w:val="32"/>
        </w:rPr>
      </w:pPr>
      <w:r w:rsidRPr="006A6149">
        <w:rPr>
          <w:rFonts w:ascii="黑体" w:eastAsia="黑体" w:hAnsi="宋体" w:hint="eastAsia"/>
          <w:sz w:val="32"/>
          <w:szCs w:val="32"/>
        </w:rPr>
        <w:t>二、预算执行的主要特点</w:t>
      </w:r>
    </w:p>
    <w:p w:rsidR="00FE7DD1" w:rsidRDefault="00FE7DD1" w:rsidP="00FE7DD1">
      <w:pPr>
        <w:spacing w:line="580" w:lineRule="exact"/>
        <w:ind w:firstLineChars="200" w:firstLine="640"/>
        <w:rPr>
          <w:rFonts w:ascii="仿宋_GB2312" w:eastAsia="仿宋_GB2312" w:hAnsi="仿宋" w:cs="宋体"/>
          <w:kern w:val="0"/>
          <w:sz w:val="32"/>
          <w:szCs w:val="32"/>
        </w:rPr>
      </w:pPr>
      <w:r w:rsidRPr="00FE7DD1">
        <w:rPr>
          <w:rFonts w:ascii="仿宋_GB2312" w:eastAsia="仿宋_GB2312" w:hAnsi="仿宋" w:cs="宋体" w:hint="eastAsia"/>
          <w:kern w:val="0"/>
          <w:sz w:val="32"/>
          <w:szCs w:val="32"/>
        </w:rPr>
        <w:t>上半年，面对</w:t>
      </w:r>
      <w:r>
        <w:rPr>
          <w:rFonts w:ascii="仿宋_GB2312" w:eastAsia="仿宋_GB2312" w:hAnsi="仿宋" w:cs="宋体" w:hint="eastAsia"/>
          <w:kern w:val="0"/>
          <w:sz w:val="32"/>
          <w:szCs w:val="32"/>
        </w:rPr>
        <w:t>国家出台大规模减税降费政策</w:t>
      </w:r>
      <w:r w:rsidRPr="00FE7DD1">
        <w:rPr>
          <w:rFonts w:ascii="仿宋_GB2312" w:eastAsia="仿宋_GB2312" w:hAnsi="仿宋" w:cs="宋体" w:hint="eastAsia"/>
          <w:kern w:val="0"/>
          <w:sz w:val="32"/>
          <w:szCs w:val="32"/>
        </w:rPr>
        <w:t>，</w:t>
      </w:r>
      <w:r>
        <w:rPr>
          <w:rFonts w:ascii="仿宋_GB2312" w:eastAsia="仿宋_GB2312" w:hAnsi="仿宋" w:cs="宋体" w:hint="eastAsia"/>
          <w:kern w:val="0"/>
          <w:sz w:val="32"/>
          <w:szCs w:val="32"/>
        </w:rPr>
        <w:t>税收收入大幅下降</w:t>
      </w:r>
      <w:r w:rsidRPr="00FE7DD1">
        <w:rPr>
          <w:rFonts w:ascii="仿宋_GB2312" w:eastAsia="仿宋_GB2312" w:hAnsi="仿宋" w:cs="宋体" w:hint="eastAsia"/>
          <w:kern w:val="0"/>
          <w:sz w:val="32"/>
          <w:szCs w:val="32"/>
        </w:rPr>
        <w:t>的严峻形势，各级财政部门</w:t>
      </w:r>
      <w:r>
        <w:rPr>
          <w:rFonts w:ascii="仿宋_GB2312" w:eastAsia="仿宋_GB2312" w:hAnsi="仿宋" w:cs="宋体" w:hint="eastAsia"/>
          <w:kern w:val="0"/>
          <w:sz w:val="32"/>
          <w:szCs w:val="32"/>
        </w:rPr>
        <w:t>积极做好预算</w:t>
      </w:r>
      <w:r w:rsidRPr="00FE7DD1">
        <w:rPr>
          <w:rFonts w:ascii="仿宋_GB2312" w:eastAsia="仿宋_GB2312" w:hAnsi="仿宋" w:cs="宋体" w:hint="eastAsia"/>
          <w:kern w:val="0"/>
          <w:sz w:val="32"/>
          <w:szCs w:val="32"/>
        </w:rPr>
        <w:t>收支管理，</w:t>
      </w:r>
      <w:r>
        <w:rPr>
          <w:rFonts w:ascii="仿宋_GB2312" w:eastAsia="仿宋_GB2312" w:hAnsi="仿宋" w:cs="宋体" w:hint="eastAsia"/>
          <w:kern w:val="0"/>
          <w:sz w:val="32"/>
          <w:szCs w:val="32"/>
        </w:rPr>
        <w:t>努力开源节流，</w:t>
      </w:r>
      <w:r w:rsidRPr="00FE7DD1">
        <w:rPr>
          <w:rFonts w:ascii="仿宋_GB2312" w:eastAsia="仿宋_GB2312" w:hAnsi="仿宋" w:cs="宋体" w:hint="eastAsia"/>
          <w:kern w:val="0"/>
          <w:sz w:val="32"/>
          <w:szCs w:val="32"/>
        </w:rPr>
        <w:t>预算执行呈现</w:t>
      </w:r>
      <w:r>
        <w:rPr>
          <w:rFonts w:ascii="仿宋_GB2312" w:eastAsia="仿宋_GB2312" w:hAnsi="仿宋" w:cs="宋体" w:hint="eastAsia"/>
          <w:kern w:val="0"/>
          <w:sz w:val="32"/>
          <w:szCs w:val="32"/>
        </w:rPr>
        <w:t>收入小幅下降，</w:t>
      </w:r>
      <w:r w:rsidRPr="00FE7DD1">
        <w:rPr>
          <w:rFonts w:ascii="仿宋_GB2312" w:eastAsia="仿宋_GB2312" w:hAnsi="仿宋" w:cs="宋体" w:hint="eastAsia"/>
          <w:kern w:val="0"/>
          <w:sz w:val="32"/>
          <w:szCs w:val="32"/>
        </w:rPr>
        <w:t>支出规模持续扩大</w:t>
      </w:r>
      <w:r>
        <w:rPr>
          <w:rFonts w:ascii="仿宋_GB2312" w:eastAsia="仿宋_GB2312" w:hAnsi="仿宋" w:cs="宋体" w:hint="eastAsia"/>
          <w:kern w:val="0"/>
          <w:sz w:val="32"/>
          <w:szCs w:val="32"/>
        </w:rPr>
        <w:t>，</w:t>
      </w:r>
      <w:r w:rsidRPr="00FE7DD1">
        <w:rPr>
          <w:rFonts w:ascii="仿宋_GB2312" w:eastAsia="仿宋_GB2312" w:hAnsi="仿宋" w:cs="宋体" w:hint="eastAsia"/>
          <w:kern w:val="0"/>
          <w:sz w:val="32"/>
          <w:szCs w:val="32"/>
        </w:rPr>
        <w:t>重点</w:t>
      </w:r>
      <w:r w:rsidRPr="00FE7DD1">
        <w:rPr>
          <w:rFonts w:ascii="仿宋_GB2312" w:eastAsia="仿宋_GB2312" w:hAnsi="仿宋" w:cs="宋体" w:hint="eastAsia"/>
          <w:kern w:val="0"/>
          <w:sz w:val="32"/>
          <w:szCs w:val="32"/>
        </w:rPr>
        <w:lastRenderedPageBreak/>
        <w:t>支出保障有力的态势。</w:t>
      </w:r>
    </w:p>
    <w:p w:rsidR="006B2472" w:rsidRPr="00442236" w:rsidRDefault="006B2472" w:rsidP="009A3CF0">
      <w:pPr>
        <w:spacing w:line="580" w:lineRule="exact"/>
        <w:ind w:firstLineChars="200" w:firstLine="643"/>
        <w:rPr>
          <w:rFonts w:ascii="仿宋_GB2312" w:eastAsia="仿宋_GB2312" w:hAnsi="仿宋" w:cs="宋体"/>
          <w:bCs/>
          <w:kern w:val="0"/>
          <w:sz w:val="32"/>
          <w:szCs w:val="32"/>
        </w:rPr>
      </w:pPr>
      <w:r w:rsidRPr="006B2472">
        <w:rPr>
          <w:rFonts w:ascii="楷体_GB2312" w:eastAsia="楷体_GB2312" w:hAnsi="仿宋" w:hint="eastAsia"/>
          <w:b/>
          <w:sz w:val="32"/>
          <w:szCs w:val="32"/>
        </w:rPr>
        <w:t>（一）</w:t>
      </w:r>
      <w:r w:rsidR="00E44FD0" w:rsidRPr="006B2472">
        <w:rPr>
          <w:rFonts w:ascii="楷体_GB2312" w:eastAsia="楷体_GB2312" w:hAnsi="仿宋" w:hint="eastAsia"/>
          <w:b/>
          <w:sz w:val="32"/>
          <w:szCs w:val="32"/>
        </w:rPr>
        <w:t>积极财政政策加力提效,</w:t>
      </w:r>
      <w:r w:rsidRPr="006B2472">
        <w:rPr>
          <w:rFonts w:ascii="楷体_GB2312" w:eastAsia="楷体_GB2312" w:hAnsi="仿宋" w:hint="eastAsia"/>
          <w:b/>
          <w:sz w:val="32"/>
          <w:szCs w:val="32"/>
        </w:rPr>
        <w:t>减税降费效应持续显现。</w:t>
      </w:r>
      <w:r w:rsidR="008C0CAD" w:rsidRPr="00442236">
        <w:rPr>
          <w:rFonts w:ascii="仿宋_GB2312" w:eastAsia="仿宋_GB2312" w:hAnsi="仿宋" w:cs="宋体" w:hint="eastAsia"/>
          <w:kern w:val="0"/>
          <w:sz w:val="32"/>
          <w:szCs w:val="32"/>
        </w:rPr>
        <w:t>为贯彻党中央、国务院减税降</w:t>
      </w:r>
      <w:proofErr w:type="gramStart"/>
      <w:r w:rsidR="008C0CAD" w:rsidRPr="00442236">
        <w:rPr>
          <w:rFonts w:ascii="仿宋_GB2312" w:eastAsia="仿宋_GB2312" w:hAnsi="仿宋" w:cs="宋体" w:hint="eastAsia"/>
          <w:kern w:val="0"/>
          <w:sz w:val="32"/>
          <w:szCs w:val="32"/>
        </w:rPr>
        <w:t>费重大</w:t>
      </w:r>
      <w:proofErr w:type="gramEnd"/>
      <w:r w:rsidR="008C0CAD" w:rsidRPr="00442236">
        <w:rPr>
          <w:rFonts w:ascii="仿宋_GB2312" w:eastAsia="仿宋_GB2312" w:hAnsi="仿宋" w:cs="宋体" w:hint="eastAsia"/>
          <w:kern w:val="0"/>
          <w:sz w:val="32"/>
          <w:szCs w:val="32"/>
        </w:rPr>
        <w:t>决策部署，落实自治区党委</w:t>
      </w:r>
      <w:r w:rsidRPr="00442236">
        <w:rPr>
          <w:rFonts w:ascii="仿宋_GB2312" w:eastAsia="仿宋_GB2312" w:hAnsi="仿宋" w:cs="宋体" w:hint="eastAsia"/>
          <w:kern w:val="0"/>
          <w:sz w:val="32"/>
          <w:szCs w:val="32"/>
        </w:rPr>
        <w:t>减税降费工作安排，确保减税降</w:t>
      </w:r>
      <w:proofErr w:type="gramStart"/>
      <w:r w:rsidRPr="00442236">
        <w:rPr>
          <w:rFonts w:ascii="仿宋_GB2312" w:eastAsia="仿宋_GB2312" w:hAnsi="仿宋" w:cs="宋体" w:hint="eastAsia"/>
          <w:kern w:val="0"/>
          <w:sz w:val="32"/>
          <w:szCs w:val="32"/>
        </w:rPr>
        <w:t>费政策</w:t>
      </w:r>
      <w:proofErr w:type="gramEnd"/>
      <w:r w:rsidRPr="00442236">
        <w:rPr>
          <w:rFonts w:ascii="仿宋_GB2312" w:eastAsia="仿宋_GB2312" w:hAnsi="仿宋" w:cs="宋体" w:hint="eastAsia"/>
          <w:kern w:val="0"/>
          <w:sz w:val="32"/>
          <w:szCs w:val="32"/>
        </w:rPr>
        <w:t>落地生根，让企业和人民群众更好享受政策红利、有实实在在的获得感，自治区财政积极采取措施，支持将减税降</w:t>
      </w:r>
      <w:proofErr w:type="gramStart"/>
      <w:r w:rsidRPr="00442236">
        <w:rPr>
          <w:rFonts w:ascii="仿宋_GB2312" w:eastAsia="仿宋_GB2312" w:hAnsi="仿宋" w:cs="宋体" w:hint="eastAsia"/>
          <w:kern w:val="0"/>
          <w:sz w:val="32"/>
          <w:szCs w:val="32"/>
        </w:rPr>
        <w:t>费政策</w:t>
      </w:r>
      <w:proofErr w:type="gramEnd"/>
      <w:r w:rsidRPr="00442236">
        <w:rPr>
          <w:rFonts w:ascii="仿宋_GB2312" w:eastAsia="仿宋_GB2312" w:hAnsi="仿宋" w:cs="宋体" w:hint="eastAsia"/>
          <w:kern w:val="0"/>
          <w:sz w:val="32"/>
          <w:szCs w:val="32"/>
        </w:rPr>
        <w:t>落到实处，促进经济转型升级，为自治区经济社会高质量发展贡献力量。</w:t>
      </w:r>
      <w:r w:rsidR="00CC4864" w:rsidRPr="00442236">
        <w:rPr>
          <w:rFonts w:ascii="仿宋_GB2312" w:eastAsia="仿宋_GB2312" w:hAnsi="仿宋" w:cs="宋体" w:hint="eastAsia"/>
          <w:bCs/>
          <w:kern w:val="0"/>
          <w:sz w:val="32"/>
          <w:szCs w:val="32"/>
        </w:rPr>
        <w:t>上半年</w:t>
      </w:r>
      <w:r w:rsidRPr="00442236">
        <w:rPr>
          <w:rFonts w:ascii="仿宋_GB2312" w:eastAsia="仿宋_GB2312" w:hAnsi="仿宋" w:cs="宋体" w:hint="eastAsia"/>
          <w:bCs/>
          <w:kern w:val="0"/>
          <w:sz w:val="32"/>
          <w:szCs w:val="32"/>
        </w:rPr>
        <w:t>，自治区税收收入增长-</w:t>
      </w:r>
      <w:r w:rsidR="00CC4864" w:rsidRPr="00442236">
        <w:rPr>
          <w:rFonts w:ascii="仿宋_GB2312" w:eastAsia="仿宋_GB2312" w:hAnsi="仿宋" w:cs="宋体" w:hint="eastAsia"/>
          <w:bCs/>
          <w:kern w:val="0"/>
          <w:sz w:val="32"/>
          <w:szCs w:val="32"/>
        </w:rPr>
        <w:t>7.4</w:t>
      </w:r>
      <w:r w:rsidRPr="00442236">
        <w:rPr>
          <w:rFonts w:ascii="仿宋_GB2312" w:eastAsia="仿宋_GB2312" w:hAnsi="仿宋" w:cs="宋体" w:hint="eastAsia"/>
          <w:bCs/>
          <w:kern w:val="0"/>
          <w:sz w:val="32"/>
          <w:szCs w:val="32"/>
        </w:rPr>
        <w:t>%，主体税种中，增值税增长-10</w:t>
      </w:r>
      <w:r w:rsidR="00CC4864" w:rsidRPr="00442236">
        <w:rPr>
          <w:rFonts w:ascii="仿宋_GB2312" w:eastAsia="仿宋_GB2312" w:hAnsi="仿宋" w:cs="宋体" w:hint="eastAsia"/>
          <w:bCs/>
          <w:kern w:val="0"/>
          <w:sz w:val="32"/>
          <w:szCs w:val="32"/>
        </w:rPr>
        <w:t>.6</w:t>
      </w:r>
      <w:r w:rsidRPr="00442236">
        <w:rPr>
          <w:rFonts w:ascii="仿宋_GB2312" w:eastAsia="仿宋_GB2312" w:hAnsi="仿宋" w:cs="宋体" w:hint="eastAsia"/>
          <w:bCs/>
          <w:kern w:val="0"/>
          <w:sz w:val="32"/>
          <w:szCs w:val="32"/>
        </w:rPr>
        <w:t>%，企业所得税增长-</w:t>
      </w:r>
      <w:r w:rsidR="00CC4864" w:rsidRPr="00442236">
        <w:rPr>
          <w:rFonts w:ascii="仿宋_GB2312" w:eastAsia="仿宋_GB2312" w:hAnsi="仿宋" w:cs="宋体" w:hint="eastAsia"/>
          <w:bCs/>
          <w:kern w:val="0"/>
          <w:sz w:val="32"/>
          <w:szCs w:val="32"/>
        </w:rPr>
        <w:t>10.8</w:t>
      </w:r>
      <w:r w:rsidRPr="00442236">
        <w:rPr>
          <w:rFonts w:ascii="仿宋_GB2312" w:eastAsia="仿宋_GB2312" w:hAnsi="仿宋" w:cs="宋体" w:hint="eastAsia"/>
          <w:bCs/>
          <w:kern w:val="0"/>
          <w:sz w:val="32"/>
          <w:szCs w:val="32"/>
        </w:rPr>
        <w:t>%，个人所得税增长-3</w:t>
      </w:r>
      <w:r w:rsidR="00CC4864" w:rsidRPr="00442236">
        <w:rPr>
          <w:rFonts w:ascii="仿宋_GB2312" w:eastAsia="仿宋_GB2312" w:hAnsi="仿宋" w:cs="宋体" w:hint="eastAsia"/>
          <w:bCs/>
          <w:kern w:val="0"/>
          <w:sz w:val="32"/>
          <w:szCs w:val="32"/>
        </w:rPr>
        <w:t>1.7</w:t>
      </w:r>
      <w:r w:rsidRPr="00442236">
        <w:rPr>
          <w:rFonts w:ascii="仿宋_GB2312" w:eastAsia="仿宋_GB2312" w:hAnsi="仿宋" w:cs="宋体" w:hint="eastAsia"/>
          <w:bCs/>
          <w:kern w:val="0"/>
          <w:sz w:val="32"/>
          <w:szCs w:val="32"/>
        </w:rPr>
        <w:t>%，三项合计减收</w:t>
      </w:r>
      <w:r w:rsidR="00730F86" w:rsidRPr="00442236">
        <w:rPr>
          <w:rFonts w:ascii="仿宋_GB2312" w:eastAsia="仿宋_GB2312" w:hAnsi="仿宋" w:cs="宋体" w:hint="eastAsia"/>
          <w:bCs/>
          <w:kern w:val="0"/>
          <w:sz w:val="32"/>
          <w:szCs w:val="32"/>
        </w:rPr>
        <w:t>44.2</w:t>
      </w:r>
      <w:r w:rsidRPr="00442236">
        <w:rPr>
          <w:rFonts w:ascii="仿宋_GB2312" w:eastAsia="仿宋_GB2312" w:hAnsi="仿宋" w:cs="宋体" w:hint="eastAsia"/>
          <w:bCs/>
          <w:kern w:val="0"/>
          <w:sz w:val="32"/>
          <w:szCs w:val="32"/>
        </w:rPr>
        <w:t>亿元，占自治区税收收入的</w:t>
      </w:r>
      <w:r w:rsidR="00730F86" w:rsidRPr="00442236">
        <w:rPr>
          <w:rFonts w:ascii="仿宋_GB2312" w:eastAsia="仿宋_GB2312" w:hAnsi="仿宋" w:cs="宋体" w:hint="eastAsia"/>
          <w:bCs/>
          <w:kern w:val="0"/>
          <w:sz w:val="32"/>
          <w:szCs w:val="32"/>
        </w:rPr>
        <w:t>9.3</w:t>
      </w:r>
      <w:r w:rsidRPr="00442236">
        <w:rPr>
          <w:rFonts w:ascii="仿宋_GB2312" w:eastAsia="仿宋_GB2312" w:hAnsi="仿宋" w:cs="宋体" w:hint="eastAsia"/>
          <w:bCs/>
          <w:kern w:val="0"/>
          <w:sz w:val="32"/>
          <w:szCs w:val="32"/>
        </w:rPr>
        <w:t>%</w:t>
      </w:r>
      <w:r w:rsidR="00CA4165">
        <w:rPr>
          <w:rFonts w:ascii="仿宋_GB2312" w:eastAsia="仿宋_GB2312" w:hAnsi="仿宋" w:cs="宋体" w:hint="eastAsia"/>
          <w:bCs/>
          <w:kern w:val="0"/>
          <w:sz w:val="32"/>
          <w:szCs w:val="32"/>
        </w:rPr>
        <w:t>。</w:t>
      </w:r>
    </w:p>
    <w:p w:rsidR="006B2472" w:rsidRPr="00C753CA" w:rsidRDefault="006B2472" w:rsidP="009A3CF0">
      <w:pPr>
        <w:snapToGrid w:val="0"/>
        <w:spacing w:line="580" w:lineRule="exact"/>
        <w:ind w:firstLineChars="200" w:firstLine="643"/>
        <w:rPr>
          <w:rFonts w:ascii="仿宋_GB2312" w:eastAsia="仿宋_GB2312" w:hAnsi="仿宋" w:cstheme="minorBidi"/>
          <w:sz w:val="32"/>
          <w:szCs w:val="32"/>
        </w:rPr>
      </w:pPr>
      <w:r w:rsidRPr="006B2472">
        <w:rPr>
          <w:rFonts w:ascii="楷体_GB2312" w:eastAsia="楷体_GB2312" w:hAnsi="仿宋" w:hint="eastAsia"/>
          <w:b/>
          <w:sz w:val="32"/>
          <w:szCs w:val="32"/>
        </w:rPr>
        <w:t>（二）非税收</w:t>
      </w:r>
      <w:proofErr w:type="gramStart"/>
      <w:r w:rsidRPr="006B2472">
        <w:rPr>
          <w:rFonts w:ascii="楷体_GB2312" w:eastAsia="楷体_GB2312" w:hAnsi="仿宋" w:hint="eastAsia"/>
          <w:b/>
          <w:sz w:val="32"/>
          <w:szCs w:val="32"/>
        </w:rPr>
        <w:t>入总体</w:t>
      </w:r>
      <w:proofErr w:type="gramEnd"/>
      <w:r w:rsidRPr="006B2472">
        <w:rPr>
          <w:rFonts w:ascii="楷体_GB2312" w:eastAsia="楷体_GB2312" w:hAnsi="仿宋" w:hint="eastAsia"/>
          <w:b/>
          <w:sz w:val="32"/>
          <w:szCs w:val="32"/>
        </w:rPr>
        <w:t>保持增长，涉及降</w:t>
      </w:r>
      <w:proofErr w:type="gramStart"/>
      <w:r w:rsidRPr="006B2472">
        <w:rPr>
          <w:rFonts w:ascii="楷体_GB2312" w:eastAsia="楷体_GB2312" w:hAnsi="仿宋" w:hint="eastAsia"/>
          <w:b/>
          <w:sz w:val="32"/>
          <w:szCs w:val="32"/>
        </w:rPr>
        <w:t>费政策</w:t>
      </w:r>
      <w:proofErr w:type="gramEnd"/>
      <w:r w:rsidRPr="006B2472">
        <w:rPr>
          <w:rFonts w:ascii="楷体_GB2312" w:eastAsia="楷体_GB2312" w:hAnsi="仿宋" w:hint="eastAsia"/>
          <w:b/>
          <w:sz w:val="32"/>
          <w:szCs w:val="32"/>
        </w:rPr>
        <w:t>的</w:t>
      </w:r>
      <w:r w:rsidR="00E44FD0">
        <w:rPr>
          <w:rFonts w:ascii="楷体_GB2312" w:eastAsia="楷体_GB2312" w:hAnsi="仿宋" w:hint="eastAsia"/>
          <w:b/>
          <w:sz w:val="32"/>
          <w:szCs w:val="32"/>
        </w:rPr>
        <w:t>收费</w:t>
      </w:r>
      <w:r w:rsidRPr="006B2472">
        <w:rPr>
          <w:rFonts w:ascii="楷体_GB2312" w:eastAsia="楷体_GB2312" w:hAnsi="仿宋" w:hint="eastAsia"/>
          <w:b/>
          <w:sz w:val="32"/>
          <w:szCs w:val="32"/>
        </w:rPr>
        <w:t>收入下降。</w:t>
      </w:r>
      <w:r w:rsidR="00CA4165" w:rsidRPr="00C753CA">
        <w:rPr>
          <w:rFonts w:ascii="仿宋_GB2312" w:eastAsia="仿宋_GB2312" w:hAnsi="仿宋" w:cstheme="minorBidi" w:hint="eastAsia"/>
          <w:sz w:val="32"/>
          <w:szCs w:val="32"/>
        </w:rPr>
        <w:t>上半年</w:t>
      </w:r>
      <w:r w:rsidRPr="00C753CA">
        <w:rPr>
          <w:rFonts w:ascii="仿宋_GB2312" w:eastAsia="仿宋_GB2312" w:hAnsi="仿宋" w:cstheme="minorBidi" w:hint="eastAsia"/>
          <w:sz w:val="32"/>
          <w:szCs w:val="32"/>
        </w:rPr>
        <w:t>，全区非税收入同比增长</w:t>
      </w:r>
      <w:r w:rsidR="00CA4165" w:rsidRPr="00C753CA">
        <w:rPr>
          <w:rFonts w:ascii="仿宋_GB2312" w:eastAsia="仿宋_GB2312" w:hAnsi="仿宋" w:cstheme="minorBidi" w:hint="eastAsia"/>
          <w:sz w:val="32"/>
          <w:szCs w:val="32"/>
        </w:rPr>
        <w:t>6.8</w:t>
      </w:r>
      <w:r w:rsidRPr="00C753CA">
        <w:rPr>
          <w:rFonts w:ascii="仿宋_GB2312" w:eastAsia="仿宋_GB2312" w:hAnsi="仿宋" w:cstheme="minorBidi" w:hint="eastAsia"/>
          <w:sz w:val="32"/>
          <w:szCs w:val="32"/>
        </w:rPr>
        <w:t>%，主要原因是各级财政部门积极应对减税降</w:t>
      </w:r>
      <w:proofErr w:type="gramStart"/>
      <w:r w:rsidRPr="00C753CA">
        <w:rPr>
          <w:rFonts w:ascii="仿宋_GB2312" w:eastAsia="仿宋_GB2312" w:hAnsi="仿宋" w:cstheme="minorBidi" w:hint="eastAsia"/>
          <w:sz w:val="32"/>
          <w:szCs w:val="32"/>
        </w:rPr>
        <w:t>费带来</w:t>
      </w:r>
      <w:proofErr w:type="gramEnd"/>
      <w:r w:rsidRPr="00C753CA">
        <w:rPr>
          <w:rFonts w:ascii="仿宋_GB2312" w:eastAsia="仿宋_GB2312" w:hAnsi="仿宋" w:cstheme="minorBidi" w:hint="eastAsia"/>
          <w:sz w:val="32"/>
          <w:szCs w:val="32"/>
        </w:rPr>
        <w:t>的财政收支平衡压力，主动挖潜，多渠道盘活各类资产，组织做好非税收入收缴工作。涉及降</w:t>
      </w:r>
      <w:proofErr w:type="gramStart"/>
      <w:r w:rsidRPr="00C753CA">
        <w:rPr>
          <w:rFonts w:ascii="仿宋_GB2312" w:eastAsia="仿宋_GB2312" w:hAnsi="仿宋" w:cstheme="minorBidi" w:hint="eastAsia"/>
          <w:sz w:val="32"/>
          <w:szCs w:val="32"/>
        </w:rPr>
        <w:t>费政策</w:t>
      </w:r>
      <w:proofErr w:type="gramEnd"/>
      <w:r w:rsidRPr="00C753CA">
        <w:rPr>
          <w:rFonts w:ascii="仿宋_GB2312" w:eastAsia="仿宋_GB2312" w:hAnsi="仿宋" w:cstheme="minorBidi" w:hint="eastAsia"/>
          <w:sz w:val="32"/>
          <w:szCs w:val="32"/>
        </w:rPr>
        <w:t>的有关收入继续下降，反映出降</w:t>
      </w:r>
      <w:proofErr w:type="gramStart"/>
      <w:r w:rsidRPr="00C753CA">
        <w:rPr>
          <w:rFonts w:ascii="仿宋_GB2312" w:eastAsia="仿宋_GB2312" w:hAnsi="仿宋" w:cstheme="minorBidi" w:hint="eastAsia"/>
          <w:sz w:val="32"/>
          <w:szCs w:val="32"/>
        </w:rPr>
        <w:t>费政策</w:t>
      </w:r>
      <w:proofErr w:type="gramEnd"/>
      <w:r w:rsidRPr="00C753CA">
        <w:rPr>
          <w:rFonts w:ascii="仿宋_GB2312" w:eastAsia="仿宋_GB2312" w:hAnsi="仿宋" w:cstheme="minorBidi" w:hint="eastAsia"/>
          <w:sz w:val="32"/>
          <w:szCs w:val="32"/>
        </w:rPr>
        <w:t>执行情况良好，教育费附加等专项收入同比</w:t>
      </w:r>
      <w:r w:rsidR="00C753CA" w:rsidRPr="00C753CA">
        <w:rPr>
          <w:rFonts w:ascii="仿宋_GB2312" w:eastAsia="仿宋_GB2312" w:hAnsi="仿宋" w:cs="宋体" w:hint="eastAsia"/>
          <w:bCs/>
          <w:kern w:val="0"/>
          <w:sz w:val="32"/>
          <w:szCs w:val="32"/>
        </w:rPr>
        <w:t>增长-</w:t>
      </w:r>
      <w:r w:rsidRPr="00C753CA">
        <w:rPr>
          <w:rFonts w:ascii="仿宋_GB2312" w:eastAsia="仿宋_GB2312" w:hAnsi="仿宋" w:cstheme="minorBidi" w:hint="eastAsia"/>
          <w:sz w:val="32"/>
          <w:szCs w:val="32"/>
        </w:rPr>
        <w:t>14.</w:t>
      </w:r>
      <w:r w:rsidR="00C753CA" w:rsidRPr="00C753CA">
        <w:rPr>
          <w:rFonts w:ascii="仿宋_GB2312" w:eastAsia="仿宋_GB2312" w:hAnsi="仿宋" w:cstheme="minorBidi" w:hint="eastAsia"/>
          <w:sz w:val="32"/>
          <w:szCs w:val="32"/>
        </w:rPr>
        <w:t>8</w:t>
      </w:r>
      <w:r w:rsidRPr="00C753CA">
        <w:rPr>
          <w:rFonts w:ascii="仿宋_GB2312" w:eastAsia="仿宋_GB2312" w:hAnsi="仿宋" w:cstheme="minorBidi" w:hint="eastAsia"/>
          <w:sz w:val="32"/>
          <w:szCs w:val="32"/>
        </w:rPr>
        <w:t>%，行政事业性收费收入同比</w:t>
      </w:r>
      <w:r w:rsidR="00C753CA" w:rsidRPr="00C753CA">
        <w:rPr>
          <w:rFonts w:ascii="仿宋_GB2312" w:eastAsia="仿宋_GB2312" w:hAnsi="仿宋" w:cs="宋体" w:hint="eastAsia"/>
          <w:bCs/>
          <w:kern w:val="0"/>
          <w:sz w:val="32"/>
          <w:szCs w:val="32"/>
        </w:rPr>
        <w:t>增长-</w:t>
      </w:r>
      <w:r w:rsidRPr="00C753CA">
        <w:rPr>
          <w:rFonts w:ascii="仿宋_GB2312" w:eastAsia="仿宋_GB2312" w:hAnsi="仿宋" w:cstheme="minorBidi" w:hint="eastAsia"/>
          <w:sz w:val="32"/>
          <w:szCs w:val="32"/>
        </w:rPr>
        <w:t>2</w:t>
      </w:r>
      <w:r w:rsidR="00C753CA" w:rsidRPr="00C753CA">
        <w:rPr>
          <w:rFonts w:ascii="仿宋_GB2312" w:eastAsia="仿宋_GB2312" w:hAnsi="仿宋" w:cstheme="minorBidi" w:hint="eastAsia"/>
          <w:sz w:val="32"/>
          <w:szCs w:val="32"/>
        </w:rPr>
        <w:t>6</w:t>
      </w:r>
      <w:r w:rsidRPr="00C753CA">
        <w:rPr>
          <w:rFonts w:ascii="仿宋_GB2312" w:eastAsia="仿宋_GB2312" w:hAnsi="仿宋" w:cstheme="minorBidi" w:hint="eastAsia"/>
          <w:sz w:val="32"/>
          <w:szCs w:val="32"/>
        </w:rPr>
        <w:t>%。</w:t>
      </w:r>
    </w:p>
    <w:p w:rsidR="006B2472" w:rsidRPr="006B2472" w:rsidRDefault="006B2472" w:rsidP="009A3CF0">
      <w:pPr>
        <w:spacing w:line="580" w:lineRule="exact"/>
        <w:ind w:firstLineChars="200" w:firstLine="643"/>
        <w:rPr>
          <w:rFonts w:ascii="仿宋" w:eastAsia="仿宋" w:hAnsi="仿宋" w:cs="仿宋"/>
          <w:sz w:val="32"/>
          <w:szCs w:val="32"/>
        </w:rPr>
      </w:pPr>
      <w:r w:rsidRPr="006B2472">
        <w:rPr>
          <w:rFonts w:ascii="楷体_GB2312" w:eastAsia="楷体_GB2312" w:hAnsi="仿宋" w:hint="eastAsia"/>
          <w:b/>
          <w:sz w:val="32"/>
          <w:szCs w:val="32"/>
        </w:rPr>
        <w:t>（三）财政支出增长较快，民生支出保障有力。</w:t>
      </w:r>
      <w:r w:rsidR="00C753CA">
        <w:rPr>
          <w:rFonts w:ascii="仿宋" w:eastAsia="仿宋" w:hAnsi="仿宋" w:cs="仿宋" w:hint="eastAsia"/>
          <w:sz w:val="32"/>
          <w:szCs w:val="32"/>
        </w:rPr>
        <w:t>自治区财政加强收支预算管理，积极支持落实减税降费政策，通过统筹</w:t>
      </w:r>
      <w:r w:rsidR="008810E2">
        <w:rPr>
          <w:rFonts w:ascii="仿宋" w:eastAsia="仿宋" w:hAnsi="仿宋" w:cs="仿宋" w:hint="eastAsia"/>
          <w:sz w:val="32"/>
          <w:szCs w:val="32"/>
        </w:rPr>
        <w:t>可用财力，</w:t>
      </w:r>
      <w:r w:rsidR="00C753CA">
        <w:rPr>
          <w:rFonts w:ascii="仿宋" w:eastAsia="仿宋" w:hAnsi="仿宋" w:cs="仿宋" w:hint="eastAsia"/>
          <w:sz w:val="32"/>
          <w:szCs w:val="32"/>
        </w:rPr>
        <w:t>加快政府债券</w:t>
      </w:r>
      <w:r w:rsidR="008810E2">
        <w:rPr>
          <w:rFonts w:ascii="仿宋" w:eastAsia="仿宋" w:hAnsi="仿宋" w:cs="仿宋" w:hint="eastAsia"/>
          <w:sz w:val="32"/>
          <w:szCs w:val="32"/>
        </w:rPr>
        <w:t>资金</w:t>
      </w:r>
      <w:r w:rsidR="00C753CA">
        <w:rPr>
          <w:rFonts w:ascii="仿宋" w:eastAsia="仿宋" w:hAnsi="仿宋" w:cs="仿宋" w:hint="eastAsia"/>
          <w:sz w:val="32"/>
          <w:szCs w:val="32"/>
        </w:rPr>
        <w:t>发行</w:t>
      </w:r>
      <w:r w:rsidR="008810E2">
        <w:rPr>
          <w:rFonts w:ascii="仿宋" w:eastAsia="仿宋" w:hAnsi="仿宋" w:cs="仿宋" w:hint="eastAsia"/>
          <w:sz w:val="32"/>
          <w:szCs w:val="32"/>
        </w:rPr>
        <w:t>等措施，多渠道筹措资金，弥补财政收入缺口。上半年</w:t>
      </w:r>
      <w:r w:rsidR="008810E2" w:rsidRPr="006B2472">
        <w:rPr>
          <w:rFonts w:ascii="仿宋" w:eastAsia="仿宋" w:hAnsi="仿宋" w:cs="仿宋" w:hint="eastAsia"/>
          <w:sz w:val="32"/>
          <w:szCs w:val="32"/>
        </w:rPr>
        <w:t>，</w:t>
      </w:r>
      <w:r w:rsidR="008810E2" w:rsidRPr="008810E2">
        <w:rPr>
          <w:rFonts w:ascii="仿宋" w:eastAsia="仿宋" w:hAnsi="仿宋" w:cs="仿宋" w:hint="eastAsia"/>
          <w:sz w:val="32"/>
          <w:szCs w:val="32"/>
        </w:rPr>
        <w:t>自治区一般公共预算支出2463.2亿元，增长11.8%</w:t>
      </w:r>
      <w:r w:rsidRPr="006B2472">
        <w:rPr>
          <w:rFonts w:ascii="仿宋" w:eastAsia="仿宋" w:hAnsi="仿宋" w:cs="仿宋" w:hint="eastAsia"/>
          <w:sz w:val="32"/>
          <w:szCs w:val="32"/>
        </w:rPr>
        <w:t>，其中教育、文化体育与传媒、社会保障和就业、医</w:t>
      </w:r>
      <w:r w:rsidRPr="006B2472">
        <w:rPr>
          <w:rFonts w:ascii="仿宋" w:eastAsia="仿宋" w:hAnsi="仿宋" w:cs="仿宋" w:hint="eastAsia"/>
          <w:sz w:val="32"/>
          <w:szCs w:val="32"/>
        </w:rPr>
        <w:lastRenderedPageBreak/>
        <w:t>疗卫生、节能环保、城乡社区、粮油物资储备管理、农林水、交通运输、住房保障等支出共计1</w:t>
      </w:r>
      <w:r w:rsidR="00D02219">
        <w:rPr>
          <w:rFonts w:ascii="仿宋" w:eastAsia="仿宋" w:hAnsi="仿宋" w:cs="仿宋" w:hint="eastAsia"/>
          <w:sz w:val="32"/>
          <w:szCs w:val="32"/>
        </w:rPr>
        <w:t>798.2</w:t>
      </w:r>
      <w:r w:rsidRPr="006B2472">
        <w:rPr>
          <w:rFonts w:ascii="仿宋" w:eastAsia="仿宋" w:hAnsi="仿宋" w:cs="仿宋" w:hint="eastAsia"/>
          <w:sz w:val="32"/>
          <w:szCs w:val="32"/>
        </w:rPr>
        <w:t>亿元，占一般公共预算支出73%，民生支出保障有力。</w:t>
      </w:r>
    </w:p>
    <w:p w:rsidR="00E44FD0" w:rsidRDefault="006B2472" w:rsidP="009A3CF0">
      <w:pPr>
        <w:spacing w:line="580" w:lineRule="exact"/>
        <w:ind w:firstLineChars="200" w:firstLine="643"/>
        <w:rPr>
          <w:rFonts w:ascii="仿宋_GB2312" w:eastAsia="仿宋_GB2312"/>
          <w:sz w:val="32"/>
          <w:szCs w:val="32"/>
        </w:rPr>
      </w:pPr>
      <w:r w:rsidRPr="006B2472">
        <w:rPr>
          <w:rFonts w:ascii="楷体_GB2312" w:eastAsia="楷体_GB2312" w:hAnsi="Calibri" w:hint="eastAsia"/>
          <w:b/>
          <w:sz w:val="32"/>
          <w:szCs w:val="32"/>
        </w:rPr>
        <w:t>（</w:t>
      </w:r>
      <w:r>
        <w:rPr>
          <w:rFonts w:ascii="楷体_GB2312" w:eastAsia="楷体_GB2312" w:hAnsi="Calibri" w:hint="eastAsia"/>
          <w:b/>
          <w:sz w:val="32"/>
          <w:szCs w:val="32"/>
        </w:rPr>
        <w:t>四</w:t>
      </w:r>
      <w:r w:rsidRPr="006B2472">
        <w:rPr>
          <w:rFonts w:ascii="楷体_GB2312" w:eastAsia="楷体_GB2312" w:hAnsi="Calibri" w:hint="eastAsia"/>
          <w:b/>
          <w:sz w:val="32"/>
          <w:szCs w:val="32"/>
        </w:rPr>
        <w:t>）</w:t>
      </w:r>
      <w:r w:rsidR="009511C7">
        <w:rPr>
          <w:rFonts w:ascii="楷体_GB2312" w:eastAsia="楷体_GB2312" w:hAnsi="Calibri" w:hint="eastAsia"/>
          <w:b/>
          <w:sz w:val="32"/>
          <w:szCs w:val="32"/>
        </w:rPr>
        <w:t>组织收入形势严峻</w:t>
      </w:r>
      <w:r w:rsidR="00E44FD0">
        <w:rPr>
          <w:rFonts w:ascii="楷体_GB2312" w:eastAsia="楷体_GB2312" w:hAnsi="Calibri" w:hint="eastAsia"/>
          <w:b/>
          <w:sz w:val="32"/>
          <w:szCs w:val="32"/>
        </w:rPr>
        <w:t>，财政</w:t>
      </w:r>
      <w:r w:rsidR="00D02219">
        <w:rPr>
          <w:rFonts w:ascii="楷体_GB2312" w:eastAsia="楷体_GB2312" w:hAnsi="Calibri" w:hint="eastAsia"/>
          <w:b/>
          <w:sz w:val="32"/>
          <w:szCs w:val="32"/>
        </w:rPr>
        <w:t>支出压力较大</w:t>
      </w:r>
      <w:r w:rsidRPr="006B2472">
        <w:rPr>
          <w:rFonts w:ascii="楷体_GB2312" w:eastAsia="楷体_GB2312" w:hAnsi="Calibri" w:hint="eastAsia"/>
          <w:b/>
          <w:sz w:val="32"/>
          <w:szCs w:val="32"/>
        </w:rPr>
        <w:t>。</w:t>
      </w:r>
      <w:r w:rsidRPr="006B2472">
        <w:rPr>
          <w:rFonts w:ascii="仿宋_GB2312" w:eastAsia="仿宋_GB2312" w:hint="eastAsia"/>
          <w:sz w:val="32"/>
          <w:szCs w:val="32"/>
        </w:rPr>
        <w:t>2018年10月以来，国家已陆续出台提高个人所得税起征点、实施个人所得税六项专项扣除、增值税降低税率和提高增值税小规模纳税人标准、小</w:t>
      </w:r>
      <w:proofErr w:type="gramStart"/>
      <w:r w:rsidRPr="006B2472">
        <w:rPr>
          <w:rFonts w:ascii="仿宋_GB2312" w:eastAsia="仿宋_GB2312" w:hint="eastAsia"/>
          <w:sz w:val="32"/>
          <w:szCs w:val="32"/>
        </w:rPr>
        <w:t>微企业普</w:t>
      </w:r>
      <w:proofErr w:type="gramEnd"/>
      <w:r w:rsidRPr="006B2472">
        <w:rPr>
          <w:rFonts w:ascii="仿宋_GB2312" w:eastAsia="仿宋_GB2312" w:hint="eastAsia"/>
          <w:sz w:val="32"/>
          <w:szCs w:val="32"/>
        </w:rPr>
        <w:t>惠性减税、减按50%税额征收“六税二费”等减税降费政策，</w:t>
      </w:r>
      <w:r w:rsidRPr="006B2472">
        <w:rPr>
          <w:rFonts w:ascii="仿宋_GB2312" w:eastAsia="仿宋_GB2312" w:hAnsi="Calibri" w:hint="eastAsia"/>
          <w:sz w:val="32"/>
          <w:szCs w:val="32"/>
        </w:rPr>
        <w:t>预计</w:t>
      </w:r>
      <w:r w:rsidR="00E44FD0">
        <w:rPr>
          <w:rFonts w:ascii="仿宋_GB2312" w:eastAsia="仿宋_GB2312" w:hAnsi="Calibri" w:hint="eastAsia"/>
          <w:sz w:val="32"/>
          <w:szCs w:val="32"/>
        </w:rPr>
        <w:t>2019年</w:t>
      </w:r>
      <w:r w:rsidRPr="006B2472">
        <w:rPr>
          <w:rFonts w:ascii="仿宋_GB2312" w:eastAsia="仿宋_GB2312" w:hAnsi="Calibri" w:hint="eastAsia"/>
          <w:sz w:val="32"/>
          <w:szCs w:val="32"/>
        </w:rPr>
        <w:t>全年</w:t>
      </w:r>
      <w:r w:rsidRPr="006B2472">
        <w:rPr>
          <w:rFonts w:ascii="仿宋_GB2312" w:eastAsia="仿宋_GB2312" w:hint="eastAsia"/>
          <w:sz w:val="32"/>
          <w:szCs w:val="32"/>
        </w:rPr>
        <w:t>自治区税收收入减少</w:t>
      </w:r>
      <w:r w:rsidR="00C7241D">
        <w:rPr>
          <w:rFonts w:ascii="仿宋_GB2312" w:eastAsia="仿宋_GB2312" w:hint="eastAsia"/>
          <w:sz w:val="32"/>
          <w:szCs w:val="32"/>
        </w:rPr>
        <w:t>200</w:t>
      </w:r>
      <w:r w:rsidRPr="006B2472">
        <w:rPr>
          <w:rFonts w:ascii="仿宋_GB2312" w:eastAsia="仿宋_GB2312" w:hint="eastAsia"/>
          <w:sz w:val="32"/>
          <w:szCs w:val="32"/>
        </w:rPr>
        <w:t>亿元以上。</w:t>
      </w:r>
      <w:r w:rsidR="00E44FD0">
        <w:rPr>
          <w:rFonts w:ascii="仿宋_GB2312" w:eastAsia="仿宋_GB2312" w:hint="eastAsia"/>
          <w:sz w:val="32"/>
          <w:szCs w:val="32"/>
        </w:rPr>
        <w:t>总的看，减税降费</w:t>
      </w:r>
      <w:r w:rsidR="00E44FD0" w:rsidRPr="00E44FD0">
        <w:rPr>
          <w:rFonts w:ascii="仿宋_GB2312" w:eastAsia="仿宋_GB2312" w:hint="eastAsia"/>
          <w:sz w:val="32"/>
          <w:szCs w:val="32"/>
        </w:rPr>
        <w:t>对我区税收和非税收入的影响加大，就业、教育、医疗、社会保障、扶贫、安居、暖心、兴边、安全</w:t>
      </w:r>
      <w:r w:rsidR="00E44FD0">
        <w:rPr>
          <w:rFonts w:ascii="仿宋_GB2312" w:eastAsia="仿宋_GB2312" w:hint="eastAsia"/>
          <w:sz w:val="32"/>
          <w:szCs w:val="32"/>
        </w:rPr>
        <w:t>等</w:t>
      </w:r>
      <w:r w:rsidR="00E44FD0" w:rsidRPr="00E44FD0">
        <w:rPr>
          <w:rFonts w:ascii="仿宋_GB2312" w:eastAsia="仿宋_GB2312" w:hint="eastAsia"/>
          <w:sz w:val="32"/>
          <w:szCs w:val="32"/>
        </w:rPr>
        <w:t>惠民工程的落实和</w:t>
      </w:r>
      <w:r w:rsidR="00E44FD0">
        <w:rPr>
          <w:rFonts w:ascii="仿宋_GB2312" w:eastAsia="仿宋_GB2312" w:hint="eastAsia"/>
          <w:sz w:val="32"/>
          <w:szCs w:val="32"/>
        </w:rPr>
        <w:t>、落实“三保”支出、打赢三大攻坚战</w:t>
      </w:r>
      <w:r w:rsidR="00E44FD0" w:rsidRPr="00E44FD0">
        <w:rPr>
          <w:rFonts w:ascii="仿宋_GB2312" w:eastAsia="仿宋_GB2312" w:hint="eastAsia"/>
          <w:sz w:val="32"/>
          <w:szCs w:val="32"/>
        </w:rPr>
        <w:t>、维护稳定等支出不断增加，财政收支</w:t>
      </w:r>
      <w:r w:rsidR="006A39F2">
        <w:rPr>
          <w:rFonts w:ascii="仿宋_GB2312" w:eastAsia="仿宋_GB2312" w:hint="eastAsia"/>
          <w:sz w:val="32"/>
          <w:szCs w:val="32"/>
        </w:rPr>
        <w:t>压力较大</w:t>
      </w:r>
      <w:r w:rsidR="00E44FD0">
        <w:rPr>
          <w:rFonts w:ascii="仿宋_GB2312" w:eastAsia="仿宋_GB2312" w:hint="eastAsia"/>
          <w:sz w:val="32"/>
          <w:szCs w:val="32"/>
        </w:rPr>
        <w:t>。</w:t>
      </w:r>
    </w:p>
    <w:p w:rsidR="006A71A0" w:rsidRDefault="00DD43B3" w:rsidP="009A3CF0">
      <w:pPr>
        <w:spacing w:line="580" w:lineRule="exact"/>
        <w:ind w:firstLineChars="200" w:firstLine="640"/>
        <w:rPr>
          <w:rFonts w:ascii="黑体" w:eastAsia="黑体" w:hAnsi="宋体" w:cs="宋体"/>
          <w:color w:val="000000"/>
          <w:kern w:val="0"/>
          <w:sz w:val="32"/>
          <w:szCs w:val="32"/>
        </w:rPr>
      </w:pPr>
      <w:r w:rsidRPr="006A6149">
        <w:rPr>
          <w:rFonts w:ascii="黑体" w:eastAsia="黑体" w:hAnsi="宋体" w:cs="宋体" w:hint="eastAsia"/>
          <w:color w:val="000000"/>
          <w:kern w:val="0"/>
          <w:sz w:val="32"/>
          <w:szCs w:val="32"/>
        </w:rPr>
        <w:t>三、</w:t>
      </w:r>
      <w:r w:rsidR="00184E6E">
        <w:rPr>
          <w:rFonts w:ascii="黑体" w:eastAsia="黑体" w:hAnsi="宋体" w:cs="宋体" w:hint="eastAsia"/>
          <w:color w:val="000000"/>
          <w:kern w:val="0"/>
          <w:sz w:val="32"/>
          <w:szCs w:val="32"/>
        </w:rPr>
        <w:t>上半年工作开展情况</w:t>
      </w:r>
    </w:p>
    <w:p w:rsidR="00585B6D" w:rsidRPr="006A71A0" w:rsidRDefault="00184E6E" w:rsidP="009A3CF0">
      <w:pPr>
        <w:spacing w:line="580" w:lineRule="exact"/>
        <w:ind w:firstLineChars="200" w:firstLine="640"/>
        <w:rPr>
          <w:rFonts w:ascii="黑体" w:eastAsia="黑体" w:hAnsi="宋体" w:cs="宋体"/>
          <w:color w:val="000000"/>
          <w:kern w:val="0"/>
          <w:sz w:val="32"/>
          <w:szCs w:val="32"/>
        </w:rPr>
      </w:pPr>
      <w:r>
        <w:rPr>
          <w:rFonts w:ascii="仿宋_GB2312" w:eastAsia="仿宋_GB2312" w:cs="黑体" w:hint="eastAsia"/>
          <w:kern w:val="0"/>
          <w:sz w:val="32"/>
          <w:szCs w:val="32"/>
        </w:rPr>
        <w:t>上半年，</w:t>
      </w:r>
      <w:r w:rsidR="00585B6D" w:rsidRPr="00585B6D">
        <w:rPr>
          <w:rFonts w:ascii="仿宋_GB2312" w:eastAsia="仿宋_GB2312" w:cs="黑体" w:hint="eastAsia"/>
          <w:kern w:val="0"/>
          <w:sz w:val="32"/>
          <w:szCs w:val="32"/>
        </w:rPr>
        <w:t>自治区财政</w:t>
      </w:r>
      <w:r w:rsidR="00BD45D6">
        <w:rPr>
          <w:rFonts w:ascii="仿宋_GB2312" w:eastAsia="仿宋_GB2312" w:hint="eastAsia"/>
          <w:kern w:val="0"/>
          <w:sz w:val="32"/>
          <w:szCs w:val="32"/>
        </w:rPr>
        <w:t>认真贯彻落实自治区党委</w:t>
      </w:r>
      <w:r w:rsidR="00BD45D6" w:rsidRPr="002A438C">
        <w:rPr>
          <w:rFonts w:ascii="仿宋_GB2312" w:eastAsia="仿宋_GB2312" w:hint="eastAsia"/>
          <w:kern w:val="0"/>
          <w:sz w:val="32"/>
          <w:szCs w:val="32"/>
        </w:rPr>
        <w:t>“1+3+3+改革开放”工作部署，</w:t>
      </w:r>
      <w:r w:rsidR="00BD45D6">
        <w:rPr>
          <w:rFonts w:ascii="仿宋_GB2312" w:eastAsia="仿宋_GB2312" w:hint="eastAsia"/>
          <w:kern w:val="0"/>
          <w:sz w:val="32"/>
          <w:szCs w:val="32"/>
        </w:rPr>
        <w:t>贯彻落实自治区党委经济工作会议精神和《政府工作报告》部署，贯彻落实自治区十三届人大二次会议关于</w:t>
      </w:r>
      <w:r w:rsidR="00AA6182">
        <w:rPr>
          <w:rFonts w:ascii="仿宋_GB2312" w:eastAsia="仿宋_GB2312" w:hint="eastAsia"/>
          <w:kern w:val="0"/>
          <w:sz w:val="32"/>
          <w:szCs w:val="32"/>
        </w:rPr>
        <w:t>加强</w:t>
      </w:r>
      <w:r w:rsidR="00BD45D6">
        <w:rPr>
          <w:rFonts w:ascii="仿宋_GB2312" w:eastAsia="仿宋_GB2312" w:hint="eastAsia"/>
          <w:kern w:val="0"/>
          <w:sz w:val="32"/>
          <w:szCs w:val="32"/>
        </w:rPr>
        <w:t>预算</w:t>
      </w:r>
      <w:r w:rsidR="00AA6182">
        <w:rPr>
          <w:rFonts w:ascii="仿宋_GB2312" w:eastAsia="仿宋_GB2312" w:hint="eastAsia"/>
          <w:kern w:val="0"/>
          <w:sz w:val="32"/>
          <w:szCs w:val="32"/>
        </w:rPr>
        <w:t>管理</w:t>
      </w:r>
      <w:r w:rsidR="00BD45D6">
        <w:rPr>
          <w:rFonts w:ascii="仿宋_GB2312" w:eastAsia="仿宋_GB2312" w:hint="eastAsia"/>
          <w:kern w:val="0"/>
          <w:sz w:val="32"/>
          <w:szCs w:val="32"/>
        </w:rPr>
        <w:t>的决议，加力提效实施积极的财政政策，</w:t>
      </w:r>
      <w:r w:rsidRPr="00585B6D">
        <w:rPr>
          <w:rFonts w:ascii="仿宋_GB2312" w:eastAsia="仿宋_GB2312" w:cs="黑体" w:hint="eastAsia"/>
          <w:kern w:val="0"/>
          <w:sz w:val="32"/>
          <w:szCs w:val="32"/>
        </w:rPr>
        <w:t>扎实推进财税改革，</w:t>
      </w:r>
      <w:r>
        <w:rPr>
          <w:rFonts w:ascii="仿宋_GB2312" w:eastAsia="仿宋_GB2312" w:cs="黑体" w:hint="eastAsia"/>
          <w:kern w:val="0"/>
          <w:sz w:val="32"/>
          <w:szCs w:val="32"/>
        </w:rPr>
        <w:t>努力</w:t>
      </w:r>
      <w:r w:rsidR="00585B6D" w:rsidRPr="00585B6D">
        <w:rPr>
          <w:rFonts w:ascii="仿宋_GB2312" w:eastAsia="仿宋_GB2312" w:cs="黑体" w:hint="eastAsia"/>
          <w:kern w:val="0"/>
          <w:sz w:val="32"/>
          <w:szCs w:val="32"/>
        </w:rPr>
        <w:t>提高财政政策的精准度和有效性，</w:t>
      </w:r>
      <w:r>
        <w:rPr>
          <w:rFonts w:ascii="仿宋_GB2312" w:eastAsia="仿宋_GB2312" w:cs="黑体" w:hint="eastAsia"/>
          <w:kern w:val="0"/>
          <w:sz w:val="32"/>
          <w:szCs w:val="32"/>
        </w:rPr>
        <w:t>积极发挥财政保障作用，确保全区财政平稳运行。</w:t>
      </w:r>
    </w:p>
    <w:p w:rsidR="00E97308" w:rsidRDefault="00585B6D" w:rsidP="009A3CF0">
      <w:pPr>
        <w:spacing w:line="580" w:lineRule="exact"/>
        <w:ind w:firstLineChars="200" w:firstLine="643"/>
        <w:rPr>
          <w:rFonts w:ascii="仿宋_GB2312" w:eastAsia="仿宋_GB2312" w:cs="黑体"/>
          <w:kern w:val="0"/>
          <w:sz w:val="32"/>
          <w:szCs w:val="32"/>
        </w:rPr>
      </w:pPr>
      <w:r w:rsidRPr="00585B6D">
        <w:rPr>
          <w:rFonts w:ascii="楷体_GB2312" w:eastAsia="楷体_GB2312" w:cs="黑体" w:hint="eastAsia"/>
          <w:b/>
          <w:kern w:val="0"/>
          <w:sz w:val="32"/>
          <w:szCs w:val="32"/>
        </w:rPr>
        <w:t>（一）全力落实自治区“1+3+3+改革开放”工作部署。</w:t>
      </w:r>
      <w:r w:rsidRPr="00585B6D">
        <w:rPr>
          <w:rFonts w:ascii="仿宋_GB2312" w:eastAsia="仿宋_GB2312" w:cs="黑体" w:hint="eastAsia"/>
          <w:b/>
          <w:kern w:val="0"/>
          <w:sz w:val="32"/>
          <w:szCs w:val="32"/>
        </w:rPr>
        <w:t>一是坚决</w:t>
      </w:r>
      <w:r w:rsidR="006466A9">
        <w:rPr>
          <w:rFonts w:ascii="仿宋_GB2312" w:eastAsia="仿宋_GB2312" w:cs="黑体" w:hint="eastAsia"/>
          <w:b/>
          <w:kern w:val="0"/>
          <w:sz w:val="32"/>
          <w:szCs w:val="32"/>
        </w:rPr>
        <w:t>保障社会和谐稳定</w:t>
      </w:r>
      <w:r w:rsidRPr="00585B6D">
        <w:rPr>
          <w:rFonts w:ascii="仿宋_GB2312" w:eastAsia="仿宋_GB2312" w:cs="黑体" w:hint="eastAsia"/>
          <w:b/>
          <w:kern w:val="0"/>
          <w:sz w:val="32"/>
          <w:szCs w:val="32"/>
        </w:rPr>
        <w:t>。</w:t>
      </w:r>
      <w:r w:rsidRPr="00585B6D">
        <w:rPr>
          <w:rFonts w:ascii="仿宋_GB2312" w:eastAsia="仿宋_GB2312" w:cs="黑体" w:hint="eastAsia"/>
          <w:kern w:val="0"/>
          <w:sz w:val="32"/>
          <w:szCs w:val="32"/>
        </w:rPr>
        <w:t>坚定坚决贯彻落实</w:t>
      </w:r>
      <w:r w:rsidR="00BD69C4">
        <w:rPr>
          <w:rFonts w:ascii="仿宋_GB2312" w:eastAsia="仿宋_GB2312" w:cs="黑体" w:hint="eastAsia"/>
          <w:kern w:val="0"/>
          <w:sz w:val="32"/>
          <w:szCs w:val="32"/>
        </w:rPr>
        <w:t>以</w:t>
      </w:r>
      <w:r w:rsidRPr="00585B6D">
        <w:rPr>
          <w:rFonts w:ascii="仿宋_GB2312" w:eastAsia="仿宋_GB2312" w:cs="黑体" w:hint="eastAsia"/>
          <w:kern w:val="0"/>
          <w:sz w:val="32"/>
          <w:szCs w:val="32"/>
        </w:rPr>
        <w:t>习近平</w:t>
      </w:r>
      <w:r w:rsidR="00BD69C4">
        <w:rPr>
          <w:rFonts w:ascii="仿宋_GB2312" w:eastAsia="仿宋_GB2312" w:cs="黑体" w:hint="eastAsia"/>
          <w:kern w:val="0"/>
          <w:sz w:val="32"/>
          <w:szCs w:val="32"/>
        </w:rPr>
        <w:t>同志为核心的</w:t>
      </w:r>
      <w:proofErr w:type="gramStart"/>
      <w:r w:rsidR="00BD69C4">
        <w:rPr>
          <w:rFonts w:ascii="仿宋_GB2312" w:eastAsia="仿宋_GB2312" w:cs="黑体" w:hint="eastAsia"/>
          <w:kern w:val="0"/>
          <w:sz w:val="32"/>
          <w:szCs w:val="32"/>
        </w:rPr>
        <w:t>党中央</w:t>
      </w:r>
      <w:r w:rsidRPr="00585B6D">
        <w:rPr>
          <w:rFonts w:ascii="仿宋_GB2312" w:eastAsia="仿宋_GB2312" w:cs="黑体" w:hint="eastAsia"/>
          <w:kern w:val="0"/>
          <w:sz w:val="32"/>
          <w:szCs w:val="32"/>
        </w:rPr>
        <w:t>治疆方略</w:t>
      </w:r>
      <w:proofErr w:type="gramEnd"/>
      <w:r w:rsidRPr="00585B6D">
        <w:rPr>
          <w:rFonts w:ascii="仿宋_GB2312" w:eastAsia="仿宋_GB2312" w:cs="黑体" w:hint="eastAsia"/>
          <w:kern w:val="0"/>
          <w:sz w:val="32"/>
          <w:szCs w:val="32"/>
        </w:rPr>
        <w:t>，紧紧围绕社会稳定和长治久安总目标，</w:t>
      </w:r>
      <w:r w:rsidR="00BD69C4" w:rsidRPr="00585B6D">
        <w:rPr>
          <w:rFonts w:ascii="仿宋_GB2312" w:eastAsia="仿宋_GB2312" w:cs="黑体" w:hint="eastAsia"/>
          <w:kern w:val="0"/>
          <w:sz w:val="32"/>
          <w:szCs w:val="32"/>
        </w:rPr>
        <w:t>千方</w:t>
      </w:r>
      <w:r w:rsidR="00BD69C4" w:rsidRPr="00585B6D">
        <w:rPr>
          <w:rFonts w:ascii="仿宋_GB2312" w:eastAsia="仿宋_GB2312" w:cs="黑体" w:hint="eastAsia"/>
          <w:kern w:val="0"/>
          <w:sz w:val="32"/>
          <w:szCs w:val="32"/>
        </w:rPr>
        <w:lastRenderedPageBreak/>
        <w:t>百计筹集资金，</w:t>
      </w:r>
      <w:r w:rsidRPr="00585B6D">
        <w:rPr>
          <w:rFonts w:ascii="仿宋_GB2312" w:eastAsia="仿宋_GB2312" w:cs="黑体" w:hint="eastAsia"/>
          <w:kern w:val="0"/>
          <w:sz w:val="32"/>
          <w:szCs w:val="32"/>
        </w:rPr>
        <w:t>全力</w:t>
      </w:r>
      <w:proofErr w:type="gramStart"/>
      <w:r w:rsidRPr="00585B6D">
        <w:rPr>
          <w:rFonts w:ascii="仿宋_GB2312" w:eastAsia="仿宋_GB2312" w:cs="黑体" w:hint="eastAsia"/>
          <w:kern w:val="0"/>
          <w:sz w:val="32"/>
          <w:szCs w:val="32"/>
        </w:rPr>
        <w:t>保障总</w:t>
      </w:r>
      <w:proofErr w:type="gramEnd"/>
      <w:r w:rsidRPr="00585B6D">
        <w:rPr>
          <w:rFonts w:ascii="仿宋_GB2312" w:eastAsia="仿宋_GB2312" w:cs="黑体" w:hint="eastAsia"/>
          <w:kern w:val="0"/>
          <w:sz w:val="32"/>
          <w:szCs w:val="32"/>
        </w:rPr>
        <w:t>目标落实</w:t>
      </w:r>
      <w:r w:rsidR="00BD69C4">
        <w:rPr>
          <w:rFonts w:ascii="仿宋_GB2312" w:eastAsia="仿宋_GB2312" w:cs="黑体" w:hint="eastAsia"/>
          <w:kern w:val="0"/>
          <w:sz w:val="32"/>
          <w:szCs w:val="32"/>
        </w:rPr>
        <w:t>。</w:t>
      </w:r>
      <w:r w:rsidRPr="00585B6D">
        <w:rPr>
          <w:rFonts w:ascii="仿宋_GB2312" w:eastAsia="仿宋_GB2312" w:cs="黑体" w:hint="eastAsia"/>
          <w:b/>
          <w:kern w:val="0"/>
          <w:sz w:val="32"/>
          <w:szCs w:val="32"/>
        </w:rPr>
        <w:t>二是落实打好“三大攻坚战”。切实打好防范化解重大风险攻坚战</w:t>
      </w:r>
      <w:r w:rsidRPr="00585B6D">
        <w:rPr>
          <w:rFonts w:ascii="仿宋_GB2312" w:eastAsia="仿宋_GB2312" w:cs="黑体" w:hint="eastAsia"/>
          <w:kern w:val="0"/>
          <w:sz w:val="32"/>
          <w:szCs w:val="32"/>
        </w:rPr>
        <w:t>，</w:t>
      </w:r>
      <w:r w:rsidR="009912C0" w:rsidRPr="009912C0">
        <w:rPr>
          <w:rFonts w:ascii="仿宋_GB2312" w:eastAsia="仿宋_GB2312" w:cs="黑体" w:hint="eastAsia"/>
          <w:kern w:val="0"/>
          <w:sz w:val="32"/>
          <w:szCs w:val="32"/>
        </w:rPr>
        <w:t>严守不发生政府债务风险的底线</w:t>
      </w:r>
      <w:r w:rsidR="009912C0">
        <w:rPr>
          <w:rFonts w:ascii="仿宋_GB2312" w:eastAsia="仿宋_GB2312" w:cs="黑体" w:hint="eastAsia"/>
          <w:kern w:val="0"/>
          <w:sz w:val="32"/>
          <w:szCs w:val="32"/>
        </w:rPr>
        <w:t>，</w:t>
      </w:r>
      <w:r w:rsidR="00C57594" w:rsidRPr="00C57594">
        <w:rPr>
          <w:rFonts w:ascii="仿宋_GB2312" w:eastAsia="仿宋_GB2312" w:cs="黑体" w:hint="eastAsia"/>
          <w:kern w:val="0"/>
          <w:sz w:val="32"/>
          <w:szCs w:val="32"/>
        </w:rPr>
        <w:t>严格地方政府债务限额管理</w:t>
      </w:r>
      <w:r w:rsidR="00C57594">
        <w:rPr>
          <w:rFonts w:ascii="仿宋_GB2312" w:eastAsia="仿宋_GB2312" w:cs="黑体" w:hint="eastAsia"/>
          <w:kern w:val="0"/>
          <w:sz w:val="32"/>
          <w:szCs w:val="32"/>
        </w:rPr>
        <w:t>，</w:t>
      </w:r>
      <w:r w:rsidR="009912C0">
        <w:rPr>
          <w:rFonts w:ascii="仿宋_GB2312" w:eastAsia="仿宋_GB2312" w:cs="黑体" w:hint="eastAsia"/>
          <w:kern w:val="0"/>
          <w:sz w:val="32"/>
          <w:szCs w:val="32"/>
        </w:rPr>
        <w:t>加强</w:t>
      </w:r>
      <w:r w:rsidR="009912C0" w:rsidRPr="009912C0">
        <w:rPr>
          <w:rFonts w:ascii="仿宋_GB2312" w:eastAsia="仿宋_GB2312" w:cs="黑体" w:hint="eastAsia"/>
          <w:kern w:val="0"/>
          <w:sz w:val="32"/>
          <w:szCs w:val="32"/>
        </w:rPr>
        <w:t>债务数据统计监测</w:t>
      </w:r>
      <w:r w:rsidR="009912C0">
        <w:rPr>
          <w:rFonts w:ascii="仿宋_GB2312" w:eastAsia="仿宋_GB2312" w:cs="黑体" w:hint="eastAsia"/>
          <w:kern w:val="0"/>
          <w:sz w:val="32"/>
          <w:szCs w:val="32"/>
        </w:rPr>
        <w:t>，</w:t>
      </w:r>
      <w:r w:rsidR="009912C0" w:rsidRPr="009912C0">
        <w:rPr>
          <w:rFonts w:ascii="仿宋_GB2312" w:eastAsia="仿宋_GB2312" w:cs="黑体" w:hint="eastAsia"/>
          <w:kern w:val="0"/>
          <w:sz w:val="32"/>
          <w:szCs w:val="32"/>
        </w:rPr>
        <w:t>落实</w:t>
      </w:r>
      <w:r w:rsidR="009912C0">
        <w:rPr>
          <w:rFonts w:ascii="仿宋_GB2312" w:eastAsia="仿宋_GB2312" w:cs="黑体" w:hint="eastAsia"/>
          <w:kern w:val="0"/>
          <w:sz w:val="32"/>
          <w:szCs w:val="32"/>
        </w:rPr>
        <w:t>与</w:t>
      </w:r>
      <w:r w:rsidR="009912C0" w:rsidRPr="009912C0">
        <w:rPr>
          <w:rFonts w:ascii="仿宋_GB2312" w:eastAsia="仿宋_GB2312" w:cs="黑体" w:hint="eastAsia"/>
          <w:kern w:val="0"/>
          <w:sz w:val="32"/>
          <w:szCs w:val="32"/>
        </w:rPr>
        <w:t>自治区纪委监委联席会议制度</w:t>
      </w:r>
      <w:r w:rsidR="009912C0">
        <w:rPr>
          <w:rFonts w:ascii="仿宋_GB2312" w:eastAsia="仿宋_GB2312" w:cs="黑体" w:hint="eastAsia"/>
          <w:kern w:val="0"/>
          <w:sz w:val="32"/>
          <w:szCs w:val="32"/>
        </w:rPr>
        <w:t>，积极</w:t>
      </w:r>
      <w:r w:rsidR="009912C0" w:rsidRPr="009912C0">
        <w:rPr>
          <w:rFonts w:ascii="仿宋_GB2312" w:eastAsia="仿宋_GB2312" w:cs="黑体" w:hint="eastAsia"/>
          <w:kern w:val="0"/>
          <w:sz w:val="32"/>
          <w:szCs w:val="32"/>
        </w:rPr>
        <w:t>争取财政部再融资债券规模190亿元，用于偿还自治区2019</w:t>
      </w:r>
      <w:r w:rsidR="009912C0">
        <w:rPr>
          <w:rFonts w:ascii="仿宋_GB2312" w:eastAsia="仿宋_GB2312" w:cs="黑体" w:hint="eastAsia"/>
          <w:kern w:val="0"/>
          <w:sz w:val="32"/>
          <w:szCs w:val="32"/>
        </w:rPr>
        <w:t>年到期地方政府债券本金，弥补</w:t>
      </w:r>
      <w:r w:rsidR="009912C0" w:rsidRPr="009912C0">
        <w:rPr>
          <w:rFonts w:ascii="仿宋_GB2312" w:eastAsia="仿宋_GB2312" w:cs="黑体" w:hint="eastAsia"/>
          <w:kern w:val="0"/>
          <w:sz w:val="32"/>
          <w:szCs w:val="32"/>
        </w:rPr>
        <w:t>部分地县因财力下降导致的政府债券还本缺口，防范化解地方政府债券违约风险</w:t>
      </w:r>
      <w:r w:rsidR="00BD69C4">
        <w:rPr>
          <w:rFonts w:ascii="仿宋_GB2312" w:eastAsia="仿宋_GB2312" w:cs="黑体" w:hint="eastAsia"/>
          <w:kern w:val="0"/>
          <w:sz w:val="32"/>
          <w:szCs w:val="32"/>
        </w:rPr>
        <w:t>。</w:t>
      </w:r>
      <w:r w:rsidRPr="00585B6D">
        <w:rPr>
          <w:rFonts w:ascii="仿宋_GB2312" w:eastAsia="仿宋_GB2312" w:cs="黑体" w:hint="eastAsia"/>
          <w:b/>
          <w:kern w:val="0"/>
          <w:sz w:val="32"/>
          <w:szCs w:val="32"/>
        </w:rPr>
        <w:t>切实打好精准脱贫攻坚战</w:t>
      </w:r>
      <w:r w:rsidRPr="00585B6D">
        <w:rPr>
          <w:rFonts w:ascii="仿宋_GB2312" w:eastAsia="仿宋_GB2312" w:cs="黑体" w:hint="eastAsia"/>
          <w:kern w:val="0"/>
          <w:sz w:val="32"/>
          <w:szCs w:val="32"/>
        </w:rPr>
        <w:t>，</w:t>
      </w:r>
      <w:r w:rsidR="00BD69C4" w:rsidRPr="00BD69C4">
        <w:rPr>
          <w:rFonts w:ascii="仿宋_GB2312" w:eastAsia="仿宋_GB2312" w:cs="黑体" w:hint="eastAsia"/>
          <w:kern w:val="0"/>
          <w:sz w:val="32"/>
          <w:szCs w:val="32"/>
        </w:rPr>
        <w:t>创新扶贫投入方式，从统筹整合涉农资金、推进财政金融扶贫、强化扶贫资金监管等方面发力，为脱贫攻坚提供财力保障。</w:t>
      </w:r>
      <w:r w:rsidR="00BD69C4" w:rsidRPr="000E78B2">
        <w:rPr>
          <w:rFonts w:ascii="仿宋_GB2312" w:eastAsia="仿宋_GB2312" w:hAnsi="楷体" w:hint="eastAsia"/>
          <w:sz w:val="32"/>
          <w:szCs w:val="32"/>
        </w:rPr>
        <w:t>建立扶贫资金筹集</w:t>
      </w:r>
      <w:r w:rsidR="00BD69C4">
        <w:rPr>
          <w:rFonts w:ascii="仿宋_GB2312" w:eastAsia="仿宋_GB2312" w:hAnsi="楷体" w:hint="eastAsia"/>
          <w:sz w:val="32"/>
          <w:szCs w:val="32"/>
        </w:rPr>
        <w:t>、</w:t>
      </w:r>
      <w:r w:rsidR="00BD69C4" w:rsidRPr="000E78B2">
        <w:rPr>
          <w:rFonts w:ascii="仿宋_GB2312" w:eastAsia="仿宋_GB2312" w:hAnsi="楷体" w:hint="eastAsia"/>
          <w:sz w:val="32"/>
          <w:szCs w:val="32"/>
        </w:rPr>
        <w:t>分配</w:t>
      </w:r>
      <w:r w:rsidR="00BD69C4">
        <w:rPr>
          <w:rFonts w:ascii="仿宋_GB2312" w:eastAsia="仿宋_GB2312" w:hAnsi="楷体" w:hint="eastAsia"/>
          <w:sz w:val="32"/>
          <w:szCs w:val="32"/>
        </w:rPr>
        <w:t>和</w:t>
      </w:r>
      <w:r w:rsidR="00BD69C4" w:rsidRPr="000E78B2">
        <w:rPr>
          <w:rFonts w:ascii="仿宋_GB2312" w:eastAsia="仿宋_GB2312" w:hAnsi="楷体" w:hint="eastAsia"/>
          <w:sz w:val="32"/>
          <w:szCs w:val="32"/>
        </w:rPr>
        <w:t>下达</w:t>
      </w:r>
      <w:r w:rsidR="00BD69C4">
        <w:rPr>
          <w:rFonts w:ascii="仿宋_GB2312" w:eastAsia="仿宋_GB2312" w:hAnsi="楷体" w:hint="eastAsia"/>
          <w:sz w:val="32"/>
          <w:szCs w:val="32"/>
        </w:rPr>
        <w:t>、</w:t>
      </w:r>
      <w:r w:rsidR="00BD69C4" w:rsidRPr="000E78B2">
        <w:rPr>
          <w:rFonts w:ascii="仿宋_GB2312" w:eastAsia="仿宋_GB2312" w:hAnsi="楷体" w:hint="eastAsia"/>
          <w:sz w:val="32"/>
          <w:szCs w:val="32"/>
        </w:rPr>
        <w:t>支出</w:t>
      </w:r>
      <w:r w:rsidR="00BD69C4">
        <w:rPr>
          <w:rFonts w:ascii="仿宋_GB2312" w:eastAsia="仿宋_GB2312" w:hAnsi="楷体" w:hint="eastAsia"/>
          <w:sz w:val="32"/>
          <w:szCs w:val="32"/>
        </w:rPr>
        <w:t>和</w:t>
      </w:r>
      <w:r w:rsidR="00BD69C4" w:rsidRPr="000E78B2">
        <w:rPr>
          <w:rFonts w:ascii="仿宋_GB2312" w:eastAsia="仿宋_GB2312" w:hAnsi="楷体" w:hint="eastAsia"/>
          <w:sz w:val="32"/>
          <w:szCs w:val="32"/>
        </w:rPr>
        <w:t>使用</w:t>
      </w:r>
      <w:r w:rsidR="00BD69C4">
        <w:rPr>
          <w:rFonts w:ascii="仿宋_GB2312" w:eastAsia="仿宋_GB2312" w:hAnsi="楷体" w:hint="eastAsia"/>
          <w:sz w:val="32"/>
          <w:szCs w:val="32"/>
        </w:rPr>
        <w:t>、</w:t>
      </w:r>
      <w:r w:rsidR="00BD69C4" w:rsidRPr="000E78B2">
        <w:rPr>
          <w:rFonts w:ascii="仿宋_GB2312" w:eastAsia="仿宋_GB2312" w:hAnsi="楷体" w:hint="eastAsia"/>
          <w:sz w:val="32"/>
          <w:szCs w:val="32"/>
        </w:rPr>
        <w:t>监管</w:t>
      </w:r>
      <w:r w:rsidR="00BD69C4">
        <w:rPr>
          <w:rFonts w:ascii="仿宋_GB2312" w:eastAsia="仿宋_GB2312" w:hAnsi="楷体" w:hint="eastAsia"/>
          <w:sz w:val="32"/>
          <w:szCs w:val="32"/>
        </w:rPr>
        <w:t>和绩效</w:t>
      </w:r>
      <w:r w:rsidR="00BD69C4" w:rsidRPr="000E78B2">
        <w:rPr>
          <w:rFonts w:ascii="仿宋_GB2312" w:eastAsia="仿宋_GB2312" w:hAnsi="楷体" w:hint="eastAsia"/>
          <w:sz w:val="32"/>
          <w:szCs w:val="32"/>
        </w:rPr>
        <w:t>的闭环监管机制，</w:t>
      </w:r>
      <w:r w:rsidR="00BD69C4">
        <w:rPr>
          <w:rFonts w:ascii="仿宋_GB2312" w:eastAsia="仿宋_GB2312" w:hAnsi="楷体" w:hint="eastAsia"/>
          <w:sz w:val="32"/>
          <w:szCs w:val="32"/>
        </w:rPr>
        <w:t>明确工作任务，细化工作责任，严格工作要求，确保实实在在的管住、</w:t>
      </w:r>
      <w:r w:rsidR="00BD69C4" w:rsidRPr="00D164B7">
        <w:rPr>
          <w:rFonts w:ascii="仿宋_GB2312" w:eastAsia="仿宋_GB2312" w:hAnsi="楷体" w:hint="eastAsia"/>
          <w:sz w:val="32"/>
          <w:szCs w:val="32"/>
        </w:rPr>
        <w:t>管好扶贫资金</w:t>
      </w:r>
      <w:r w:rsidR="00BD69C4">
        <w:rPr>
          <w:rFonts w:ascii="仿宋_GB2312" w:eastAsia="仿宋_GB2312" w:hAnsi="楷体" w:hint="eastAsia"/>
          <w:sz w:val="32"/>
          <w:szCs w:val="32"/>
        </w:rPr>
        <w:t>。</w:t>
      </w:r>
      <w:r w:rsidR="00135047">
        <w:rPr>
          <w:rFonts w:ascii="仿宋_GB2312" w:eastAsia="仿宋_GB2312" w:hAnsi="楷体" w:hint="eastAsia"/>
          <w:sz w:val="32"/>
          <w:szCs w:val="32"/>
        </w:rPr>
        <w:t>1-</w:t>
      </w:r>
      <w:r w:rsidR="004212F5">
        <w:rPr>
          <w:rFonts w:ascii="仿宋_GB2312" w:eastAsia="仿宋_GB2312" w:hAnsi="楷体" w:hint="eastAsia"/>
          <w:sz w:val="32"/>
          <w:szCs w:val="32"/>
        </w:rPr>
        <w:t>6</w:t>
      </w:r>
      <w:r w:rsidR="00135047">
        <w:rPr>
          <w:rFonts w:ascii="仿宋_GB2312" w:eastAsia="仿宋_GB2312" w:hAnsi="楷体" w:hint="eastAsia"/>
          <w:sz w:val="32"/>
          <w:szCs w:val="32"/>
        </w:rPr>
        <w:t>月，</w:t>
      </w:r>
      <w:r w:rsidR="00135047">
        <w:rPr>
          <w:rFonts w:ascii="仿宋_GB2312" w:eastAsia="仿宋_GB2312" w:hAnsi="仿宋" w:cs="仿宋_GB2312" w:hint="eastAsia"/>
          <w:color w:val="000000"/>
          <w:sz w:val="32"/>
          <w:szCs w:val="32"/>
        </w:rPr>
        <w:t>自治区财政</w:t>
      </w:r>
      <w:r w:rsidR="00135047" w:rsidRPr="0034070E">
        <w:rPr>
          <w:rFonts w:ascii="仿宋_GB2312" w:eastAsia="仿宋_GB2312" w:hAnsi="仿宋" w:cs="仿宋_GB2312" w:hint="eastAsia"/>
          <w:color w:val="000000"/>
          <w:sz w:val="32"/>
          <w:szCs w:val="32"/>
        </w:rPr>
        <w:t>安排</w:t>
      </w:r>
      <w:r w:rsidR="00135047">
        <w:rPr>
          <w:rFonts w:ascii="仿宋_GB2312" w:eastAsia="仿宋_GB2312" w:hAnsi="仿宋" w:cs="仿宋_GB2312" w:hint="eastAsia"/>
          <w:color w:val="000000"/>
          <w:sz w:val="32"/>
          <w:szCs w:val="32"/>
        </w:rPr>
        <w:t>扶贫资金</w:t>
      </w:r>
      <w:r w:rsidR="00135047" w:rsidRPr="0034070E">
        <w:rPr>
          <w:rFonts w:ascii="仿宋_GB2312" w:eastAsia="仿宋_GB2312" w:hAnsi="仿宋" w:cs="仿宋_GB2312" w:hint="eastAsia"/>
          <w:color w:val="000000"/>
          <w:sz w:val="32"/>
          <w:szCs w:val="32"/>
        </w:rPr>
        <w:t>319亿元，其中：财政专项扶贫资金142.6亿元</w:t>
      </w:r>
      <w:r w:rsidR="00135047">
        <w:rPr>
          <w:rFonts w:ascii="仿宋_GB2312" w:eastAsia="仿宋_GB2312" w:hAnsi="仿宋" w:cs="仿宋_GB2312" w:hint="eastAsia"/>
          <w:color w:val="000000"/>
          <w:sz w:val="32"/>
          <w:szCs w:val="32"/>
        </w:rPr>
        <w:t>，</w:t>
      </w:r>
      <w:r w:rsidR="00135047" w:rsidRPr="0034070E">
        <w:rPr>
          <w:rFonts w:ascii="仿宋_GB2312" w:eastAsia="仿宋_GB2312" w:hAnsi="仿宋" w:cs="仿宋_GB2312" w:hint="eastAsia"/>
          <w:color w:val="000000"/>
          <w:sz w:val="32"/>
          <w:szCs w:val="32"/>
        </w:rPr>
        <w:t>涉农整合资金74.4亿元</w:t>
      </w:r>
      <w:r w:rsidR="00135047">
        <w:rPr>
          <w:rFonts w:ascii="仿宋_GB2312" w:eastAsia="仿宋_GB2312" w:hAnsi="仿宋" w:cs="仿宋_GB2312" w:hint="eastAsia"/>
          <w:color w:val="000000"/>
          <w:sz w:val="32"/>
          <w:szCs w:val="32"/>
        </w:rPr>
        <w:t>，</w:t>
      </w:r>
      <w:r w:rsidR="00135047" w:rsidRPr="0034070E">
        <w:rPr>
          <w:rFonts w:ascii="仿宋_GB2312" w:eastAsia="仿宋_GB2312" w:hAnsi="仿宋" w:cs="仿宋_GB2312" w:hint="eastAsia"/>
          <w:color w:val="000000"/>
          <w:sz w:val="32"/>
          <w:szCs w:val="32"/>
        </w:rPr>
        <w:t>地方政府债券资金79</w:t>
      </w:r>
      <w:r w:rsidR="00135047" w:rsidRPr="0034070E">
        <w:rPr>
          <w:rFonts w:ascii="仿宋_GB2312" w:eastAsia="仿宋_GB2312" w:hAnsi="仿宋" w:cs="仿宋_GB2312" w:hint="eastAsia"/>
          <w:color w:val="000000"/>
          <w:spacing w:val="-6"/>
          <w:sz w:val="32"/>
          <w:szCs w:val="32"/>
        </w:rPr>
        <w:t>亿元</w:t>
      </w:r>
      <w:r w:rsidR="00135047">
        <w:rPr>
          <w:rFonts w:ascii="仿宋_GB2312" w:eastAsia="仿宋_GB2312" w:hAnsi="仿宋" w:cs="仿宋_GB2312" w:hint="eastAsia"/>
          <w:color w:val="000000"/>
          <w:spacing w:val="-6"/>
          <w:sz w:val="32"/>
          <w:szCs w:val="32"/>
        </w:rPr>
        <w:t>，</w:t>
      </w:r>
      <w:r w:rsidR="00B51286">
        <w:rPr>
          <w:rFonts w:ascii="仿宋_GB2312" w:eastAsia="仿宋_GB2312" w:hAnsi="仿宋" w:cs="仿宋_GB2312" w:hint="eastAsia"/>
          <w:color w:val="000000"/>
          <w:spacing w:val="-6"/>
          <w:sz w:val="32"/>
          <w:szCs w:val="32"/>
        </w:rPr>
        <w:t>脱贫攻坚兜底</w:t>
      </w:r>
      <w:r w:rsidR="00135047" w:rsidRPr="0034070E">
        <w:rPr>
          <w:rFonts w:ascii="仿宋_GB2312" w:eastAsia="仿宋_GB2312" w:hAnsi="仿宋" w:cs="仿宋_GB2312" w:hint="eastAsia"/>
          <w:color w:val="000000"/>
          <w:spacing w:val="-6"/>
          <w:sz w:val="32"/>
          <w:szCs w:val="32"/>
        </w:rPr>
        <w:t>专项</w:t>
      </w:r>
      <w:r w:rsidR="00B51286">
        <w:rPr>
          <w:rFonts w:ascii="仿宋_GB2312" w:eastAsia="仿宋_GB2312" w:hAnsi="仿宋" w:cs="仿宋_GB2312" w:hint="eastAsia"/>
          <w:color w:val="000000"/>
          <w:spacing w:val="-6"/>
          <w:sz w:val="32"/>
          <w:szCs w:val="32"/>
        </w:rPr>
        <w:t>资</w:t>
      </w:r>
      <w:r w:rsidR="00135047" w:rsidRPr="0034070E">
        <w:rPr>
          <w:rFonts w:ascii="仿宋_GB2312" w:eastAsia="仿宋_GB2312" w:hAnsi="仿宋" w:cs="仿宋_GB2312" w:hint="eastAsia"/>
          <w:color w:val="000000"/>
          <w:spacing w:val="-6"/>
          <w:sz w:val="32"/>
          <w:szCs w:val="32"/>
        </w:rPr>
        <w:t>金20亿元</w:t>
      </w:r>
      <w:r w:rsidR="00135047">
        <w:rPr>
          <w:rFonts w:ascii="仿宋_GB2312" w:eastAsia="仿宋_GB2312" w:hAnsi="仿宋" w:cs="仿宋_GB2312" w:hint="eastAsia"/>
          <w:color w:val="000000"/>
          <w:spacing w:val="-6"/>
          <w:sz w:val="32"/>
          <w:szCs w:val="32"/>
        </w:rPr>
        <w:t>，</w:t>
      </w:r>
      <w:r w:rsidR="00135047" w:rsidRPr="0034070E">
        <w:rPr>
          <w:rFonts w:ascii="仿宋_GB2312" w:eastAsia="仿宋_GB2312" w:hAnsi="仿宋" w:cs="仿宋_GB2312" w:hint="eastAsia"/>
          <w:color w:val="000000"/>
          <w:spacing w:val="-6"/>
          <w:sz w:val="32"/>
          <w:szCs w:val="32"/>
        </w:rPr>
        <w:t>贫困人口补充医疗保险3亿元</w:t>
      </w:r>
      <w:r w:rsidR="00135047">
        <w:rPr>
          <w:rFonts w:ascii="仿宋_GB2312" w:eastAsia="仿宋_GB2312" w:hAnsi="仿宋" w:cs="仿宋_GB2312" w:hint="eastAsia"/>
          <w:color w:val="000000"/>
          <w:spacing w:val="-6"/>
          <w:sz w:val="32"/>
          <w:szCs w:val="32"/>
        </w:rPr>
        <w:t>，用于</w:t>
      </w:r>
      <w:r w:rsidRPr="00585B6D">
        <w:rPr>
          <w:rFonts w:ascii="仿宋_GB2312" w:eastAsia="仿宋_GB2312" w:cs="黑体" w:hint="eastAsia"/>
          <w:kern w:val="0"/>
          <w:sz w:val="32"/>
          <w:szCs w:val="32"/>
        </w:rPr>
        <w:t>落实“七个一批”“三个加大力度”措施，确保</w:t>
      </w:r>
      <w:r w:rsidR="00A0491A">
        <w:rPr>
          <w:rFonts w:ascii="仿宋_GB2312" w:eastAsia="仿宋_GB2312" w:cs="黑体" w:hint="eastAsia"/>
          <w:kern w:val="0"/>
          <w:sz w:val="32"/>
          <w:szCs w:val="32"/>
        </w:rPr>
        <w:t>贫困地区</w:t>
      </w:r>
      <w:r w:rsidRPr="00585B6D">
        <w:rPr>
          <w:rFonts w:ascii="仿宋_GB2312" w:eastAsia="仿宋_GB2312" w:cs="黑体" w:hint="eastAsia"/>
          <w:kern w:val="0"/>
          <w:sz w:val="32"/>
          <w:szCs w:val="32"/>
        </w:rPr>
        <w:t>如期脱贫</w:t>
      </w:r>
      <w:r w:rsidR="00BD69C4">
        <w:rPr>
          <w:rFonts w:ascii="仿宋_GB2312" w:eastAsia="仿宋_GB2312" w:cs="黑体" w:hint="eastAsia"/>
          <w:kern w:val="0"/>
          <w:sz w:val="32"/>
          <w:szCs w:val="32"/>
        </w:rPr>
        <w:t>。</w:t>
      </w:r>
      <w:r w:rsidRPr="00585B6D">
        <w:rPr>
          <w:rFonts w:ascii="仿宋_GB2312" w:eastAsia="仿宋_GB2312" w:cs="黑体" w:hint="eastAsia"/>
          <w:b/>
          <w:kern w:val="0"/>
          <w:sz w:val="32"/>
          <w:szCs w:val="32"/>
        </w:rPr>
        <w:t>切实打好污染防治攻坚战</w:t>
      </w:r>
      <w:r w:rsidRPr="00585B6D">
        <w:rPr>
          <w:rFonts w:ascii="仿宋_GB2312" w:eastAsia="仿宋_GB2312" w:cs="黑体" w:hint="eastAsia"/>
          <w:kern w:val="0"/>
          <w:sz w:val="32"/>
          <w:szCs w:val="32"/>
        </w:rPr>
        <w:t>，</w:t>
      </w:r>
      <w:r w:rsidR="003D7605" w:rsidRPr="00A5308D">
        <w:rPr>
          <w:rFonts w:ascii="仿宋_GB2312" w:eastAsia="仿宋_GB2312" w:hAnsi="黑体" w:hint="eastAsia"/>
          <w:sz w:val="32"/>
          <w:szCs w:val="32"/>
        </w:rPr>
        <w:t>加大财政政策和资金支持力度，</w:t>
      </w:r>
      <w:r w:rsidR="000D0ABB">
        <w:rPr>
          <w:rFonts w:ascii="仿宋_GB2312" w:eastAsia="仿宋_GB2312" w:cs="黑体" w:hint="eastAsia"/>
          <w:kern w:val="0"/>
          <w:sz w:val="32"/>
          <w:szCs w:val="32"/>
        </w:rPr>
        <w:t>落实补贴资金6.2亿元推进同网同价改革，落实专项资金18.9亿元，支持</w:t>
      </w:r>
      <w:r w:rsidRPr="00585B6D">
        <w:rPr>
          <w:rFonts w:ascii="仿宋_GB2312" w:eastAsia="仿宋_GB2312" w:cs="黑体" w:hint="eastAsia"/>
          <w:kern w:val="0"/>
          <w:sz w:val="32"/>
          <w:szCs w:val="32"/>
        </w:rPr>
        <w:t>建立健全生态保护补偿机制，加大对草原、天然林保护和大气、水、土壤污染治理等投入力度，强化税费对资源节约与环境保护的激励约束</w:t>
      </w:r>
      <w:r w:rsidR="003D7605" w:rsidRPr="00A5308D">
        <w:rPr>
          <w:rFonts w:ascii="仿宋_GB2312" w:eastAsia="仿宋_GB2312" w:hAnsi="黑体" w:hint="eastAsia"/>
          <w:sz w:val="32"/>
          <w:szCs w:val="32"/>
        </w:rPr>
        <w:t>，</w:t>
      </w:r>
      <w:r w:rsidR="003D7605">
        <w:rPr>
          <w:rFonts w:ascii="仿宋_GB2312" w:eastAsia="仿宋_GB2312" w:hAnsi="黑体" w:hint="eastAsia"/>
          <w:sz w:val="32"/>
          <w:szCs w:val="32"/>
        </w:rPr>
        <w:t>推动</w:t>
      </w:r>
      <w:r w:rsidR="003D7605" w:rsidRPr="00A5308D">
        <w:rPr>
          <w:rFonts w:ascii="仿宋_GB2312" w:eastAsia="仿宋_GB2312" w:hAnsi="黑体" w:hint="eastAsia"/>
          <w:sz w:val="32"/>
          <w:szCs w:val="32"/>
        </w:rPr>
        <w:t>生态环境质量持续好转。</w:t>
      </w:r>
      <w:r w:rsidRPr="00585B6D">
        <w:rPr>
          <w:rFonts w:ascii="仿宋_GB2312" w:eastAsia="仿宋_GB2312" w:cs="黑体" w:hint="eastAsia"/>
          <w:b/>
          <w:kern w:val="0"/>
          <w:sz w:val="32"/>
          <w:szCs w:val="32"/>
        </w:rPr>
        <w:t>三是积极推进“三项重点”工作。</w:t>
      </w:r>
      <w:r w:rsidRPr="00585B6D">
        <w:rPr>
          <w:rFonts w:ascii="仿宋_GB2312" w:eastAsia="仿宋_GB2312" w:cs="黑体" w:hint="eastAsia"/>
          <w:kern w:val="0"/>
          <w:sz w:val="32"/>
          <w:szCs w:val="32"/>
        </w:rPr>
        <w:t>抓住用好国家“一带一路”建设机遇，用好财税政策，</w:t>
      </w:r>
      <w:r w:rsidR="003D7706">
        <w:rPr>
          <w:rFonts w:ascii="仿宋_GB2312" w:eastAsia="仿宋_GB2312" w:cs="黑体" w:hint="eastAsia"/>
          <w:kern w:val="0"/>
          <w:sz w:val="32"/>
          <w:szCs w:val="32"/>
        </w:rPr>
        <w:t>落实专项</w:t>
      </w:r>
      <w:r w:rsidR="003D7706">
        <w:rPr>
          <w:rFonts w:ascii="仿宋_GB2312" w:eastAsia="仿宋_GB2312" w:cs="黑体" w:hint="eastAsia"/>
          <w:kern w:val="0"/>
          <w:sz w:val="32"/>
          <w:szCs w:val="32"/>
        </w:rPr>
        <w:lastRenderedPageBreak/>
        <w:t>资金5亿元，</w:t>
      </w:r>
      <w:r w:rsidRPr="00585B6D">
        <w:rPr>
          <w:rFonts w:ascii="仿宋_GB2312" w:eastAsia="仿宋_GB2312" w:cs="黑体" w:hint="eastAsia"/>
          <w:kern w:val="0"/>
          <w:sz w:val="32"/>
          <w:szCs w:val="32"/>
        </w:rPr>
        <w:t>积极支持“一港”（乌鲁木齐国际陆路港）“两区”（霍尔果斯经济开发区、喀什经济开发区）“五大中心”（交通枢纽中心、商贸物流中心、文化科教中心、区域金融中心、医疗服务中心）建设，培育经济发展新的增长极。抓住用好乡村振兴战略机遇，</w:t>
      </w:r>
      <w:r w:rsidR="003D7706">
        <w:rPr>
          <w:rFonts w:ascii="仿宋_GB2312" w:eastAsia="仿宋_GB2312" w:cs="黑体" w:hint="eastAsia"/>
          <w:kern w:val="0"/>
          <w:sz w:val="32"/>
          <w:szCs w:val="32"/>
        </w:rPr>
        <w:t>落实专项资金</w:t>
      </w:r>
      <w:r w:rsidR="00C7241D">
        <w:rPr>
          <w:rFonts w:ascii="仿宋_GB2312" w:eastAsia="仿宋_GB2312" w:cs="黑体" w:hint="eastAsia"/>
          <w:kern w:val="0"/>
          <w:sz w:val="32"/>
          <w:szCs w:val="32"/>
        </w:rPr>
        <w:t>10</w:t>
      </w:r>
      <w:r w:rsidR="003D7706">
        <w:rPr>
          <w:rFonts w:ascii="仿宋_GB2312" w:eastAsia="仿宋_GB2312" w:cs="黑体" w:hint="eastAsia"/>
          <w:kern w:val="0"/>
          <w:sz w:val="32"/>
          <w:szCs w:val="32"/>
        </w:rPr>
        <w:t>.9亿元，</w:t>
      </w:r>
      <w:r w:rsidRPr="00585B6D">
        <w:rPr>
          <w:rFonts w:ascii="仿宋_GB2312" w:eastAsia="仿宋_GB2312" w:cs="黑体" w:hint="eastAsia"/>
          <w:kern w:val="0"/>
          <w:sz w:val="32"/>
          <w:szCs w:val="32"/>
        </w:rPr>
        <w:t>积极推进乡村产业、人才、文化、生态、组织振兴。抓住用好社会大局持续稳定的机遇，</w:t>
      </w:r>
      <w:r w:rsidR="003D7706">
        <w:rPr>
          <w:rFonts w:ascii="仿宋_GB2312" w:eastAsia="仿宋_GB2312" w:cs="黑体" w:hint="eastAsia"/>
          <w:kern w:val="0"/>
          <w:sz w:val="32"/>
          <w:szCs w:val="32"/>
        </w:rPr>
        <w:t>落实旅游发展专项资金2亿元，</w:t>
      </w:r>
      <w:r w:rsidRPr="00585B6D">
        <w:rPr>
          <w:rFonts w:ascii="仿宋_GB2312" w:eastAsia="仿宋_GB2312" w:cs="黑体" w:hint="eastAsia"/>
          <w:kern w:val="0"/>
          <w:sz w:val="32"/>
          <w:szCs w:val="32"/>
        </w:rPr>
        <w:t>大力推动旅游兴疆战略。</w:t>
      </w:r>
      <w:r w:rsidRPr="00585B6D">
        <w:rPr>
          <w:rFonts w:ascii="仿宋_GB2312" w:eastAsia="仿宋_GB2312" w:cs="黑体" w:hint="eastAsia"/>
          <w:b/>
          <w:kern w:val="0"/>
          <w:sz w:val="32"/>
          <w:szCs w:val="32"/>
        </w:rPr>
        <w:t>四是坚定不移推进改革开放。</w:t>
      </w:r>
      <w:r w:rsidRPr="00585B6D">
        <w:rPr>
          <w:rFonts w:ascii="仿宋_GB2312" w:eastAsia="仿宋_GB2312" w:cs="黑体" w:hint="eastAsia"/>
          <w:kern w:val="0"/>
          <w:sz w:val="32"/>
          <w:szCs w:val="32"/>
        </w:rPr>
        <w:t>用好</w:t>
      </w:r>
      <w:r w:rsidR="001E0F43">
        <w:rPr>
          <w:rFonts w:ascii="仿宋_GB2312" w:eastAsia="仿宋_GB2312" w:cs="黑体" w:hint="eastAsia"/>
          <w:kern w:val="0"/>
          <w:sz w:val="32"/>
          <w:szCs w:val="32"/>
        </w:rPr>
        <w:t>外贸奖励政策</w:t>
      </w:r>
      <w:r w:rsidRPr="00585B6D">
        <w:rPr>
          <w:rFonts w:ascii="仿宋_GB2312" w:eastAsia="仿宋_GB2312" w:cs="黑体" w:hint="eastAsia"/>
          <w:kern w:val="0"/>
          <w:sz w:val="32"/>
          <w:szCs w:val="32"/>
        </w:rPr>
        <w:t>，支持疆内企业“走出去”，促进疆内企业做大做强。持续支持重要领域和关键环节改革，不断扩大对内对外开放。</w:t>
      </w:r>
    </w:p>
    <w:p w:rsidR="00585B6D" w:rsidRPr="004441D9" w:rsidRDefault="00585B6D" w:rsidP="009A3CF0">
      <w:pPr>
        <w:pBdr>
          <w:bottom w:val="single" w:sz="4" w:space="31" w:color="FFFFFF"/>
        </w:pBdr>
        <w:spacing w:line="580" w:lineRule="exact"/>
        <w:ind w:firstLine="601"/>
        <w:textAlignment w:val="top"/>
        <w:rPr>
          <w:rFonts w:ascii="仿宋_GB2312" w:eastAsia="仿宋_GB2312"/>
          <w:sz w:val="32"/>
          <w:szCs w:val="32"/>
        </w:rPr>
      </w:pPr>
      <w:r w:rsidRPr="00585B6D">
        <w:rPr>
          <w:rFonts w:ascii="楷体_GB2312" w:eastAsia="楷体_GB2312" w:cs="黑体" w:hint="eastAsia"/>
          <w:b/>
          <w:kern w:val="0"/>
          <w:sz w:val="32"/>
          <w:szCs w:val="32"/>
        </w:rPr>
        <w:t>（二）支持深化供给侧结构性改革。</w:t>
      </w:r>
      <w:r w:rsidRPr="00585B6D">
        <w:rPr>
          <w:rFonts w:ascii="仿宋_GB2312" w:eastAsia="仿宋_GB2312" w:cs="黑体" w:hint="eastAsia"/>
          <w:b/>
          <w:kern w:val="0"/>
          <w:sz w:val="32"/>
          <w:szCs w:val="32"/>
        </w:rPr>
        <w:t>一是</w:t>
      </w:r>
      <w:r w:rsidR="00E97308">
        <w:rPr>
          <w:rFonts w:ascii="仿宋_GB2312" w:eastAsia="仿宋_GB2312" w:cs="黑体" w:hint="eastAsia"/>
          <w:kern w:val="0"/>
          <w:sz w:val="32"/>
          <w:szCs w:val="32"/>
        </w:rPr>
        <w:t>全面贯彻</w:t>
      </w:r>
      <w:r w:rsidRPr="00585B6D">
        <w:rPr>
          <w:rFonts w:ascii="仿宋_GB2312" w:eastAsia="仿宋_GB2312" w:cs="黑体" w:hint="eastAsia"/>
          <w:kern w:val="0"/>
          <w:sz w:val="32"/>
          <w:szCs w:val="32"/>
        </w:rPr>
        <w:t>落实国家减税降费政策</w:t>
      </w:r>
      <w:r w:rsidR="00433ACB">
        <w:rPr>
          <w:rFonts w:ascii="仿宋_GB2312" w:eastAsia="仿宋_GB2312" w:cs="黑体" w:hint="eastAsia"/>
          <w:kern w:val="0"/>
          <w:sz w:val="32"/>
          <w:szCs w:val="32"/>
        </w:rPr>
        <w:t>，减轻企业负担，激发市场活力</w:t>
      </w:r>
      <w:r w:rsidR="00E97308">
        <w:rPr>
          <w:rFonts w:ascii="仿宋_GB2312" w:eastAsia="仿宋_GB2312" w:cs="黑体" w:hint="eastAsia"/>
          <w:kern w:val="0"/>
          <w:sz w:val="32"/>
          <w:szCs w:val="32"/>
        </w:rPr>
        <w:t>。</w:t>
      </w:r>
      <w:r w:rsidR="00E97308" w:rsidRPr="00E97308">
        <w:rPr>
          <w:rFonts w:ascii="仿宋_GB2312" w:eastAsia="仿宋_GB2312" w:cs="黑体" w:hint="eastAsia"/>
          <w:kern w:val="0"/>
          <w:sz w:val="32"/>
          <w:szCs w:val="32"/>
        </w:rPr>
        <w:t>预计减税政策全年将使自治区税收收入减少</w:t>
      </w:r>
      <w:r w:rsidR="005460E6">
        <w:rPr>
          <w:rFonts w:ascii="仿宋_GB2312" w:eastAsia="仿宋_GB2312" w:cs="黑体" w:hint="eastAsia"/>
          <w:kern w:val="0"/>
          <w:sz w:val="32"/>
          <w:szCs w:val="32"/>
        </w:rPr>
        <w:t>20</w:t>
      </w:r>
      <w:r w:rsidR="00E97308" w:rsidRPr="00E97308">
        <w:rPr>
          <w:rFonts w:ascii="仿宋_GB2312" w:eastAsia="仿宋_GB2312" w:cs="黑体" w:hint="eastAsia"/>
          <w:kern w:val="0"/>
          <w:sz w:val="32"/>
          <w:szCs w:val="32"/>
        </w:rPr>
        <w:t>0亿元以上</w:t>
      </w:r>
      <w:r w:rsidR="00E97308" w:rsidRPr="00E97308">
        <w:rPr>
          <w:rFonts w:ascii="仿宋_GB2312" w:eastAsia="仿宋_GB2312" w:hint="eastAsia"/>
          <w:sz w:val="32"/>
          <w:szCs w:val="32"/>
        </w:rPr>
        <w:t>。</w:t>
      </w:r>
      <w:r w:rsidR="00AC565A" w:rsidRPr="00551B47">
        <w:rPr>
          <w:rFonts w:ascii="仿宋_GB2312" w:eastAsia="仿宋_GB2312" w:hint="eastAsia"/>
          <w:sz w:val="32"/>
          <w:szCs w:val="32"/>
        </w:rPr>
        <w:t>二</w:t>
      </w:r>
      <w:r w:rsidR="00316FD7" w:rsidRPr="00551B47">
        <w:rPr>
          <w:rFonts w:ascii="仿宋_GB2312" w:eastAsia="仿宋_GB2312" w:cs="黑体" w:hint="eastAsia"/>
          <w:b/>
          <w:kern w:val="0"/>
          <w:sz w:val="32"/>
          <w:szCs w:val="32"/>
        </w:rPr>
        <w:t>是</w:t>
      </w:r>
      <w:r w:rsidRPr="00551B47">
        <w:rPr>
          <w:rFonts w:ascii="仿宋_GB2312" w:eastAsia="仿宋_GB2312" w:cs="黑体" w:hint="eastAsia"/>
          <w:kern w:val="0"/>
          <w:sz w:val="32"/>
          <w:szCs w:val="32"/>
        </w:rPr>
        <w:t>规范有序</w:t>
      </w:r>
      <w:r w:rsidRPr="00585B6D">
        <w:rPr>
          <w:rFonts w:ascii="仿宋_GB2312" w:eastAsia="仿宋_GB2312" w:cs="黑体" w:hint="eastAsia"/>
          <w:kern w:val="0"/>
          <w:sz w:val="32"/>
          <w:szCs w:val="32"/>
        </w:rPr>
        <w:t>推进政府和社会资本合作（PPP）项目，积极吸引民间资本参与建设。</w:t>
      </w:r>
      <w:r w:rsidR="00A54E8E">
        <w:rPr>
          <w:rFonts w:ascii="仿宋_GB2312" w:eastAsia="仿宋_GB2312" w:cs="黑体" w:hint="eastAsia"/>
          <w:kern w:val="0"/>
          <w:sz w:val="32"/>
          <w:szCs w:val="32"/>
        </w:rPr>
        <w:t>上半年</w:t>
      </w:r>
      <w:r w:rsidR="00A54E8E" w:rsidRPr="00A54E8E">
        <w:rPr>
          <w:rFonts w:ascii="仿宋_GB2312" w:eastAsia="仿宋_GB2312" w:cs="黑体" w:hint="eastAsia"/>
          <w:kern w:val="0"/>
          <w:sz w:val="32"/>
          <w:szCs w:val="32"/>
        </w:rPr>
        <w:t>，自治区纳入全国PPP综合信息平台管理库项目361个，总投资额5512亿元，项目覆盖自治区本级、14个地州市和19个行业领域。</w:t>
      </w:r>
      <w:r w:rsidR="00AC565A">
        <w:rPr>
          <w:rFonts w:ascii="仿宋_GB2312" w:eastAsia="仿宋_GB2312" w:cs="黑体" w:hint="eastAsia"/>
          <w:b/>
          <w:kern w:val="0"/>
          <w:sz w:val="32"/>
          <w:szCs w:val="32"/>
        </w:rPr>
        <w:t>三</w:t>
      </w:r>
      <w:r w:rsidRPr="00585B6D">
        <w:rPr>
          <w:rFonts w:ascii="仿宋_GB2312" w:eastAsia="仿宋_GB2312" w:cs="黑体" w:hint="eastAsia"/>
          <w:b/>
          <w:kern w:val="0"/>
          <w:sz w:val="32"/>
          <w:szCs w:val="32"/>
        </w:rPr>
        <w:t>是</w:t>
      </w:r>
      <w:r w:rsidRPr="00585B6D">
        <w:rPr>
          <w:rFonts w:ascii="仿宋_GB2312" w:eastAsia="仿宋_GB2312" w:cs="黑体" w:hint="eastAsia"/>
          <w:kern w:val="0"/>
          <w:sz w:val="32"/>
          <w:szCs w:val="32"/>
        </w:rPr>
        <w:t>不断壮大新疆特色优势产业，优先扶持发展劳动密集型产业，</w:t>
      </w:r>
      <w:r w:rsidR="00342BF6" w:rsidRPr="00551B47">
        <w:rPr>
          <w:rFonts w:ascii="仿宋_GB2312" w:eastAsia="仿宋_GB2312" w:cs="黑体" w:hint="eastAsia"/>
          <w:kern w:val="0"/>
          <w:sz w:val="32"/>
          <w:szCs w:val="32"/>
        </w:rPr>
        <w:t>安排纺织服装发展专项资金</w:t>
      </w:r>
      <w:r w:rsidR="00551B47" w:rsidRPr="00551B47">
        <w:rPr>
          <w:rFonts w:ascii="仿宋_GB2312" w:eastAsia="仿宋_GB2312" w:cs="黑体" w:hint="eastAsia"/>
          <w:kern w:val="0"/>
          <w:sz w:val="32"/>
          <w:szCs w:val="32"/>
        </w:rPr>
        <w:t>24.4</w:t>
      </w:r>
      <w:r w:rsidR="00342BF6" w:rsidRPr="00551B47">
        <w:rPr>
          <w:rFonts w:ascii="仿宋_GB2312" w:eastAsia="仿宋_GB2312" w:cs="黑体" w:hint="eastAsia"/>
          <w:kern w:val="0"/>
          <w:sz w:val="32"/>
          <w:szCs w:val="32"/>
        </w:rPr>
        <w:t>亿元，</w:t>
      </w:r>
      <w:r w:rsidRPr="00551B47">
        <w:rPr>
          <w:rFonts w:ascii="仿宋_GB2312" w:eastAsia="仿宋_GB2312" w:cs="黑体" w:hint="eastAsia"/>
          <w:kern w:val="0"/>
          <w:sz w:val="32"/>
          <w:szCs w:val="32"/>
        </w:rPr>
        <w:t>落实发展纺织服装产业带动就业和自治区支持南疆地区部分劳动密集型产业发展政策</w:t>
      </w:r>
      <w:r w:rsidR="00726A06" w:rsidRPr="00551B47">
        <w:rPr>
          <w:rFonts w:ascii="仿宋_GB2312" w:eastAsia="仿宋_GB2312" w:cs="黑体" w:hint="eastAsia"/>
          <w:kern w:val="0"/>
          <w:sz w:val="32"/>
          <w:szCs w:val="32"/>
        </w:rPr>
        <w:t>。安排专项资金3.9亿元，支持培育壮大自治区龙头企业提升农业产业化水平</w:t>
      </w:r>
      <w:r w:rsidRPr="00551B47">
        <w:rPr>
          <w:rFonts w:ascii="仿宋_GB2312" w:eastAsia="仿宋_GB2312" w:cs="黑体" w:hint="eastAsia"/>
          <w:kern w:val="0"/>
          <w:sz w:val="32"/>
          <w:szCs w:val="32"/>
        </w:rPr>
        <w:t>。</w:t>
      </w:r>
      <w:r w:rsidR="00551B47" w:rsidRPr="00551B47">
        <w:rPr>
          <w:rFonts w:ascii="仿宋_GB2312" w:eastAsia="仿宋_GB2312" w:cs="黑体" w:hint="eastAsia"/>
          <w:b/>
          <w:kern w:val="0"/>
          <w:sz w:val="32"/>
          <w:szCs w:val="32"/>
        </w:rPr>
        <w:t>四</w:t>
      </w:r>
      <w:r w:rsidRPr="00551B47">
        <w:rPr>
          <w:rFonts w:ascii="仿宋_GB2312" w:eastAsia="仿宋_GB2312" w:cs="黑体" w:hint="eastAsia"/>
          <w:b/>
          <w:kern w:val="0"/>
          <w:sz w:val="32"/>
          <w:szCs w:val="32"/>
        </w:rPr>
        <w:t>是</w:t>
      </w:r>
      <w:r w:rsidR="00726A06" w:rsidRPr="00551B47">
        <w:rPr>
          <w:rFonts w:ascii="仿宋_GB2312" w:eastAsia="仿宋_GB2312" w:cs="黑体" w:hint="eastAsia"/>
          <w:kern w:val="0"/>
          <w:sz w:val="32"/>
          <w:szCs w:val="32"/>
        </w:rPr>
        <w:t>落实专项资金</w:t>
      </w:r>
      <w:r w:rsidR="00551B47" w:rsidRPr="00551B47">
        <w:rPr>
          <w:rFonts w:ascii="仿宋_GB2312" w:eastAsia="仿宋_GB2312" w:cs="黑体" w:hint="eastAsia"/>
          <w:kern w:val="0"/>
          <w:sz w:val="32"/>
          <w:szCs w:val="32"/>
        </w:rPr>
        <w:t>4.9</w:t>
      </w:r>
      <w:r w:rsidR="00726A06" w:rsidRPr="00551B47">
        <w:rPr>
          <w:rFonts w:ascii="仿宋_GB2312" w:eastAsia="仿宋_GB2312" w:cs="黑体" w:hint="eastAsia"/>
          <w:kern w:val="0"/>
          <w:sz w:val="32"/>
          <w:szCs w:val="32"/>
        </w:rPr>
        <w:t>亿元，</w:t>
      </w:r>
      <w:r w:rsidRPr="00551B47">
        <w:rPr>
          <w:rFonts w:ascii="仿宋_GB2312" w:eastAsia="仿宋_GB2312" w:cs="黑体" w:hint="eastAsia"/>
          <w:kern w:val="0"/>
          <w:sz w:val="32"/>
          <w:szCs w:val="32"/>
        </w:rPr>
        <w:t>大力支持国资国企等重点领域改革，坚决破除民营经济发展障碍</w:t>
      </w:r>
      <w:r w:rsidRPr="00585B6D">
        <w:rPr>
          <w:rFonts w:ascii="仿宋_GB2312" w:eastAsia="仿宋_GB2312" w:cs="黑体" w:hint="eastAsia"/>
          <w:kern w:val="0"/>
          <w:sz w:val="32"/>
          <w:szCs w:val="32"/>
        </w:rPr>
        <w:t>，</w:t>
      </w:r>
      <w:r w:rsidRPr="00585B6D">
        <w:rPr>
          <w:rFonts w:ascii="仿宋_GB2312" w:eastAsia="仿宋_GB2312" w:cs="黑体" w:hint="eastAsia"/>
          <w:kern w:val="0"/>
          <w:sz w:val="32"/>
          <w:szCs w:val="32"/>
        </w:rPr>
        <w:lastRenderedPageBreak/>
        <w:t>增强发展内生动力。</w:t>
      </w:r>
      <w:r w:rsidR="004441D9" w:rsidRPr="007E6FD2">
        <w:rPr>
          <w:rFonts w:ascii="仿宋_GB2312" w:eastAsia="仿宋_GB2312" w:cs="黑体" w:hint="eastAsia"/>
          <w:b/>
          <w:kern w:val="0"/>
          <w:sz w:val="32"/>
          <w:szCs w:val="32"/>
        </w:rPr>
        <w:t>五是</w:t>
      </w:r>
      <w:r w:rsidR="004441D9" w:rsidRPr="004441D9">
        <w:rPr>
          <w:rFonts w:ascii="仿宋_GB2312" w:eastAsia="仿宋_GB2312" w:cs="黑体" w:hint="eastAsia"/>
          <w:kern w:val="0"/>
          <w:sz w:val="32"/>
          <w:szCs w:val="32"/>
        </w:rPr>
        <w:t>提高金融服务实体经济能力</w:t>
      </w:r>
      <w:r w:rsidR="004441D9">
        <w:rPr>
          <w:rFonts w:ascii="仿宋_GB2312" w:eastAsia="仿宋_GB2312" w:cs="黑体" w:hint="eastAsia"/>
          <w:kern w:val="0"/>
          <w:sz w:val="32"/>
          <w:szCs w:val="32"/>
        </w:rPr>
        <w:t>。完善自治区国有金融资本</w:t>
      </w:r>
      <w:r w:rsidR="00135047">
        <w:rPr>
          <w:rFonts w:ascii="仿宋_GB2312" w:eastAsia="仿宋_GB2312" w:cs="黑体" w:hint="eastAsia"/>
          <w:kern w:val="0"/>
          <w:sz w:val="32"/>
          <w:szCs w:val="32"/>
        </w:rPr>
        <w:t>集中统一</w:t>
      </w:r>
      <w:r w:rsidR="004441D9">
        <w:rPr>
          <w:rFonts w:ascii="仿宋_GB2312" w:eastAsia="仿宋_GB2312" w:cs="黑体" w:hint="eastAsia"/>
          <w:kern w:val="0"/>
          <w:sz w:val="32"/>
          <w:szCs w:val="32"/>
        </w:rPr>
        <w:t>管理政策体系，研究制定</w:t>
      </w:r>
      <w:r w:rsidR="004441D9" w:rsidRPr="004441D9">
        <w:rPr>
          <w:rFonts w:ascii="仿宋_GB2312" w:eastAsia="仿宋_GB2312" w:cs="黑体" w:hint="eastAsia"/>
          <w:kern w:val="0"/>
          <w:sz w:val="32"/>
          <w:szCs w:val="32"/>
        </w:rPr>
        <w:t>自治区国有金融企业工资决定机制改革政策衔接</w:t>
      </w:r>
      <w:r w:rsidR="004441D9">
        <w:rPr>
          <w:rFonts w:ascii="仿宋_GB2312" w:eastAsia="仿宋_GB2312" w:cs="黑体" w:hint="eastAsia"/>
          <w:kern w:val="0"/>
          <w:sz w:val="32"/>
          <w:szCs w:val="32"/>
        </w:rPr>
        <w:t>政策</w:t>
      </w:r>
      <w:r w:rsidR="004441D9" w:rsidRPr="004441D9">
        <w:rPr>
          <w:rFonts w:ascii="仿宋_GB2312" w:eastAsia="仿宋_GB2312" w:cs="黑体" w:hint="eastAsia"/>
          <w:kern w:val="0"/>
          <w:sz w:val="32"/>
          <w:szCs w:val="32"/>
        </w:rPr>
        <w:t>、自治区金融企业技术业务用房管理办法</w:t>
      </w:r>
      <w:r w:rsidR="007E6FD2">
        <w:rPr>
          <w:rFonts w:ascii="仿宋_GB2312" w:eastAsia="仿宋_GB2312" w:cs="黑体" w:hint="eastAsia"/>
          <w:kern w:val="0"/>
          <w:sz w:val="32"/>
          <w:szCs w:val="32"/>
        </w:rPr>
        <w:t>，</w:t>
      </w:r>
      <w:r w:rsidR="004441D9" w:rsidRPr="004441D9">
        <w:rPr>
          <w:rFonts w:ascii="仿宋_GB2312" w:eastAsia="仿宋_GB2312" w:cs="黑体" w:hint="eastAsia"/>
          <w:kern w:val="0"/>
          <w:sz w:val="32"/>
          <w:szCs w:val="32"/>
        </w:rPr>
        <w:t>加快推进国有金融资本管理。</w:t>
      </w:r>
    </w:p>
    <w:p w:rsidR="00585B6D" w:rsidRPr="00D94F84" w:rsidRDefault="00585B6D" w:rsidP="009A3CF0">
      <w:pPr>
        <w:pBdr>
          <w:bottom w:val="single" w:sz="4" w:space="31" w:color="FFFFFF"/>
        </w:pBdr>
        <w:spacing w:line="580" w:lineRule="exact"/>
        <w:ind w:firstLine="601"/>
        <w:textAlignment w:val="top"/>
        <w:rPr>
          <w:rFonts w:ascii="仿宋_GB2312" w:eastAsia="仿宋_GB2312" w:hAnsi="仿宋" w:cs="黑体"/>
          <w:kern w:val="0"/>
          <w:sz w:val="32"/>
          <w:szCs w:val="32"/>
        </w:rPr>
      </w:pPr>
      <w:r w:rsidRPr="00585B6D">
        <w:rPr>
          <w:rFonts w:ascii="楷体_GB2312" w:eastAsia="楷体_GB2312" w:cs="黑体" w:hint="eastAsia"/>
          <w:b/>
          <w:kern w:val="0"/>
          <w:sz w:val="32"/>
          <w:szCs w:val="32"/>
        </w:rPr>
        <w:t>（</w:t>
      </w:r>
      <w:r w:rsidR="00CF0CC8">
        <w:rPr>
          <w:rFonts w:ascii="楷体_GB2312" w:eastAsia="楷体_GB2312" w:cs="黑体" w:hint="eastAsia"/>
          <w:b/>
          <w:kern w:val="0"/>
          <w:sz w:val="32"/>
          <w:szCs w:val="32"/>
        </w:rPr>
        <w:t>三</w:t>
      </w:r>
      <w:r w:rsidRPr="00585B6D">
        <w:rPr>
          <w:rFonts w:ascii="楷体_GB2312" w:eastAsia="楷体_GB2312" w:cs="黑体" w:hint="eastAsia"/>
          <w:b/>
          <w:kern w:val="0"/>
          <w:sz w:val="32"/>
          <w:szCs w:val="32"/>
        </w:rPr>
        <w:t>）</w:t>
      </w:r>
      <w:r w:rsidRPr="00585B6D">
        <w:rPr>
          <w:rFonts w:ascii="楷体" w:eastAsia="楷体" w:hAnsi="楷体" w:hint="eastAsia"/>
          <w:b/>
          <w:sz w:val="32"/>
          <w:szCs w:val="32"/>
        </w:rPr>
        <w:t>加大地方政府债券发行力度</w:t>
      </w:r>
      <w:r w:rsidRPr="00585B6D">
        <w:rPr>
          <w:rFonts w:ascii="楷体_GB2312" w:eastAsia="楷体_GB2312" w:cs="黑体" w:hint="eastAsia"/>
          <w:b/>
          <w:kern w:val="0"/>
          <w:sz w:val="32"/>
          <w:szCs w:val="32"/>
        </w:rPr>
        <w:t>。</w:t>
      </w:r>
      <w:r w:rsidR="00D94F84">
        <w:rPr>
          <w:rFonts w:ascii="仿宋_GB2312" w:eastAsia="仿宋_GB2312" w:cs="黑体" w:hint="eastAsia"/>
          <w:b/>
          <w:kern w:val="0"/>
          <w:sz w:val="32"/>
          <w:szCs w:val="32"/>
        </w:rPr>
        <w:t>一</w:t>
      </w:r>
      <w:r w:rsidR="00D94F84" w:rsidRPr="0008352A">
        <w:rPr>
          <w:rFonts w:ascii="仿宋_GB2312" w:eastAsia="仿宋_GB2312" w:cs="黑体" w:hint="eastAsia"/>
          <w:b/>
          <w:kern w:val="0"/>
          <w:sz w:val="32"/>
          <w:szCs w:val="32"/>
        </w:rPr>
        <w:t>是</w:t>
      </w:r>
      <w:r w:rsidR="00D94F84" w:rsidRPr="0008352A">
        <w:rPr>
          <w:rFonts w:ascii="仿宋_GB2312" w:eastAsia="仿宋_GB2312" w:hAnsi="仿宋" w:cs="黑体" w:hint="eastAsia"/>
          <w:kern w:val="0"/>
          <w:sz w:val="32"/>
          <w:szCs w:val="32"/>
        </w:rPr>
        <w:t>落实积极财政政策要加力的决策部署，积极</w:t>
      </w:r>
      <w:r w:rsidR="00D94F84" w:rsidRPr="0008352A">
        <w:rPr>
          <w:rFonts w:ascii="仿宋_GB2312" w:eastAsia="仿宋_GB2312" w:hint="eastAsia"/>
          <w:sz w:val="32"/>
          <w:szCs w:val="32"/>
        </w:rPr>
        <w:t>向财政部争取大幅度增加自治区地方政府专项债券限额，切实增强可用财力，</w:t>
      </w:r>
      <w:r w:rsidR="00D94F84" w:rsidRPr="0008352A">
        <w:rPr>
          <w:rFonts w:ascii="仿宋_GB2312" w:eastAsia="仿宋_GB2312" w:hAnsi="仿宋" w:hint="eastAsia"/>
          <w:sz w:val="32"/>
          <w:szCs w:val="32"/>
        </w:rPr>
        <w:t>支持自治区重大项目建设和补短板。</w:t>
      </w:r>
      <w:r w:rsidR="00D94F84" w:rsidRPr="00135047">
        <w:rPr>
          <w:rFonts w:ascii="仿宋_GB2312" w:eastAsia="仿宋_GB2312" w:hAnsi="仿宋" w:hint="eastAsia"/>
          <w:sz w:val="32"/>
          <w:szCs w:val="32"/>
        </w:rPr>
        <w:t>2019年自治区新增地方政府债务限额848亿元，比2018年608亿元增长40%，增幅在全国位居前列。</w:t>
      </w:r>
      <w:r w:rsidR="00D94F84">
        <w:rPr>
          <w:rFonts w:ascii="仿宋_GB2312" w:eastAsia="仿宋_GB2312" w:cs="黑体" w:hint="eastAsia"/>
          <w:b/>
          <w:kern w:val="0"/>
          <w:sz w:val="32"/>
          <w:szCs w:val="32"/>
        </w:rPr>
        <w:t>二</w:t>
      </w:r>
      <w:r w:rsidRPr="0008352A">
        <w:rPr>
          <w:rFonts w:ascii="仿宋_GB2312" w:eastAsia="仿宋_GB2312" w:cs="黑体" w:hint="eastAsia"/>
          <w:b/>
          <w:kern w:val="0"/>
          <w:sz w:val="32"/>
          <w:szCs w:val="32"/>
        </w:rPr>
        <w:t>是</w:t>
      </w:r>
      <w:r w:rsidRPr="0008352A">
        <w:rPr>
          <w:rFonts w:ascii="仿宋_GB2312" w:eastAsia="仿宋_GB2312" w:hAnsi="仿宋" w:cs="黑体" w:hint="eastAsia"/>
          <w:kern w:val="0"/>
          <w:sz w:val="32"/>
          <w:szCs w:val="32"/>
        </w:rPr>
        <w:t>提前组织各地开展债券项目储备、上报工作，严格核实项目信息，建立2019年债券使用项目库，做到项目成熟一批、债券发行一批，债券发行一批、项目施工一批，推动项目尽早开工建设。</w:t>
      </w:r>
      <w:r w:rsidR="00D94F84">
        <w:rPr>
          <w:rFonts w:ascii="仿宋_GB2312" w:eastAsia="仿宋_GB2312" w:hAnsi="仿宋" w:cs="黑体" w:hint="eastAsia"/>
          <w:kern w:val="0"/>
          <w:sz w:val="32"/>
          <w:szCs w:val="32"/>
        </w:rPr>
        <w:t>上半年</w:t>
      </w:r>
      <w:r w:rsidR="00D94F84" w:rsidRPr="00D94F84">
        <w:rPr>
          <w:rFonts w:ascii="仿宋_GB2312" w:eastAsia="仿宋_GB2312" w:hAnsi="仿宋" w:cs="黑体" w:hint="eastAsia"/>
          <w:kern w:val="0"/>
          <w:sz w:val="32"/>
          <w:szCs w:val="32"/>
        </w:rPr>
        <w:t>，自治区已发行地方政府新增债券</w:t>
      </w:r>
      <w:r w:rsidR="00ED7E13">
        <w:rPr>
          <w:rFonts w:ascii="仿宋_GB2312" w:eastAsia="仿宋_GB2312" w:hAnsi="仿宋" w:cs="黑体" w:hint="eastAsia"/>
          <w:kern w:val="0"/>
          <w:sz w:val="32"/>
          <w:szCs w:val="32"/>
        </w:rPr>
        <w:t>929.7</w:t>
      </w:r>
      <w:r w:rsidR="00D94F84" w:rsidRPr="00D94F84">
        <w:rPr>
          <w:rFonts w:ascii="仿宋_GB2312" w:eastAsia="仿宋_GB2312" w:hAnsi="仿宋" w:cs="黑体" w:hint="eastAsia"/>
          <w:kern w:val="0"/>
          <w:sz w:val="32"/>
          <w:szCs w:val="32"/>
        </w:rPr>
        <w:t>亿元，其中：新增一般债券</w:t>
      </w:r>
      <w:r w:rsidR="00ED7E13">
        <w:rPr>
          <w:rFonts w:ascii="仿宋_GB2312" w:eastAsia="仿宋_GB2312" w:hAnsi="仿宋" w:cs="黑体" w:hint="eastAsia"/>
          <w:kern w:val="0"/>
          <w:sz w:val="32"/>
          <w:szCs w:val="32"/>
        </w:rPr>
        <w:t>309</w:t>
      </w:r>
      <w:r w:rsidR="00D94F84" w:rsidRPr="00D94F84">
        <w:rPr>
          <w:rFonts w:ascii="仿宋_GB2312" w:eastAsia="仿宋_GB2312" w:hAnsi="仿宋" w:cs="黑体" w:hint="eastAsia"/>
          <w:kern w:val="0"/>
          <w:sz w:val="32"/>
          <w:szCs w:val="32"/>
        </w:rPr>
        <w:t>亿元，新增专项债券</w:t>
      </w:r>
      <w:r w:rsidR="00ED7E13">
        <w:rPr>
          <w:rFonts w:ascii="仿宋_GB2312" w:eastAsia="仿宋_GB2312" w:hAnsi="仿宋" w:cs="黑体" w:hint="eastAsia"/>
          <w:kern w:val="0"/>
          <w:sz w:val="32"/>
          <w:szCs w:val="32"/>
        </w:rPr>
        <w:t>456.3</w:t>
      </w:r>
      <w:r w:rsidR="00D94F84" w:rsidRPr="00D94F84">
        <w:rPr>
          <w:rFonts w:ascii="仿宋_GB2312" w:eastAsia="仿宋_GB2312" w:hAnsi="仿宋" w:cs="黑体" w:hint="eastAsia"/>
          <w:kern w:val="0"/>
          <w:sz w:val="32"/>
          <w:szCs w:val="32"/>
        </w:rPr>
        <w:t>亿元，再融资债券</w:t>
      </w:r>
      <w:r w:rsidR="00ED7E13">
        <w:rPr>
          <w:rFonts w:ascii="仿宋_GB2312" w:eastAsia="仿宋_GB2312" w:hAnsi="仿宋" w:cs="黑体" w:hint="eastAsia"/>
          <w:kern w:val="0"/>
          <w:sz w:val="32"/>
          <w:szCs w:val="32"/>
        </w:rPr>
        <w:t>164.4</w:t>
      </w:r>
      <w:r w:rsidR="00D94F84" w:rsidRPr="00D94F84">
        <w:rPr>
          <w:rFonts w:ascii="仿宋_GB2312" w:eastAsia="仿宋_GB2312" w:hAnsi="仿宋" w:cs="黑体" w:hint="eastAsia"/>
          <w:kern w:val="0"/>
          <w:sz w:val="32"/>
          <w:szCs w:val="32"/>
        </w:rPr>
        <w:t>亿元。</w:t>
      </w:r>
      <w:r w:rsidR="00D94F84">
        <w:rPr>
          <w:rFonts w:ascii="仿宋_GB2312" w:eastAsia="仿宋_GB2312" w:hAnsi="仿宋" w:hint="eastAsia"/>
          <w:sz w:val="32"/>
          <w:szCs w:val="32"/>
        </w:rPr>
        <w:t>同时</w:t>
      </w:r>
      <w:r w:rsidRPr="0008352A">
        <w:rPr>
          <w:rFonts w:ascii="仿宋_GB2312" w:eastAsia="仿宋_GB2312" w:hAnsi="仿宋" w:hint="eastAsia"/>
          <w:sz w:val="32"/>
          <w:szCs w:val="32"/>
        </w:rPr>
        <w:t>允许使用财政库款提前开展专项债券对应的项目建设。</w:t>
      </w:r>
      <w:r w:rsidR="00D94F84">
        <w:rPr>
          <w:rFonts w:ascii="仿宋_GB2312" w:eastAsia="仿宋_GB2312" w:hAnsi="仿宋" w:hint="eastAsia"/>
          <w:b/>
          <w:sz w:val="32"/>
          <w:szCs w:val="32"/>
        </w:rPr>
        <w:t>三</w:t>
      </w:r>
      <w:r w:rsidRPr="00585B6D">
        <w:rPr>
          <w:rFonts w:ascii="仿宋_GB2312" w:eastAsia="仿宋_GB2312" w:hAnsi="仿宋" w:hint="eastAsia"/>
          <w:b/>
          <w:sz w:val="32"/>
          <w:szCs w:val="32"/>
        </w:rPr>
        <w:t>是</w:t>
      </w:r>
      <w:r w:rsidRPr="00585B6D">
        <w:rPr>
          <w:rFonts w:ascii="仿宋_GB2312" w:eastAsia="仿宋_GB2312" w:hAnsi="仿宋" w:hint="eastAsia"/>
          <w:sz w:val="32"/>
          <w:szCs w:val="32"/>
        </w:rPr>
        <w:t>严格按照中央和自治区相关政策、制度，管好、用好地方政府债券资金，不得闲置、浪费债券资金，更不能违法违规使用债券资金。</w:t>
      </w:r>
    </w:p>
    <w:p w:rsidR="00585B6D" w:rsidRPr="00585B6D" w:rsidRDefault="00585B6D" w:rsidP="009A3CF0">
      <w:pPr>
        <w:pBdr>
          <w:bottom w:val="single" w:sz="4" w:space="31" w:color="FFFFFF"/>
        </w:pBdr>
        <w:spacing w:line="580" w:lineRule="exact"/>
        <w:ind w:firstLine="601"/>
        <w:textAlignment w:val="top"/>
        <w:rPr>
          <w:rFonts w:ascii="仿宋_GB2312" w:eastAsia="仿宋_GB2312" w:cs="黑体"/>
          <w:kern w:val="0"/>
          <w:sz w:val="32"/>
          <w:szCs w:val="32"/>
        </w:rPr>
      </w:pPr>
      <w:r w:rsidRPr="00585B6D">
        <w:rPr>
          <w:rFonts w:ascii="楷体_GB2312" w:eastAsia="楷体_GB2312" w:cs="黑体" w:hint="eastAsia"/>
          <w:b/>
          <w:kern w:val="0"/>
          <w:sz w:val="32"/>
          <w:szCs w:val="32"/>
        </w:rPr>
        <w:t>（</w:t>
      </w:r>
      <w:r w:rsidR="00CF0CC8">
        <w:rPr>
          <w:rFonts w:ascii="楷体_GB2312" w:eastAsia="楷体_GB2312" w:cs="黑体" w:hint="eastAsia"/>
          <w:b/>
          <w:kern w:val="0"/>
          <w:sz w:val="32"/>
          <w:szCs w:val="32"/>
        </w:rPr>
        <w:t>四</w:t>
      </w:r>
      <w:r w:rsidRPr="00585B6D">
        <w:rPr>
          <w:rFonts w:ascii="楷体_GB2312" w:eastAsia="楷体_GB2312" w:cs="黑体" w:hint="eastAsia"/>
          <w:b/>
          <w:kern w:val="0"/>
          <w:sz w:val="32"/>
          <w:szCs w:val="32"/>
        </w:rPr>
        <w:t>）进一步完善民生保障机制。</w:t>
      </w:r>
      <w:r w:rsidRPr="00585B6D">
        <w:rPr>
          <w:rFonts w:ascii="仿宋_GB2312" w:eastAsia="仿宋_GB2312" w:cs="黑体" w:hint="eastAsia"/>
          <w:b/>
          <w:kern w:val="0"/>
          <w:sz w:val="32"/>
          <w:szCs w:val="32"/>
        </w:rPr>
        <w:t>一是</w:t>
      </w:r>
      <w:r w:rsidRPr="00585B6D">
        <w:rPr>
          <w:rFonts w:ascii="仿宋_GB2312" w:eastAsia="仿宋_GB2312" w:cs="黑体" w:hint="eastAsia"/>
          <w:kern w:val="0"/>
          <w:sz w:val="32"/>
          <w:szCs w:val="32"/>
        </w:rPr>
        <w:t>坚持经济发展和民生改善相协调，尽力而为，量力而行，</w:t>
      </w:r>
      <w:proofErr w:type="gramStart"/>
      <w:r w:rsidRPr="00585B6D">
        <w:rPr>
          <w:rFonts w:ascii="仿宋_GB2312" w:eastAsia="仿宋_GB2312" w:cs="黑体" w:hint="eastAsia"/>
          <w:kern w:val="0"/>
          <w:sz w:val="32"/>
          <w:szCs w:val="32"/>
        </w:rPr>
        <w:t>突出保</w:t>
      </w:r>
      <w:proofErr w:type="gramEnd"/>
      <w:r w:rsidRPr="00585B6D">
        <w:rPr>
          <w:rFonts w:ascii="仿宋_GB2312" w:eastAsia="仿宋_GB2312" w:cs="黑体" w:hint="eastAsia"/>
          <w:kern w:val="0"/>
          <w:sz w:val="32"/>
          <w:szCs w:val="32"/>
        </w:rPr>
        <w:t>基本，兜底线，紧紧抓住人民群众最关心最直接最现实的利益问题，调整财政政策，加大支出力度，保障基本民生需求。</w:t>
      </w:r>
      <w:r w:rsidRPr="00585B6D">
        <w:rPr>
          <w:rFonts w:ascii="仿宋_GB2312" w:eastAsia="仿宋_GB2312" w:cs="黑体" w:hint="eastAsia"/>
          <w:b/>
          <w:kern w:val="0"/>
          <w:sz w:val="32"/>
          <w:szCs w:val="32"/>
        </w:rPr>
        <w:t>二是</w:t>
      </w:r>
      <w:r w:rsidRPr="00585B6D">
        <w:rPr>
          <w:rFonts w:ascii="仿宋_GB2312" w:eastAsia="仿宋_GB2312" w:cs="黑体" w:hint="eastAsia"/>
          <w:kern w:val="0"/>
          <w:sz w:val="32"/>
          <w:szCs w:val="32"/>
        </w:rPr>
        <w:t>围绕“幼有所育、学有所教、劳有所得、病有所</w:t>
      </w:r>
      <w:proofErr w:type="gramStart"/>
      <w:r w:rsidRPr="00585B6D">
        <w:rPr>
          <w:rFonts w:ascii="仿宋_GB2312" w:eastAsia="仿宋_GB2312" w:cs="黑体" w:hint="eastAsia"/>
          <w:kern w:val="0"/>
          <w:sz w:val="32"/>
          <w:szCs w:val="32"/>
        </w:rPr>
        <w:t>医</w:t>
      </w:r>
      <w:proofErr w:type="gramEnd"/>
      <w:r w:rsidRPr="00585B6D">
        <w:rPr>
          <w:rFonts w:ascii="仿宋_GB2312" w:eastAsia="仿宋_GB2312" w:cs="黑体" w:hint="eastAsia"/>
          <w:kern w:val="0"/>
          <w:sz w:val="32"/>
          <w:szCs w:val="32"/>
        </w:rPr>
        <w:t>、老有所养、住有所居、弱有所扶”</w:t>
      </w:r>
      <w:r w:rsidRPr="00585B6D">
        <w:rPr>
          <w:rFonts w:ascii="仿宋_GB2312" w:eastAsia="仿宋_GB2312" w:cs="黑体" w:hint="eastAsia"/>
          <w:kern w:val="0"/>
          <w:sz w:val="32"/>
          <w:szCs w:val="32"/>
        </w:rPr>
        <w:lastRenderedPageBreak/>
        <w:t>的重点保障目标，大力支持就业、教育、医疗、社保、安居、暖心、文化、兴边、安全等九项惠民工程。</w:t>
      </w:r>
      <w:r w:rsidRPr="00585B6D">
        <w:rPr>
          <w:rFonts w:ascii="仿宋_GB2312" w:eastAsia="仿宋_GB2312" w:cs="黑体" w:hint="eastAsia"/>
          <w:b/>
          <w:kern w:val="0"/>
          <w:sz w:val="32"/>
          <w:szCs w:val="32"/>
        </w:rPr>
        <w:t>三是</w:t>
      </w:r>
      <w:r w:rsidRPr="00585B6D">
        <w:rPr>
          <w:rFonts w:ascii="仿宋_GB2312" w:eastAsia="仿宋_GB2312" w:cs="黑体" w:hint="eastAsia"/>
          <w:kern w:val="0"/>
          <w:sz w:val="32"/>
          <w:szCs w:val="32"/>
        </w:rPr>
        <w:t>坚持把自治区财政支出的70%以上用于保障改善民生，持续支持实施惠民工程，</w:t>
      </w:r>
      <w:proofErr w:type="gramStart"/>
      <w:r w:rsidRPr="00585B6D">
        <w:rPr>
          <w:rFonts w:ascii="仿宋_GB2312" w:eastAsia="仿宋_GB2312" w:cs="黑体" w:hint="eastAsia"/>
          <w:kern w:val="0"/>
          <w:sz w:val="32"/>
          <w:szCs w:val="32"/>
        </w:rPr>
        <w:t>让稳定</w:t>
      </w:r>
      <w:proofErr w:type="gramEnd"/>
      <w:r w:rsidRPr="00585B6D">
        <w:rPr>
          <w:rFonts w:ascii="仿宋_GB2312" w:eastAsia="仿宋_GB2312" w:cs="黑体" w:hint="eastAsia"/>
          <w:kern w:val="0"/>
          <w:sz w:val="32"/>
          <w:szCs w:val="32"/>
        </w:rPr>
        <w:t>红利、发展成效更多惠及各族群众。</w:t>
      </w:r>
    </w:p>
    <w:p w:rsidR="003952CD" w:rsidRDefault="00585B6D" w:rsidP="009A3CF0">
      <w:pPr>
        <w:pBdr>
          <w:bottom w:val="single" w:sz="4" w:space="31" w:color="FFFFFF"/>
        </w:pBdr>
        <w:spacing w:line="580" w:lineRule="exact"/>
        <w:ind w:firstLine="601"/>
        <w:textAlignment w:val="top"/>
        <w:rPr>
          <w:rFonts w:ascii="仿宋_GB2312" w:eastAsia="仿宋_GB2312" w:cs="黑体"/>
          <w:b/>
          <w:kern w:val="0"/>
          <w:sz w:val="32"/>
          <w:szCs w:val="32"/>
        </w:rPr>
      </w:pPr>
      <w:r w:rsidRPr="00585B6D">
        <w:rPr>
          <w:rFonts w:ascii="楷体_GB2312" w:eastAsia="楷体_GB2312" w:cs="黑体" w:hint="eastAsia"/>
          <w:b/>
          <w:kern w:val="0"/>
          <w:sz w:val="32"/>
          <w:szCs w:val="32"/>
        </w:rPr>
        <w:t>（</w:t>
      </w:r>
      <w:r w:rsidR="00CF0CC8">
        <w:rPr>
          <w:rFonts w:ascii="楷体_GB2312" w:eastAsia="楷体_GB2312" w:cs="黑体" w:hint="eastAsia"/>
          <w:b/>
          <w:kern w:val="0"/>
          <w:sz w:val="32"/>
          <w:szCs w:val="32"/>
        </w:rPr>
        <w:t>五</w:t>
      </w:r>
      <w:r w:rsidRPr="00585B6D">
        <w:rPr>
          <w:rFonts w:ascii="楷体_GB2312" w:eastAsia="楷体_GB2312" w:cs="黑体" w:hint="eastAsia"/>
          <w:b/>
          <w:kern w:val="0"/>
          <w:sz w:val="32"/>
          <w:szCs w:val="32"/>
        </w:rPr>
        <w:t>）加快财税体制改革。</w:t>
      </w:r>
      <w:r w:rsidRPr="00585B6D">
        <w:rPr>
          <w:rFonts w:ascii="仿宋_GB2312" w:eastAsia="仿宋_GB2312" w:cs="黑体" w:hint="eastAsia"/>
          <w:b/>
          <w:kern w:val="0"/>
          <w:sz w:val="32"/>
          <w:szCs w:val="32"/>
        </w:rPr>
        <w:t>一是</w:t>
      </w:r>
      <w:r w:rsidRPr="00585B6D">
        <w:rPr>
          <w:rFonts w:ascii="仿宋_GB2312" w:eastAsia="仿宋_GB2312" w:cs="黑体" w:hint="eastAsia"/>
          <w:kern w:val="0"/>
          <w:sz w:val="32"/>
          <w:szCs w:val="32"/>
        </w:rPr>
        <w:t>根据中央改革进程，加快推进自治区以下财政事权和支出责任划分改革，</w:t>
      </w:r>
      <w:r w:rsidR="00CF0CC8">
        <w:rPr>
          <w:rFonts w:ascii="仿宋_GB2312" w:eastAsia="仿宋_GB2312" w:cs="黑体" w:hint="eastAsia"/>
          <w:kern w:val="0"/>
          <w:sz w:val="32"/>
          <w:szCs w:val="32"/>
        </w:rPr>
        <w:t>上半年已出台医疗卫生领域改革方案，</w:t>
      </w:r>
      <w:r w:rsidR="00E363B5">
        <w:rPr>
          <w:rFonts w:ascii="仿宋_GB2312" w:eastAsia="仿宋_GB2312" w:cs="黑体" w:hint="eastAsia"/>
          <w:kern w:val="0"/>
          <w:sz w:val="32"/>
          <w:szCs w:val="32"/>
        </w:rPr>
        <w:t>全年</w:t>
      </w:r>
      <w:r w:rsidRPr="00585B6D">
        <w:rPr>
          <w:rFonts w:ascii="仿宋_GB2312" w:eastAsia="仿宋_GB2312" w:cs="黑体" w:hint="eastAsia"/>
          <w:kern w:val="0"/>
          <w:sz w:val="32"/>
          <w:szCs w:val="32"/>
        </w:rPr>
        <w:t>争取在</w:t>
      </w:r>
      <w:r w:rsidR="00E363B5">
        <w:rPr>
          <w:rFonts w:ascii="仿宋_GB2312" w:eastAsia="仿宋_GB2312" w:cs="黑体" w:hint="eastAsia"/>
          <w:kern w:val="0"/>
          <w:sz w:val="32"/>
          <w:szCs w:val="32"/>
        </w:rPr>
        <w:t>基本公共服务、</w:t>
      </w:r>
      <w:r w:rsidRPr="00585B6D">
        <w:rPr>
          <w:rFonts w:ascii="仿宋_GB2312" w:eastAsia="仿宋_GB2312" w:cs="黑体" w:hint="eastAsia"/>
          <w:kern w:val="0"/>
          <w:sz w:val="32"/>
          <w:szCs w:val="32"/>
        </w:rPr>
        <w:t>教育、</w:t>
      </w:r>
      <w:r w:rsidR="00E363B5">
        <w:rPr>
          <w:rFonts w:ascii="仿宋_GB2312" w:eastAsia="仿宋_GB2312" w:cs="黑体" w:hint="eastAsia"/>
          <w:kern w:val="0"/>
          <w:sz w:val="32"/>
          <w:szCs w:val="32"/>
        </w:rPr>
        <w:t>科技、</w:t>
      </w:r>
      <w:r w:rsidRPr="00585B6D">
        <w:rPr>
          <w:rFonts w:ascii="仿宋_GB2312" w:eastAsia="仿宋_GB2312" w:cs="黑体" w:hint="eastAsia"/>
          <w:kern w:val="0"/>
          <w:sz w:val="32"/>
          <w:szCs w:val="32"/>
        </w:rPr>
        <w:t>环境保护、交通运输等基本公共服务领域取得突破性进展。</w:t>
      </w:r>
      <w:r w:rsidRPr="00585B6D">
        <w:rPr>
          <w:rFonts w:ascii="仿宋_GB2312" w:eastAsia="仿宋_GB2312" w:cs="黑体" w:hint="eastAsia"/>
          <w:b/>
          <w:kern w:val="0"/>
          <w:sz w:val="32"/>
          <w:szCs w:val="32"/>
        </w:rPr>
        <w:t>二是</w:t>
      </w:r>
      <w:r w:rsidRPr="00585B6D">
        <w:rPr>
          <w:rFonts w:ascii="仿宋_GB2312" w:eastAsia="仿宋_GB2312" w:cs="黑体" w:hint="eastAsia"/>
          <w:kern w:val="0"/>
          <w:sz w:val="32"/>
          <w:szCs w:val="32"/>
        </w:rPr>
        <w:t>落实基本公共服务保障地区标准备案办法，严禁擅自提高基本公共服务保障标准，确保基本公共服务保障标准合理适度，增强民生政策的可持续性。</w:t>
      </w:r>
      <w:r w:rsidRPr="00585B6D">
        <w:rPr>
          <w:rFonts w:ascii="仿宋_GB2312" w:eastAsia="仿宋_GB2312" w:cs="黑体" w:hint="eastAsia"/>
          <w:b/>
          <w:kern w:val="0"/>
          <w:sz w:val="32"/>
          <w:szCs w:val="32"/>
        </w:rPr>
        <w:t>三是</w:t>
      </w:r>
      <w:r w:rsidRPr="00585B6D">
        <w:rPr>
          <w:rFonts w:ascii="仿宋_GB2312" w:eastAsia="仿宋_GB2312" w:cs="黑体" w:hint="eastAsia"/>
          <w:kern w:val="0"/>
          <w:sz w:val="32"/>
          <w:szCs w:val="32"/>
        </w:rPr>
        <w:t>深化转移支付制度改革，</w:t>
      </w:r>
      <w:r w:rsidR="003952CD">
        <w:rPr>
          <w:rFonts w:ascii="仿宋_GB2312" w:eastAsia="仿宋_GB2312" w:cs="黑体" w:hint="eastAsia"/>
          <w:kern w:val="0"/>
          <w:sz w:val="32"/>
          <w:szCs w:val="32"/>
        </w:rPr>
        <w:t>制定</w:t>
      </w:r>
      <w:r w:rsidR="003952CD" w:rsidRPr="003952CD">
        <w:rPr>
          <w:rFonts w:ascii="仿宋_GB2312" w:eastAsia="仿宋_GB2312" w:cs="黑体" w:hint="eastAsia"/>
          <w:kern w:val="0"/>
          <w:sz w:val="32"/>
          <w:szCs w:val="32"/>
        </w:rPr>
        <w:t>印发</w:t>
      </w:r>
      <w:r w:rsidR="003952CD">
        <w:rPr>
          <w:rFonts w:ascii="仿宋_GB2312" w:eastAsia="仿宋_GB2312" w:cs="黑体" w:hint="eastAsia"/>
          <w:kern w:val="0"/>
          <w:sz w:val="32"/>
          <w:szCs w:val="32"/>
        </w:rPr>
        <w:t>改革</w:t>
      </w:r>
      <w:r w:rsidR="003952CD" w:rsidRPr="003952CD">
        <w:rPr>
          <w:rFonts w:ascii="仿宋_GB2312" w:eastAsia="仿宋_GB2312" w:cs="黑体" w:hint="eastAsia"/>
          <w:kern w:val="0"/>
          <w:sz w:val="32"/>
          <w:szCs w:val="32"/>
        </w:rPr>
        <w:t>自治区对各地（州、市）转移支付制度的通知，进一步优化转移支付分类</w:t>
      </w:r>
      <w:r w:rsidR="003952CD">
        <w:rPr>
          <w:rFonts w:ascii="仿宋_GB2312" w:eastAsia="仿宋_GB2312" w:cs="黑体" w:hint="eastAsia"/>
          <w:kern w:val="0"/>
          <w:sz w:val="32"/>
          <w:szCs w:val="32"/>
        </w:rPr>
        <w:t>和</w:t>
      </w:r>
      <w:r w:rsidRPr="00585B6D">
        <w:rPr>
          <w:rFonts w:ascii="仿宋_GB2312" w:eastAsia="仿宋_GB2312" w:cs="黑体" w:hint="eastAsia"/>
          <w:kern w:val="0"/>
          <w:sz w:val="32"/>
          <w:szCs w:val="32"/>
        </w:rPr>
        <w:t>结构，继续提高一般性转移支付预算占全部转移支付预算的比重</w:t>
      </w:r>
      <w:r w:rsidR="003952CD">
        <w:rPr>
          <w:rFonts w:ascii="仿宋_GB2312" w:eastAsia="仿宋_GB2312" w:cs="黑体" w:hint="eastAsia"/>
          <w:kern w:val="0"/>
          <w:sz w:val="32"/>
          <w:szCs w:val="32"/>
        </w:rPr>
        <w:t>，</w:t>
      </w:r>
      <w:r w:rsidRPr="00585B6D">
        <w:rPr>
          <w:rFonts w:ascii="仿宋_GB2312" w:eastAsia="仿宋_GB2312" w:cs="黑体" w:hint="eastAsia"/>
          <w:kern w:val="0"/>
          <w:sz w:val="32"/>
          <w:szCs w:val="32"/>
        </w:rPr>
        <w:t>健全专项评估和退出机制，进一步完善自治区对各地转移支付制度。</w:t>
      </w:r>
    </w:p>
    <w:p w:rsidR="00585B6D" w:rsidRPr="00585B6D" w:rsidRDefault="00585B6D" w:rsidP="009A3CF0">
      <w:pPr>
        <w:pBdr>
          <w:bottom w:val="single" w:sz="4" w:space="31" w:color="FFFFFF"/>
        </w:pBdr>
        <w:spacing w:line="580" w:lineRule="exact"/>
        <w:ind w:firstLine="601"/>
        <w:textAlignment w:val="top"/>
        <w:rPr>
          <w:rFonts w:ascii="仿宋_GB2312" w:eastAsia="仿宋_GB2312" w:cs="黑体"/>
          <w:kern w:val="0"/>
          <w:sz w:val="32"/>
          <w:szCs w:val="32"/>
        </w:rPr>
      </w:pPr>
      <w:r w:rsidRPr="00585B6D">
        <w:rPr>
          <w:rFonts w:ascii="楷体_GB2312" w:eastAsia="楷体_GB2312" w:cs="黑体" w:hint="eastAsia"/>
          <w:b/>
          <w:kern w:val="0"/>
          <w:sz w:val="32"/>
          <w:szCs w:val="32"/>
        </w:rPr>
        <w:t>（</w:t>
      </w:r>
      <w:r w:rsidR="00CF0CC8">
        <w:rPr>
          <w:rFonts w:ascii="楷体_GB2312" w:eastAsia="楷体_GB2312" w:cs="黑体" w:hint="eastAsia"/>
          <w:b/>
          <w:kern w:val="0"/>
          <w:sz w:val="32"/>
          <w:szCs w:val="32"/>
        </w:rPr>
        <w:t>六</w:t>
      </w:r>
      <w:r w:rsidRPr="00585B6D">
        <w:rPr>
          <w:rFonts w:ascii="楷体_GB2312" w:eastAsia="楷体_GB2312" w:cs="黑体" w:hint="eastAsia"/>
          <w:b/>
          <w:kern w:val="0"/>
          <w:sz w:val="32"/>
          <w:szCs w:val="32"/>
        </w:rPr>
        <w:t>）坚持政府带头过“紧日子”。</w:t>
      </w:r>
      <w:r w:rsidRPr="00585B6D">
        <w:rPr>
          <w:rFonts w:ascii="仿宋_GB2312" w:eastAsia="仿宋_GB2312" w:cs="黑体" w:hint="eastAsia"/>
          <w:b/>
          <w:kern w:val="0"/>
          <w:sz w:val="32"/>
          <w:szCs w:val="32"/>
        </w:rPr>
        <w:t>一是</w:t>
      </w:r>
      <w:r w:rsidRPr="00585B6D">
        <w:rPr>
          <w:rFonts w:ascii="仿宋_GB2312" w:eastAsia="仿宋_GB2312" w:cs="黑体" w:hint="eastAsia"/>
          <w:kern w:val="0"/>
          <w:sz w:val="32"/>
          <w:szCs w:val="32"/>
        </w:rPr>
        <w:t>严格控制和压减一般性支出，从严安排“三公”经费预算，把钱花在刀刃上。在控制和压减一般性支出的同时，加大对基层财政的转移支付力度，增强困难地区和基层政府</w:t>
      </w:r>
      <w:r w:rsidR="003952CD">
        <w:rPr>
          <w:rFonts w:ascii="仿宋_GB2312" w:eastAsia="仿宋_GB2312" w:cs="黑体" w:hint="eastAsia"/>
          <w:kern w:val="0"/>
          <w:sz w:val="32"/>
          <w:szCs w:val="32"/>
        </w:rPr>
        <w:t>“</w:t>
      </w:r>
      <w:r w:rsidRPr="00585B6D">
        <w:rPr>
          <w:rFonts w:ascii="仿宋_GB2312" w:eastAsia="仿宋_GB2312" w:cs="黑体" w:hint="eastAsia"/>
          <w:kern w:val="0"/>
          <w:sz w:val="32"/>
          <w:szCs w:val="32"/>
        </w:rPr>
        <w:t>保工资、保运转、保基本民生</w:t>
      </w:r>
      <w:r w:rsidR="003952CD">
        <w:rPr>
          <w:rFonts w:ascii="仿宋_GB2312" w:eastAsia="仿宋_GB2312" w:cs="黑体" w:hint="eastAsia"/>
          <w:kern w:val="0"/>
          <w:sz w:val="32"/>
          <w:szCs w:val="32"/>
        </w:rPr>
        <w:t>”</w:t>
      </w:r>
      <w:r w:rsidRPr="00585B6D">
        <w:rPr>
          <w:rFonts w:ascii="仿宋_GB2312" w:eastAsia="仿宋_GB2312" w:cs="黑体" w:hint="eastAsia"/>
          <w:kern w:val="0"/>
          <w:sz w:val="32"/>
          <w:szCs w:val="32"/>
        </w:rPr>
        <w:t>的能力。</w:t>
      </w:r>
      <w:r w:rsidRPr="00585B6D">
        <w:rPr>
          <w:rFonts w:ascii="仿宋_GB2312" w:eastAsia="仿宋_GB2312" w:cs="黑体" w:hint="eastAsia"/>
          <w:b/>
          <w:kern w:val="0"/>
          <w:sz w:val="32"/>
          <w:szCs w:val="32"/>
        </w:rPr>
        <w:t>二是</w:t>
      </w:r>
      <w:r w:rsidRPr="00585B6D">
        <w:rPr>
          <w:rFonts w:ascii="仿宋_GB2312" w:eastAsia="仿宋_GB2312" w:cs="黑体" w:hint="eastAsia"/>
          <w:kern w:val="0"/>
          <w:sz w:val="32"/>
          <w:szCs w:val="32"/>
        </w:rPr>
        <w:t>落实国务院压减一般性支出预算和“三公”经费预算的工作要求，自治区本级部门带头严格支出管理，除刚性和重点项目支出外，一律按照不低于5%的幅度压减，节省的资金用于保障</w:t>
      </w:r>
      <w:r w:rsidRPr="00585B6D">
        <w:rPr>
          <w:rFonts w:ascii="仿宋_GB2312" w:eastAsia="仿宋_GB2312" w:cs="黑体" w:hint="eastAsia"/>
          <w:kern w:val="0"/>
          <w:sz w:val="32"/>
          <w:szCs w:val="32"/>
        </w:rPr>
        <w:lastRenderedPageBreak/>
        <w:t>自治区重大决策部署等重点支出。</w:t>
      </w:r>
      <w:r w:rsidRPr="00585B6D">
        <w:rPr>
          <w:rFonts w:ascii="仿宋_GB2312" w:eastAsia="仿宋_GB2312" w:cs="黑体" w:hint="eastAsia"/>
          <w:b/>
          <w:kern w:val="0"/>
          <w:sz w:val="32"/>
          <w:szCs w:val="32"/>
        </w:rPr>
        <w:t>三是</w:t>
      </w:r>
      <w:r w:rsidRPr="00585B6D">
        <w:rPr>
          <w:rFonts w:ascii="仿宋_GB2312" w:eastAsia="仿宋_GB2312" w:cs="黑体" w:hint="eastAsia"/>
          <w:kern w:val="0"/>
          <w:sz w:val="32"/>
          <w:szCs w:val="32"/>
        </w:rPr>
        <w:t>各地（州、市）</w:t>
      </w:r>
      <w:r w:rsidR="003952CD">
        <w:rPr>
          <w:rFonts w:ascii="仿宋_GB2312" w:eastAsia="仿宋_GB2312" w:cs="黑体" w:hint="eastAsia"/>
          <w:kern w:val="0"/>
          <w:sz w:val="32"/>
          <w:szCs w:val="32"/>
        </w:rPr>
        <w:t>均</w:t>
      </w:r>
      <w:r w:rsidRPr="00585B6D">
        <w:rPr>
          <w:rFonts w:ascii="仿宋_GB2312" w:eastAsia="仿宋_GB2312" w:cs="黑体" w:hint="eastAsia"/>
          <w:kern w:val="0"/>
          <w:sz w:val="32"/>
          <w:szCs w:val="32"/>
        </w:rPr>
        <w:t>比照自治区做法，严格控制部门开支。节省的资金用于保障基本民生，支持扶贫、农业、教育、生态环保等重点领域。</w:t>
      </w:r>
    </w:p>
    <w:p w:rsidR="006F0B86" w:rsidRPr="006F0B86" w:rsidRDefault="00585B6D" w:rsidP="009A3CF0">
      <w:pPr>
        <w:pBdr>
          <w:bottom w:val="single" w:sz="4" w:space="31" w:color="FFFFFF"/>
        </w:pBdr>
        <w:spacing w:line="580" w:lineRule="exact"/>
        <w:ind w:firstLine="601"/>
        <w:textAlignment w:val="top"/>
        <w:rPr>
          <w:rFonts w:ascii="仿宋_GB2312" w:eastAsia="仿宋_GB2312" w:cs="黑体"/>
          <w:kern w:val="0"/>
          <w:sz w:val="32"/>
          <w:szCs w:val="32"/>
        </w:rPr>
      </w:pPr>
      <w:r w:rsidRPr="00585B6D">
        <w:rPr>
          <w:rFonts w:ascii="楷体_GB2312" w:eastAsia="楷体_GB2312" w:cs="黑体" w:hint="eastAsia"/>
          <w:b/>
          <w:kern w:val="0"/>
          <w:sz w:val="32"/>
          <w:szCs w:val="32"/>
        </w:rPr>
        <w:t>（</w:t>
      </w:r>
      <w:r w:rsidR="00CF0CC8">
        <w:rPr>
          <w:rFonts w:ascii="楷体_GB2312" w:eastAsia="楷体_GB2312" w:cs="黑体" w:hint="eastAsia"/>
          <w:b/>
          <w:kern w:val="0"/>
          <w:sz w:val="32"/>
          <w:szCs w:val="32"/>
        </w:rPr>
        <w:t>七</w:t>
      </w:r>
      <w:r w:rsidRPr="00585B6D">
        <w:rPr>
          <w:rFonts w:ascii="楷体_GB2312" w:eastAsia="楷体_GB2312" w:cs="黑体" w:hint="eastAsia"/>
          <w:b/>
          <w:kern w:val="0"/>
          <w:sz w:val="32"/>
          <w:szCs w:val="32"/>
        </w:rPr>
        <w:t>）坚决兜住“三保”底线。</w:t>
      </w:r>
      <w:r w:rsidR="006F0B86" w:rsidRPr="006F0B86">
        <w:rPr>
          <w:rFonts w:ascii="仿宋_GB2312" w:eastAsia="仿宋_GB2312" w:cs="黑体" w:hint="eastAsia"/>
          <w:b/>
          <w:kern w:val="0"/>
          <w:sz w:val="32"/>
          <w:szCs w:val="32"/>
        </w:rPr>
        <w:t>一是</w:t>
      </w:r>
      <w:r w:rsidR="006F0B86" w:rsidRPr="006F0B86">
        <w:rPr>
          <w:rFonts w:ascii="仿宋_GB2312" w:eastAsia="仿宋_GB2312" w:cs="黑体" w:hint="eastAsia"/>
          <w:kern w:val="0"/>
          <w:sz w:val="32"/>
          <w:szCs w:val="32"/>
        </w:rPr>
        <w:t>严格贯彻执行中央和自治区关于“</w:t>
      </w:r>
      <w:r w:rsidR="00D94F84">
        <w:rPr>
          <w:rFonts w:ascii="仿宋_GB2312" w:eastAsia="仿宋_GB2312" w:cs="黑体" w:hint="eastAsia"/>
          <w:kern w:val="0"/>
          <w:sz w:val="32"/>
          <w:szCs w:val="32"/>
        </w:rPr>
        <w:t>保工资、保运转、保基本民生</w:t>
      </w:r>
      <w:r w:rsidR="006F0B86" w:rsidRPr="006F0B86">
        <w:rPr>
          <w:rFonts w:ascii="仿宋_GB2312" w:eastAsia="仿宋_GB2312" w:cs="黑体" w:hint="eastAsia"/>
          <w:kern w:val="0"/>
          <w:sz w:val="32"/>
          <w:szCs w:val="32"/>
        </w:rPr>
        <w:t>”工作的安排部署，全力做好</w:t>
      </w:r>
      <w:r w:rsidR="00D94F84" w:rsidRPr="006F0B86">
        <w:rPr>
          <w:rFonts w:ascii="仿宋_GB2312" w:eastAsia="仿宋_GB2312" w:cs="黑体" w:hint="eastAsia"/>
          <w:kern w:val="0"/>
          <w:sz w:val="32"/>
          <w:szCs w:val="32"/>
        </w:rPr>
        <w:t>“</w:t>
      </w:r>
      <w:r w:rsidR="00D94F84">
        <w:rPr>
          <w:rFonts w:ascii="仿宋_GB2312" w:eastAsia="仿宋_GB2312" w:cs="黑体" w:hint="eastAsia"/>
          <w:kern w:val="0"/>
          <w:sz w:val="32"/>
          <w:szCs w:val="32"/>
        </w:rPr>
        <w:t>保工资、保运转、保基本民生</w:t>
      </w:r>
      <w:r w:rsidR="00D94F84" w:rsidRPr="006F0B86">
        <w:rPr>
          <w:rFonts w:ascii="仿宋_GB2312" w:eastAsia="仿宋_GB2312" w:cs="黑体" w:hint="eastAsia"/>
          <w:kern w:val="0"/>
          <w:sz w:val="32"/>
          <w:szCs w:val="32"/>
        </w:rPr>
        <w:t>”</w:t>
      </w:r>
      <w:r w:rsidR="006F0B86" w:rsidRPr="006F0B86">
        <w:rPr>
          <w:rFonts w:ascii="仿宋_GB2312" w:eastAsia="仿宋_GB2312" w:cs="黑体" w:hint="eastAsia"/>
          <w:kern w:val="0"/>
          <w:sz w:val="32"/>
          <w:szCs w:val="32"/>
        </w:rPr>
        <w:t>保障工作，确保坚决不出问题。</w:t>
      </w:r>
      <w:r w:rsidR="00D94F84" w:rsidRPr="00073631">
        <w:rPr>
          <w:rFonts w:ascii="仿宋_GB2312" w:eastAsia="仿宋_GB2312" w:cs="黑体" w:hint="eastAsia"/>
          <w:b/>
          <w:kern w:val="0"/>
          <w:sz w:val="32"/>
          <w:szCs w:val="32"/>
        </w:rPr>
        <w:t>二是</w:t>
      </w:r>
      <w:r w:rsidR="00D94F84">
        <w:rPr>
          <w:rFonts w:ascii="仿宋_GB2312" w:eastAsia="仿宋_GB2312" w:cs="黑体" w:hint="eastAsia"/>
          <w:kern w:val="0"/>
          <w:sz w:val="32"/>
          <w:szCs w:val="32"/>
        </w:rPr>
        <w:t>督促地县</w:t>
      </w:r>
      <w:r w:rsidR="006F0B86" w:rsidRPr="006F0B86">
        <w:rPr>
          <w:rFonts w:ascii="仿宋_GB2312" w:eastAsia="仿宋_GB2312" w:cs="黑体" w:hint="eastAsia"/>
          <w:kern w:val="0"/>
          <w:sz w:val="32"/>
          <w:szCs w:val="32"/>
        </w:rPr>
        <w:t>财政部门严格落实</w:t>
      </w:r>
      <w:r w:rsidR="006A39F2">
        <w:rPr>
          <w:rFonts w:ascii="仿宋_GB2312" w:eastAsia="仿宋_GB2312" w:cs="黑体" w:hint="eastAsia"/>
          <w:kern w:val="0"/>
          <w:sz w:val="32"/>
          <w:szCs w:val="32"/>
        </w:rPr>
        <w:t>“</w:t>
      </w:r>
      <w:r w:rsidR="00D94F84">
        <w:rPr>
          <w:rFonts w:ascii="仿宋_GB2312" w:eastAsia="仿宋_GB2312" w:cs="黑体" w:hint="eastAsia"/>
          <w:kern w:val="0"/>
          <w:sz w:val="32"/>
          <w:szCs w:val="32"/>
        </w:rPr>
        <w:t>保工资、保运转、保基本民生</w:t>
      </w:r>
      <w:r w:rsidR="00D94F84" w:rsidRPr="006F0B86">
        <w:rPr>
          <w:rFonts w:ascii="仿宋_GB2312" w:eastAsia="仿宋_GB2312" w:cs="黑体" w:hint="eastAsia"/>
          <w:kern w:val="0"/>
          <w:sz w:val="32"/>
          <w:szCs w:val="32"/>
        </w:rPr>
        <w:t>”</w:t>
      </w:r>
      <w:r w:rsidR="00073631">
        <w:rPr>
          <w:rFonts w:ascii="仿宋_GB2312" w:eastAsia="仿宋_GB2312" w:cs="黑体" w:hint="eastAsia"/>
          <w:kern w:val="0"/>
          <w:sz w:val="32"/>
          <w:szCs w:val="32"/>
        </w:rPr>
        <w:t>的</w:t>
      </w:r>
      <w:r w:rsidR="006F0B86" w:rsidRPr="006F0B86">
        <w:rPr>
          <w:rFonts w:ascii="仿宋_GB2312" w:eastAsia="仿宋_GB2312" w:cs="黑体" w:hint="eastAsia"/>
          <w:kern w:val="0"/>
          <w:sz w:val="32"/>
          <w:szCs w:val="32"/>
        </w:rPr>
        <w:t>保障责任，积极调整优化支出结构，足额安排“三保”经费预算。对“三保”预算存在缺口的，及时督促调整，采取停止项目支出等措施</w:t>
      </w:r>
      <w:r w:rsidR="00073631">
        <w:rPr>
          <w:rFonts w:ascii="仿宋_GB2312" w:eastAsia="仿宋_GB2312" w:cs="黑体" w:hint="eastAsia"/>
          <w:kern w:val="0"/>
          <w:sz w:val="32"/>
          <w:szCs w:val="32"/>
        </w:rPr>
        <w:t>及时研究解决</w:t>
      </w:r>
      <w:r w:rsidR="006F0B86" w:rsidRPr="006F0B86">
        <w:rPr>
          <w:rFonts w:ascii="仿宋_GB2312" w:eastAsia="仿宋_GB2312" w:cs="黑体" w:hint="eastAsia"/>
          <w:kern w:val="0"/>
          <w:sz w:val="32"/>
          <w:szCs w:val="32"/>
        </w:rPr>
        <w:t>。</w:t>
      </w:r>
      <w:r w:rsidR="00073631" w:rsidRPr="00073631">
        <w:rPr>
          <w:rFonts w:ascii="仿宋_GB2312" w:eastAsia="仿宋_GB2312" w:cs="黑体" w:hint="eastAsia"/>
          <w:b/>
          <w:kern w:val="0"/>
          <w:sz w:val="32"/>
          <w:szCs w:val="32"/>
        </w:rPr>
        <w:t>三是</w:t>
      </w:r>
      <w:r w:rsidR="006F0B86" w:rsidRPr="006F0B86">
        <w:rPr>
          <w:rFonts w:ascii="仿宋_GB2312" w:eastAsia="仿宋_GB2312" w:cs="黑体" w:hint="eastAsia"/>
          <w:kern w:val="0"/>
          <w:sz w:val="32"/>
          <w:szCs w:val="32"/>
        </w:rPr>
        <w:t>建立“三保”预算执行监控机制，对各地“三保”预算执行实行动态监控</w:t>
      </w:r>
      <w:r w:rsidR="00073631">
        <w:rPr>
          <w:rFonts w:ascii="仿宋_GB2312" w:eastAsia="仿宋_GB2312" w:cs="黑体" w:hint="eastAsia"/>
          <w:kern w:val="0"/>
          <w:sz w:val="32"/>
          <w:szCs w:val="32"/>
        </w:rPr>
        <w:t>。</w:t>
      </w:r>
      <w:r w:rsidR="00073631" w:rsidRPr="00073631">
        <w:rPr>
          <w:rFonts w:ascii="仿宋_GB2312" w:eastAsia="仿宋_GB2312" w:cs="黑体" w:hint="eastAsia"/>
          <w:b/>
          <w:kern w:val="0"/>
          <w:sz w:val="32"/>
          <w:szCs w:val="32"/>
        </w:rPr>
        <w:t>四是</w:t>
      </w:r>
      <w:r w:rsidR="006F0B86" w:rsidRPr="006F0B86">
        <w:rPr>
          <w:rFonts w:ascii="仿宋_GB2312" w:eastAsia="仿宋_GB2312" w:cs="黑体" w:hint="eastAsia"/>
          <w:kern w:val="0"/>
          <w:sz w:val="32"/>
          <w:szCs w:val="32"/>
        </w:rPr>
        <w:t>加大对各地转移支付力度</w:t>
      </w:r>
      <w:r w:rsidR="00073631">
        <w:rPr>
          <w:rFonts w:ascii="仿宋_GB2312" w:eastAsia="仿宋_GB2312" w:cs="黑体" w:hint="eastAsia"/>
          <w:kern w:val="0"/>
          <w:sz w:val="32"/>
          <w:szCs w:val="32"/>
        </w:rPr>
        <w:t>，</w:t>
      </w:r>
      <w:r w:rsidR="006F0B86" w:rsidRPr="006F0B86">
        <w:rPr>
          <w:rFonts w:ascii="仿宋_GB2312" w:eastAsia="仿宋_GB2312" w:cs="黑体" w:hint="eastAsia"/>
          <w:kern w:val="0"/>
          <w:sz w:val="32"/>
          <w:szCs w:val="32"/>
        </w:rPr>
        <w:t>根据中央财政对自治区转移支付情况，在测算分配县级基本财力保障</w:t>
      </w:r>
      <w:proofErr w:type="gramStart"/>
      <w:r w:rsidR="006F0B86" w:rsidRPr="006F0B86">
        <w:rPr>
          <w:rFonts w:ascii="仿宋_GB2312" w:eastAsia="仿宋_GB2312" w:cs="黑体" w:hint="eastAsia"/>
          <w:kern w:val="0"/>
          <w:sz w:val="32"/>
          <w:szCs w:val="32"/>
        </w:rPr>
        <w:t>机制奖补</w:t>
      </w:r>
      <w:proofErr w:type="gramEnd"/>
      <w:r w:rsidR="006F0B86" w:rsidRPr="006F0B86">
        <w:rPr>
          <w:rFonts w:ascii="仿宋_GB2312" w:eastAsia="仿宋_GB2312" w:cs="黑体" w:hint="eastAsia"/>
          <w:kern w:val="0"/>
          <w:sz w:val="32"/>
          <w:szCs w:val="32"/>
        </w:rPr>
        <w:t>资金、以及财力性转移支付时，加大对各地转移支付补助力度，增强财政困难</w:t>
      </w:r>
      <w:r w:rsidR="00073631">
        <w:rPr>
          <w:rFonts w:ascii="仿宋_GB2312" w:eastAsia="仿宋_GB2312" w:cs="黑体" w:hint="eastAsia"/>
          <w:kern w:val="0"/>
          <w:sz w:val="32"/>
          <w:szCs w:val="32"/>
        </w:rPr>
        <w:t>地县</w:t>
      </w:r>
      <w:r w:rsidR="006F0B86" w:rsidRPr="006F0B86">
        <w:rPr>
          <w:rFonts w:ascii="仿宋_GB2312" w:eastAsia="仿宋_GB2312" w:cs="黑体" w:hint="eastAsia"/>
          <w:kern w:val="0"/>
          <w:sz w:val="32"/>
          <w:szCs w:val="32"/>
        </w:rPr>
        <w:t>保障能力。</w:t>
      </w:r>
    </w:p>
    <w:p w:rsidR="00DA10C1" w:rsidRDefault="00585B6D" w:rsidP="009A3CF0">
      <w:pPr>
        <w:pBdr>
          <w:bottom w:val="single" w:sz="4" w:space="31" w:color="FFFFFF"/>
        </w:pBdr>
        <w:spacing w:line="580" w:lineRule="exact"/>
        <w:ind w:firstLine="601"/>
        <w:textAlignment w:val="top"/>
        <w:rPr>
          <w:rFonts w:ascii="仿宋_GB2312" w:eastAsia="仿宋_GB2312" w:cs="黑体"/>
          <w:kern w:val="0"/>
          <w:sz w:val="32"/>
          <w:szCs w:val="32"/>
        </w:rPr>
      </w:pPr>
      <w:r w:rsidRPr="00585B6D">
        <w:rPr>
          <w:rFonts w:ascii="楷体_GB2312" w:eastAsia="楷体_GB2312" w:cs="黑体" w:hint="eastAsia"/>
          <w:b/>
          <w:kern w:val="0"/>
          <w:sz w:val="32"/>
          <w:szCs w:val="32"/>
        </w:rPr>
        <w:t>（</w:t>
      </w:r>
      <w:r w:rsidR="00073631">
        <w:rPr>
          <w:rFonts w:ascii="楷体_GB2312" w:eastAsia="楷体_GB2312" w:cs="黑体" w:hint="eastAsia"/>
          <w:b/>
          <w:kern w:val="0"/>
          <w:sz w:val="32"/>
          <w:szCs w:val="32"/>
        </w:rPr>
        <w:t>八</w:t>
      </w:r>
      <w:r w:rsidRPr="00585B6D">
        <w:rPr>
          <w:rFonts w:ascii="楷体_GB2312" w:eastAsia="楷体_GB2312" w:cs="黑体" w:hint="eastAsia"/>
          <w:b/>
          <w:kern w:val="0"/>
          <w:sz w:val="32"/>
          <w:szCs w:val="32"/>
        </w:rPr>
        <w:t>）全面实施预算绩效管理。</w:t>
      </w:r>
      <w:r w:rsidRPr="00585B6D">
        <w:rPr>
          <w:rFonts w:ascii="仿宋_GB2312" w:eastAsia="仿宋_GB2312" w:cs="黑体" w:hint="eastAsia"/>
          <w:b/>
          <w:kern w:val="0"/>
          <w:sz w:val="32"/>
          <w:szCs w:val="32"/>
        </w:rPr>
        <w:t>一是</w:t>
      </w:r>
      <w:r w:rsidR="004E54A0" w:rsidRPr="004E54A0">
        <w:rPr>
          <w:rFonts w:ascii="仿宋_GB2312" w:eastAsia="仿宋_GB2312" w:cs="黑体" w:hint="eastAsia"/>
          <w:kern w:val="0"/>
          <w:sz w:val="32"/>
          <w:szCs w:val="32"/>
        </w:rPr>
        <w:t>健全制度办法</w:t>
      </w:r>
      <w:r w:rsidR="00DA10C1">
        <w:rPr>
          <w:rFonts w:ascii="仿宋_GB2312" w:eastAsia="仿宋_GB2312" w:cs="黑体" w:hint="eastAsia"/>
          <w:kern w:val="0"/>
          <w:sz w:val="32"/>
          <w:szCs w:val="32"/>
        </w:rPr>
        <w:t>。</w:t>
      </w:r>
      <w:r w:rsidR="004E54A0">
        <w:rPr>
          <w:rFonts w:ascii="仿宋_GB2312" w:eastAsia="仿宋_GB2312" w:cs="黑体" w:hint="eastAsia"/>
          <w:kern w:val="0"/>
          <w:sz w:val="32"/>
          <w:szCs w:val="32"/>
        </w:rPr>
        <w:t>陆续研究制定</w:t>
      </w:r>
      <w:r w:rsidR="004E54A0" w:rsidRPr="004E54A0">
        <w:rPr>
          <w:rFonts w:ascii="仿宋_GB2312" w:eastAsia="仿宋_GB2312" w:cs="黑体" w:hint="eastAsia"/>
          <w:kern w:val="0"/>
          <w:sz w:val="32"/>
          <w:szCs w:val="32"/>
        </w:rPr>
        <w:t>23项制度办法和7个规范性文件，</w:t>
      </w:r>
      <w:r w:rsidRPr="00585B6D">
        <w:rPr>
          <w:rFonts w:ascii="仿宋_GB2312" w:eastAsia="仿宋_GB2312" w:cs="黑体" w:hint="eastAsia"/>
          <w:kern w:val="0"/>
          <w:sz w:val="32"/>
          <w:szCs w:val="32"/>
        </w:rPr>
        <w:t>构建全方位、全过程、全覆盖、全监督的预算绩效管理体系</w:t>
      </w:r>
      <w:r w:rsidR="004E54A0">
        <w:rPr>
          <w:rFonts w:ascii="仿宋_GB2312" w:eastAsia="仿宋_GB2312" w:cs="黑体" w:hint="eastAsia"/>
          <w:kern w:val="0"/>
          <w:sz w:val="32"/>
          <w:szCs w:val="32"/>
        </w:rPr>
        <w:t>。</w:t>
      </w:r>
      <w:r w:rsidR="00DA10C1" w:rsidRPr="00DA10C1">
        <w:rPr>
          <w:rFonts w:ascii="仿宋_GB2312" w:eastAsia="仿宋_GB2312" w:cs="黑体" w:hint="eastAsia"/>
          <w:b/>
          <w:kern w:val="0"/>
          <w:sz w:val="32"/>
          <w:szCs w:val="32"/>
        </w:rPr>
        <w:t>二是</w:t>
      </w:r>
      <w:proofErr w:type="gramStart"/>
      <w:r w:rsidR="00DA10C1" w:rsidRPr="00DA10C1">
        <w:rPr>
          <w:rFonts w:ascii="仿宋_GB2312" w:eastAsia="仿宋_GB2312" w:cs="黑体" w:hint="eastAsia"/>
          <w:kern w:val="0"/>
          <w:sz w:val="32"/>
          <w:szCs w:val="32"/>
        </w:rPr>
        <w:t>推动智库建设</w:t>
      </w:r>
      <w:proofErr w:type="gramEnd"/>
      <w:r w:rsidR="00DA10C1">
        <w:rPr>
          <w:rFonts w:ascii="仿宋_GB2312" w:eastAsia="仿宋_GB2312" w:cs="黑体" w:hint="eastAsia"/>
          <w:kern w:val="0"/>
          <w:sz w:val="32"/>
          <w:szCs w:val="32"/>
        </w:rPr>
        <w:t>。</w:t>
      </w:r>
      <w:r w:rsidR="00DA10C1" w:rsidRPr="00DA10C1">
        <w:rPr>
          <w:rFonts w:ascii="仿宋_GB2312" w:eastAsia="仿宋_GB2312" w:cs="黑体" w:hint="eastAsia"/>
          <w:kern w:val="0"/>
          <w:sz w:val="32"/>
          <w:szCs w:val="32"/>
        </w:rPr>
        <w:t>研究制定第三方机构参与绩效管理办法，建立专家咨询机制，引导和规范第三方机构参与预算绩效管理，提高绩效评价工作的客观、公正性。</w:t>
      </w:r>
      <w:r w:rsidR="00DA10C1" w:rsidRPr="00DA10C1">
        <w:rPr>
          <w:rFonts w:ascii="仿宋_GB2312" w:eastAsia="仿宋_GB2312" w:cs="黑体" w:hint="eastAsia"/>
          <w:b/>
          <w:kern w:val="0"/>
          <w:sz w:val="32"/>
          <w:szCs w:val="32"/>
        </w:rPr>
        <w:t>三是</w:t>
      </w:r>
      <w:r w:rsidR="00DA10C1">
        <w:rPr>
          <w:rFonts w:ascii="仿宋_GB2312" w:eastAsia="仿宋_GB2312" w:cs="黑体" w:hint="eastAsia"/>
          <w:kern w:val="0"/>
          <w:sz w:val="32"/>
          <w:szCs w:val="32"/>
        </w:rPr>
        <w:t>推进</w:t>
      </w:r>
      <w:r w:rsidR="00DA10C1" w:rsidRPr="00DA10C1">
        <w:rPr>
          <w:rFonts w:ascii="仿宋_GB2312" w:eastAsia="仿宋_GB2312" w:cs="黑体" w:hint="eastAsia"/>
          <w:kern w:val="0"/>
          <w:sz w:val="32"/>
          <w:szCs w:val="32"/>
        </w:rPr>
        <w:t>绩效信息化</w:t>
      </w:r>
      <w:r w:rsidR="00DA10C1">
        <w:rPr>
          <w:rFonts w:ascii="仿宋_GB2312" w:eastAsia="仿宋_GB2312" w:cs="黑体" w:hint="eastAsia"/>
          <w:kern w:val="0"/>
          <w:sz w:val="32"/>
          <w:szCs w:val="32"/>
        </w:rPr>
        <w:t>管理。</w:t>
      </w:r>
      <w:r w:rsidR="00DA10C1" w:rsidRPr="00DA10C1">
        <w:rPr>
          <w:rFonts w:ascii="仿宋_GB2312" w:eastAsia="仿宋_GB2312" w:cs="黑体" w:hint="eastAsia"/>
          <w:kern w:val="0"/>
          <w:sz w:val="32"/>
          <w:szCs w:val="32"/>
        </w:rPr>
        <w:t>发挥信息技术对业务工作的支撑作用，加快预算管理与绩效一体化系统建设，</w:t>
      </w:r>
      <w:r w:rsidR="00DA10C1">
        <w:rPr>
          <w:rFonts w:ascii="仿宋_GB2312" w:eastAsia="仿宋_GB2312" w:cs="黑体" w:hint="eastAsia"/>
          <w:kern w:val="0"/>
          <w:sz w:val="32"/>
          <w:szCs w:val="32"/>
        </w:rPr>
        <w:t>固化</w:t>
      </w:r>
      <w:r w:rsidR="00DA10C1" w:rsidRPr="00DA10C1">
        <w:rPr>
          <w:rFonts w:ascii="仿宋_GB2312" w:eastAsia="仿宋_GB2312" w:cs="黑体" w:hint="eastAsia"/>
          <w:kern w:val="0"/>
          <w:sz w:val="32"/>
          <w:szCs w:val="32"/>
        </w:rPr>
        <w:t>工作流程</w:t>
      </w:r>
      <w:r w:rsidR="00DA10C1">
        <w:rPr>
          <w:rFonts w:ascii="仿宋_GB2312" w:eastAsia="仿宋_GB2312" w:cs="黑体" w:hint="eastAsia"/>
          <w:kern w:val="0"/>
          <w:sz w:val="32"/>
          <w:szCs w:val="32"/>
        </w:rPr>
        <w:t>，</w:t>
      </w:r>
      <w:r w:rsidR="00DA10C1" w:rsidRPr="00DA10C1">
        <w:rPr>
          <w:rFonts w:ascii="仿宋_GB2312" w:eastAsia="仿宋_GB2312" w:cs="黑体" w:hint="eastAsia"/>
          <w:kern w:val="0"/>
          <w:sz w:val="32"/>
          <w:szCs w:val="32"/>
        </w:rPr>
        <w:t>提高了工作效率。</w:t>
      </w:r>
      <w:r w:rsidR="00DA10C1" w:rsidRPr="00DA10C1">
        <w:rPr>
          <w:rFonts w:ascii="仿宋_GB2312" w:eastAsia="仿宋_GB2312" w:cs="黑体" w:hint="eastAsia"/>
          <w:b/>
          <w:kern w:val="0"/>
          <w:sz w:val="32"/>
          <w:szCs w:val="32"/>
        </w:rPr>
        <w:t>四是</w:t>
      </w:r>
      <w:r w:rsidR="00DA10C1" w:rsidRPr="00DA10C1">
        <w:rPr>
          <w:rFonts w:ascii="仿宋_GB2312" w:eastAsia="仿宋_GB2312" w:cs="黑体" w:hint="eastAsia"/>
          <w:kern w:val="0"/>
          <w:sz w:val="32"/>
          <w:szCs w:val="32"/>
        </w:rPr>
        <w:t>强化评价结果应用</w:t>
      </w:r>
      <w:r w:rsidR="00DA10C1">
        <w:rPr>
          <w:rFonts w:ascii="仿宋_GB2312" w:eastAsia="仿宋_GB2312" w:cs="黑体" w:hint="eastAsia"/>
          <w:kern w:val="0"/>
          <w:sz w:val="32"/>
          <w:szCs w:val="32"/>
        </w:rPr>
        <w:t>。</w:t>
      </w:r>
      <w:r w:rsidR="00DA10C1" w:rsidRPr="00DA10C1">
        <w:rPr>
          <w:rFonts w:ascii="仿宋_GB2312" w:eastAsia="仿宋_GB2312" w:cs="黑体" w:hint="eastAsia"/>
          <w:kern w:val="0"/>
          <w:sz w:val="32"/>
          <w:szCs w:val="32"/>
        </w:rPr>
        <w:t>健全绩效评价结果反</w:t>
      </w:r>
      <w:r w:rsidR="00DA10C1" w:rsidRPr="00DA10C1">
        <w:rPr>
          <w:rFonts w:ascii="仿宋_GB2312" w:eastAsia="仿宋_GB2312" w:cs="黑体" w:hint="eastAsia"/>
          <w:kern w:val="0"/>
          <w:sz w:val="32"/>
          <w:szCs w:val="32"/>
        </w:rPr>
        <w:lastRenderedPageBreak/>
        <w:t>馈制度和绩效问题整改责任制</w:t>
      </w:r>
      <w:r w:rsidR="00DA10C1">
        <w:rPr>
          <w:rFonts w:ascii="仿宋_GB2312" w:eastAsia="仿宋_GB2312" w:cs="黑体" w:hint="eastAsia"/>
          <w:kern w:val="0"/>
          <w:sz w:val="32"/>
          <w:szCs w:val="32"/>
        </w:rPr>
        <w:t>，</w:t>
      </w:r>
      <w:r w:rsidR="00DA10C1" w:rsidRPr="00DA10C1">
        <w:rPr>
          <w:rFonts w:ascii="仿宋_GB2312" w:eastAsia="仿宋_GB2312" w:cs="黑体" w:hint="eastAsia"/>
          <w:kern w:val="0"/>
          <w:sz w:val="32"/>
          <w:szCs w:val="32"/>
        </w:rPr>
        <w:t>落实绩效评价结果与预算安排和政策调整挂钩机制。组织自治区各部门单位将所有项目支出绩效目标和绩效自评结果，随部门预决算信息公开同步向社会公开，提高绩效管理透明度。</w:t>
      </w:r>
      <w:r w:rsidRPr="00585B6D">
        <w:rPr>
          <w:rFonts w:ascii="仿宋_GB2312" w:eastAsia="仿宋_GB2312" w:cs="黑体" w:hint="eastAsia"/>
          <w:kern w:val="0"/>
          <w:sz w:val="32"/>
          <w:szCs w:val="32"/>
        </w:rPr>
        <w:t>在全社会树立“要钱需评审、花钱讲绩效”的理念，加强监督检查。</w:t>
      </w:r>
    </w:p>
    <w:p w:rsidR="003D7605" w:rsidRDefault="003D7605" w:rsidP="009A3CF0">
      <w:pPr>
        <w:pBdr>
          <w:bottom w:val="single" w:sz="4" w:space="31" w:color="FFFFFF"/>
        </w:pBdr>
        <w:spacing w:line="580" w:lineRule="exact"/>
        <w:ind w:firstLine="601"/>
        <w:textAlignment w:val="top"/>
        <w:rPr>
          <w:rFonts w:ascii="仿宋_GB2312" w:eastAsia="仿宋_GB2312" w:hAnsi="Calibri"/>
          <w:sz w:val="32"/>
          <w:szCs w:val="32"/>
        </w:rPr>
      </w:pPr>
      <w:r w:rsidRPr="003D7605">
        <w:rPr>
          <w:rFonts w:ascii="楷体_GB2312" w:eastAsia="楷体_GB2312" w:cs="黑体" w:hint="eastAsia"/>
          <w:b/>
          <w:kern w:val="0"/>
          <w:sz w:val="32"/>
          <w:szCs w:val="32"/>
        </w:rPr>
        <w:t>（九）加</w:t>
      </w:r>
      <w:r>
        <w:rPr>
          <w:rFonts w:ascii="楷体_GB2312" w:eastAsia="楷体_GB2312" w:cs="黑体" w:hint="eastAsia"/>
          <w:b/>
          <w:kern w:val="0"/>
          <w:sz w:val="32"/>
          <w:szCs w:val="32"/>
        </w:rPr>
        <w:t>大</w:t>
      </w:r>
      <w:r w:rsidRPr="003D7605">
        <w:rPr>
          <w:rFonts w:ascii="楷体_GB2312" w:eastAsia="楷体_GB2312" w:cs="黑体" w:hint="eastAsia"/>
          <w:b/>
          <w:kern w:val="0"/>
          <w:sz w:val="32"/>
          <w:szCs w:val="32"/>
        </w:rPr>
        <w:t>预决算公开力度。</w:t>
      </w:r>
      <w:r w:rsidR="004441D9" w:rsidRPr="004441D9">
        <w:rPr>
          <w:rFonts w:ascii="仿宋_GB2312" w:eastAsia="仿宋_GB2312" w:cs="黑体" w:hint="eastAsia"/>
          <w:b/>
          <w:kern w:val="0"/>
          <w:sz w:val="32"/>
          <w:szCs w:val="32"/>
        </w:rPr>
        <w:t>一是</w:t>
      </w:r>
      <w:r w:rsidRPr="003D7605">
        <w:rPr>
          <w:rFonts w:ascii="仿宋_GB2312" w:eastAsia="仿宋_GB2312" w:hAnsi="Calibri" w:hint="eastAsia"/>
          <w:sz w:val="32"/>
          <w:szCs w:val="32"/>
        </w:rPr>
        <w:t>持续推进预算公开制度化，坚持以公开为常态、不公开</w:t>
      </w:r>
      <w:r>
        <w:rPr>
          <w:rFonts w:ascii="仿宋_GB2312" w:eastAsia="仿宋_GB2312" w:hAnsi="Calibri" w:hint="eastAsia"/>
          <w:sz w:val="32"/>
          <w:szCs w:val="32"/>
        </w:rPr>
        <w:t>为例外，除涉及国家秘密的信息外，</w:t>
      </w:r>
      <w:r w:rsidRPr="003D7605">
        <w:rPr>
          <w:rFonts w:ascii="仿宋_GB2312" w:eastAsia="仿宋_GB2312" w:hAnsi="Calibri" w:hint="eastAsia"/>
          <w:sz w:val="32"/>
          <w:szCs w:val="32"/>
        </w:rPr>
        <w:t>自治区本级122家部门单位（涉密单位除外）全部在部门单位门户网站、财政厅门户网站公开了部门预算。</w:t>
      </w:r>
      <w:r w:rsidR="004441D9">
        <w:rPr>
          <w:rFonts w:ascii="仿宋_GB2312" w:eastAsia="仿宋_GB2312" w:cs="黑体" w:hint="eastAsia"/>
          <w:b/>
          <w:kern w:val="0"/>
          <w:sz w:val="32"/>
          <w:szCs w:val="32"/>
        </w:rPr>
        <w:t>二</w:t>
      </w:r>
      <w:r w:rsidR="004441D9" w:rsidRPr="004441D9">
        <w:rPr>
          <w:rFonts w:ascii="仿宋_GB2312" w:eastAsia="仿宋_GB2312" w:cs="黑体" w:hint="eastAsia"/>
          <w:b/>
          <w:kern w:val="0"/>
          <w:sz w:val="32"/>
          <w:szCs w:val="32"/>
        </w:rPr>
        <w:t>是</w:t>
      </w:r>
      <w:r w:rsidRPr="003D7605">
        <w:rPr>
          <w:rFonts w:ascii="仿宋_GB2312" w:eastAsia="仿宋_GB2312" w:hAnsi="Calibri" w:hint="eastAsia"/>
          <w:sz w:val="32"/>
          <w:szCs w:val="32"/>
        </w:rPr>
        <w:t>进一步加大自治区预决算绩效信息、政府债务信息公开力度，</w:t>
      </w:r>
      <w:r w:rsidR="004441D9" w:rsidRPr="003D7605">
        <w:rPr>
          <w:rFonts w:ascii="仿宋_GB2312" w:eastAsia="仿宋_GB2312" w:hAnsi="Calibri" w:hint="eastAsia"/>
          <w:sz w:val="32"/>
          <w:szCs w:val="32"/>
        </w:rPr>
        <w:t>扩展预算公开内容和范围。</w:t>
      </w:r>
      <w:r w:rsidRPr="003D7605">
        <w:rPr>
          <w:rFonts w:ascii="仿宋_GB2312" w:eastAsia="仿宋_GB2312" w:hAnsi="Calibri" w:hint="eastAsia"/>
          <w:sz w:val="32"/>
          <w:szCs w:val="32"/>
        </w:rPr>
        <w:t>自治区2019年度举借债务情况</w:t>
      </w:r>
      <w:r w:rsidR="004441D9">
        <w:rPr>
          <w:rFonts w:ascii="仿宋_GB2312" w:eastAsia="仿宋_GB2312" w:hAnsi="Calibri" w:hint="eastAsia"/>
          <w:sz w:val="32"/>
          <w:szCs w:val="32"/>
        </w:rPr>
        <w:t>、本级部门单位</w:t>
      </w:r>
      <w:r w:rsidRPr="003D7605">
        <w:rPr>
          <w:rFonts w:ascii="仿宋_GB2312" w:eastAsia="仿宋_GB2312" w:hAnsi="Calibri" w:hint="eastAsia"/>
          <w:sz w:val="32"/>
          <w:szCs w:val="32"/>
        </w:rPr>
        <w:t>2019年度项目支出绩效目标全部随部门预算同步公开。</w:t>
      </w:r>
      <w:r w:rsidR="004441D9" w:rsidRPr="004441D9">
        <w:rPr>
          <w:rFonts w:ascii="仿宋_GB2312" w:eastAsia="仿宋_GB2312" w:hAnsi="Calibri" w:hint="eastAsia"/>
          <w:b/>
          <w:sz w:val="32"/>
          <w:szCs w:val="32"/>
        </w:rPr>
        <w:t>三</w:t>
      </w:r>
      <w:r w:rsidRPr="004441D9">
        <w:rPr>
          <w:rFonts w:ascii="仿宋_GB2312" w:eastAsia="仿宋_GB2312" w:hAnsi="Calibri" w:hint="eastAsia"/>
          <w:b/>
          <w:sz w:val="32"/>
          <w:szCs w:val="32"/>
        </w:rPr>
        <w:t>是</w:t>
      </w:r>
      <w:r w:rsidRPr="003D7605">
        <w:rPr>
          <w:rFonts w:ascii="仿宋_GB2312" w:eastAsia="仿宋_GB2312" w:hAnsi="Calibri" w:hint="eastAsia"/>
          <w:sz w:val="32"/>
          <w:szCs w:val="32"/>
        </w:rPr>
        <w:t>积极配合财政部驻新疆专员办开展2018年度自治区预决算公开检查，</w:t>
      </w:r>
      <w:r w:rsidR="004441D9" w:rsidRPr="003D7605">
        <w:rPr>
          <w:rFonts w:ascii="仿宋_GB2312" w:eastAsia="仿宋_GB2312" w:hAnsi="Calibri" w:hint="eastAsia"/>
          <w:sz w:val="32"/>
          <w:szCs w:val="32"/>
        </w:rPr>
        <w:t>自治区本级2018年度预决算公开零问题</w:t>
      </w:r>
      <w:r w:rsidR="004441D9">
        <w:rPr>
          <w:rFonts w:ascii="仿宋_GB2312" w:eastAsia="仿宋_GB2312" w:hAnsi="Calibri" w:hint="eastAsia"/>
          <w:sz w:val="32"/>
          <w:szCs w:val="32"/>
        </w:rPr>
        <w:t>，</w:t>
      </w:r>
      <w:r w:rsidRPr="003D7605">
        <w:rPr>
          <w:rFonts w:ascii="仿宋_GB2312" w:eastAsia="仿宋_GB2312" w:hAnsi="Calibri" w:hint="eastAsia"/>
          <w:sz w:val="32"/>
          <w:szCs w:val="32"/>
        </w:rPr>
        <w:t>公开的完整性、及时性、准确性</w:t>
      </w:r>
      <w:r w:rsidR="004441D9">
        <w:rPr>
          <w:rFonts w:ascii="仿宋_GB2312" w:eastAsia="仿宋_GB2312" w:hAnsi="Calibri" w:hint="eastAsia"/>
          <w:sz w:val="32"/>
          <w:szCs w:val="32"/>
        </w:rPr>
        <w:t>明显</w:t>
      </w:r>
      <w:r w:rsidRPr="003D7605">
        <w:rPr>
          <w:rFonts w:ascii="仿宋_GB2312" w:eastAsia="仿宋_GB2312" w:hAnsi="Calibri" w:hint="eastAsia"/>
          <w:sz w:val="32"/>
          <w:szCs w:val="32"/>
        </w:rPr>
        <w:t>提升</w:t>
      </w:r>
      <w:r w:rsidR="004441D9">
        <w:rPr>
          <w:rFonts w:ascii="仿宋_GB2312" w:eastAsia="仿宋_GB2312" w:hAnsi="Calibri" w:hint="eastAsia"/>
          <w:sz w:val="32"/>
          <w:szCs w:val="32"/>
        </w:rPr>
        <w:t>。</w:t>
      </w:r>
      <w:r w:rsidR="004441D9" w:rsidRPr="003D7605">
        <w:rPr>
          <w:rFonts w:ascii="仿宋_GB2312" w:eastAsia="仿宋_GB2312" w:hAnsi="Calibri"/>
          <w:sz w:val="32"/>
          <w:szCs w:val="32"/>
        </w:rPr>
        <w:t xml:space="preserve"> </w:t>
      </w:r>
    </w:p>
    <w:p w:rsidR="00354056" w:rsidRPr="00280D05" w:rsidRDefault="001C4CFF" w:rsidP="00354056">
      <w:pPr>
        <w:pBdr>
          <w:bottom w:val="single" w:sz="4" w:space="31" w:color="FFFFFF"/>
        </w:pBdr>
        <w:spacing w:line="580" w:lineRule="exact"/>
        <w:ind w:firstLine="601"/>
        <w:textAlignment w:val="top"/>
        <w:rPr>
          <w:rFonts w:ascii="仿宋_GB2312" w:eastAsia="仿宋_GB2312" w:hAnsi="Calibri"/>
          <w:sz w:val="32"/>
          <w:szCs w:val="32"/>
        </w:rPr>
      </w:pPr>
      <w:r w:rsidRPr="001C4CFF">
        <w:rPr>
          <w:rFonts w:ascii="仿宋_GB2312" w:eastAsia="仿宋_GB2312" w:hAnsi="Calibri" w:hint="eastAsia"/>
          <w:sz w:val="32"/>
          <w:szCs w:val="32"/>
        </w:rPr>
        <w:t>总体来看，</w:t>
      </w:r>
      <w:r w:rsidR="00354056">
        <w:rPr>
          <w:rFonts w:ascii="仿宋_GB2312" w:eastAsia="仿宋_GB2312" w:hAnsi="Calibri" w:hint="eastAsia"/>
          <w:sz w:val="32"/>
          <w:szCs w:val="32"/>
        </w:rPr>
        <w:t>上半年</w:t>
      </w:r>
      <w:r w:rsidR="00354056" w:rsidRPr="00354056">
        <w:rPr>
          <w:rFonts w:ascii="仿宋_GB2312" w:eastAsia="仿宋_GB2312" w:hAnsi="Calibri" w:hint="eastAsia"/>
          <w:sz w:val="32"/>
          <w:szCs w:val="32"/>
        </w:rPr>
        <w:t>积极财政政策加力提效,减税降费效应持续显现</w:t>
      </w:r>
      <w:r w:rsidR="00354056">
        <w:rPr>
          <w:rFonts w:ascii="仿宋_GB2312" w:eastAsia="仿宋_GB2312" w:hAnsi="Calibri" w:hint="eastAsia"/>
          <w:sz w:val="32"/>
          <w:szCs w:val="32"/>
        </w:rPr>
        <w:t>，预算支出保障有力，</w:t>
      </w:r>
      <w:r w:rsidR="00354056" w:rsidRPr="001C4CFF">
        <w:rPr>
          <w:rFonts w:ascii="仿宋_GB2312" w:eastAsia="仿宋_GB2312" w:hAnsi="Calibri" w:hint="eastAsia"/>
          <w:sz w:val="32"/>
          <w:szCs w:val="32"/>
        </w:rPr>
        <w:t>各项工作成效明显。</w:t>
      </w:r>
      <w:r w:rsidRPr="001C4CFF">
        <w:rPr>
          <w:rFonts w:ascii="仿宋_GB2312" w:eastAsia="仿宋_GB2312" w:hAnsi="Calibri" w:hint="eastAsia"/>
          <w:sz w:val="32"/>
          <w:szCs w:val="32"/>
        </w:rPr>
        <w:t>同时也要看到，</w:t>
      </w:r>
      <w:r w:rsidR="00354056" w:rsidRPr="00280D05">
        <w:rPr>
          <w:rFonts w:ascii="仿宋_GB2312" w:eastAsia="仿宋_GB2312" w:hAnsi="Calibri" w:hint="eastAsia"/>
          <w:sz w:val="32"/>
          <w:szCs w:val="32"/>
        </w:rPr>
        <w:t>一方面，受国家出台大规模减税降费政策，从长远看将涵养税源、增加财政收入，但短期会对我区财政收入产生一定影响，财政收入呈下降趋势；另一方面，深化供给侧结构性改</w:t>
      </w:r>
      <w:r w:rsidR="00354056">
        <w:rPr>
          <w:rFonts w:ascii="仿宋_GB2312" w:eastAsia="仿宋_GB2312" w:hAnsi="Calibri" w:hint="eastAsia"/>
          <w:sz w:val="32"/>
          <w:szCs w:val="32"/>
        </w:rPr>
        <w:t>革，落实打好“三大攻坚战”，兜住“保工资、保运转、保基本民生”</w:t>
      </w:r>
      <w:r w:rsidR="00354056" w:rsidRPr="00280D05">
        <w:rPr>
          <w:rFonts w:ascii="仿宋_GB2312" w:eastAsia="仿宋_GB2312" w:hAnsi="Calibri" w:hint="eastAsia"/>
          <w:sz w:val="32"/>
          <w:szCs w:val="32"/>
        </w:rPr>
        <w:t>底线等各项刚性支出持续加大，收支矛盾比较突出。</w:t>
      </w:r>
      <w:r w:rsidR="00354056" w:rsidRPr="001C4CFF">
        <w:rPr>
          <w:rFonts w:ascii="仿宋_GB2312" w:eastAsia="仿宋_GB2312" w:hAnsi="Calibri" w:hint="eastAsia"/>
          <w:sz w:val="32"/>
          <w:szCs w:val="32"/>
        </w:rPr>
        <w:t>我们将高度重视以上问</w:t>
      </w:r>
      <w:r w:rsidR="00354056" w:rsidRPr="001C4CFF">
        <w:rPr>
          <w:rFonts w:ascii="仿宋_GB2312" w:eastAsia="仿宋_GB2312" w:hAnsi="Calibri" w:hint="eastAsia"/>
          <w:sz w:val="32"/>
          <w:szCs w:val="32"/>
        </w:rPr>
        <w:lastRenderedPageBreak/>
        <w:t>题，通过积极采取措施，做好组织收入工作、加强财政支出管理努力加以解决。</w:t>
      </w:r>
    </w:p>
    <w:p w:rsidR="00DD43B3" w:rsidRPr="006A6149" w:rsidRDefault="00DD43B3" w:rsidP="009A3CF0">
      <w:pPr>
        <w:pStyle w:val="p18"/>
        <w:widowControl w:val="0"/>
        <w:pBdr>
          <w:bottom w:val="single" w:sz="4" w:space="31" w:color="FFFFFF"/>
        </w:pBdr>
        <w:autoSpaceDN w:val="0"/>
        <w:spacing w:line="580" w:lineRule="exact"/>
        <w:ind w:firstLineChars="200" w:firstLine="640"/>
        <w:rPr>
          <w:rFonts w:ascii="黑体" w:eastAsia="黑体" w:hAnsi="宋体" w:cs="宋体" w:hint="default"/>
          <w:color w:val="000000"/>
          <w:kern w:val="0"/>
          <w:szCs w:val="32"/>
        </w:rPr>
      </w:pPr>
      <w:r w:rsidRPr="006A6149">
        <w:rPr>
          <w:rFonts w:ascii="黑体" w:eastAsia="黑体" w:hAnsi="宋体" w:cs="宋体"/>
          <w:color w:val="000000"/>
          <w:kern w:val="0"/>
          <w:szCs w:val="32"/>
        </w:rPr>
        <w:t>四、做好下半年预算执行工作</w:t>
      </w:r>
      <w:r w:rsidR="00A4577E">
        <w:rPr>
          <w:rFonts w:ascii="黑体" w:eastAsia="黑体" w:hAnsi="宋体" w:cs="宋体"/>
          <w:color w:val="000000"/>
          <w:kern w:val="0"/>
          <w:szCs w:val="32"/>
        </w:rPr>
        <w:t>措施</w:t>
      </w:r>
    </w:p>
    <w:p w:rsidR="00DD43B3" w:rsidRPr="006A6149" w:rsidRDefault="00DD43B3" w:rsidP="009A3CF0">
      <w:pPr>
        <w:pStyle w:val="p18"/>
        <w:widowControl w:val="0"/>
        <w:pBdr>
          <w:bottom w:val="single" w:sz="4" w:space="31" w:color="FFFFFF"/>
        </w:pBdr>
        <w:autoSpaceDN w:val="0"/>
        <w:spacing w:line="580" w:lineRule="exact"/>
        <w:ind w:firstLineChars="200" w:firstLine="640"/>
        <w:rPr>
          <w:rFonts w:ascii="仿宋_GB2312" w:eastAsia="仿宋_GB2312" w:hAnsi="仿宋" w:hint="default"/>
          <w:szCs w:val="32"/>
        </w:rPr>
      </w:pPr>
      <w:r w:rsidRPr="006A6149">
        <w:rPr>
          <w:rFonts w:ascii="仿宋_GB2312" w:eastAsia="仿宋_GB2312" w:hAnsi="仿宋"/>
          <w:szCs w:val="32"/>
        </w:rPr>
        <w:t>下半年，自治区财政将坚持以习近平新时代中国特色社会主义思想为指导，</w:t>
      </w:r>
      <w:r w:rsidR="003D7605">
        <w:rPr>
          <w:rFonts w:ascii="仿宋_GB2312" w:eastAsia="仿宋_GB2312" w:hAnsi="仿宋"/>
          <w:szCs w:val="32"/>
        </w:rPr>
        <w:t>深入开展“不忘初心、牢记使命”主题教育，</w:t>
      </w:r>
      <w:r w:rsidRPr="006A6149">
        <w:rPr>
          <w:rFonts w:ascii="仿宋_GB2312" w:eastAsia="仿宋_GB2312" w:hAnsi="仿宋"/>
          <w:szCs w:val="32"/>
        </w:rPr>
        <w:t>认真贯彻落实</w:t>
      </w:r>
      <w:r w:rsidR="003D7605">
        <w:rPr>
          <w:rFonts w:ascii="仿宋_GB2312" w:eastAsia="仿宋_GB2312" w:hAnsi="仿宋"/>
          <w:szCs w:val="32"/>
        </w:rPr>
        <w:t>新时代</w:t>
      </w:r>
      <w:proofErr w:type="gramStart"/>
      <w:r w:rsidRPr="006A6149">
        <w:rPr>
          <w:rFonts w:ascii="仿宋_GB2312" w:eastAsia="仿宋_GB2312" w:hAnsi="仿宋"/>
          <w:szCs w:val="32"/>
        </w:rPr>
        <w:t>党中央治疆方略</w:t>
      </w:r>
      <w:proofErr w:type="gramEnd"/>
      <w:r>
        <w:rPr>
          <w:rFonts w:ascii="仿宋_GB2312" w:eastAsia="仿宋_GB2312" w:hAnsi="仿宋"/>
          <w:szCs w:val="32"/>
        </w:rPr>
        <w:t>，</w:t>
      </w:r>
      <w:r w:rsidRPr="006A6149">
        <w:rPr>
          <w:rFonts w:ascii="仿宋_GB2312" w:eastAsia="仿宋_GB2312" w:hAnsi="仿宋"/>
          <w:szCs w:val="32"/>
        </w:rPr>
        <w:t>按照自治区党委的决策部署，</w:t>
      </w:r>
      <w:r w:rsidR="00DF63D0">
        <w:rPr>
          <w:rFonts w:ascii="仿宋_GB2312" w:eastAsia="仿宋_GB2312" w:hAnsi="仿宋"/>
          <w:szCs w:val="32"/>
        </w:rPr>
        <w:t>坚持稳中求进工作总基调，</w:t>
      </w:r>
      <w:r w:rsidR="00DF63D0">
        <w:rPr>
          <w:rFonts w:ascii="仿宋_GB2312" w:eastAsia="仿宋_GB2312" w:hAnsi="仿宋"/>
          <w:color w:val="000000"/>
          <w:szCs w:val="32"/>
        </w:rPr>
        <w:t>深入推进供给侧结构性改革</w:t>
      </w:r>
      <w:r w:rsidRPr="006A6149">
        <w:rPr>
          <w:rFonts w:ascii="仿宋_GB2312" w:eastAsia="仿宋_GB2312" w:hAnsi="仿宋"/>
          <w:color w:val="000000"/>
          <w:szCs w:val="32"/>
        </w:rPr>
        <w:t>，</w:t>
      </w:r>
      <w:r w:rsidR="00DF63D0">
        <w:rPr>
          <w:rFonts w:ascii="仿宋_GB2312" w:eastAsia="仿宋_GB2312" w:hAnsi="仿宋"/>
          <w:szCs w:val="32"/>
        </w:rPr>
        <w:t>支持打好“三大攻坚战”，</w:t>
      </w:r>
      <w:r w:rsidR="00DF63D0">
        <w:rPr>
          <w:rFonts w:ascii="仿宋_GB2312" w:eastAsia="仿宋_GB2312" w:hAnsi="仿宋"/>
          <w:color w:val="000000"/>
          <w:szCs w:val="32"/>
        </w:rPr>
        <w:t>加力实施积极的财政政策，</w:t>
      </w:r>
      <w:r w:rsidR="006F72B5">
        <w:rPr>
          <w:rFonts w:ascii="仿宋_GB2312" w:eastAsia="仿宋_GB2312" w:hAnsi="仿宋"/>
          <w:color w:val="000000"/>
          <w:szCs w:val="32"/>
        </w:rPr>
        <w:t>坚决落实各项减税降费措施，</w:t>
      </w:r>
      <w:r w:rsidR="00DF63D0">
        <w:rPr>
          <w:rFonts w:ascii="仿宋_GB2312" w:eastAsia="仿宋_GB2312" w:hAnsi="仿宋"/>
          <w:color w:val="000000"/>
          <w:szCs w:val="32"/>
        </w:rPr>
        <w:t>推动经济高质量发展。</w:t>
      </w:r>
      <w:r w:rsidRPr="006A6149">
        <w:rPr>
          <w:rFonts w:ascii="仿宋_GB2312" w:eastAsia="仿宋_GB2312" w:hAnsi="仿宋"/>
          <w:szCs w:val="32"/>
        </w:rPr>
        <w:t>依法依规组织财政收入，</w:t>
      </w:r>
      <w:r w:rsidR="006F72B5">
        <w:rPr>
          <w:rFonts w:ascii="仿宋_GB2312" w:eastAsia="仿宋_GB2312" w:hAnsi="仿宋"/>
          <w:szCs w:val="32"/>
        </w:rPr>
        <w:t>加大开源节流力度，加强重点领域经费保障，</w:t>
      </w:r>
      <w:r w:rsidRPr="006A6149">
        <w:rPr>
          <w:rFonts w:ascii="仿宋_GB2312" w:eastAsia="仿宋_GB2312" w:hAnsi="仿宋"/>
          <w:szCs w:val="32"/>
        </w:rPr>
        <w:t>严肃预算执行，严格财政支出，加强财政管理，</w:t>
      </w:r>
      <w:r w:rsidR="007E6FD2">
        <w:rPr>
          <w:rFonts w:ascii="仿宋_GB2312" w:eastAsia="仿宋_GB2312" w:hAnsi="仿宋"/>
          <w:szCs w:val="32"/>
        </w:rPr>
        <w:t>做好</w:t>
      </w:r>
      <w:r w:rsidR="007E6FD2" w:rsidRPr="007E6FD2">
        <w:rPr>
          <w:rFonts w:ascii="仿宋_GB2312" w:eastAsia="仿宋_GB2312" w:hAnsi="仿宋"/>
          <w:szCs w:val="32"/>
        </w:rPr>
        <w:t>稳就业、</w:t>
      </w:r>
      <w:r w:rsidR="007E6FD2">
        <w:rPr>
          <w:rFonts w:ascii="仿宋_GB2312" w:eastAsia="仿宋_GB2312" w:hAnsi="仿宋"/>
          <w:szCs w:val="32"/>
        </w:rPr>
        <w:t>稳金融、稳外贸、稳外资、稳投资、稳预期</w:t>
      </w:r>
      <w:r w:rsidR="00DF63D0">
        <w:rPr>
          <w:rFonts w:ascii="仿宋_GB2312" w:eastAsia="仿宋_GB2312" w:hAnsi="仿宋"/>
          <w:szCs w:val="32"/>
        </w:rPr>
        <w:t>各项</w:t>
      </w:r>
      <w:r w:rsidR="007E6FD2" w:rsidRPr="007E6FD2">
        <w:rPr>
          <w:rFonts w:ascii="仿宋_GB2312" w:eastAsia="仿宋_GB2312" w:hAnsi="仿宋"/>
          <w:szCs w:val="32"/>
        </w:rPr>
        <w:t>工作，</w:t>
      </w:r>
      <w:r w:rsidR="00F00718" w:rsidRPr="00F00718">
        <w:rPr>
          <w:rFonts w:ascii="仿宋_GB2312" w:eastAsia="仿宋_GB2312" w:hAnsi="仿宋"/>
          <w:szCs w:val="32"/>
        </w:rPr>
        <w:t>促进自治区经济持续健康发展和社会大局稳定。</w:t>
      </w:r>
    </w:p>
    <w:p w:rsidR="006831CC" w:rsidRDefault="003C4234" w:rsidP="009A3CF0">
      <w:pPr>
        <w:pStyle w:val="p18"/>
        <w:pBdr>
          <w:bottom w:val="single" w:sz="4" w:space="31" w:color="FFFFFF"/>
        </w:pBdr>
        <w:autoSpaceDN w:val="0"/>
        <w:spacing w:line="580" w:lineRule="exact"/>
        <w:ind w:firstLineChars="200" w:firstLine="643"/>
        <w:rPr>
          <w:rFonts w:ascii="仿宋_GB2312" w:eastAsia="仿宋_GB2312" w:hAnsi="宋体" w:hint="default"/>
          <w:szCs w:val="32"/>
        </w:rPr>
      </w:pPr>
      <w:r w:rsidRPr="00110C56">
        <w:rPr>
          <w:rFonts w:ascii="楷体_GB2312" w:eastAsia="楷体_GB2312" w:hAnsi="宋体"/>
          <w:b/>
          <w:szCs w:val="32"/>
        </w:rPr>
        <w:t>（</w:t>
      </w:r>
      <w:r w:rsidR="00110C56" w:rsidRPr="00110C56">
        <w:rPr>
          <w:rFonts w:ascii="楷体_GB2312" w:eastAsia="楷体_GB2312" w:hAnsi="宋体"/>
          <w:b/>
          <w:szCs w:val="32"/>
        </w:rPr>
        <w:t>一</w:t>
      </w:r>
      <w:r w:rsidRPr="00110C56">
        <w:rPr>
          <w:rFonts w:ascii="楷体_GB2312" w:eastAsia="楷体_GB2312" w:hAnsi="宋体"/>
          <w:b/>
          <w:szCs w:val="32"/>
        </w:rPr>
        <w:t>）</w:t>
      </w:r>
      <w:r w:rsidR="006831CC">
        <w:rPr>
          <w:rFonts w:ascii="楷体_GB2312" w:eastAsia="楷体_GB2312" w:hAnsi="宋体"/>
          <w:b/>
          <w:szCs w:val="32"/>
        </w:rPr>
        <w:t>积极采取措施</w:t>
      </w:r>
      <w:r w:rsidR="00E87731" w:rsidRPr="00E87731">
        <w:rPr>
          <w:rFonts w:ascii="楷体_GB2312" w:eastAsia="楷体_GB2312" w:hAnsi="宋体"/>
          <w:b/>
          <w:szCs w:val="32"/>
        </w:rPr>
        <w:t>支持减税降</w:t>
      </w:r>
      <w:proofErr w:type="gramStart"/>
      <w:r w:rsidR="00E87731" w:rsidRPr="00E87731">
        <w:rPr>
          <w:rFonts w:ascii="楷体_GB2312" w:eastAsia="楷体_GB2312" w:hAnsi="宋体"/>
          <w:b/>
          <w:szCs w:val="32"/>
        </w:rPr>
        <w:t>费政策</w:t>
      </w:r>
      <w:proofErr w:type="gramEnd"/>
      <w:r w:rsidR="00E87731" w:rsidRPr="00E87731">
        <w:rPr>
          <w:rFonts w:ascii="楷体_GB2312" w:eastAsia="楷体_GB2312" w:hAnsi="宋体"/>
          <w:b/>
          <w:szCs w:val="32"/>
        </w:rPr>
        <w:t>落实</w:t>
      </w:r>
      <w:r w:rsidR="00E87731">
        <w:rPr>
          <w:rFonts w:ascii="楷体_GB2312" w:eastAsia="楷体_GB2312" w:hAnsi="宋体"/>
          <w:b/>
          <w:szCs w:val="32"/>
        </w:rPr>
        <w:t>。</w:t>
      </w:r>
      <w:r w:rsidR="00E87731">
        <w:rPr>
          <w:rFonts w:ascii="仿宋_GB2312" w:eastAsia="仿宋_GB2312" w:hAnsi="宋体"/>
          <w:b/>
          <w:szCs w:val="32"/>
        </w:rPr>
        <w:t>一</w:t>
      </w:r>
      <w:r w:rsidR="00E87731" w:rsidRPr="00110C56">
        <w:rPr>
          <w:rFonts w:ascii="仿宋_GB2312" w:eastAsia="仿宋_GB2312" w:hAnsi="宋体"/>
          <w:b/>
          <w:szCs w:val="32"/>
        </w:rPr>
        <w:t>是</w:t>
      </w:r>
      <w:r w:rsidR="00E87731" w:rsidRPr="00110C56">
        <w:rPr>
          <w:rFonts w:ascii="仿宋_GB2312" w:eastAsia="仿宋_GB2312" w:hAnsi="宋体"/>
          <w:szCs w:val="32"/>
        </w:rPr>
        <w:t>严格落实国家减税降费政策，持续释放减税红利。</w:t>
      </w:r>
      <w:r w:rsidR="00E87731">
        <w:rPr>
          <w:rFonts w:ascii="仿宋_GB2312" w:eastAsia="仿宋_GB2312" w:hAnsi="宋体"/>
          <w:b/>
          <w:szCs w:val="32"/>
        </w:rPr>
        <w:t>二</w:t>
      </w:r>
      <w:r w:rsidR="008974F1" w:rsidRPr="008974F1">
        <w:rPr>
          <w:rFonts w:ascii="仿宋_GB2312" w:eastAsia="仿宋_GB2312" w:hAnsi="宋体"/>
          <w:b/>
          <w:szCs w:val="32"/>
        </w:rPr>
        <w:t>是</w:t>
      </w:r>
      <w:r w:rsidRPr="008974F1">
        <w:rPr>
          <w:rFonts w:ascii="仿宋_GB2312" w:eastAsia="仿宋_GB2312" w:hAnsi="宋体"/>
          <w:szCs w:val="32"/>
        </w:rPr>
        <w:t>积极组织财政收入。</w:t>
      </w:r>
      <w:r w:rsidRPr="00110C56">
        <w:rPr>
          <w:rFonts w:ascii="仿宋_GB2312" w:eastAsia="仿宋_GB2312" w:hAnsi="宋体"/>
          <w:szCs w:val="32"/>
        </w:rPr>
        <w:t>严格落实组织收入责任，强化税收征管，坚持依法征税，确保应收尽收</w:t>
      </w:r>
      <w:r w:rsidR="00E87731">
        <w:rPr>
          <w:rFonts w:ascii="仿宋_GB2312" w:eastAsia="仿宋_GB2312" w:hAnsi="宋体"/>
          <w:szCs w:val="32"/>
        </w:rPr>
        <w:t>。</w:t>
      </w:r>
      <w:r w:rsidR="006831CC" w:rsidRPr="00E87731">
        <w:rPr>
          <w:rFonts w:ascii="仿宋_GB2312" w:eastAsia="仿宋_GB2312" w:hAnsi="宋体"/>
          <w:szCs w:val="32"/>
        </w:rPr>
        <w:t>对于应征的非税收入，要及时、足额征收入库，不得违规减征、免征、缓征。</w:t>
      </w:r>
      <w:r w:rsidR="00E87731" w:rsidRPr="00E87731">
        <w:rPr>
          <w:rFonts w:ascii="仿宋_GB2312" w:eastAsia="仿宋_GB2312" w:hAnsi="宋体"/>
          <w:b/>
          <w:szCs w:val="32"/>
        </w:rPr>
        <w:t>三是</w:t>
      </w:r>
      <w:r w:rsidR="00E87731" w:rsidRPr="00E87731">
        <w:rPr>
          <w:rFonts w:ascii="仿宋_GB2312" w:eastAsia="仿宋_GB2312" w:hAnsi="宋体"/>
          <w:szCs w:val="32"/>
        </w:rPr>
        <w:t>多渠道筹集资金弥补减收。</w:t>
      </w:r>
      <w:r w:rsidR="00E87731">
        <w:rPr>
          <w:rFonts w:ascii="仿宋_GB2312" w:eastAsia="仿宋_GB2312" w:hAnsi="宋体"/>
          <w:szCs w:val="32"/>
        </w:rPr>
        <w:t>及时评价</w:t>
      </w:r>
      <w:r w:rsidR="00E87731" w:rsidRPr="001131F1">
        <w:rPr>
          <w:rFonts w:ascii="仿宋_GB2312" w:eastAsia="仿宋_GB2312" w:hAnsi="宋体"/>
          <w:szCs w:val="32"/>
        </w:rPr>
        <w:t>减税降</w:t>
      </w:r>
      <w:proofErr w:type="gramStart"/>
      <w:r w:rsidR="00E87731" w:rsidRPr="001131F1">
        <w:rPr>
          <w:rFonts w:ascii="仿宋_GB2312" w:eastAsia="仿宋_GB2312" w:hAnsi="宋体"/>
          <w:szCs w:val="32"/>
        </w:rPr>
        <w:t>费政策</w:t>
      </w:r>
      <w:proofErr w:type="gramEnd"/>
      <w:r w:rsidR="00E87731" w:rsidRPr="001131F1">
        <w:rPr>
          <w:rFonts w:ascii="仿宋_GB2312" w:eastAsia="仿宋_GB2312" w:hAnsi="宋体"/>
          <w:szCs w:val="32"/>
        </w:rPr>
        <w:t>对财政收入的影响，积极研究政策，深入挖掘土地资产增收潜力，加大土地资产“招、拍、挂”出让力度，充分发挥矿产资源优势，充分挖掘出让矿产资源潜力，统筹采取加大预算稳定调节基金调入力度</w:t>
      </w:r>
      <w:r w:rsidR="00E87731">
        <w:rPr>
          <w:rFonts w:ascii="仿宋_GB2312" w:eastAsia="仿宋_GB2312" w:hAnsi="宋体"/>
          <w:szCs w:val="32"/>
        </w:rPr>
        <w:t>，</w:t>
      </w:r>
      <w:r w:rsidR="00E87731" w:rsidRPr="001131F1">
        <w:rPr>
          <w:rFonts w:ascii="仿宋_GB2312" w:eastAsia="仿宋_GB2312" w:hAnsi="宋体"/>
          <w:szCs w:val="32"/>
        </w:rPr>
        <w:t>按规定将政府性基金收入和结余调入</w:t>
      </w:r>
      <w:r w:rsidR="00E87731" w:rsidRPr="001131F1">
        <w:rPr>
          <w:rFonts w:ascii="仿宋_GB2312" w:eastAsia="仿宋_GB2312" w:hAnsi="宋体"/>
          <w:szCs w:val="32"/>
        </w:rPr>
        <w:lastRenderedPageBreak/>
        <w:t>一般公共预算</w:t>
      </w:r>
      <w:r w:rsidR="00E87731">
        <w:rPr>
          <w:rFonts w:ascii="仿宋_GB2312" w:eastAsia="仿宋_GB2312" w:hAnsi="宋体"/>
          <w:szCs w:val="32"/>
        </w:rPr>
        <w:t>，</w:t>
      </w:r>
      <w:r w:rsidR="00E87731" w:rsidRPr="001131F1">
        <w:rPr>
          <w:rFonts w:ascii="仿宋_GB2312" w:eastAsia="仿宋_GB2312" w:hAnsi="宋体"/>
          <w:szCs w:val="32"/>
        </w:rPr>
        <w:t>提高国有资本经营预算调入一般公共预算比例</w:t>
      </w:r>
      <w:r w:rsidR="00E87731">
        <w:rPr>
          <w:rFonts w:ascii="仿宋_GB2312" w:eastAsia="仿宋_GB2312" w:hAnsi="宋体"/>
          <w:szCs w:val="32"/>
        </w:rPr>
        <w:t>，</w:t>
      </w:r>
      <w:r w:rsidR="00E87731" w:rsidRPr="001131F1">
        <w:rPr>
          <w:rFonts w:ascii="仿宋_GB2312" w:eastAsia="仿宋_GB2312" w:hAnsi="宋体"/>
          <w:szCs w:val="32"/>
        </w:rPr>
        <w:t>弥补实施减税降</w:t>
      </w:r>
      <w:proofErr w:type="gramStart"/>
      <w:r w:rsidR="00E87731" w:rsidRPr="001131F1">
        <w:rPr>
          <w:rFonts w:ascii="仿宋_GB2312" w:eastAsia="仿宋_GB2312" w:hAnsi="宋体"/>
          <w:szCs w:val="32"/>
        </w:rPr>
        <w:t>费政策</w:t>
      </w:r>
      <w:proofErr w:type="gramEnd"/>
      <w:r w:rsidR="00E87731" w:rsidRPr="001131F1">
        <w:rPr>
          <w:rFonts w:ascii="仿宋_GB2312" w:eastAsia="仿宋_GB2312" w:hAnsi="宋体"/>
          <w:szCs w:val="32"/>
        </w:rPr>
        <w:t>形成的减收。</w:t>
      </w:r>
      <w:r w:rsidRPr="00110C56">
        <w:rPr>
          <w:rFonts w:ascii="仿宋_GB2312" w:eastAsia="仿宋_GB2312" w:hAnsi="宋体"/>
          <w:b/>
          <w:szCs w:val="32"/>
        </w:rPr>
        <w:t>四是</w:t>
      </w:r>
      <w:r w:rsidRPr="00110C56">
        <w:rPr>
          <w:rFonts w:ascii="仿宋_GB2312" w:eastAsia="仿宋_GB2312" w:hAnsi="宋体"/>
          <w:szCs w:val="32"/>
        </w:rPr>
        <w:t>坚决防止和纠正“虚收空转”行为，不断提高收入质量。</w:t>
      </w:r>
    </w:p>
    <w:p w:rsidR="00DF63D0" w:rsidRDefault="00DF63D0" w:rsidP="009A3CF0">
      <w:pPr>
        <w:pStyle w:val="p18"/>
        <w:pBdr>
          <w:bottom w:val="single" w:sz="4" w:space="31" w:color="FFFFFF"/>
        </w:pBdr>
        <w:autoSpaceDN w:val="0"/>
        <w:spacing w:line="580" w:lineRule="exact"/>
        <w:ind w:firstLineChars="200" w:firstLine="643"/>
        <w:rPr>
          <w:rFonts w:ascii="仿宋_GB2312" w:eastAsia="仿宋_GB2312" w:hAnsi="宋体" w:hint="default"/>
          <w:b/>
          <w:szCs w:val="32"/>
        </w:rPr>
      </w:pPr>
      <w:r w:rsidRPr="00F00718">
        <w:rPr>
          <w:rFonts w:ascii="楷体_GB2312" w:eastAsia="楷体_GB2312" w:hAnsi="宋体"/>
          <w:b/>
          <w:szCs w:val="32"/>
        </w:rPr>
        <w:t>（</w:t>
      </w:r>
      <w:r>
        <w:rPr>
          <w:rFonts w:ascii="楷体_GB2312" w:eastAsia="楷体_GB2312" w:hAnsi="宋体"/>
          <w:b/>
          <w:szCs w:val="32"/>
        </w:rPr>
        <w:t>二</w:t>
      </w:r>
      <w:r w:rsidRPr="00F00718">
        <w:rPr>
          <w:rFonts w:ascii="楷体_GB2312" w:eastAsia="楷体_GB2312" w:hAnsi="宋体"/>
          <w:b/>
          <w:szCs w:val="32"/>
        </w:rPr>
        <w:t>）</w:t>
      </w:r>
      <w:r>
        <w:rPr>
          <w:rFonts w:ascii="楷体_GB2312" w:eastAsia="楷体_GB2312" w:hAnsi="宋体"/>
          <w:b/>
          <w:szCs w:val="32"/>
        </w:rPr>
        <w:t>优先保障重点支出</w:t>
      </w:r>
      <w:r w:rsidRPr="00F00718">
        <w:rPr>
          <w:rFonts w:ascii="楷体_GB2312" w:eastAsia="楷体_GB2312" w:hAnsi="宋体"/>
          <w:b/>
          <w:szCs w:val="32"/>
        </w:rPr>
        <w:t>。</w:t>
      </w:r>
      <w:r w:rsidRPr="00F00718">
        <w:rPr>
          <w:rFonts w:ascii="仿宋_GB2312" w:eastAsia="仿宋_GB2312" w:hAnsi="宋体"/>
          <w:b/>
          <w:szCs w:val="32"/>
        </w:rPr>
        <w:t>一是</w:t>
      </w:r>
      <w:r w:rsidRPr="00F00718">
        <w:rPr>
          <w:rFonts w:ascii="仿宋_GB2312" w:eastAsia="仿宋_GB2312" w:hAnsi="宋体"/>
          <w:szCs w:val="32"/>
        </w:rPr>
        <w:t>全力保障</w:t>
      </w:r>
      <w:r w:rsidR="00753826">
        <w:rPr>
          <w:rFonts w:ascii="仿宋_GB2312" w:eastAsia="仿宋_GB2312" w:hAnsi="宋体"/>
          <w:szCs w:val="32"/>
        </w:rPr>
        <w:t>落实</w:t>
      </w:r>
      <w:r w:rsidR="00753826">
        <w:rPr>
          <w:rFonts w:ascii="仿宋_GB2312" w:eastAsia="仿宋_GB2312" w:hAnsi="宋体" w:hint="default"/>
          <w:szCs w:val="32"/>
        </w:rPr>
        <w:t>总目标</w:t>
      </w:r>
      <w:r w:rsidRPr="00F00718">
        <w:rPr>
          <w:rFonts w:ascii="仿宋_GB2312" w:eastAsia="仿宋_GB2312" w:hAnsi="宋体"/>
          <w:szCs w:val="32"/>
        </w:rPr>
        <w:t>各项支出</w:t>
      </w:r>
      <w:bookmarkStart w:id="0" w:name="_GoBack"/>
      <w:bookmarkEnd w:id="0"/>
      <w:r w:rsidRPr="00F00718">
        <w:rPr>
          <w:rFonts w:ascii="仿宋_GB2312" w:eastAsia="仿宋_GB2312" w:hAnsi="宋体"/>
          <w:szCs w:val="32"/>
        </w:rPr>
        <w:t>。</w:t>
      </w:r>
      <w:r w:rsidRPr="00F00718">
        <w:rPr>
          <w:rFonts w:ascii="仿宋_GB2312" w:eastAsia="仿宋_GB2312" w:hAnsi="宋体"/>
          <w:b/>
          <w:szCs w:val="32"/>
        </w:rPr>
        <w:t>二是</w:t>
      </w:r>
      <w:r>
        <w:rPr>
          <w:rFonts w:ascii="仿宋_GB2312" w:eastAsia="仿宋_GB2312" w:hAnsi="宋体"/>
          <w:szCs w:val="32"/>
        </w:rPr>
        <w:t>足额保障“三保”支出。坚持把</w:t>
      </w:r>
      <w:r w:rsidRPr="00F00718">
        <w:rPr>
          <w:rFonts w:ascii="仿宋_GB2312" w:eastAsia="仿宋_GB2312" w:hAnsi="宋体"/>
          <w:szCs w:val="32"/>
        </w:rPr>
        <w:t>“保工资、保运转、保基本民生”</w:t>
      </w:r>
      <w:r>
        <w:rPr>
          <w:rFonts w:ascii="仿宋_GB2312" w:eastAsia="仿宋_GB2312" w:hAnsi="宋体"/>
          <w:szCs w:val="32"/>
        </w:rPr>
        <w:t>放在财政支出的优先位置，确保国家和自治区制定的工资、民生等政策落实到位。</w:t>
      </w:r>
      <w:r w:rsidRPr="00F00718">
        <w:rPr>
          <w:rFonts w:ascii="仿宋_GB2312" w:eastAsia="仿宋_GB2312" w:hAnsi="宋体"/>
          <w:b/>
          <w:szCs w:val="32"/>
        </w:rPr>
        <w:t>三是</w:t>
      </w:r>
      <w:r w:rsidRPr="00F00718">
        <w:rPr>
          <w:rFonts w:ascii="仿宋_GB2312" w:eastAsia="仿宋_GB2312" w:hAnsi="宋体"/>
          <w:szCs w:val="32"/>
        </w:rPr>
        <w:t>全力保障自治区党委“1+3+3+改革开放”工作部署各项支出。</w:t>
      </w:r>
      <w:r>
        <w:rPr>
          <w:rFonts w:ascii="仿宋_GB2312" w:eastAsia="仿宋_GB2312" w:hAnsi="宋体"/>
          <w:szCs w:val="32"/>
        </w:rPr>
        <w:t>支持</w:t>
      </w:r>
      <w:r w:rsidRPr="00F00718">
        <w:rPr>
          <w:rFonts w:ascii="仿宋_GB2312" w:eastAsia="仿宋_GB2312" w:hAnsi="宋体"/>
          <w:szCs w:val="32"/>
        </w:rPr>
        <w:t>打好“三大攻坚战”，对防范化解重大风险、精准脱贫攻坚、污染防治方面的重点支出给予</w:t>
      </w:r>
      <w:r>
        <w:rPr>
          <w:rFonts w:ascii="仿宋_GB2312" w:eastAsia="仿宋_GB2312" w:hAnsi="宋体"/>
          <w:szCs w:val="32"/>
        </w:rPr>
        <w:t>保障</w:t>
      </w:r>
      <w:r w:rsidRPr="00F00718">
        <w:rPr>
          <w:rFonts w:ascii="仿宋_GB2312" w:eastAsia="仿宋_GB2312" w:hAnsi="宋体"/>
          <w:szCs w:val="32"/>
        </w:rPr>
        <w:t>。落实抓好“三项重点工作”，对丝绸之路经济带核心区建设、乡村振兴战略、旅游产业发展方面的重点支出给予</w:t>
      </w:r>
      <w:r>
        <w:rPr>
          <w:rFonts w:ascii="仿宋_GB2312" w:eastAsia="仿宋_GB2312" w:hAnsi="宋体"/>
          <w:szCs w:val="32"/>
        </w:rPr>
        <w:t>保障</w:t>
      </w:r>
      <w:r w:rsidRPr="00F00718">
        <w:rPr>
          <w:rFonts w:ascii="仿宋_GB2312" w:eastAsia="仿宋_GB2312" w:hAnsi="宋体"/>
          <w:szCs w:val="32"/>
        </w:rPr>
        <w:t>。支持改革开放，对内贸外贸发展方面的重点支出给予</w:t>
      </w:r>
      <w:r>
        <w:rPr>
          <w:rFonts w:ascii="仿宋_GB2312" w:eastAsia="仿宋_GB2312" w:hAnsi="宋体"/>
          <w:szCs w:val="32"/>
        </w:rPr>
        <w:t>保障</w:t>
      </w:r>
      <w:r w:rsidRPr="00F00718">
        <w:rPr>
          <w:rFonts w:ascii="仿宋_GB2312" w:eastAsia="仿宋_GB2312" w:hAnsi="宋体"/>
          <w:szCs w:val="32"/>
        </w:rPr>
        <w:t>。</w:t>
      </w:r>
      <w:r w:rsidRPr="00F00718">
        <w:rPr>
          <w:rFonts w:ascii="仿宋_GB2312" w:eastAsia="仿宋_GB2312" w:hAnsi="宋体"/>
          <w:b/>
          <w:szCs w:val="32"/>
        </w:rPr>
        <w:t>四是</w:t>
      </w:r>
      <w:r w:rsidRPr="00F00718">
        <w:rPr>
          <w:rFonts w:ascii="仿宋_GB2312" w:eastAsia="仿宋_GB2312" w:hAnsi="宋体"/>
          <w:szCs w:val="32"/>
        </w:rPr>
        <w:t>全力保障中央明确的重点支出。对中央明确需要保障的重点支出，以及自治区党委确定的各项重大决策部署、重大工作、重大工程等支出给予全额保障。</w:t>
      </w:r>
    </w:p>
    <w:p w:rsidR="006831CC" w:rsidRDefault="006831CC" w:rsidP="009A3CF0">
      <w:pPr>
        <w:pStyle w:val="p18"/>
        <w:pBdr>
          <w:bottom w:val="single" w:sz="4" w:space="31" w:color="FFFFFF"/>
        </w:pBdr>
        <w:autoSpaceDN w:val="0"/>
        <w:spacing w:line="580" w:lineRule="exact"/>
        <w:ind w:firstLineChars="200" w:firstLine="643"/>
        <w:rPr>
          <w:rFonts w:ascii="黑体" w:eastAsia="黑体" w:hAnsi="黑体" w:hint="default"/>
          <w:szCs w:val="32"/>
        </w:rPr>
      </w:pPr>
      <w:r w:rsidRPr="00EE54AB">
        <w:rPr>
          <w:rFonts w:ascii="楷体_GB2312" w:eastAsia="楷体_GB2312"/>
          <w:b/>
          <w:szCs w:val="32"/>
        </w:rPr>
        <w:t>（</w:t>
      </w:r>
      <w:r w:rsidR="00DF63D0">
        <w:rPr>
          <w:rFonts w:ascii="楷体_GB2312" w:eastAsia="楷体_GB2312"/>
          <w:b/>
          <w:szCs w:val="32"/>
        </w:rPr>
        <w:t>三</w:t>
      </w:r>
      <w:r>
        <w:rPr>
          <w:rFonts w:ascii="楷体_GB2312" w:eastAsia="楷体_GB2312"/>
          <w:b/>
          <w:szCs w:val="32"/>
        </w:rPr>
        <w:t>）</w:t>
      </w:r>
      <w:r w:rsidRPr="00EE54AB">
        <w:rPr>
          <w:rFonts w:ascii="楷体_GB2312" w:eastAsia="楷体_GB2312"/>
          <w:b/>
          <w:szCs w:val="32"/>
        </w:rPr>
        <w:t>大力压减一般性支出。</w:t>
      </w:r>
      <w:r w:rsidRPr="00434D21">
        <w:rPr>
          <w:rFonts w:ascii="仿宋_GB2312" w:eastAsia="仿宋_GB2312"/>
          <w:szCs w:val="32"/>
        </w:rPr>
        <w:t>牢固树立政府过</w:t>
      </w:r>
      <w:r>
        <w:rPr>
          <w:rFonts w:ascii="仿宋_GB2312" w:eastAsia="仿宋_GB2312"/>
          <w:szCs w:val="32"/>
        </w:rPr>
        <w:t>“</w:t>
      </w:r>
      <w:r w:rsidRPr="00434D21">
        <w:rPr>
          <w:rFonts w:ascii="仿宋_GB2312" w:eastAsia="仿宋_GB2312"/>
          <w:szCs w:val="32"/>
        </w:rPr>
        <w:t>紧日子</w:t>
      </w:r>
      <w:r>
        <w:rPr>
          <w:rFonts w:ascii="仿宋_GB2312" w:eastAsia="仿宋_GB2312"/>
          <w:szCs w:val="32"/>
        </w:rPr>
        <w:t>”</w:t>
      </w:r>
      <w:r w:rsidRPr="00434D21">
        <w:rPr>
          <w:rFonts w:ascii="仿宋_GB2312" w:eastAsia="仿宋_GB2312"/>
          <w:szCs w:val="32"/>
        </w:rPr>
        <w:t>的思想，坚持勤俭节约、精打细算，巩固和强化</w:t>
      </w:r>
      <w:r>
        <w:rPr>
          <w:rFonts w:ascii="仿宋_GB2312" w:eastAsia="仿宋_GB2312"/>
          <w:szCs w:val="32"/>
        </w:rPr>
        <w:t>“</w:t>
      </w:r>
      <w:r w:rsidRPr="00434D21">
        <w:rPr>
          <w:rFonts w:ascii="仿宋_GB2312" w:eastAsia="仿宋_GB2312"/>
          <w:szCs w:val="32"/>
        </w:rPr>
        <w:t>三公</w:t>
      </w:r>
      <w:r>
        <w:rPr>
          <w:rFonts w:ascii="仿宋_GB2312" w:eastAsia="仿宋_GB2312"/>
          <w:szCs w:val="32"/>
        </w:rPr>
        <w:t>”</w:t>
      </w:r>
      <w:r w:rsidRPr="00434D21">
        <w:rPr>
          <w:rFonts w:ascii="仿宋_GB2312" w:eastAsia="仿宋_GB2312"/>
          <w:szCs w:val="32"/>
        </w:rPr>
        <w:t>经费管理，从严控制会议费、差旅费、劳务费、委托业务费等支出，督促各部门单位严格执行经费开支范围和标准，严格支出报销审核，不得超范围、超标准报销费用，不得以举办会议、培训等名义列支、转移、隐匿接待费开支。进一步压减非急需、非刚性支出，削减或取消低效无效资金。</w:t>
      </w:r>
      <w:r>
        <w:rPr>
          <w:rFonts w:ascii="仿宋_GB2312" w:eastAsia="仿宋_GB2312"/>
          <w:szCs w:val="32"/>
        </w:rPr>
        <w:t>2019</w:t>
      </w:r>
      <w:r w:rsidRPr="00434D21">
        <w:rPr>
          <w:rFonts w:ascii="仿宋_GB2312" w:eastAsia="仿宋_GB2312"/>
          <w:szCs w:val="32"/>
        </w:rPr>
        <w:t>年一般性支出应比上年压减</w:t>
      </w:r>
      <w:r>
        <w:rPr>
          <w:rFonts w:ascii="仿宋_GB2312" w:eastAsia="仿宋_GB2312"/>
          <w:szCs w:val="32"/>
        </w:rPr>
        <w:t>5%</w:t>
      </w:r>
      <w:r w:rsidRPr="00434D21">
        <w:rPr>
          <w:rFonts w:ascii="仿宋_GB2312" w:eastAsia="仿宋_GB2312"/>
          <w:szCs w:val="32"/>
        </w:rPr>
        <w:t>以上，</w:t>
      </w:r>
      <w:r w:rsidR="00135047">
        <w:rPr>
          <w:rFonts w:ascii="仿宋_GB2312" w:eastAsia="仿宋_GB2312"/>
          <w:szCs w:val="32"/>
        </w:rPr>
        <w:lastRenderedPageBreak/>
        <w:t>力争</w:t>
      </w:r>
      <w:r w:rsidRPr="00434D21">
        <w:rPr>
          <w:rFonts w:ascii="仿宋_GB2312" w:eastAsia="仿宋_GB2312"/>
          <w:szCs w:val="32"/>
        </w:rPr>
        <w:t>压减</w:t>
      </w:r>
      <w:r w:rsidR="00135047">
        <w:rPr>
          <w:rFonts w:ascii="仿宋_GB2312" w:eastAsia="仿宋_GB2312"/>
          <w:szCs w:val="32"/>
        </w:rPr>
        <w:t>到10%</w:t>
      </w:r>
      <w:r w:rsidRPr="00434D21">
        <w:rPr>
          <w:rFonts w:ascii="仿宋_GB2312" w:eastAsia="仿宋_GB2312"/>
          <w:szCs w:val="32"/>
        </w:rPr>
        <w:t>，将省出的资金优先用于</w:t>
      </w:r>
      <w:r w:rsidR="002251E4">
        <w:rPr>
          <w:rFonts w:ascii="仿宋_GB2312" w:eastAsia="仿宋_GB2312"/>
          <w:szCs w:val="32"/>
        </w:rPr>
        <w:t>自治区党委确定的重点支出领域</w:t>
      </w:r>
      <w:r w:rsidRPr="00434D21">
        <w:rPr>
          <w:rFonts w:ascii="仿宋_GB2312" w:eastAsia="仿宋_GB2312"/>
          <w:szCs w:val="32"/>
        </w:rPr>
        <w:t>。</w:t>
      </w:r>
    </w:p>
    <w:p w:rsidR="006831CC" w:rsidRPr="006831CC" w:rsidRDefault="006831CC" w:rsidP="009A3CF0">
      <w:pPr>
        <w:pStyle w:val="p18"/>
        <w:pBdr>
          <w:bottom w:val="single" w:sz="4" w:space="31" w:color="FFFFFF"/>
        </w:pBdr>
        <w:autoSpaceDN w:val="0"/>
        <w:spacing w:line="580" w:lineRule="exact"/>
        <w:ind w:firstLineChars="200" w:firstLine="643"/>
        <w:rPr>
          <w:rFonts w:ascii="仿宋_GB2312" w:eastAsia="仿宋_GB2312" w:hint="default"/>
          <w:szCs w:val="32"/>
        </w:rPr>
      </w:pPr>
      <w:r w:rsidRPr="00434D21">
        <w:rPr>
          <w:rFonts w:ascii="楷体_GB2312" w:eastAsia="楷体_GB2312" w:hAnsi="黑体"/>
          <w:b/>
          <w:szCs w:val="32"/>
        </w:rPr>
        <w:t>（</w:t>
      </w:r>
      <w:r w:rsidR="00DF63D0">
        <w:rPr>
          <w:rFonts w:ascii="楷体_GB2312" w:eastAsia="楷体_GB2312" w:hAnsi="黑体"/>
          <w:b/>
          <w:szCs w:val="32"/>
        </w:rPr>
        <w:t>四</w:t>
      </w:r>
      <w:r w:rsidRPr="00434D21">
        <w:rPr>
          <w:rFonts w:ascii="楷体_GB2312" w:eastAsia="楷体_GB2312" w:hAnsi="黑体"/>
          <w:b/>
          <w:szCs w:val="32"/>
        </w:rPr>
        <w:t>）</w:t>
      </w:r>
      <w:r w:rsidRPr="001E0FAB">
        <w:rPr>
          <w:rFonts w:ascii="楷体_GB2312" w:eastAsia="楷体_GB2312" w:hAnsi="黑体"/>
          <w:b/>
          <w:szCs w:val="32"/>
        </w:rPr>
        <w:t>硬化预算执行约束。</w:t>
      </w:r>
      <w:r w:rsidRPr="00445C07">
        <w:rPr>
          <w:rFonts w:ascii="仿宋_GB2312" w:eastAsia="仿宋_GB2312"/>
          <w:szCs w:val="32"/>
        </w:rPr>
        <w:t>严</w:t>
      </w:r>
      <w:r w:rsidRPr="006D4990">
        <w:rPr>
          <w:rFonts w:ascii="仿宋_GB2312" w:eastAsia="仿宋_GB2312"/>
          <w:szCs w:val="32"/>
        </w:rPr>
        <w:t>格执行</w:t>
      </w:r>
      <w:r>
        <w:rPr>
          <w:rFonts w:ascii="仿宋_GB2312" w:eastAsia="仿宋_GB2312"/>
          <w:szCs w:val="32"/>
        </w:rPr>
        <w:t>自治区</w:t>
      </w:r>
      <w:r w:rsidR="00DF63D0">
        <w:rPr>
          <w:rFonts w:ascii="仿宋_GB2312" w:eastAsia="仿宋_GB2312"/>
          <w:szCs w:val="32"/>
        </w:rPr>
        <w:t>十三届人大二次会议</w:t>
      </w:r>
      <w:r w:rsidRPr="006D4990">
        <w:rPr>
          <w:rFonts w:ascii="仿宋_GB2312" w:eastAsia="仿宋_GB2312"/>
          <w:szCs w:val="32"/>
        </w:rPr>
        <w:t>会批准的预算</w:t>
      </w:r>
      <w:r>
        <w:rPr>
          <w:rFonts w:ascii="仿宋_GB2312" w:eastAsia="仿宋_GB2312"/>
          <w:szCs w:val="32"/>
        </w:rPr>
        <w:t>，不得无预算安排支出。</w:t>
      </w:r>
      <w:r w:rsidRPr="006D4990">
        <w:rPr>
          <w:rFonts w:ascii="仿宋_GB2312" w:eastAsia="仿宋_GB2312"/>
          <w:szCs w:val="32"/>
        </w:rPr>
        <w:t>严把预算支出关口，除应急救灾等支出外</w:t>
      </w:r>
      <w:r>
        <w:rPr>
          <w:rFonts w:ascii="仿宋_GB2312" w:eastAsia="仿宋_GB2312"/>
          <w:szCs w:val="32"/>
        </w:rPr>
        <w:t>，</w:t>
      </w:r>
      <w:r w:rsidRPr="006D4990">
        <w:rPr>
          <w:rFonts w:ascii="仿宋_GB2312" w:eastAsia="仿宋_GB2312"/>
          <w:szCs w:val="32"/>
        </w:rPr>
        <w:t>预算执行中一般不再追加预算，不再出台增加当年支出的政策</w:t>
      </w:r>
      <w:r>
        <w:rPr>
          <w:rFonts w:ascii="仿宋_GB2312" w:eastAsia="仿宋_GB2312"/>
          <w:szCs w:val="32"/>
        </w:rPr>
        <w:t>，</w:t>
      </w:r>
      <w:r w:rsidRPr="006D4990">
        <w:rPr>
          <w:rFonts w:ascii="仿宋_GB2312" w:eastAsia="仿宋_GB2312"/>
          <w:szCs w:val="32"/>
        </w:rPr>
        <w:t>必须出台的政策，通过</w:t>
      </w:r>
      <w:r>
        <w:rPr>
          <w:rFonts w:ascii="仿宋_GB2312" w:eastAsia="仿宋_GB2312"/>
          <w:szCs w:val="32"/>
        </w:rPr>
        <w:t>编制中期财政规划，在</w:t>
      </w:r>
      <w:r w:rsidRPr="006D4990">
        <w:rPr>
          <w:rFonts w:ascii="仿宋_GB2312" w:eastAsia="仿宋_GB2312"/>
          <w:szCs w:val="32"/>
        </w:rPr>
        <w:t>以后年度预算安排资金。加强对支出政策的财政可承受能力评估，</w:t>
      </w:r>
      <w:r w:rsidRPr="001A2D7E">
        <w:rPr>
          <w:rFonts w:ascii="仿宋_GB2312" w:eastAsia="仿宋_GB2312"/>
          <w:szCs w:val="32"/>
        </w:rPr>
        <w:t>严禁擅自提高基本公共服务保障标准，确保基本公共服务保障标准合理适度</w:t>
      </w:r>
      <w:r>
        <w:rPr>
          <w:rFonts w:ascii="仿宋_GB2312" w:eastAsia="仿宋_GB2312"/>
          <w:szCs w:val="32"/>
        </w:rPr>
        <w:t>，</w:t>
      </w:r>
      <w:r w:rsidRPr="006D4990">
        <w:rPr>
          <w:rFonts w:ascii="仿宋_GB2312" w:eastAsia="仿宋_GB2312"/>
          <w:szCs w:val="32"/>
        </w:rPr>
        <w:t>充分考虑当前财力和长远影响，凡是评估认定不具备实施条件或存在财政风险隐患的政策或建设项目，一律不得出台和实施。</w:t>
      </w:r>
    </w:p>
    <w:p w:rsidR="00F65538" w:rsidRDefault="00073631" w:rsidP="009A3CF0">
      <w:pPr>
        <w:pStyle w:val="p18"/>
        <w:pBdr>
          <w:bottom w:val="single" w:sz="4" w:space="31" w:color="FFFFFF"/>
        </w:pBdr>
        <w:autoSpaceDN w:val="0"/>
        <w:spacing w:line="580" w:lineRule="exact"/>
        <w:ind w:firstLineChars="200" w:firstLine="643"/>
        <w:rPr>
          <w:rFonts w:ascii="仿宋_GB2312" w:eastAsia="仿宋_GB2312" w:hAnsi="宋体" w:hint="default"/>
          <w:szCs w:val="32"/>
        </w:rPr>
      </w:pPr>
      <w:r w:rsidRPr="00BD5470">
        <w:rPr>
          <w:rFonts w:ascii="楷体_GB2312" w:eastAsia="楷体_GB2312" w:hAnsi="宋体"/>
          <w:b/>
          <w:szCs w:val="32"/>
        </w:rPr>
        <w:t>（</w:t>
      </w:r>
      <w:r w:rsidR="002251E4">
        <w:rPr>
          <w:rFonts w:ascii="楷体_GB2312" w:eastAsia="楷体_GB2312" w:hAnsi="宋体"/>
          <w:b/>
          <w:szCs w:val="32"/>
        </w:rPr>
        <w:t>五</w:t>
      </w:r>
      <w:r w:rsidRPr="00BD5470">
        <w:rPr>
          <w:rFonts w:ascii="楷体_GB2312" w:eastAsia="楷体_GB2312" w:hAnsi="宋体"/>
          <w:b/>
          <w:szCs w:val="32"/>
        </w:rPr>
        <w:t>）强化地方政府债务管理。</w:t>
      </w:r>
      <w:r w:rsidR="00F65538" w:rsidRPr="00F65538">
        <w:rPr>
          <w:rFonts w:ascii="仿宋_GB2312" w:eastAsia="仿宋_GB2312" w:hAnsi="宋体"/>
          <w:szCs w:val="32"/>
        </w:rPr>
        <w:t>认真落实自治区党委、自治区人大防范化解地方政府性债务风险工作部署和决定。</w:t>
      </w:r>
      <w:r w:rsidR="00F65538" w:rsidRPr="00F65538">
        <w:rPr>
          <w:rFonts w:ascii="仿宋_GB2312" w:eastAsia="仿宋_GB2312" w:hAnsi="宋体"/>
          <w:b/>
          <w:szCs w:val="32"/>
        </w:rPr>
        <w:t>一是</w:t>
      </w:r>
      <w:r w:rsidR="00F65538" w:rsidRPr="00F65538">
        <w:rPr>
          <w:rFonts w:ascii="仿宋_GB2312" w:eastAsia="仿宋_GB2312" w:hAnsi="宋体"/>
          <w:szCs w:val="32"/>
        </w:rPr>
        <w:t>严格管理和使用地方政府债券资金。严格按照政府债务管理制度、政策，管好用好地方政府债券资金，不得闲置、浪费债券资金，更不能违法违规使用债券资金。</w:t>
      </w:r>
      <w:r w:rsidR="00F65538" w:rsidRPr="00F65538">
        <w:rPr>
          <w:rFonts w:ascii="仿宋_GB2312" w:eastAsia="仿宋_GB2312" w:hAnsi="宋体"/>
          <w:b/>
          <w:szCs w:val="32"/>
        </w:rPr>
        <w:t>二是</w:t>
      </w:r>
      <w:r w:rsidR="00F65538" w:rsidRPr="00F65538">
        <w:rPr>
          <w:rFonts w:ascii="仿宋_GB2312" w:eastAsia="仿宋_GB2312" w:hAnsi="宋体"/>
          <w:szCs w:val="32"/>
        </w:rPr>
        <w:t>管住不再出现新的违规举债。严守债务化解方案确定的隐性债务数据红线，牢牢守住不发生政府债务风险的底线，坚决做到零违规举债。</w:t>
      </w:r>
      <w:r w:rsidR="00F65538" w:rsidRPr="00F65538">
        <w:rPr>
          <w:rFonts w:ascii="仿宋_GB2312" w:eastAsia="仿宋_GB2312" w:hAnsi="宋体"/>
          <w:b/>
          <w:szCs w:val="32"/>
        </w:rPr>
        <w:t>三是</w:t>
      </w:r>
      <w:r w:rsidR="00F65538" w:rsidRPr="00F65538">
        <w:rPr>
          <w:rFonts w:ascii="仿宋_GB2312" w:eastAsia="仿宋_GB2312" w:hAnsi="宋体"/>
          <w:szCs w:val="32"/>
        </w:rPr>
        <w:t>严格按照化解方案确定的年度目标任务和化债措施，严肃认真化解隐性债务，确保在化解期限内消化完成。</w:t>
      </w:r>
      <w:r w:rsidR="00F65538" w:rsidRPr="00F65538">
        <w:rPr>
          <w:rFonts w:ascii="仿宋_GB2312" w:eastAsia="仿宋_GB2312" w:hAnsi="宋体"/>
          <w:b/>
          <w:szCs w:val="32"/>
        </w:rPr>
        <w:t>四是</w:t>
      </w:r>
      <w:r w:rsidR="00F65538" w:rsidRPr="00F65538">
        <w:rPr>
          <w:rFonts w:ascii="仿宋_GB2312" w:eastAsia="仿宋_GB2312" w:hAnsi="宋体"/>
          <w:szCs w:val="32"/>
        </w:rPr>
        <w:t>建立地方政府债务违法违规问题线索报送机制。加强政府违法违规举债问题督查工作的统筹协调，</w:t>
      </w:r>
      <w:r w:rsidR="00F65538" w:rsidRPr="00F65538">
        <w:rPr>
          <w:rFonts w:ascii="仿宋_GB2312" w:eastAsia="仿宋_GB2312" w:hAnsi="宋体"/>
          <w:szCs w:val="32"/>
        </w:rPr>
        <w:lastRenderedPageBreak/>
        <w:t>定期上报问题线索，从严整治违法违规举债和违法违规使用地方政府债券资金的行为。</w:t>
      </w:r>
    </w:p>
    <w:p w:rsidR="001131F1" w:rsidRPr="001131F1" w:rsidRDefault="001131F1" w:rsidP="009A3CF0">
      <w:pPr>
        <w:pStyle w:val="p18"/>
        <w:pBdr>
          <w:bottom w:val="single" w:sz="4" w:space="31" w:color="FFFFFF"/>
        </w:pBdr>
        <w:autoSpaceDN w:val="0"/>
        <w:spacing w:line="580" w:lineRule="exact"/>
        <w:ind w:firstLineChars="200" w:firstLine="643"/>
        <w:rPr>
          <w:rFonts w:ascii="仿宋_GB2312" w:eastAsia="仿宋_GB2312" w:hAnsi="宋体" w:hint="default"/>
          <w:szCs w:val="32"/>
        </w:rPr>
      </w:pPr>
      <w:r w:rsidRPr="001131F1">
        <w:rPr>
          <w:rFonts w:ascii="楷体_GB2312" w:eastAsia="楷体_GB2312" w:hAnsi="宋体"/>
          <w:b/>
          <w:szCs w:val="32"/>
        </w:rPr>
        <w:t>（</w:t>
      </w:r>
      <w:r w:rsidR="002251E4">
        <w:rPr>
          <w:rFonts w:ascii="楷体_GB2312" w:eastAsia="楷体_GB2312" w:hAnsi="宋体"/>
          <w:b/>
          <w:szCs w:val="32"/>
        </w:rPr>
        <w:t>六</w:t>
      </w:r>
      <w:r w:rsidRPr="001131F1">
        <w:rPr>
          <w:rFonts w:ascii="楷体_GB2312" w:eastAsia="楷体_GB2312" w:hAnsi="宋体"/>
          <w:b/>
          <w:szCs w:val="32"/>
        </w:rPr>
        <w:t>）提升财政资金使用绩效。</w:t>
      </w:r>
      <w:r w:rsidRPr="001131F1">
        <w:rPr>
          <w:rFonts w:ascii="仿宋_GB2312" w:eastAsia="仿宋_GB2312" w:hAnsi="宋体"/>
          <w:b/>
          <w:szCs w:val="32"/>
        </w:rPr>
        <w:t>一是</w:t>
      </w:r>
      <w:r w:rsidRPr="001131F1">
        <w:rPr>
          <w:rFonts w:ascii="仿宋_GB2312" w:eastAsia="仿宋_GB2312" w:hAnsi="宋体"/>
          <w:szCs w:val="32"/>
        </w:rPr>
        <w:t>进一步完善预算绩效管理制度办法和业务流程，推动加快建成全方位、全过程、全覆盖的预算绩效管理体系。</w:t>
      </w:r>
      <w:r w:rsidRPr="001131F1">
        <w:rPr>
          <w:rFonts w:ascii="仿宋_GB2312" w:eastAsia="仿宋_GB2312" w:hAnsi="宋体"/>
          <w:b/>
          <w:szCs w:val="32"/>
        </w:rPr>
        <w:t>二是</w:t>
      </w:r>
      <w:r w:rsidRPr="001131F1">
        <w:rPr>
          <w:rFonts w:ascii="仿宋_GB2312" w:eastAsia="仿宋_GB2312" w:hAnsi="宋体"/>
          <w:szCs w:val="32"/>
        </w:rPr>
        <w:t>积极开展事前绩效评估，科学合理设定绩效目标，开展绩效运行监控，提前预防和及时纠正偏差，防止财政资金损失浪费。</w:t>
      </w:r>
      <w:r w:rsidRPr="001131F1">
        <w:rPr>
          <w:rFonts w:ascii="仿宋_GB2312" w:eastAsia="仿宋_GB2312" w:hAnsi="宋体"/>
          <w:b/>
          <w:szCs w:val="32"/>
        </w:rPr>
        <w:t>三是</w:t>
      </w:r>
      <w:r w:rsidRPr="001131F1">
        <w:rPr>
          <w:rFonts w:ascii="仿宋_GB2312" w:eastAsia="仿宋_GB2312" w:hAnsi="宋体"/>
          <w:szCs w:val="32"/>
        </w:rPr>
        <w:t>健全绩效激励约束机制，突出重点推动绩效评价提</w:t>
      </w:r>
      <w:proofErr w:type="gramStart"/>
      <w:r w:rsidRPr="001131F1">
        <w:rPr>
          <w:rFonts w:ascii="仿宋_GB2312" w:eastAsia="仿宋_GB2312" w:hAnsi="宋体"/>
          <w:szCs w:val="32"/>
        </w:rPr>
        <w:t>质扩围</w:t>
      </w:r>
      <w:proofErr w:type="gramEnd"/>
      <w:r w:rsidRPr="001131F1">
        <w:rPr>
          <w:rFonts w:ascii="仿宋_GB2312" w:eastAsia="仿宋_GB2312" w:hAnsi="宋体"/>
          <w:szCs w:val="32"/>
        </w:rPr>
        <w:t>，加强绩效评价结果同政策调整、预算安排有机结合。</w:t>
      </w:r>
    </w:p>
    <w:p w:rsidR="00DD43B3" w:rsidRPr="002251E4" w:rsidRDefault="00413FFC" w:rsidP="009A3CF0">
      <w:pPr>
        <w:pStyle w:val="p18"/>
        <w:widowControl w:val="0"/>
        <w:pBdr>
          <w:bottom w:val="single" w:sz="4" w:space="31" w:color="FFFFFF"/>
        </w:pBdr>
        <w:autoSpaceDN w:val="0"/>
        <w:spacing w:line="580" w:lineRule="exact"/>
        <w:ind w:firstLineChars="200" w:firstLine="643"/>
        <w:rPr>
          <w:rFonts w:ascii="仿宋_GB2312" w:eastAsia="仿宋_GB2312" w:hAnsi="宋体" w:hint="default"/>
          <w:szCs w:val="32"/>
        </w:rPr>
      </w:pPr>
      <w:r>
        <w:rPr>
          <w:rFonts w:ascii="楷体_GB2312" w:eastAsia="楷体_GB2312" w:hAnsi="宋体"/>
          <w:b/>
          <w:szCs w:val="32"/>
        </w:rPr>
        <w:t>（</w:t>
      </w:r>
      <w:r w:rsidR="002251E4">
        <w:rPr>
          <w:rFonts w:ascii="楷体_GB2312" w:eastAsia="楷体_GB2312" w:hAnsi="宋体"/>
          <w:b/>
          <w:szCs w:val="32"/>
        </w:rPr>
        <w:t>七</w:t>
      </w:r>
      <w:r>
        <w:rPr>
          <w:rFonts w:ascii="楷体_GB2312" w:eastAsia="楷体_GB2312" w:hAnsi="宋体"/>
          <w:b/>
          <w:szCs w:val="32"/>
        </w:rPr>
        <w:t>）</w:t>
      </w:r>
      <w:r w:rsidRPr="00413FFC">
        <w:rPr>
          <w:rFonts w:ascii="楷体_GB2312" w:eastAsia="楷体_GB2312" w:hAnsi="宋体"/>
          <w:b/>
          <w:szCs w:val="32"/>
        </w:rPr>
        <w:t>依法接受人大监督。</w:t>
      </w:r>
      <w:r w:rsidRPr="00413FFC">
        <w:rPr>
          <w:rFonts w:ascii="仿宋_GB2312" w:eastAsia="仿宋_GB2312" w:hAnsi="宋体"/>
          <w:szCs w:val="32"/>
        </w:rPr>
        <w:t>认真</w:t>
      </w:r>
      <w:r w:rsidRPr="006A6149">
        <w:rPr>
          <w:rFonts w:ascii="仿宋_GB2312" w:eastAsia="仿宋_GB2312" w:hAnsi="宋体"/>
          <w:szCs w:val="32"/>
        </w:rPr>
        <w:t>落实与自治区人大常委会财经工委的沟通协调机制，向自治区人大报告预决算及预算调整等情况，建立国有资产管理情况报告制度，落实做好预算审查监督向重点支出预算拓展工作，积极配合自治区人大常委会推进自治区人大预算审查联网监督工作</w:t>
      </w:r>
      <w:r>
        <w:rPr>
          <w:rFonts w:ascii="仿宋_GB2312" w:eastAsia="仿宋_GB2312" w:hAnsi="宋体"/>
          <w:szCs w:val="32"/>
        </w:rPr>
        <w:t>，接受人大监督</w:t>
      </w:r>
      <w:r w:rsidRPr="006A6149">
        <w:rPr>
          <w:rFonts w:ascii="仿宋_GB2312" w:eastAsia="仿宋_GB2312" w:hAnsi="宋体"/>
          <w:szCs w:val="32"/>
        </w:rPr>
        <w:t>。</w:t>
      </w:r>
    </w:p>
    <w:p w:rsidR="00DD43B3" w:rsidRDefault="00DD43B3" w:rsidP="009A3CF0">
      <w:pPr>
        <w:pStyle w:val="p18"/>
        <w:widowControl w:val="0"/>
        <w:pBdr>
          <w:bottom w:val="single" w:sz="4" w:space="31" w:color="FFFFFF"/>
        </w:pBdr>
        <w:autoSpaceDN w:val="0"/>
        <w:spacing w:line="580" w:lineRule="exact"/>
        <w:ind w:firstLineChars="200" w:firstLine="640"/>
        <w:rPr>
          <w:rFonts w:eastAsia="仿宋_GB2312" w:hint="default"/>
          <w:szCs w:val="32"/>
        </w:rPr>
      </w:pPr>
      <w:r w:rsidRPr="006A6149">
        <w:rPr>
          <w:rFonts w:eastAsia="仿宋_GB2312"/>
          <w:szCs w:val="32"/>
        </w:rPr>
        <w:t>以上报告，请</w:t>
      </w:r>
      <w:proofErr w:type="gramStart"/>
      <w:r w:rsidRPr="006A6149">
        <w:rPr>
          <w:rFonts w:eastAsia="仿宋_GB2312"/>
          <w:szCs w:val="32"/>
        </w:rPr>
        <w:t>予审</w:t>
      </w:r>
      <w:proofErr w:type="gramEnd"/>
      <w:r w:rsidRPr="006A6149">
        <w:rPr>
          <w:rFonts w:eastAsia="仿宋_GB2312"/>
          <w:szCs w:val="32"/>
        </w:rPr>
        <w:t>议。</w:t>
      </w:r>
    </w:p>
    <w:p w:rsidR="003D7605" w:rsidRDefault="003D7605" w:rsidP="009A3CF0">
      <w:pPr>
        <w:pStyle w:val="p18"/>
        <w:widowControl w:val="0"/>
        <w:pBdr>
          <w:bottom w:val="single" w:sz="4" w:space="31" w:color="FFFFFF"/>
        </w:pBdr>
        <w:autoSpaceDN w:val="0"/>
        <w:spacing w:line="580" w:lineRule="exact"/>
        <w:rPr>
          <w:rFonts w:eastAsia="仿宋_GB2312" w:hint="default"/>
          <w:szCs w:val="32"/>
        </w:rPr>
      </w:pPr>
    </w:p>
    <w:p w:rsidR="00A80996" w:rsidRPr="00972FBB" w:rsidRDefault="00DD43B3" w:rsidP="009A3CF0">
      <w:pPr>
        <w:pStyle w:val="p18"/>
        <w:widowControl w:val="0"/>
        <w:pBdr>
          <w:bottom w:val="single" w:sz="4" w:space="31" w:color="FFFFFF"/>
        </w:pBdr>
        <w:autoSpaceDN w:val="0"/>
        <w:spacing w:line="580" w:lineRule="exact"/>
        <w:ind w:firstLineChars="200" w:firstLine="640"/>
        <w:rPr>
          <w:rFonts w:ascii="仿宋_GB2312" w:eastAsia="仿宋_GB2312" w:hint="default"/>
          <w:szCs w:val="32"/>
        </w:rPr>
      </w:pPr>
      <w:r w:rsidRPr="006A6149">
        <w:rPr>
          <w:rFonts w:eastAsia="仿宋_GB2312"/>
          <w:szCs w:val="32"/>
        </w:rPr>
        <w:t>附件：</w:t>
      </w:r>
      <w:r w:rsidR="00972FBB" w:rsidRPr="00972FBB">
        <w:rPr>
          <w:rFonts w:ascii="仿宋_GB2312" w:eastAsia="仿宋_GB2312"/>
          <w:szCs w:val="32"/>
        </w:rPr>
        <w:t>1.</w:t>
      </w:r>
      <w:r w:rsidR="00C04639" w:rsidRPr="00C04639">
        <w:rPr>
          <w:rFonts w:ascii="仿宋_GB2312" w:eastAsia="仿宋_GB2312"/>
          <w:szCs w:val="32"/>
        </w:rPr>
        <w:t>201</w:t>
      </w:r>
      <w:r w:rsidR="00C33719">
        <w:rPr>
          <w:rFonts w:ascii="仿宋_GB2312" w:eastAsia="仿宋_GB2312"/>
          <w:szCs w:val="32"/>
        </w:rPr>
        <w:t>9</w:t>
      </w:r>
      <w:r w:rsidR="00C04639" w:rsidRPr="00C04639">
        <w:rPr>
          <w:rFonts w:ascii="仿宋_GB2312" w:eastAsia="仿宋_GB2312"/>
          <w:szCs w:val="32"/>
        </w:rPr>
        <w:t>年1-6月自治区财政收入完成情况表</w:t>
      </w:r>
    </w:p>
    <w:p w:rsidR="00972FBB" w:rsidRDefault="00972FBB" w:rsidP="009A3CF0">
      <w:pPr>
        <w:pStyle w:val="p18"/>
        <w:widowControl w:val="0"/>
        <w:pBdr>
          <w:bottom w:val="single" w:sz="4" w:space="31" w:color="FFFFFF"/>
        </w:pBdr>
        <w:autoSpaceDN w:val="0"/>
        <w:spacing w:line="580" w:lineRule="exact"/>
        <w:ind w:firstLineChars="200" w:firstLine="640"/>
        <w:rPr>
          <w:rFonts w:ascii="仿宋_GB2312" w:eastAsia="仿宋_GB2312" w:hint="default"/>
          <w:szCs w:val="32"/>
        </w:rPr>
      </w:pPr>
      <w:r w:rsidRPr="00972FBB">
        <w:rPr>
          <w:rFonts w:ascii="仿宋_GB2312" w:eastAsia="仿宋_GB2312"/>
          <w:szCs w:val="32"/>
        </w:rPr>
        <w:t xml:space="preserve">      2.201</w:t>
      </w:r>
      <w:r w:rsidR="00C33719">
        <w:rPr>
          <w:rFonts w:ascii="仿宋_GB2312" w:eastAsia="仿宋_GB2312"/>
          <w:szCs w:val="32"/>
        </w:rPr>
        <w:t>9</w:t>
      </w:r>
      <w:r w:rsidRPr="00972FBB">
        <w:rPr>
          <w:rFonts w:ascii="仿宋_GB2312" w:eastAsia="仿宋_GB2312"/>
          <w:szCs w:val="32"/>
        </w:rPr>
        <w:t>年1-6月自治区财政支出完成情况表</w:t>
      </w:r>
    </w:p>
    <w:p w:rsidR="00972FBB" w:rsidRDefault="00972FBB" w:rsidP="009A3CF0">
      <w:pPr>
        <w:pStyle w:val="p18"/>
        <w:widowControl w:val="0"/>
        <w:pBdr>
          <w:bottom w:val="single" w:sz="4" w:space="31" w:color="FFFFFF"/>
        </w:pBdr>
        <w:autoSpaceDN w:val="0"/>
        <w:spacing w:line="580" w:lineRule="exact"/>
        <w:ind w:firstLineChars="200" w:firstLine="640"/>
        <w:rPr>
          <w:rFonts w:ascii="仿宋_GB2312" w:eastAsia="仿宋_GB2312" w:hint="default"/>
          <w:szCs w:val="32"/>
        </w:rPr>
      </w:pPr>
      <w:r>
        <w:rPr>
          <w:rFonts w:ascii="仿宋_GB2312" w:eastAsia="仿宋_GB2312"/>
          <w:szCs w:val="32"/>
        </w:rPr>
        <w:t xml:space="preserve">      3.</w:t>
      </w:r>
      <w:r w:rsidRPr="00972FBB">
        <w:rPr>
          <w:rFonts w:ascii="仿宋_GB2312" w:eastAsia="仿宋_GB2312"/>
          <w:szCs w:val="32"/>
        </w:rPr>
        <w:t>201</w:t>
      </w:r>
      <w:r w:rsidR="00C33719">
        <w:rPr>
          <w:rFonts w:ascii="仿宋_GB2312" w:eastAsia="仿宋_GB2312"/>
          <w:szCs w:val="32"/>
        </w:rPr>
        <w:t>9</w:t>
      </w:r>
      <w:r w:rsidRPr="00972FBB">
        <w:rPr>
          <w:rFonts w:ascii="仿宋_GB2312" w:eastAsia="仿宋_GB2312"/>
          <w:szCs w:val="32"/>
        </w:rPr>
        <w:t>年1-6月自治区各级财政一般公共预算收支</w:t>
      </w:r>
    </w:p>
    <w:p w:rsidR="00972FBB" w:rsidRDefault="00972FBB" w:rsidP="009A3CF0">
      <w:pPr>
        <w:pStyle w:val="p18"/>
        <w:widowControl w:val="0"/>
        <w:pBdr>
          <w:bottom w:val="single" w:sz="4" w:space="31" w:color="FFFFFF"/>
        </w:pBdr>
        <w:autoSpaceDN w:val="0"/>
        <w:spacing w:line="580" w:lineRule="exact"/>
        <w:ind w:firstLineChars="600" w:firstLine="1920"/>
        <w:rPr>
          <w:rFonts w:ascii="仿宋_GB2312" w:eastAsia="仿宋_GB2312" w:hint="default"/>
          <w:szCs w:val="32"/>
        </w:rPr>
      </w:pPr>
      <w:r w:rsidRPr="00972FBB">
        <w:rPr>
          <w:rFonts w:ascii="仿宋_GB2312" w:eastAsia="仿宋_GB2312"/>
          <w:szCs w:val="32"/>
        </w:rPr>
        <w:t>执行情况表</w:t>
      </w:r>
    </w:p>
    <w:p w:rsidR="00972FBB" w:rsidRDefault="00972FBB" w:rsidP="009A3CF0">
      <w:pPr>
        <w:pStyle w:val="p18"/>
        <w:widowControl w:val="0"/>
        <w:pBdr>
          <w:bottom w:val="single" w:sz="4" w:space="31" w:color="FFFFFF"/>
        </w:pBdr>
        <w:autoSpaceDN w:val="0"/>
        <w:spacing w:line="580" w:lineRule="exact"/>
        <w:ind w:firstLineChars="200" w:firstLine="640"/>
        <w:rPr>
          <w:rFonts w:ascii="仿宋_GB2312" w:eastAsia="仿宋_GB2312" w:hint="default"/>
          <w:szCs w:val="32"/>
        </w:rPr>
      </w:pPr>
      <w:r>
        <w:rPr>
          <w:rFonts w:ascii="仿宋_GB2312" w:eastAsia="仿宋_GB2312"/>
          <w:szCs w:val="32"/>
        </w:rPr>
        <w:t xml:space="preserve">      4.</w:t>
      </w:r>
      <w:r w:rsidRPr="00972FBB">
        <w:rPr>
          <w:rFonts w:ascii="仿宋_GB2312" w:eastAsia="仿宋_GB2312"/>
          <w:szCs w:val="32"/>
        </w:rPr>
        <w:t>201</w:t>
      </w:r>
      <w:r w:rsidR="00C33719">
        <w:rPr>
          <w:rFonts w:ascii="仿宋_GB2312" w:eastAsia="仿宋_GB2312"/>
          <w:szCs w:val="32"/>
        </w:rPr>
        <w:t>9</w:t>
      </w:r>
      <w:r w:rsidRPr="00972FBB">
        <w:rPr>
          <w:rFonts w:ascii="仿宋_GB2312" w:eastAsia="仿宋_GB2312"/>
          <w:szCs w:val="32"/>
        </w:rPr>
        <w:t>年1-6月自治区本级财政收入完成情况表</w:t>
      </w:r>
    </w:p>
    <w:p w:rsidR="00972FBB" w:rsidRDefault="00972FBB" w:rsidP="009A3CF0">
      <w:pPr>
        <w:pStyle w:val="p18"/>
        <w:widowControl w:val="0"/>
        <w:pBdr>
          <w:bottom w:val="single" w:sz="4" w:space="31" w:color="FFFFFF"/>
        </w:pBdr>
        <w:autoSpaceDN w:val="0"/>
        <w:spacing w:line="580" w:lineRule="exact"/>
        <w:ind w:firstLineChars="500" w:firstLine="1600"/>
        <w:rPr>
          <w:rFonts w:ascii="仿宋_GB2312" w:eastAsia="仿宋_GB2312" w:hint="default"/>
          <w:szCs w:val="32"/>
        </w:rPr>
      </w:pPr>
      <w:r>
        <w:rPr>
          <w:rFonts w:ascii="仿宋_GB2312" w:eastAsia="仿宋_GB2312"/>
          <w:szCs w:val="32"/>
        </w:rPr>
        <w:lastRenderedPageBreak/>
        <w:t>5.</w:t>
      </w:r>
      <w:r w:rsidRPr="00972FBB">
        <w:rPr>
          <w:rFonts w:ascii="仿宋_GB2312" w:eastAsia="仿宋_GB2312"/>
          <w:szCs w:val="32"/>
        </w:rPr>
        <w:t>201</w:t>
      </w:r>
      <w:r w:rsidR="00C33719">
        <w:rPr>
          <w:rFonts w:ascii="仿宋_GB2312" w:eastAsia="仿宋_GB2312"/>
          <w:szCs w:val="32"/>
        </w:rPr>
        <w:t>9</w:t>
      </w:r>
      <w:r w:rsidRPr="00972FBB">
        <w:rPr>
          <w:rFonts w:ascii="仿宋_GB2312" w:eastAsia="仿宋_GB2312"/>
          <w:szCs w:val="32"/>
        </w:rPr>
        <w:t>年1-6月自治区本级财政支出完成情况表</w:t>
      </w:r>
    </w:p>
    <w:p w:rsidR="00115E09" w:rsidRDefault="00115E09" w:rsidP="009A3CF0">
      <w:pPr>
        <w:pStyle w:val="p18"/>
        <w:widowControl w:val="0"/>
        <w:pBdr>
          <w:bottom w:val="single" w:sz="4" w:space="31" w:color="FFFFFF"/>
        </w:pBdr>
        <w:autoSpaceDN w:val="0"/>
        <w:spacing w:line="580" w:lineRule="exact"/>
        <w:ind w:firstLineChars="500" w:firstLine="1600"/>
        <w:rPr>
          <w:rFonts w:ascii="仿宋_GB2312" w:eastAsia="仿宋_GB2312" w:hint="default"/>
          <w:szCs w:val="32"/>
        </w:rPr>
      </w:pPr>
      <w:r>
        <w:rPr>
          <w:rFonts w:ascii="仿宋_GB2312" w:eastAsia="仿宋_GB2312"/>
          <w:szCs w:val="32"/>
        </w:rPr>
        <w:t>6.</w:t>
      </w:r>
      <w:r w:rsidRPr="00115E09">
        <w:t xml:space="preserve"> </w:t>
      </w:r>
      <w:r w:rsidRPr="00115E09">
        <w:rPr>
          <w:rFonts w:ascii="仿宋_GB2312" w:eastAsia="仿宋_GB2312"/>
          <w:szCs w:val="32"/>
        </w:rPr>
        <w:t>2019年1-6月自治区本级一般公共预算变动情况表</w:t>
      </w:r>
    </w:p>
    <w:p w:rsidR="00115E09" w:rsidRDefault="00115E09" w:rsidP="00115E09">
      <w:pPr>
        <w:pStyle w:val="p18"/>
        <w:widowControl w:val="0"/>
        <w:pBdr>
          <w:bottom w:val="single" w:sz="4" w:space="31" w:color="FFFFFF"/>
        </w:pBdr>
        <w:autoSpaceDN w:val="0"/>
        <w:spacing w:line="580" w:lineRule="exact"/>
        <w:ind w:firstLineChars="500" w:firstLine="1600"/>
        <w:rPr>
          <w:rFonts w:ascii="仿宋_GB2312" w:eastAsia="仿宋_GB2312" w:hint="default"/>
          <w:w w:val="90"/>
          <w:szCs w:val="32"/>
        </w:rPr>
      </w:pPr>
      <w:r>
        <w:rPr>
          <w:rFonts w:ascii="仿宋_GB2312" w:eastAsia="仿宋_GB2312"/>
          <w:szCs w:val="32"/>
        </w:rPr>
        <w:t>7.</w:t>
      </w:r>
      <w:r w:rsidRPr="00115E09">
        <w:t xml:space="preserve"> </w:t>
      </w:r>
      <w:r w:rsidRPr="00115E09">
        <w:rPr>
          <w:rFonts w:ascii="仿宋_GB2312" w:eastAsia="仿宋_GB2312"/>
          <w:w w:val="90"/>
          <w:szCs w:val="32"/>
        </w:rPr>
        <w:t>2019年1-6月自治区本级政府性基金预算变动情况表</w:t>
      </w:r>
    </w:p>
    <w:p w:rsidR="00115E09" w:rsidRPr="00115E09" w:rsidRDefault="00115E09" w:rsidP="00115E09">
      <w:pPr>
        <w:pStyle w:val="p18"/>
        <w:widowControl w:val="0"/>
        <w:pBdr>
          <w:bottom w:val="single" w:sz="4" w:space="31" w:color="FFFFFF"/>
        </w:pBdr>
        <w:autoSpaceDN w:val="0"/>
        <w:spacing w:line="580" w:lineRule="exact"/>
        <w:ind w:firstLineChars="500" w:firstLine="1600"/>
        <w:rPr>
          <w:rFonts w:ascii="仿宋_GB2312" w:eastAsia="仿宋_GB2312" w:hint="default"/>
          <w:w w:val="90"/>
          <w:szCs w:val="32"/>
        </w:rPr>
      </w:pPr>
      <w:r>
        <w:rPr>
          <w:rFonts w:ascii="仿宋_GB2312" w:eastAsia="仿宋_GB2312"/>
          <w:szCs w:val="32"/>
        </w:rPr>
        <w:t>8.</w:t>
      </w:r>
      <w:r w:rsidRPr="00115E09">
        <w:rPr>
          <w:w w:val="90"/>
        </w:rPr>
        <w:t xml:space="preserve"> </w:t>
      </w:r>
      <w:r w:rsidRPr="00115E09">
        <w:rPr>
          <w:rFonts w:ascii="仿宋_GB2312" w:eastAsia="仿宋_GB2312"/>
          <w:w w:val="90"/>
          <w:szCs w:val="32"/>
        </w:rPr>
        <w:t>2019年1-6月自治区本级国有资本经营预算变动情况表</w:t>
      </w:r>
    </w:p>
    <w:sectPr w:rsidR="00115E09" w:rsidRPr="00115E09" w:rsidSect="003F3807">
      <w:headerReference w:type="default" r:id="rId6"/>
      <w:footerReference w:type="default" r:id="rId7"/>
      <w:pgSz w:w="11906" w:h="16838" w:code="9"/>
      <w:pgMar w:top="2098" w:right="1418" w:bottom="1928"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6BCB" w:rsidRDefault="001F6BCB">
      <w:r>
        <w:separator/>
      </w:r>
    </w:p>
  </w:endnote>
  <w:endnote w:type="continuationSeparator" w:id="0">
    <w:p w:rsidR="001F6BCB" w:rsidRDefault="001F6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0030101010101"/>
    <w:charset w:val="86"/>
    <w:family w:val="auto"/>
    <w:pitch w:val="variable"/>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Times">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1360" w:rsidRPr="00A73717" w:rsidRDefault="00521360" w:rsidP="008D071A">
    <w:pPr>
      <w:pStyle w:val="a3"/>
      <w:framePr w:wrap="auto" w:vAnchor="text" w:hAnchor="margin" w:xAlign="outside" w:y="1"/>
      <w:rPr>
        <w:rStyle w:val="a4"/>
        <w:rFonts w:ascii="宋体"/>
        <w:sz w:val="28"/>
        <w:szCs w:val="28"/>
      </w:rPr>
    </w:pPr>
    <w:r w:rsidRPr="00A73717">
      <w:rPr>
        <w:rStyle w:val="a4"/>
        <w:rFonts w:ascii="宋体" w:hAnsi="宋体"/>
        <w:sz w:val="28"/>
        <w:szCs w:val="28"/>
      </w:rPr>
      <w:fldChar w:fldCharType="begin"/>
    </w:r>
    <w:r w:rsidRPr="00A73717">
      <w:rPr>
        <w:rStyle w:val="a4"/>
        <w:rFonts w:ascii="宋体" w:hAnsi="宋体"/>
        <w:sz w:val="28"/>
        <w:szCs w:val="28"/>
      </w:rPr>
      <w:instrText xml:space="preserve">PAGE  </w:instrText>
    </w:r>
    <w:r w:rsidRPr="00A73717">
      <w:rPr>
        <w:rStyle w:val="a4"/>
        <w:rFonts w:ascii="宋体" w:hAnsi="宋体"/>
        <w:sz w:val="28"/>
        <w:szCs w:val="28"/>
      </w:rPr>
      <w:fldChar w:fldCharType="separate"/>
    </w:r>
    <w:r w:rsidR="00753826">
      <w:rPr>
        <w:rStyle w:val="a4"/>
        <w:rFonts w:ascii="宋体" w:hAnsi="宋体"/>
        <w:noProof/>
        <w:sz w:val="28"/>
        <w:szCs w:val="28"/>
      </w:rPr>
      <w:t>- 17 -</w:t>
    </w:r>
    <w:r w:rsidRPr="00A73717">
      <w:rPr>
        <w:rStyle w:val="a4"/>
        <w:rFonts w:ascii="宋体" w:hAnsi="宋体"/>
        <w:sz w:val="28"/>
        <w:szCs w:val="28"/>
      </w:rPr>
      <w:fldChar w:fldCharType="end"/>
    </w:r>
  </w:p>
  <w:p w:rsidR="00521360" w:rsidRDefault="00521360" w:rsidP="008D071A">
    <w:pPr>
      <w:pStyle w:val="a3"/>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6BCB" w:rsidRDefault="001F6BCB">
      <w:r>
        <w:separator/>
      </w:r>
    </w:p>
  </w:footnote>
  <w:footnote w:type="continuationSeparator" w:id="0">
    <w:p w:rsidR="001F6BCB" w:rsidRDefault="001F6B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1360" w:rsidRDefault="00521360" w:rsidP="006E6227">
    <w:pPr>
      <w:pStyle w:val="a7"/>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804"/>
    <w:rsid w:val="00000CE5"/>
    <w:rsid w:val="000011A0"/>
    <w:rsid w:val="00001782"/>
    <w:rsid w:val="00001DC4"/>
    <w:rsid w:val="00002392"/>
    <w:rsid w:val="00002506"/>
    <w:rsid w:val="00003D68"/>
    <w:rsid w:val="00003DE6"/>
    <w:rsid w:val="00004023"/>
    <w:rsid w:val="00004E07"/>
    <w:rsid w:val="00005CE0"/>
    <w:rsid w:val="00005CF6"/>
    <w:rsid w:val="000062F4"/>
    <w:rsid w:val="0001084F"/>
    <w:rsid w:val="00010E94"/>
    <w:rsid w:val="00013200"/>
    <w:rsid w:val="00013A9B"/>
    <w:rsid w:val="00013FBC"/>
    <w:rsid w:val="0001464E"/>
    <w:rsid w:val="000154B7"/>
    <w:rsid w:val="00015DF2"/>
    <w:rsid w:val="0001692A"/>
    <w:rsid w:val="00020767"/>
    <w:rsid w:val="00022361"/>
    <w:rsid w:val="00022F58"/>
    <w:rsid w:val="00023DDB"/>
    <w:rsid w:val="00024779"/>
    <w:rsid w:val="000268E7"/>
    <w:rsid w:val="00027A0A"/>
    <w:rsid w:val="000311A2"/>
    <w:rsid w:val="000316D5"/>
    <w:rsid w:val="0003292E"/>
    <w:rsid w:val="00033C7F"/>
    <w:rsid w:val="000346BF"/>
    <w:rsid w:val="00034733"/>
    <w:rsid w:val="00034909"/>
    <w:rsid w:val="00034E82"/>
    <w:rsid w:val="00035840"/>
    <w:rsid w:val="00035B5B"/>
    <w:rsid w:val="00035DA8"/>
    <w:rsid w:val="00035E00"/>
    <w:rsid w:val="00037092"/>
    <w:rsid w:val="000416B9"/>
    <w:rsid w:val="00042248"/>
    <w:rsid w:val="000427E4"/>
    <w:rsid w:val="000436F1"/>
    <w:rsid w:val="00043D85"/>
    <w:rsid w:val="00044727"/>
    <w:rsid w:val="0004519A"/>
    <w:rsid w:val="00045764"/>
    <w:rsid w:val="0004647D"/>
    <w:rsid w:val="00046FB6"/>
    <w:rsid w:val="000477E3"/>
    <w:rsid w:val="0005341E"/>
    <w:rsid w:val="000539DA"/>
    <w:rsid w:val="00055304"/>
    <w:rsid w:val="00055C17"/>
    <w:rsid w:val="00056FCF"/>
    <w:rsid w:val="0005720E"/>
    <w:rsid w:val="0006114B"/>
    <w:rsid w:val="000616F5"/>
    <w:rsid w:val="00062C5D"/>
    <w:rsid w:val="000644FA"/>
    <w:rsid w:val="00064CFA"/>
    <w:rsid w:val="00067D7D"/>
    <w:rsid w:val="00070F46"/>
    <w:rsid w:val="00073631"/>
    <w:rsid w:val="000742A4"/>
    <w:rsid w:val="0007485B"/>
    <w:rsid w:val="00075563"/>
    <w:rsid w:val="00075771"/>
    <w:rsid w:val="000819D3"/>
    <w:rsid w:val="0008352A"/>
    <w:rsid w:val="00083A9B"/>
    <w:rsid w:val="0008589E"/>
    <w:rsid w:val="00086C52"/>
    <w:rsid w:val="00086E52"/>
    <w:rsid w:val="00090329"/>
    <w:rsid w:val="00091736"/>
    <w:rsid w:val="000930AE"/>
    <w:rsid w:val="00094719"/>
    <w:rsid w:val="0009490C"/>
    <w:rsid w:val="00095628"/>
    <w:rsid w:val="00095DF5"/>
    <w:rsid w:val="00096C3F"/>
    <w:rsid w:val="00097A27"/>
    <w:rsid w:val="00097FE9"/>
    <w:rsid w:val="000A11B4"/>
    <w:rsid w:val="000A1E4F"/>
    <w:rsid w:val="000A23DC"/>
    <w:rsid w:val="000A27D5"/>
    <w:rsid w:val="000A2975"/>
    <w:rsid w:val="000A2EA8"/>
    <w:rsid w:val="000A3724"/>
    <w:rsid w:val="000A570E"/>
    <w:rsid w:val="000A5DF3"/>
    <w:rsid w:val="000A6E3B"/>
    <w:rsid w:val="000A7209"/>
    <w:rsid w:val="000B00F5"/>
    <w:rsid w:val="000B3423"/>
    <w:rsid w:val="000B372E"/>
    <w:rsid w:val="000B3B86"/>
    <w:rsid w:val="000B59A4"/>
    <w:rsid w:val="000B6794"/>
    <w:rsid w:val="000B6A6D"/>
    <w:rsid w:val="000B7964"/>
    <w:rsid w:val="000C0401"/>
    <w:rsid w:val="000C0C47"/>
    <w:rsid w:val="000C0FA9"/>
    <w:rsid w:val="000C26E8"/>
    <w:rsid w:val="000C2DD0"/>
    <w:rsid w:val="000C352D"/>
    <w:rsid w:val="000C4757"/>
    <w:rsid w:val="000C4C25"/>
    <w:rsid w:val="000C6499"/>
    <w:rsid w:val="000D0ABB"/>
    <w:rsid w:val="000D222E"/>
    <w:rsid w:val="000D2C54"/>
    <w:rsid w:val="000D55D1"/>
    <w:rsid w:val="000D66BF"/>
    <w:rsid w:val="000E07FB"/>
    <w:rsid w:val="000E3FF8"/>
    <w:rsid w:val="000E4E92"/>
    <w:rsid w:val="000E5A84"/>
    <w:rsid w:val="000E7830"/>
    <w:rsid w:val="000E78E5"/>
    <w:rsid w:val="000F0AD6"/>
    <w:rsid w:val="000F0BD1"/>
    <w:rsid w:val="000F1A6D"/>
    <w:rsid w:val="000F1AD5"/>
    <w:rsid w:val="000F2CF9"/>
    <w:rsid w:val="000F2E87"/>
    <w:rsid w:val="000F415B"/>
    <w:rsid w:val="000F448A"/>
    <w:rsid w:val="000F522D"/>
    <w:rsid w:val="000F73AB"/>
    <w:rsid w:val="001020D4"/>
    <w:rsid w:val="00102748"/>
    <w:rsid w:val="00103187"/>
    <w:rsid w:val="00103436"/>
    <w:rsid w:val="001035CE"/>
    <w:rsid w:val="00103813"/>
    <w:rsid w:val="00103D2D"/>
    <w:rsid w:val="00103EFF"/>
    <w:rsid w:val="001056B2"/>
    <w:rsid w:val="00105C9E"/>
    <w:rsid w:val="00110C56"/>
    <w:rsid w:val="00110D45"/>
    <w:rsid w:val="00110F75"/>
    <w:rsid w:val="001131F1"/>
    <w:rsid w:val="001140A8"/>
    <w:rsid w:val="00115E09"/>
    <w:rsid w:val="00121B3A"/>
    <w:rsid w:val="001231D9"/>
    <w:rsid w:val="00124508"/>
    <w:rsid w:val="00124F88"/>
    <w:rsid w:val="001319BE"/>
    <w:rsid w:val="00131A4F"/>
    <w:rsid w:val="00131B2A"/>
    <w:rsid w:val="00133011"/>
    <w:rsid w:val="00133177"/>
    <w:rsid w:val="00133514"/>
    <w:rsid w:val="001338B0"/>
    <w:rsid w:val="001338DA"/>
    <w:rsid w:val="00135047"/>
    <w:rsid w:val="00141D66"/>
    <w:rsid w:val="00141E39"/>
    <w:rsid w:val="0014227E"/>
    <w:rsid w:val="00142773"/>
    <w:rsid w:val="00143A10"/>
    <w:rsid w:val="00144FAC"/>
    <w:rsid w:val="00145E26"/>
    <w:rsid w:val="00151C62"/>
    <w:rsid w:val="00152531"/>
    <w:rsid w:val="00153804"/>
    <w:rsid w:val="00153976"/>
    <w:rsid w:val="00155252"/>
    <w:rsid w:val="00155564"/>
    <w:rsid w:val="00156DA0"/>
    <w:rsid w:val="0015755E"/>
    <w:rsid w:val="00163EA2"/>
    <w:rsid w:val="00163EF8"/>
    <w:rsid w:val="00164194"/>
    <w:rsid w:val="001645CB"/>
    <w:rsid w:val="0016468C"/>
    <w:rsid w:val="00165229"/>
    <w:rsid w:val="001653CF"/>
    <w:rsid w:val="001654F2"/>
    <w:rsid w:val="001667A0"/>
    <w:rsid w:val="001678C2"/>
    <w:rsid w:val="001708F6"/>
    <w:rsid w:val="00170B66"/>
    <w:rsid w:val="001749A2"/>
    <w:rsid w:val="00175852"/>
    <w:rsid w:val="0017715F"/>
    <w:rsid w:val="00180443"/>
    <w:rsid w:val="00180B87"/>
    <w:rsid w:val="00180C86"/>
    <w:rsid w:val="00181BD0"/>
    <w:rsid w:val="00181F68"/>
    <w:rsid w:val="001820AF"/>
    <w:rsid w:val="00182BE5"/>
    <w:rsid w:val="0018337F"/>
    <w:rsid w:val="001838B2"/>
    <w:rsid w:val="00184E6E"/>
    <w:rsid w:val="001850D2"/>
    <w:rsid w:val="0019029D"/>
    <w:rsid w:val="001917C0"/>
    <w:rsid w:val="0019181E"/>
    <w:rsid w:val="00192C8D"/>
    <w:rsid w:val="001953EC"/>
    <w:rsid w:val="00195503"/>
    <w:rsid w:val="00195A5A"/>
    <w:rsid w:val="00195ACA"/>
    <w:rsid w:val="001967B3"/>
    <w:rsid w:val="00196CD0"/>
    <w:rsid w:val="001A3F00"/>
    <w:rsid w:val="001A46CB"/>
    <w:rsid w:val="001A4B0F"/>
    <w:rsid w:val="001A724C"/>
    <w:rsid w:val="001B0740"/>
    <w:rsid w:val="001B22F6"/>
    <w:rsid w:val="001B23B7"/>
    <w:rsid w:val="001B529C"/>
    <w:rsid w:val="001B5D6E"/>
    <w:rsid w:val="001B5EA9"/>
    <w:rsid w:val="001B6F4E"/>
    <w:rsid w:val="001B72B6"/>
    <w:rsid w:val="001B79C8"/>
    <w:rsid w:val="001B7E8A"/>
    <w:rsid w:val="001C1B8A"/>
    <w:rsid w:val="001C2BB8"/>
    <w:rsid w:val="001C4CFF"/>
    <w:rsid w:val="001C4F14"/>
    <w:rsid w:val="001C52C9"/>
    <w:rsid w:val="001C6772"/>
    <w:rsid w:val="001D4D46"/>
    <w:rsid w:val="001D5982"/>
    <w:rsid w:val="001E0899"/>
    <w:rsid w:val="001E0956"/>
    <w:rsid w:val="001E0F43"/>
    <w:rsid w:val="001E1E2E"/>
    <w:rsid w:val="001E4B12"/>
    <w:rsid w:val="001E5AFC"/>
    <w:rsid w:val="001E5CAA"/>
    <w:rsid w:val="001F4211"/>
    <w:rsid w:val="001F4AAE"/>
    <w:rsid w:val="001F50FC"/>
    <w:rsid w:val="001F6BCB"/>
    <w:rsid w:val="00200354"/>
    <w:rsid w:val="0020077D"/>
    <w:rsid w:val="00200C3B"/>
    <w:rsid w:val="00200FB5"/>
    <w:rsid w:val="00201E41"/>
    <w:rsid w:val="002025AA"/>
    <w:rsid w:val="002028BD"/>
    <w:rsid w:val="00204C3A"/>
    <w:rsid w:val="00207141"/>
    <w:rsid w:val="00207676"/>
    <w:rsid w:val="0021054A"/>
    <w:rsid w:val="00211FC2"/>
    <w:rsid w:val="00212098"/>
    <w:rsid w:val="0021280B"/>
    <w:rsid w:val="002128C1"/>
    <w:rsid w:val="00213152"/>
    <w:rsid w:val="002147E7"/>
    <w:rsid w:val="0021766D"/>
    <w:rsid w:val="00217E79"/>
    <w:rsid w:val="00220E1A"/>
    <w:rsid w:val="0022119F"/>
    <w:rsid w:val="00221886"/>
    <w:rsid w:val="0022370A"/>
    <w:rsid w:val="00224278"/>
    <w:rsid w:val="00224C73"/>
    <w:rsid w:val="00224DBE"/>
    <w:rsid w:val="002251E4"/>
    <w:rsid w:val="002253CE"/>
    <w:rsid w:val="00226983"/>
    <w:rsid w:val="00230FC1"/>
    <w:rsid w:val="00231CA9"/>
    <w:rsid w:val="0023244B"/>
    <w:rsid w:val="002331F0"/>
    <w:rsid w:val="00234A3F"/>
    <w:rsid w:val="00235DB3"/>
    <w:rsid w:val="002364EA"/>
    <w:rsid w:val="00237309"/>
    <w:rsid w:val="002377CF"/>
    <w:rsid w:val="002407C2"/>
    <w:rsid w:val="002413BC"/>
    <w:rsid w:val="002418F5"/>
    <w:rsid w:val="0024222B"/>
    <w:rsid w:val="002426FB"/>
    <w:rsid w:val="0024488D"/>
    <w:rsid w:val="0024503A"/>
    <w:rsid w:val="00245BAC"/>
    <w:rsid w:val="00250AD9"/>
    <w:rsid w:val="002517F8"/>
    <w:rsid w:val="00255F2B"/>
    <w:rsid w:val="00256064"/>
    <w:rsid w:val="00257426"/>
    <w:rsid w:val="00262BCC"/>
    <w:rsid w:val="00262E86"/>
    <w:rsid w:val="00267AE6"/>
    <w:rsid w:val="00271885"/>
    <w:rsid w:val="0027198F"/>
    <w:rsid w:val="00271A07"/>
    <w:rsid w:val="00271B5D"/>
    <w:rsid w:val="00272CEE"/>
    <w:rsid w:val="00274187"/>
    <w:rsid w:val="00274452"/>
    <w:rsid w:val="00274ABF"/>
    <w:rsid w:val="00275085"/>
    <w:rsid w:val="00275D79"/>
    <w:rsid w:val="00276032"/>
    <w:rsid w:val="00276E0D"/>
    <w:rsid w:val="0027703D"/>
    <w:rsid w:val="00277631"/>
    <w:rsid w:val="0028073C"/>
    <w:rsid w:val="00280BCA"/>
    <w:rsid w:val="00280D05"/>
    <w:rsid w:val="00281B8B"/>
    <w:rsid w:val="00282A01"/>
    <w:rsid w:val="00282EF5"/>
    <w:rsid w:val="00285E82"/>
    <w:rsid w:val="002865A8"/>
    <w:rsid w:val="0028678A"/>
    <w:rsid w:val="002874A1"/>
    <w:rsid w:val="002908A0"/>
    <w:rsid w:val="00290AA4"/>
    <w:rsid w:val="00290EDB"/>
    <w:rsid w:val="00290F55"/>
    <w:rsid w:val="00291D6E"/>
    <w:rsid w:val="00295731"/>
    <w:rsid w:val="002971A9"/>
    <w:rsid w:val="00297616"/>
    <w:rsid w:val="002A28D8"/>
    <w:rsid w:val="002A42C4"/>
    <w:rsid w:val="002A438C"/>
    <w:rsid w:val="002A7A61"/>
    <w:rsid w:val="002A7A8C"/>
    <w:rsid w:val="002A7EE5"/>
    <w:rsid w:val="002B0850"/>
    <w:rsid w:val="002B2295"/>
    <w:rsid w:val="002B4CF2"/>
    <w:rsid w:val="002B530B"/>
    <w:rsid w:val="002C0548"/>
    <w:rsid w:val="002C482C"/>
    <w:rsid w:val="002C64AD"/>
    <w:rsid w:val="002C6D04"/>
    <w:rsid w:val="002C7765"/>
    <w:rsid w:val="002C7B06"/>
    <w:rsid w:val="002C7F9F"/>
    <w:rsid w:val="002D2ED9"/>
    <w:rsid w:val="002D3A3E"/>
    <w:rsid w:val="002D6A7A"/>
    <w:rsid w:val="002E03E1"/>
    <w:rsid w:val="002E14BA"/>
    <w:rsid w:val="002E293C"/>
    <w:rsid w:val="002E2F86"/>
    <w:rsid w:val="002E31A5"/>
    <w:rsid w:val="002E6269"/>
    <w:rsid w:val="002E68F4"/>
    <w:rsid w:val="002E6B4C"/>
    <w:rsid w:val="002E7580"/>
    <w:rsid w:val="002F0F3A"/>
    <w:rsid w:val="002F181A"/>
    <w:rsid w:val="002F3234"/>
    <w:rsid w:val="002F33D7"/>
    <w:rsid w:val="002F38BB"/>
    <w:rsid w:val="002F433D"/>
    <w:rsid w:val="002F73BF"/>
    <w:rsid w:val="0030012E"/>
    <w:rsid w:val="003027F1"/>
    <w:rsid w:val="003041EC"/>
    <w:rsid w:val="00304247"/>
    <w:rsid w:val="00304904"/>
    <w:rsid w:val="003050A4"/>
    <w:rsid w:val="003061DA"/>
    <w:rsid w:val="00306415"/>
    <w:rsid w:val="00306704"/>
    <w:rsid w:val="00307E47"/>
    <w:rsid w:val="00311DD0"/>
    <w:rsid w:val="003126E3"/>
    <w:rsid w:val="00312883"/>
    <w:rsid w:val="0031409B"/>
    <w:rsid w:val="003145C6"/>
    <w:rsid w:val="00315269"/>
    <w:rsid w:val="003163F5"/>
    <w:rsid w:val="00316961"/>
    <w:rsid w:val="00316FD7"/>
    <w:rsid w:val="0031750B"/>
    <w:rsid w:val="003201C0"/>
    <w:rsid w:val="00320606"/>
    <w:rsid w:val="0032166C"/>
    <w:rsid w:val="00322A6D"/>
    <w:rsid w:val="00322D3B"/>
    <w:rsid w:val="0032321D"/>
    <w:rsid w:val="00324C8B"/>
    <w:rsid w:val="00325671"/>
    <w:rsid w:val="00325BAC"/>
    <w:rsid w:val="003262C9"/>
    <w:rsid w:val="003276C0"/>
    <w:rsid w:val="00330EE0"/>
    <w:rsid w:val="00332AE1"/>
    <w:rsid w:val="0033482E"/>
    <w:rsid w:val="00336B2B"/>
    <w:rsid w:val="0033706B"/>
    <w:rsid w:val="00337FFE"/>
    <w:rsid w:val="00342BF6"/>
    <w:rsid w:val="00342EFD"/>
    <w:rsid w:val="003432B1"/>
    <w:rsid w:val="0034396E"/>
    <w:rsid w:val="0034434B"/>
    <w:rsid w:val="003444A3"/>
    <w:rsid w:val="00345BC3"/>
    <w:rsid w:val="00345C0C"/>
    <w:rsid w:val="003472E7"/>
    <w:rsid w:val="00347494"/>
    <w:rsid w:val="00347ABC"/>
    <w:rsid w:val="00347EB0"/>
    <w:rsid w:val="00350160"/>
    <w:rsid w:val="00351AFF"/>
    <w:rsid w:val="00354056"/>
    <w:rsid w:val="00354FFE"/>
    <w:rsid w:val="0035642A"/>
    <w:rsid w:val="00361FA9"/>
    <w:rsid w:val="00362BF9"/>
    <w:rsid w:val="003634F7"/>
    <w:rsid w:val="00363725"/>
    <w:rsid w:val="003648F2"/>
    <w:rsid w:val="00367A22"/>
    <w:rsid w:val="003709BE"/>
    <w:rsid w:val="0037113B"/>
    <w:rsid w:val="003711C3"/>
    <w:rsid w:val="003713E6"/>
    <w:rsid w:val="00372CE6"/>
    <w:rsid w:val="00375334"/>
    <w:rsid w:val="003756B4"/>
    <w:rsid w:val="00375905"/>
    <w:rsid w:val="0037638B"/>
    <w:rsid w:val="00380D68"/>
    <w:rsid w:val="003810E2"/>
    <w:rsid w:val="003815F7"/>
    <w:rsid w:val="00381CA5"/>
    <w:rsid w:val="003821CB"/>
    <w:rsid w:val="003834C9"/>
    <w:rsid w:val="00384528"/>
    <w:rsid w:val="00385888"/>
    <w:rsid w:val="0038677D"/>
    <w:rsid w:val="00390AB5"/>
    <w:rsid w:val="00390EA1"/>
    <w:rsid w:val="003916BF"/>
    <w:rsid w:val="00393BE2"/>
    <w:rsid w:val="00393FFB"/>
    <w:rsid w:val="0039478B"/>
    <w:rsid w:val="00394C24"/>
    <w:rsid w:val="003952CD"/>
    <w:rsid w:val="00395B9A"/>
    <w:rsid w:val="003971DF"/>
    <w:rsid w:val="003A076E"/>
    <w:rsid w:val="003A3345"/>
    <w:rsid w:val="003A3A54"/>
    <w:rsid w:val="003A3E73"/>
    <w:rsid w:val="003A4602"/>
    <w:rsid w:val="003A4D0A"/>
    <w:rsid w:val="003A4E4D"/>
    <w:rsid w:val="003A5A5A"/>
    <w:rsid w:val="003A75B8"/>
    <w:rsid w:val="003A7BD0"/>
    <w:rsid w:val="003B025D"/>
    <w:rsid w:val="003B1196"/>
    <w:rsid w:val="003B195C"/>
    <w:rsid w:val="003B2E12"/>
    <w:rsid w:val="003B4E10"/>
    <w:rsid w:val="003B505B"/>
    <w:rsid w:val="003B77C9"/>
    <w:rsid w:val="003B7E81"/>
    <w:rsid w:val="003C10AE"/>
    <w:rsid w:val="003C14B0"/>
    <w:rsid w:val="003C2934"/>
    <w:rsid w:val="003C4234"/>
    <w:rsid w:val="003C467F"/>
    <w:rsid w:val="003C5674"/>
    <w:rsid w:val="003C6C85"/>
    <w:rsid w:val="003D13F0"/>
    <w:rsid w:val="003D15A1"/>
    <w:rsid w:val="003D3509"/>
    <w:rsid w:val="003D4110"/>
    <w:rsid w:val="003D4711"/>
    <w:rsid w:val="003D5415"/>
    <w:rsid w:val="003D56D2"/>
    <w:rsid w:val="003D6FDE"/>
    <w:rsid w:val="003D7605"/>
    <w:rsid w:val="003D7706"/>
    <w:rsid w:val="003E2069"/>
    <w:rsid w:val="003E45A8"/>
    <w:rsid w:val="003E7399"/>
    <w:rsid w:val="003F17A1"/>
    <w:rsid w:val="003F19FD"/>
    <w:rsid w:val="003F1C18"/>
    <w:rsid w:val="003F269C"/>
    <w:rsid w:val="003F3807"/>
    <w:rsid w:val="003F5159"/>
    <w:rsid w:val="003F7A4A"/>
    <w:rsid w:val="004008D7"/>
    <w:rsid w:val="004009E1"/>
    <w:rsid w:val="004016A3"/>
    <w:rsid w:val="00401832"/>
    <w:rsid w:val="00402A4E"/>
    <w:rsid w:val="004042C5"/>
    <w:rsid w:val="00404EB6"/>
    <w:rsid w:val="004111DF"/>
    <w:rsid w:val="004118B6"/>
    <w:rsid w:val="00412622"/>
    <w:rsid w:val="00413072"/>
    <w:rsid w:val="00413FFC"/>
    <w:rsid w:val="0041425E"/>
    <w:rsid w:val="00414564"/>
    <w:rsid w:val="00414634"/>
    <w:rsid w:val="004148EB"/>
    <w:rsid w:val="00415815"/>
    <w:rsid w:val="00416113"/>
    <w:rsid w:val="004168A0"/>
    <w:rsid w:val="00416B49"/>
    <w:rsid w:val="004212F5"/>
    <w:rsid w:val="00421D20"/>
    <w:rsid w:val="00423267"/>
    <w:rsid w:val="004235DD"/>
    <w:rsid w:val="0042492D"/>
    <w:rsid w:val="00425B5E"/>
    <w:rsid w:val="00425D19"/>
    <w:rsid w:val="00426238"/>
    <w:rsid w:val="00426611"/>
    <w:rsid w:val="00427DBE"/>
    <w:rsid w:val="00431388"/>
    <w:rsid w:val="004329B1"/>
    <w:rsid w:val="00433546"/>
    <w:rsid w:val="00433A63"/>
    <w:rsid w:val="00433ACB"/>
    <w:rsid w:val="00433D0B"/>
    <w:rsid w:val="004352F2"/>
    <w:rsid w:val="00435AF9"/>
    <w:rsid w:val="004361A0"/>
    <w:rsid w:val="00437652"/>
    <w:rsid w:val="00441F72"/>
    <w:rsid w:val="00442236"/>
    <w:rsid w:val="00442AF7"/>
    <w:rsid w:val="0044349D"/>
    <w:rsid w:val="004441D9"/>
    <w:rsid w:val="00444DF1"/>
    <w:rsid w:val="00444E15"/>
    <w:rsid w:val="004455E0"/>
    <w:rsid w:val="00445BC1"/>
    <w:rsid w:val="00445CD9"/>
    <w:rsid w:val="00445D43"/>
    <w:rsid w:val="00446358"/>
    <w:rsid w:val="00446665"/>
    <w:rsid w:val="00446A3B"/>
    <w:rsid w:val="0044732C"/>
    <w:rsid w:val="0045115C"/>
    <w:rsid w:val="004529CA"/>
    <w:rsid w:val="004531EE"/>
    <w:rsid w:val="00453711"/>
    <w:rsid w:val="004553FC"/>
    <w:rsid w:val="0045647D"/>
    <w:rsid w:val="0046035D"/>
    <w:rsid w:val="004627CD"/>
    <w:rsid w:val="00463163"/>
    <w:rsid w:val="00464FAB"/>
    <w:rsid w:val="00464FFF"/>
    <w:rsid w:val="004674DD"/>
    <w:rsid w:val="004702B7"/>
    <w:rsid w:val="004704CC"/>
    <w:rsid w:val="00471EA1"/>
    <w:rsid w:val="00472A34"/>
    <w:rsid w:val="00473BF8"/>
    <w:rsid w:val="00474537"/>
    <w:rsid w:val="00474B8F"/>
    <w:rsid w:val="00474CC3"/>
    <w:rsid w:val="00474D30"/>
    <w:rsid w:val="00474F09"/>
    <w:rsid w:val="00475712"/>
    <w:rsid w:val="0047608F"/>
    <w:rsid w:val="00477334"/>
    <w:rsid w:val="00477569"/>
    <w:rsid w:val="00477B59"/>
    <w:rsid w:val="00480309"/>
    <w:rsid w:val="00480452"/>
    <w:rsid w:val="00480FF5"/>
    <w:rsid w:val="00482ACA"/>
    <w:rsid w:val="00483082"/>
    <w:rsid w:val="00484672"/>
    <w:rsid w:val="00484FDD"/>
    <w:rsid w:val="0048560B"/>
    <w:rsid w:val="00485D88"/>
    <w:rsid w:val="00490049"/>
    <w:rsid w:val="00490E1E"/>
    <w:rsid w:val="004916F3"/>
    <w:rsid w:val="00491B51"/>
    <w:rsid w:val="004943D1"/>
    <w:rsid w:val="004967CB"/>
    <w:rsid w:val="00497010"/>
    <w:rsid w:val="00497798"/>
    <w:rsid w:val="004979D3"/>
    <w:rsid w:val="004A0607"/>
    <w:rsid w:val="004A07D8"/>
    <w:rsid w:val="004A0D0C"/>
    <w:rsid w:val="004A1D80"/>
    <w:rsid w:val="004A216F"/>
    <w:rsid w:val="004A672E"/>
    <w:rsid w:val="004A7432"/>
    <w:rsid w:val="004B2256"/>
    <w:rsid w:val="004B29C4"/>
    <w:rsid w:val="004B34E4"/>
    <w:rsid w:val="004B3B6F"/>
    <w:rsid w:val="004B4240"/>
    <w:rsid w:val="004B5AA5"/>
    <w:rsid w:val="004B6C82"/>
    <w:rsid w:val="004C0DB3"/>
    <w:rsid w:val="004C10CA"/>
    <w:rsid w:val="004C4C17"/>
    <w:rsid w:val="004D0CBF"/>
    <w:rsid w:val="004D2969"/>
    <w:rsid w:val="004D3A63"/>
    <w:rsid w:val="004D6BC2"/>
    <w:rsid w:val="004E0F72"/>
    <w:rsid w:val="004E385F"/>
    <w:rsid w:val="004E3E0C"/>
    <w:rsid w:val="004E54A0"/>
    <w:rsid w:val="004E5AA1"/>
    <w:rsid w:val="004E7239"/>
    <w:rsid w:val="004E7E1F"/>
    <w:rsid w:val="004F1671"/>
    <w:rsid w:val="004F2D87"/>
    <w:rsid w:val="004F3263"/>
    <w:rsid w:val="004F3555"/>
    <w:rsid w:val="004F6949"/>
    <w:rsid w:val="004F779C"/>
    <w:rsid w:val="00500FC2"/>
    <w:rsid w:val="00501632"/>
    <w:rsid w:val="00501D69"/>
    <w:rsid w:val="00502723"/>
    <w:rsid w:val="0050281C"/>
    <w:rsid w:val="00502E9B"/>
    <w:rsid w:val="005030F8"/>
    <w:rsid w:val="0050543E"/>
    <w:rsid w:val="00505D62"/>
    <w:rsid w:val="00506130"/>
    <w:rsid w:val="00507DB3"/>
    <w:rsid w:val="00510671"/>
    <w:rsid w:val="00510DF3"/>
    <w:rsid w:val="00513564"/>
    <w:rsid w:val="00515E67"/>
    <w:rsid w:val="005162E6"/>
    <w:rsid w:val="00516564"/>
    <w:rsid w:val="00521360"/>
    <w:rsid w:val="00523F78"/>
    <w:rsid w:val="00524514"/>
    <w:rsid w:val="005246D0"/>
    <w:rsid w:val="00524E23"/>
    <w:rsid w:val="00527203"/>
    <w:rsid w:val="00527562"/>
    <w:rsid w:val="005302B4"/>
    <w:rsid w:val="0053060A"/>
    <w:rsid w:val="0053093F"/>
    <w:rsid w:val="00531A09"/>
    <w:rsid w:val="005334FB"/>
    <w:rsid w:val="00534C39"/>
    <w:rsid w:val="00534E90"/>
    <w:rsid w:val="00535F7A"/>
    <w:rsid w:val="005429D4"/>
    <w:rsid w:val="005429DD"/>
    <w:rsid w:val="0054465D"/>
    <w:rsid w:val="00544791"/>
    <w:rsid w:val="00545054"/>
    <w:rsid w:val="00545347"/>
    <w:rsid w:val="005460E6"/>
    <w:rsid w:val="00550E8E"/>
    <w:rsid w:val="005512A7"/>
    <w:rsid w:val="00551B47"/>
    <w:rsid w:val="00554B75"/>
    <w:rsid w:val="0055505B"/>
    <w:rsid w:val="005551B3"/>
    <w:rsid w:val="00556204"/>
    <w:rsid w:val="00556EE8"/>
    <w:rsid w:val="00557749"/>
    <w:rsid w:val="00557AAB"/>
    <w:rsid w:val="00557ADA"/>
    <w:rsid w:val="005610CD"/>
    <w:rsid w:val="00561E08"/>
    <w:rsid w:val="00563093"/>
    <w:rsid w:val="005633EF"/>
    <w:rsid w:val="00564352"/>
    <w:rsid w:val="00564792"/>
    <w:rsid w:val="0056636F"/>
    <w:rsid w:val="005671C7"/>
    <w:rsid w:val="005676E5"/>
    <w:rsid w:val="005714F3"/>
    <w:rsid w:val="00571DBA"/>
    <w:rsid w:val="00571E06"/>
    <w:rsid w:val="00572A1F"/>
    <w:rsid w:val="00572B88"/>
    <w:rsid w:val="00572FE6"/>
    <w:rsid w:val="0057310F"/>
    <w:rsid w:val="00574551"/>
    <w:rsid w:val="00575746"/>
    <w:rsid w:val="00575CAC"/>
    <w:rsid w:val="00576036"/>
    <w:rsid w:val="00576A2F"/>
    <w:rsid w:val="0057710F"/>
    <w:rsid w:val="00577D6B"/>
    <w:rsid w:val="0058097C"/>
    <w:rsid w:val="00581178"/>
    <w:rsid w:val="0058132A"/>
    <w:rsid w:val="00581CC8"/>
    <w:rsid w:val="00582713"/>
    <w:rsid w:val="005852FF"/>
    <w:rsid w:val="00585B6D"/>
    <w:rsid w:val="00585E9D"/>
    <w:rsid w:val="00586229"/>
    <w:rsid w:val="00587373"/>
    <w:rsid w:val="00590DEA"/>
    <w:rsid w:val="0059140D"/>
    <w:rsid w:val="00592372"/>
    <w:rsid w:val="0059251A"/>
    <w:rsid w:val="00592AD0"/>
    <w:rsid w:val="00594088"/>
    <w:rsid w:val="0059512E"/>
    <w:rsid w:val="005969BB"/>
    <w:rsid w:val="005A07CE"/>
    <w:rsid w:val="005A2005"/>
    <w:rsid w:val="005A242E"/>
    <w:rsid w:val="005A2D8E"/>
    <w:rsid w:val="005A4101"/>
    <w:rsid w:val="005A418D"/>
    <w:rsid w:val="005B0A5F"/>
    <w:rsid w:val="005B0ECB"/>
    <w:rsid w:val="005B0F39"/>
    <w:rsid w:val="005B18F8"/>
    <w:rsid w:val="005B247E"/>
    <w:rsid w:val="005B261B"/>
    <w:rsid w:val="005B3ACD"/>
    <w:rsid w:val="005B5128"/>
    <w:rsid w:val="005B53B3"/>
    <w:rsid w:val="005B56CA"/>
    <w:rsid w:val="005B594F"/>
    <w:rsid w:val="005C0DBC"/>
    <w:rsid w:val="005C19A8"/>
    <w:rsid w:val="005C3DB8"/>
    <w:rsid w:val="005C418D"/>
    <w:rsid w:val="005C647C"/>
    <w:rsid w:val="005C6C0F"/>
    <w:rsid w:val="005C6D64"/>
    <w:rsid w:val="005D11ED"/>
    <w:rsid w:val="005D4A50"/>
    <w:rsid w:val="005D5094"/>
    <w:rsid w:val="005D5D8C"/>
    <w:rsid w:val="005D5E6D"/>
    <w:rsid w:val="005E1CED"/>
    <w:rsid w:val="005E2BF0"/>
    <w:rsid w:val="005E347E"/>
    <w:rsid w:val="005E3C99"/>
    <w:rsid w:val="005E6C4F"/>
    <w:rsid w:val="005F3235"/>
    <w:rsid w:val="005F34F2"/>
    <w:rsid w:val="005F5054"/>
    <w:rsid w:val="005F51D4"/>
    <w:rsid w:val="005F5952"/>
    <w:rsid w:val="005F5A46"/>
    <w:rsid w:val="00600AD6"/>
    <w:rsid w:val="00601364"/>
    <w:rsid w:val="0060193A"/>
    <w:rsid w:val="006032AD"/>
    <w:rsid w:val="00604613"/>
    <w:rsid w:val="00604732"/>
    <w:rsid w:val="00605687"/>
    <w:rsid w:val="00606649"/>
    <w:rsid w:val="00607316"/>
    <w:rsid w:val="00611246"/>
    <w:rsid w:val="00612821"/>
    <w:rsid w:val="00613267"/>
    <w:rsid w:val="00616BAF"/>
    <w:rsid w:val="006208C2"/>
    <w:rsid w:val="006214AF"/>
    <w:rsid w:val="0062168F"/>
    <w:rsid w:val="006217F6"/>
    <w:rsid w:val="006220BD"/>
    <w:rsid w:val="00622285"/>
    <w:rsid w:val="0062395A"/>
    <w:rsid w:val="00625AD9"/>
    <w:rsid w:val="00626069"/>
    <w:rsid w:val="00630CF7"/>
    <w:rsid w:val="0063278F"/>
    <w:rsid w:val="006358EB"/>
    <w:rsid w:val="00640966"/>
    <w:rsid w:val="00641615"/>
    <w:rsid w:val="006425E5"/>
    <w:rsid w:val="00644361"/>
    <w:rsid w:val="006466A9"/>
    <w:rsid w:val="006474D1"/>
    <w:rsid w:val="00647EBD"/>
    <w:rsid w:val="00650E27"/>
    <w:rsid w:val="00652194"/>
    <w:rsid w:val="00653B44"/>
    <w:rsid w:val="00654590"/>
    <w:rsid w:val="00655763"/>
    <w:rsid w:val="00656D50"/>
    <w:rsid w:val="0066133B"/>
    <w:rsid w:val="0066146F"/>
    <w:rsid w:val="00661A81"/>
    <w:rsid w:val="00662B1B"/>
    <w:rsid w:val="006647ED"/>
    <w:rsid w:val="00664C37"/>
    <w:rsid w:val="00665332"/>
    <w:rsid w:val="006656E2"/>
    <w:rsid w:val="00667F0C"/>
    <w:rsid w:val="0067047B"/>
    <w:rsid w:val="0067050A"/>
    <w:rsid w:val="00670A51"/>
    <w:rsid w:val="0067227C"/>
    <w:rsid w:val="00672786"/>
    <w:rsid w:val="00673D99"/>
    <w:rsid w:val="00674340"/>
    <w:rsid w:val="00675285"/>
    <w:rsid w:val="00677103"/>
    <w:rsid w:val="00680321"/>
    <w:rsid w:val="00680380"/>
    <w:rsid w:val="006803E1"/>
    <w:rsid w:val="0068147F"/>
    <w:rsid w:val="0068162A"/>
    <w:rsid w:val="00682D83"/>
    <w:rsid w:val="006831CC"/>
    <w:rsid w:val="00683987"/>
    <w:rsid w:val="006848E8"/>
    <w:rsid w:val="00686264"/>
    <w:rsid w:val="006866C8"/>
    <w:rsid w:val="00691182"/>
    <w:rsid w:val="00691406"/>
    <w:rsid w:val="00691B30"/>
    <w:rsid w:val="00692E75"/>
    <w:rsid w:val="00694758"/>
    <w:rsid w:val="00694F82"/>
    <w:rsid w:val="0069535C"/>
    <w:rsid w:val="006953B9"/>
    <w:rsid w:val="00696D20"/>
    <w:rsid w:val="006A0321"/>
    <w:rsid w:val="006A0D25"/>
    <w:rsid w:val="006A1054"/>
    <w:rsid w:val="006A17DE"/>
    <w:rsid w:val="006A3974"/>
    <w:rsid w:val="006A39F2"/>
    <w:rsid w:val="006A47A2"/>
    <w:rsid w:val="006A523E"/>
    <w:rsid w:val="006A6655"/>
    <w:rsid w:val="006A6F4A"/>
    <w:rsid w:val="006A71A0"/>
    <w:rsid w:val="006B0005"/>
    <w:rsid w:val="006B0F5A"/>
    <w:rsid w:val="006B1DFB"/>
    <w:rsid w:val="006B2472"/>
    <w:rsid w:val="006B2D35"/>
    <w:rsid w:val="006B3394"/>
    <w:rsid w:val="006B4249"/>
    <w:rsid w:val="006B60D8"/>
    <w:rsid w:val="006B7338"/>
    <w:rsid w:val="006C17B7"/>
    <w:rsid w:val="006C245A"/>
    <w:rsid w:val="006C4419"/>
    <w:rsid w:val="006C5BE5"/>
    <w:rsid w:val="006D0199"/>
    <w:rsid w:val="006D2ABF"/>
    <w:rsid w:val="006D33A2"/>
    <w:rsid w:val="006D3F42"/>
    <w:rsid w:val="006D4DC6"/>
    <w:rsid w:val="006D5EF4"/>
    <w:rsid w:val="006D65E7"/>
    <w:rsid w:val="006D69EC"/>
    <w:rsid w:val="006D6B08"/>
    <w:rsid w:val="006D76C1"/>
    <w:rsid w:val="006E080A"/>
    <w:rsid w:val="006E254D"/>
    <w:rsid w:val="006E435D"/>
    <w:rsid w:val="006E4DE1"/>
    <w:rsid w:val="006E4F97"/>
    <w:rsid w:val="006E521B"/>
    <w:rsid w:val="006E54F3"/>
    <w:rsid w:val="006E56F4"/>
    <w:rsid w:val="006E58FC"/>
    <w:rsid w:val="006E6143"/>
    <w:rsid w:val="006E6227"/>
    <w:rsid w:val="006E64E2"/>
    <w:rsid w:val="006E6D0A"/>
    <w:rsid w:val="006F0B86"/>
    <w:rsid w:val="006F71D0"/>
    <w:rsid w:val="006F72B5"/>
    <w:rsid w:val="006F7D5E"/>
    <w:rsid w:val="00700975"/>
    <w:rsid w:val="0070200A"/>
    <w:rsid w:val="0070231D"/>
    <w:rsid w:val="00702502"/>
    <w:rsid w:val="00704ACC"/>
    <w:rsid w:val="00707FB4"/>
    <w:rsid w:val="00710456"/>
    <w:rsid w:val="0071131D"/>
    <w:rsid w:val="00711582"/>
    <w:rsid w:val="00711D62"/>
    <w:rsid w:val="00712573"/>
    <w:rsid w:val="007135C1"/>
    <w:rsid w:val="007142BF"/>
    <w:rsid w:val="007167C2"/>
    <w:rsid w:val="00717B4F"/>
    <w:rsid w:val="00717FF4"/>
    <w:rsid w:val="00717FFD"/>
    <w:rsid w:val="00722CA8"/>
    <w:rsid w:val="00723024"/>
    <w:rsid w:val="007236CF"/>
    <w:rsid w:val="00724A9E"/>
    <w:rsid w:val="007251C3"/>
    <w:rsid w:val="00726A06"/>
    <w:rsid w:val="00730839"/>
    <w:rsid w:val="00730F86"/>
    <w:rsid w:val="00732025"/>
    <w:rsid w:val="007342EC"/>
    <w:rsid w:val="007379E6"/>
    <w:rsid w:val="00737AC6"/>
    <w:rsid w:val="00737DD5"/>
    <w:rsid w:val="00740ED9"/>
    <w:rsid w:val="00744A77"/>
    <w:rsid w:val="00746FE0"/>
    <w:rsid w:val="007470D1"/>
    <w:rsid w:val="00747DC2"/>
    <w:rsid w:val="007505EF"/>
    <w:rsid w:val="00750E01"/>
    <w:rsid w:val="00751F8B"/>
    <w:rsid w:val="00751FAD"/>
    <w:rsid w:val="00751FF6"/>
    <w:rsid w:val="00752777"/>
    <w:rsid w:val="00753127"/>
    <w:rsid w:val="00753826"/>
    <w:rsid w:val="00755C0E"/>
    <w:rsid w:val="007562BA"/>
    <w:rsid w:val="0076016C"/>
    <w:rsid w:val="00762109"/>
    <w:rsid w:val="00762454"/>
    <w:rsid w:val="00763D06"/>
    <w:rsid w:val="00764634"/>
    <w:rsid w:val="0076492F"/>
    <w:rsid w:val="00764C0A"/>
    <w:rsid w:val="00766011"/>
    <w:rsid w:val="007660C4"/>
    <w:rsid w:val="007660CB"/>
    <w:rsid w:val="007700A2"/>
    <w:rsid w:val="007718B2"/>
    <w:rsid w:val="00772186"/>
    <w:rsid w:val="00772D71"/>
    <w:rsid w:val="00774281"/>
    <w:rsid w:val="007777EE"/>
    <w:rsid w:val="007800DC"/>
    <w:rsid w:val="007835FA"/>
    <w:rsid w:val="00783634"/>
    <w:rsid w:val="007840A8"/>
    <w:rsid w:val="00784B94"/>
    <w:rsid w:val="00784ED5"/>
    <w:rsid w:val="007857DF"/>
    <w:rsid w:val="00785CB4"/>
    <w:rsid w:val="007861A9"/>
    <w:rsid w:val="00787E03"/>
    <w:rsid w:val="0079018D"/>
    <w:rsid w:val="00790AE1"/>
    <w:rsid w:val="0079189E"/>
    <w:rsid w:val="00793CFD"/>
    <w:rsid w:val="0079441C"/>
    <w:rsid w:val="0079580B"/>
    <w:rsid w:val="007A01CE"/>
    <w:rsid w:val="007A1008"/>
    <w:rsid w:val="007A1466"/>
    <w:rsid w:val="007A28C2"/>
    <w:rsid w:val="007A3870"/>
    <w:rsid w:val="007A640C"/>
    <w:rsid w:val="007B059A"/>
    <w:rsid w:val="007B09B7"/>
    <w:rsid w:val="007B0AB1"/>
    <w:rsid w:val="007B1243"/>
    <w:rsid w:val="007B21E8"/>
    <w:rsid w:val="007B4B09"/>
    <w:rsid w:val="007B4C29"/>
    <w:rsid w:val="007B4D0A"/>
    <w:rsid w:val="007B516C"/>
    <w:rsid w:val="007B5F7B"/>
    <w:rsid w:val="007C03A1"/>
    <w:rsid w:val="007C0657"/>
    <w:rsid w:val="007C266A"/>
    <w:rsid w:val="007C3B20"/>
    <w:rsid w:val="007C4726"/>
    <w:rsid w:val="007C5965"/>
    <w:rsid w:val="007C5AA3"/>
    <w:rsid w:val="007C657E"/>
    <w:rsid w:val="007C66B2"/>
    <w:rsid w:val="007D011C"/>
    <w:rsid w:val="007D08DB"/>
    <w:rsid w:val="007D115C"/>
    <w:rsid w:val="007D3542"/>
    <w:rsid w:val="007D3713"/>
    <w:rsid w:val="007D4266"/>
    <w:rsid w:val="007D43FB"/>
    <w:rsid w:val="007D4E66"/>
    <w:rsid w:val="007D71F4"/>
    <w:rsid w:val="007D738C"/>
    <w:rsid w:val="007E19BF"/>
    <w:rsid w:val="007E3716"/>
    <w:rsid w:val="007E4D42"/>
    <w:rsid w:val="007E5922"/>
    <w:rsid w:val="007E5D32"/>
    <w:rsid w:val="007E5EBA"/>
    <w:rsid w:val="007E5EDA"/>
    <w:rsid w:val="007E6ED0"/>
    <w:rsid w:val="007E6FD2"/>
    <w:rsid w:val="007E72B6"/>
    <w:rsid w:val="007F0200"/>
    <w:rsid w:val="007F0DBD"/>
    <w:rsid w:val="007F0E56"/>
    <w:rsid w:val="007F1100"/>
    <w:rsid w:val="007F126A"/>
    <w:rsid w:val="007F1C35"/>
    <w:rsid w:val="007F4A98"/>
    <w:rsid w:val="007F576D"/>
    <w:rsid w:val="007F5B81"/>
    <w:rsid w:val="007F73AA"/>
    <w:rsid w:val="007F7593"/>
    <w:rsid w:val="007F7603"/>
    <w:rsid w:val="007F7BAB"/>
    <w:rsid w:val="00801A94"/>
    <w:rsid w:val="00801B6B"/>
    <w:rsid w:val="0080299A"/>
    <w:rsid w:val="00802C1F"/>
    <w:rsid w:val="0080463A"/>
    <w:rsid w:val="0080465C"/>
    <w:rsid w:val="0080592E"/>
    <w:rsid w:val="008075AF"/>
    <w:rsid w:val="008077B4"/>
    <w:rsid w:val="00807D8A"/>
    <w:rsid w:val="00810BE9"/>
    <w:rsid w:val="0081105A"/>
    <w:rsid w:val="00813820"/>
    <w:rsid w:val="008139E6"/>
    <w:rsid w:val="00814004"/>
    <w:rsid w:val="00814619"/>
    <w:rsid w:val="008163F6"/>
    <w:rsid w:val="0082058A"/>
    <w:rsid w:val="00821A44"/>
    <w:rsid w:val="00822B30"/>
    <w:rsid w:val="008240B4"/>
    <w:rsid w:val="00824198"/>
    <w:rsid w:val="0082466E"/>
    <w:rsid w:val="00825F25"/>
    <w:rsid w:val="00826651"/>
    <w:rsid w:val="00830E4C"/>
    <w:rsid w:val="00831E62"/>
    <w:rsid w:val="00833298"/>
    <w:rsid w:val="008335C2"/>
    <w:rsid w:val="00833AF1"/>
    <w:rsid w:val="00833BBF"/>
    <w:rsid w:val="00833CE2"/>
    <w:rsid w:val="00834D5C"/>
    <w:rsid w:val="00834E8D"/>
    <w:rsid w:val="00840127"/>
    <w:rsid w:val="00842287"/>
    <w:rsid w:val="00842D4C"/>
    <w:rsid w:val="0084454C"/>
    <w:rsid w:val="008455F0"/>
    <w:rsid w:val="00845C70"/>
    <w:rsid w:val="00851EC1"/>
    <w:rsid w:val="008539E8"/>
    <w:rsid w:val="00855B68"/>
    <w:rsid w:val="00856D84"/>
    <w:rsid w:val="008572CB"/>
    <w:rsid w:val="0085749D"/>
    <w:rsid w:val="00857BBE"/>
    <w:rsid w:val="00863B48"/>
    <w:rsid w:val="00864143"/>
    <w:rsid w:val="00864269"/>
    <w:rsid w:val="00864B0B"/>
    <w:rsid w:val="008655A6"/>
    <w:rsid w:val="008661BD"/>
    <w:rsid w:val="00866E39"/>
    <w:rsid w:val="00866E46"/>
    <w:rsid w:val="00870D0D"/>
    <w:rsid w:val="008733A7"/>
    <w:rsid w:val="0087642B"/>
    <w:rsid w:val="008804A5"/>
    <w:rsid w:val="00880500"/>
    <w:rsid w:val="00880F02"/>
    <w:rsid w:val="008810E2"/>
    <w:rsid w:val="00881353"/>
    <w:rsid w:val="00883127"/>
    <w:rsid w:val="00883BB7"/>
    <w:rsid w:val="008846AB"/>
    <w:rsid w:val="00885531"/>
    <w:rsid w:val="00886CCE"/>
    <w:rsid w:val="00890A26"/>
    <w:rsid w:val="00890E2E"/>
    <w:rsid w:val="00890EF2"/>
    <w:rsid w:val="00891B4A"/>
    <w:rsid w:val="00891BCD"/>
    <w:rsid w:val="00891E66"/>
    <w:rsid w:val="00893818"/>
    <w:rsid w:val="0089674F"/>
    <w:rsid w:val="008974F1"/>
    <w:rsid w:val="008A1012"/>
    <w:rsid w:val="008A10CC"/>
    <w:rsid w:val="008A14E9"/>
    <w:rsid w:val="008A2B97"/>
    <w:rsid w:val="008A56A8"/>
    <w:rsid w:val="008A5AB5"/>
    <w:rsid w:val="008A5F1D"/>
    <w:rsid w:val="008A60BA"/>
    <w:rsid w:val="008A6BE5"/>
    <w:rsid w:val="008A6D28"/>
    <w:rsid w:val="008A6D8F"/>
    <w:rsid w:val="008A74F1"/>
    <w:rsid w:val="008A7811"/>
    <w:rsid w:val="008B27D1"/>
    <w:rsid w:val="008B47E1"/>
    <w:rsid w:val="008B512D"/>
    <w:rsid w:val="008B66B3"/>
    <w:rsid w:val="008B6A44"/>
    <w:rsid w:val="008B735F"/>
    <w:rsid w:val="008B7720"/>
    <w:rsid w:val="008C0CAD"/>
    <w:rsid w:val="008C1060"/>
    <w:rsid w:val="008C45EB"/>
    <w:rsid w:val="008C64F4"/>
    <w:rsid w:val="008C6FCE"/>
    <w:rsid w:val="008C79B1"/>
    <w:rsid w:val="008C7D40"/>
    <w:rsid w:val="008C7D6E"/>
    <w:rsid w:val="008D071A"/>
    <w:rsid w:val="008D12A7"/>
    <w:rsid w:val="008D163B"/>
    <w:rsid w:val="008D1FAC"/>
    <w:rsid w:val="008D5294"/>
    <w:rsid w:val="008D5C5D"/>
    <w:rsid w:val="008D607C"/>
    <w:rsid w:val="008D639F"/>
    <w:rsid w:val="008E07DB"/>
    <w:rsid w:val="008E2A12"/>
    <w:rsid w:val="008E5449"/>
    <w:rsid w:val="008E5A1B"/>
    <w:rsid w:val="008E5A99"/>
    <w:rsid w:val="008E6FB7"/>
    <w:rsid w:val="008E7562"/>
    <w:rsid w:val="008E7D98"/>
    <w:rsid w:val="008F338A"/>
    <w:rsid w:val="008F392E"/>
    <w:rsid w:val="008F39F3"/>
    <w:rsid w:val="008F426C"/>
    <w:rsid w:val="008F4290"/>
    <w:rsid w:val="008F4BCC"/>
    <w:rsid w:val="008F697E"/>
    <w:rsid w:val="009008AA"/>
    <w:rsid w:val="00900CBA"/>
    <w:rsid w:val="00900FF2"/>
    <w:rsid w:val="00900FF5"/>
    <w:rsid w:val="009014A5"/>
    <w:rsid w:val="00904275"/>
    <w:rsid w:val="009051D9"/>
    <w:rsid w:val="00905A3B"/>
    <w:rsid w:val="00905AF9"/>
    <w:rsid w:val="00906262"/>
    <w:rsid w:val="00907679"/>
    <w:rsid w:val="0091072F"/>
    <w:rsid w:val="00910E68"/>
    <w:rsid w:val="0091158E"/>
    <w:rsid w:val="00912316"/>
    <w:rsid w:val="00913E3D"/>
    <w:rsid w:val="009221CE"/>
    <w:rsid w:val="00924B88"/>
    <w:rsid w:val="00924C8E"/>
    <w:rsid w:val="00925741"/>
    <w:rsid w:val="00926663"/>
    <w:rsid w:val="00926D0D"/>
    <w:rsid w:val="009304FD"/>
    <w:rsid w:val="00930553"/>
    <w:rsid w:val="00930DE4"/>
    <w:rsid w:val="009317BE"/>
    <w:rsid w:val="00933760"/>
    <w:rsid w:val="009343D2"/>
    <w:rsid w:val="00935464"/>
    <w:rsid w:val="00935814"/>
    <w:rsid w:val="00935D83"/>
    <w:rsid w:val="00940400"/>
    <w:rsid w:val="00940B9D"/>
    <w:rsid w:val="00945789"/>
    <w:rsid w:val="00945CCF"/>
    <w:rsid w:val="009472D3"/>
    <w:rsid w:val="00950C87"/>
    <w:rsid w:val="009511C7"/>
    <w:rsid w:val="00951FE3"/>
    <w:rsid w:val="00952145"/>
    <w:rsid w:val="00953744"/>
    <w:rsid w:val="00954170"/>
    <w:rsid w:val="0095743C"/>
    <w:rsid w:val="00957600"/>
    <w:rsid w:val="009609E6"/>
    <w:rsid w:val="00960CE5"/>
    <w:rsid w:val="00960DF7"/>
    <w:rsid w:val="009610A7"/>
    <w:rsid w:val="009617DB"/>
    <w:rsid w:val="00962AD7"/>
    <w:rsid w:val="00964D4D"/>
    <w:rsid w:val="009722CE"/>
    <w:rsid w:val="00972FBB"/>
    <w:rsid w:val="0097326F"/>
    <w:rsid w:val="0097478D"/>
    <w:rsid w:val="00980FE3"/>
    <w:rsid w:val="00981B9F"/>
    <w:rsid w:val="00986502"/>
    <w:rsid w:val="00987B58"/>
    <w:rsid w:val="00991285"/>
    <w:rsid w:val="009912C0"/>
    <w:rsid w:val="00994360"/>
    <w:rsid w:val="00994D8C"/>
    <w:rsid w:val="0099532A"/>
    <w:rsid w:val="00997415"/>
    <w:rsid w:val="00997ADB"/>
    <w:rsid w:val="009A176F"/>
    <w:rsid w:val="009A3CF0"/>
    <w:rsid w:val="009A44CA"/>
    <w:rsid w:val="009A456F"/>
    <w:rsid w:val="009A5CE8"/>
    <w:rsid w:val="009A6462"/>
    <w:rsid w:val="009A7368"/>
    <w:rsid w:val="009A7DDE"/>
    <w:rsid w:val="009B147F"/>
    <w:rsid w:val="009B1A49"/>
    <w:rsid w:val="009B320D"/>
    <w:rsid w:val="009B3BC8"/>
    <w:rsid w:val="009B43F7"/>
    <w:rsid w:val="009B68D1"/>
    <w:rsid w:val="009C151B"/>
    <w:rsid w:val="009C241D"/>
    <w:rsid w:val="009C416E"/>
    <w:rsid w:val="009C51CA"/>
    <w:rsid w:val="009C5365"/>
    <w:rsid w:val="009C63AF"/>
    <w:rsid w:val="009C6ED5"/>
    <w:rsid w:val="009D31B0"/>
    <w:rsid w:val="009D3342"/>
    <w:rsid w:val="009D48F9"/>
    <w:rsid w:val="009D49FA"/>
    <w:rsid w:val="009D4A4E"/>
    <w:rsid w:val="009D50D1"/>
    <w:rsid w:val="009D6E5C"/>
    <w:rsid w:val="009D735B"/>
    <w:rsid w:val="009E475B"/>
    <w:rsid w:val="009E4935"/>
    <w:rsid w:val="009E7AA4"/>
    <w:rsid w:val="009F00EE"/>
    <w:rsid w:val="009F0710"/>
    <w:rsid w:val="009F0B97"/>
    <w:rsid w:val="009F0D0D"/>
    <w:rsid w:val="009F0E00"/>
    <w:rsid w:val="009F34A9"/>
    <w:rsid w:val="009F4244"/>
    <w:rsid w:val="009F6BD3"/>
    <w:rsid w:val="009F6CE6"/>
    <w:rsid w:val="009F7CE3"/>
    <w:rsid w:val="00A0038C"/>
    <w:rsid w:val="00A0041F"/>
    <w:rsid w:val="00A02DDB"/>
    <w:rsid w:val="00A03D9A"/>
    <w:rsid w:val="00A045B3"/>
    <w:rsid w:val="00A047C0"/>
    <w:rsid w:val="00A0491A"/>
    <w:rsid w:val="00A07BDD"/>
    <w:rsid w:val="00A07F67"/>
    <w:rsid w:val="00A1197A"/>
    <w:rsid w:val="00A160A3"/>
    <w:rsid w:val="00A17D11"/>
    <w:rsid w:val="00A2321D"/>
    <w:rsid w:val="00A24701"/>
    <w:rsid w:val="00A251C1"/>
    <w:rsid w:val="00A2535D"/>
    <w:rsid w:val="00A26F5D"/>
    <w:rsid w:val="00A27427"/>
    <w:rsid w:val="00A27D46"/>
    <w:rsid w:val="00A30249"/>
    <w:rsid w:val="00A325B9"/>
    <w:rsid w:val="00A34447"/>
    <w:rsid w:val="00A35417"/>
    <w:rsid w:val="00A354F5"/>
    <w:rsid w:val="00A366B5"/>
    <w:rsid w:val="00A36F04"/>
    <w:rsid w:val="00A41109"/>
    <w:rsid w:val="00A417C6"/>
    <w:rsid w:val="00A4577E"/>
    <w:rsid w:val="00A47126"/>
    <w:rsid w:val="00A47A79"/>
    <w:rsid w:val="00A501B0"/>
    <w:rsid w:val="00A50C22"/>
    <w:rsid w:val="00A50F02"/>
    <w:rsid w:val="00A52678"/>
    <w:rsid w:val="00A54E8E"/>
    <w:rsid w:val="00A5537E"/>
    <w:rsid w:val="00A55CE5"/>
    <w:rsid w:val="00A5681A"/>
    <w:rsid w:val="00A62426"/>
    <w:rsid w:val="00A65342"/>
    <w:rsid w:val="00A6539C"/>
    <w:rsid w:val="00A655D3"/>
    <w:rsid w:val="00A662B0"/>
    <w:rsid w:val="00A66AB9"/>
    <w:rsid w:val="00A6727C"/>
    <w:rsid w:val="00A7025E"/>
    <w:rsid w:val="00A70BBC"/>
    <w:rsid w:val="00A71D44"/>
    <w:rsid w:val="00A7312D"/>
    <w:rsid w:val="00A73717"/>
    <w:rsid w:val="00A75750"/>
    <w:rsid w:val="00A75790"/>
    <w:rsid w:val="00A759C4"/>
    <w:rsid w:val="00A75E3E"/>
    <w:rsid w:val="00A75ED0"/>
    <w:rsid w:val="00A770CF"/>
    <w:rsid w:val="00A778FD"/>
    <w:rsid w:val="00A80996"/>
    <w:rsid w:val="00A80DCF"/>
    <w:rsid w:val="00A82BC8"/>
    <w:rsid w:val="00A835F4"/>
    <w:rsid w:val="00A842DA"/>
    <w:rsid w:val="00A86E33"/>
    <w:rsid w:val="00A91392"/>
    <w:rsid w:val="00A92EC1"/>
    <w:rsid w:val="00A94E15"/>
    <w:rsid w:val="00AA19F2"/>
    <w:rsid w:val="00AA1BBF"/>
    <w:rsid w:val="00AA2E3C"/>
    <w:rsid w:val="00AA3118"/>
    <w:rsid w:val="00AA3EE6"/>
    <w:rsid w:val="00AA40CA"/>
    <w:rsid w:val="00AA4DCA"/>
    <w:rsid w:val="00AA595B"/>
    <w:rsid w:val="00AA5976"/>
    <w:rsid w:val="00AA6182"/>
    <w:rsid w:val="00AA649B"/>
    <w:rsid w:val="00AA7102"/>
    <w:rsid w:val="00AB024A"/>
    <w:rsid w:val="00AB02D8"/>
    <w:rsid w:val="00AB02E0"/>
    <w:rsid w:val="00AB1871"/>
    <w:rsid w:val="00AB1CAD"/>
    <w:rsid w:val="00AB1E5B"/>
    <w:rsid w:val="00AB1EF5"/>
    <w:rsid w:val="00AB1F5F"/>
    <w:rsid w:val="00AB45DF"/>
    <w:rsid w:val="00AB4651"/>
    <w:rsid w:val="00AB6951"/>
    <w:rsid w:val="00AC021F"/>
    <w:rsid w:val="00AC1647"/>
    <w:rsid w:val="00AC2785"/>
    <w:rsid w:val="00AC33C5"/>
    <w:rsid w:val="00AC395D"/>
    <w:rsid w:val="00AC5018"/>
    <w:rsid w:val="00AC565A"/>
    <w:rsid w:val="00AC5B21"/>
    <w:rsid w:val="00AC5B83"/>
    <w:rsid w:val="00AC73BA"/>
    <w:rsid w:val="00AD0298"/>
    <w:rsid w:val="00AD05FC"/>
    <w:rsid w:val="00AD0647"/>
    <w:rsid w:val="00AD075E"/>
    <w:rsid w:val="00AD0DD8"/>
    <w:rsid w:val="00AD2138"/>
    <w:rsid w:val="00AD24C2"/>
    <w:rsid w:val="00AD5C51"/>
    <w:rsid w:val="00AD5C70"/>
    <w:rsid w:val="00AD7370"/>
    <w:rsid w:val="00AD7606"/>
    <w:rsid w:val="00AD795D"/>
    <w:rsid w:val="00AD7AA1"/>
    <w:rsid w:val="00AE175A"/>
    <w:rsid w:val="00AE1843"/>
    <w:rsid w:val="00AE3917"/>
    <w:rsid w:val="00AE48FE"/>
    <w:rsid w:val="00AE5577"/>
    <w:rsid w:val="00AE5B84"/>
    <w:rsid w:val="00AE64E6"/>
    <w:rsid w:val="00AE7DD0"/>
    <w:rsid w:val="00AF05C1"/>
    <w:rsid w:val="00AF0630"/>
    <w:rsid w:val="00AF0B59"/>
    <w:rsid w:val="00AF0DB5"/>
    <w:rsid w:val="00AF108C"/>
    <w:rsid w:val="00AF16CE"/>
    <w:rsid w:val="00AF365A"/>
    <w:rsid w:val="00AF40F3"/>
    <w:rsid w:val="00AF426F"/>
    <w:rsid w:val="00AF57C4"/>
    <w:rsid w:val="00AF580E"/>
    <w:rsid w:val="00AF6322"/>
    <w:rsid w:val="00AF6FF4"/>
    <w:rsid w:val="00AF7B8A"/>
    <w:rsid w:val="00AF7CB3"/>
    <w:rsid w:val="00B00119"/>
    <w:rsid w:val="00B00352"/>
    <w:rsid w:val="00B00AF2"/>
    <w:rsid w:val="00B00D30"/>
    <w:rsid w:val="00B011D9"/>
    <w:rsid w:val="00B0370C"/>
    <w:rsid w:val="00B074C4"/>
    <w:rsid w:val="00B074F7"/>
    <w:rsid w:val="00B075C6"/>
    <w:rsid w:val="00B0763A"/>
    <w:rsid w:val="00B10F47"/>
    <w:rsid w:val="00B11706"/>
    <w:rsid w:val="00B11AF3"/>
    <w:rsid w:val="00B1297E"/>
    <w:rsid w:val="00B12F9B"/>
    <w:rsid w:val="00B133B1"/>
    <w:rsid w:val="00B14443"/>
    <w:rsid w:val="00B15189"/>
    <w:rsid w:val="00B15405"/>
    <w:rsid w:val="00B15997"/>
    <w:rsid w:val="00B160F6"/>
    <w:rsid w:val="00B16276"/>
    <w:rsid w:val="00B2003E"/>
    <w:rsid w:val="00B20520"/>
    <w:rsid w:val="00B20C72"/>
    <w:rsid w:val="00B21210"/>
    <w:rsid w:val="00B2180E"/>
    <w:rsid w:val="00B2599E"/>
    <w:rsid w:val="00B26B13"/>
    <w:rsid w:val="00B2713A"/>
    <w:rsid w:val="00B3057B"/>
    <w:rsid w:val="00B311EE"/>
    <w:rsid w:val="00B31353"/>
    <w:rsid w:val="00B31EE2"/>
    <w:rsid w:val="00B3253E"/>
    <w:rsid w:val="00B32B9C"/>
    <w:rsid w:val="00B3650A"/>
    <w:rsid w:val="00B36798"/>
    <w:rsid w:val="00B3690C"/>
    <w:rsid w:val="00B37042"/>
    <w:rsid w:val="00B40D7E"/>
    <w:rsid w:val="00B42565"/>
    <w:rsid w:val="00B43013"/>
    <w:rsid w:val="00B43054"/>
    <w:rsid w:val="00B449E6"/>
    <w:rsid w:val="00B44E7F"/>
    <w:rsid w:val="00B46F63"/>
    <w:rsid w:val="00B47FBA"/>
    <w:rsid w:val="00B51286"/>
    <w:rsid w:val="00B51614"/>
    <w:rsid w:val="00B51723"/>
    <w:rsid w:val="00B51EBA"/>
    <w:rsid w:val="00B532DF"/>
    <w:rsid w:val="00B533AE"/>
    <w:rsid w:val="00B54F5C"/>
    <w:rsid w:val="00B56148"/>
    <w:rsid w:val="00B5631E"/>
    <w:rsid w:val="00B6099D"/>
    <w:rsid w:val="00B60AFF"/>
    <w:rsid w:val="00B61003"/>
    <w:rsid w:val="00B615F5"/>
    <w:rsid w:val="00B633CC"/>
    <w:rsid w:val="00B634F9"/>
    <w:rsid w:val="00B63673"/>
    <w:rsid w:val="00B65918"/>
    <w:rsid w:val="00B66481"/>
    <w:rsid w:val="00B6660E"/>
    <w:rsid w:val="00B6704F"/>
    <w:rsid w:val="00B67577"/>
    <w:rsid w:val="00B705EB"/>
    <w:rsid w:val="00B73584"/>
    <w:rsid w:val="00B73B2C"/>
    <w:rsid w:val="00B74348"/>
    <w:rsid w:val="00B74F16"/>
    <w:rsid w:val="00B750A9"/>
    <w:rsid w:val="00B75DF5"/>
    <w:rsid w:val="00B80366"/>
    <w:rsid w:val="00B81D5A"/>
    <w:rsid w:val="00B826B9"/>
    <w:rsid w:val="00B860D6"/>
    <w:rsid w:val="00B86564"/>
    <w:rsid w:val="00B86DE5"/>
    <w:rsid w:val="00B87646"/>
    <w:rsid w:val="00B9268C"/>
    <w:rsid w:val="00B92A71"/>
    <w:rsid w:val="00B93196"/>
    <w:rsid w:val="00B95927"/>
    <w:rsid w:val="00B95C58"/>
    <w:rsid w:val="00B97572"/>
    <w:rsid w:val="00BA0078"/>
    <w:rsid w:val="00BA0121"/>
    <w:rsid w:val="00BA1036"/>
    <w:rsid w:val="00BA11D6"/>
    <w:rsid w:val="00BA4F19"/>
    <w:rsid w:val="00BA58E3"/>
    <w:rsid w:val="00BA634E"/>
    <w:rsid w:val="00BA7CF9"/>
    <w:rsid w:val="00BA7F59"/>
    <w:rsid w:val="00BB0363"/>
    <w:rsid w:val="00BB1032"/>
    <w:rsid w:val="00BB1DF3"/>
    <w:rsid w:val="00BB2677"/>
    <w:rsid w:val="00BB27D9"/>
    <w:rsid w:val="00BB340D"/>
    <w:rsid w:val="00BB37E4"/>
    <w:rsid w:val="00BC2CD7"/>
    <w:rsid w:val="00BC31A3"/>
    <w:rsid w:val="00BC3D05"/>
    <w:rsid w:val="00BC426A"/>
    <w:rsid w:val="00BC46C1"/>
    <w:rsid w:val="00BC607E"/>
    <w:rsid w:val="00BC669A"/>
    <w:rsid w:val="00BD2B26"/>
    <w:rsid w:val="00BD3589"/>
    <w:rsid w:val="00BD3C0E"/>
    <w:rsid w:val="00BD406C"/>
    <w:rsid w:val="00BD45D6"/>
    <w:rsid w:val="00BD4EFE"/>
    <w:rsid w:val="00BD52B3"/>
    <w:rsid w:val="00BD5470"/>
    <w:rsid w:val="00BD5A0B"/>
    <w:rsid w:val="00BD6175"/>
    <w:rsid w:val="00BD62DA"/>
    <w:rsid w:val="00BD64D9"/>
    <w:rsid w:val="00BD6708"/>
    <w:rsid w:val="00BD69C4"/>
    <w:rsid w:val="00BD6BD0"/>
    <w:rsid w:val="00BD7602"/>
    <w:rsid w:val="00BE10AB"/>
    <w:rsid w:val="00BE13EA"/>
    <w:rsid w:val="00BE41CE"/>
    <w:rsid w:val="00BE4F0C"/>
    <w:rsid w:val="00BF2693"/>
    <w:rsid w:val="00BF30E2"/>
    <w:rsid w:val="00BF429A"/>
    <w:rsid w:val="00BF5118"/>
    <w:rsid w:val="00BF5E72"/>
    <w:rsid w:val="00BF6472"/>
    <w:rsid w:val="00BF7420"/>
    <w:rsid w:val="00C00FAB"/>
    <w:rsid w:val="00C0136F"/>
    <w:rsid w:val="00C016D5"/>
    <w:rsid w:val="00C018EB"/>
    <w:rsid w:val="00C0263E"/>
    <w:rsid w:val="00C04639"/>
    <w:rsid w:val="00C07B19"/>
    <w:rsid w:val="00C10A94"/>
    <w:rsid w:val="00C1158B"/>
    <w:rsid w:val="00C12E59"/>
    <w:rsid w:val="00C136A4"/>
    <w:rsid w:val="00C13791"/>
    <w:rsid w:val="00C13BA6"/>
    <w:rsid w:val="00C13DB9"/>
    <w:rsid w:val="00C14557"/>
    <w:rsid w:val="00C14EC1"/>
    <w:rsid w:val="00C16236"/>
    <w:rsid w:val="00C1639E"/>
    <w:rsid w:val="00C163AB"/>
    <w:rsid w:val="00C17FD2"/>
    <w:rsid w:val="00C21DCC"/>
    <w:rsid w:val="00C22E56"/>
    <w:rsid w:val="00C2320E"/>
    <w:rsid w:val="00C30992"/>
    <w:rsid w:val="00C32550"/>
    <w:rsid w:val="00C33652"/>
    <w:rsid w:val="00C33719"/>
    <w:rsid w:val="00C3642A"/>
    <w:rsid w:val="00C370F9"/>
    <w:rsid w:val="00C3755A"/>
    <w:rsid w:val="00C37732"/>
    <w:rsid w:val="00C37F8D"/>
    <w:rsid w:val="00C40CFC"/>
    <w:rsid w:val="00C40E33"/>
    <w:rsid w:val="00C418DB"/>
    <w:rsid w:val="00C445AD"/>
    <w:rsid w:val="00C476F0"/>
    <w:rsid w:val="00C50F80"/>
    <w:rsid w:val="00C51B2B"/>
    <w:rsid w:val="00C51EC3"/>
    <w:rsid w:val="00C52616"/>
    <w:rsid w:val="00C53327"/>
    <w:rsid w:val="00C55402"/>
    <w:rsid w:val="00C55F3B"/>
    <w:rsid w:val="00C55F6B"/>
    <w:rsid w:val="00C57594"/>
    <w:rsid w:val="00C57F67"/>
    <w:rsid w:val="00C57FAF"/>
    <w:rsid w:val="00C61612"/>
    <w:rsid w:val="00C64D6D"/>
    <w:rsid w:val="00C65264"/>
    <w:rsid w:val="00C661FC"/>
    <w:rsid w:val="00C66D4F"/>
    <w:rsid w:val="00C66D6E"/>
    <w:rsid w:val="00C7241D"/>
    <w:rsid w:val="00C73423"/>
    <w:rsid w:val="00C753CA"/>
    <w:rsid w:val="00C76556"/>
    <w:rsid w:val="00C77F54"/>
    <w:rsid w:val="00C80E0E"/>
    <w:rsid w:val="00C80EE0"/>
    <w:rsid w:val="00C81152"/>
    <w:rsid w:val="00C8378D"/>
    <w:rsid w:val="00C842E3"/>
    <w:rsid w:val="00C84729"/>
    <w:rsid w:val="00C85044"/>
    <w:rsid w:val="00C854EE"/>
    <w:rsid w:val="00C85D3A"/>
    <w:rsid w:val="00C85E94"/>
    <w:rsid w:val="00C860DC"/>
    <w:rsid w:val="00C861FC"/>
    <w:rsid w:val="00C866EE"/>
    <w:rsid w:val="00C86824"/>
    <w:rsid w:val="00C86A82"/>
    <w:rsid w:val="00C86DE1"/>
    <w:rsid w:val="00C87D2F"/>
    <w:rsid w:val="00C87E99"/>
    <w:rsid w:val="00C9005D"/>
    <w:rsid w:val="00C9039B"/>
    <w:rsid w:val="00C9255E"/>
    <w:rsid w:val="00C934C6"/>
    <w:rsid w:val="00C9417E"/>
    <w:rsid w:val="00C95484"/>
    <w:rsid w:val="00CA130F"/>
    <w:rsid w:val="00CA1DB2"/>
    <w:rsid w:val="00CA29B2"/>
    <w:rsid w:val="00CA4165"/>
    <w:rsid w:val="00CA44B7"/>
    <w:rsid w:val="00CA78C2"/>
    <w:rsid w:val="00CB01AF"/>
    <w:rsid w:val="00CB0CD5"/>
    <w:rsid w:val="00CB12F6"/>
    <w:rsid w:val="00CB1A47"/>
    <w:rsid w:val="00CB2D96"/>
    <w:rsid w:val="00CB2EEB"/>
    <w:rsid w:val="00CB32CC"/>
    <w:rsid w:val="00CB4DCD"/>
    <w:rsid w:val="00CB608D"/>
    <w:rsid w:val="00CB7028"/>
    <w:rsid w:val="00CB79C4"/>
    <w:rsid w:val="00CC0821"/>
    <w:rsid w:val="00CC1B21"/>
    <w:rsid w:val="00CC2002"/>
    <w:rsid w:val="00CC4864"/>
    <w:rsid w:val="00CC4FCD"/>
    <w:rsid w:val="00CC7E97"/>
    <w:rsid w:val="00CD02AD"/>
    <w:rsid w:val="00CD0B3E"/>
    <w:rsid w:val="00CD11F0"/>
    <w:rsid w:val="00CD127C"/>
    <w:rsid w:val="00CD417B"/>
    <w:rsid w:val="00CD4577"/>
    <w:rsid w:val="00CD65E1"/>
    <w:rsid w:val="00CE1066"/>
    <w:rsid w:val="00CE174A"/>
    <w:rsid w:val="00CE29B8"/>
    <w:rsid w:val="00CE5447"/>
    <w:rsid w:val="00CE620B"/>
    <w:rsid w:val="00CE6BBB"/>
    <w:rsid w:val="00CE7BAF"/>
    <w:rsid w:val="00CF0CC8"/>
    <w:rsid w:val="00CF3706"/>
    <w:rsid w:val="00CF52FC"/>
    <w:rsid w:val="00CF587A"/>
    <w:rsid w:val="00CF656C"/>
    <w:rsid w:val="00D00788"/>
    <w:rsid w:val="00D011A6"/>
    <w:rsid w:val="00D02219"/>
    <w:rsid w:val="00D024F3"/>
    <w:rsid w:val="00D032D8"/>
    <w:rsid w:val="00D0330E"/>
    <w:rsid w:val="00D03C5B"/>
    <w:rsid w:val="00D03F21"/>
    <w:rsid w:val="00D05523"/>
    <w:rsid w:val="00D05725"/>
    <w:rsid w:val="00D06715"/>
    <w:rsid w:val="00D07C9B"/>
    <w:rsid w:val="00D117F0"/>
    <w:rsid w:val="00D118C4"/>
    <w:rsid w:val="00D12C34"/>
    <w:rsid w:val="00D13667"/>
    <w:rsid w:val="00D1468D"/>
    <w:rsid w:val="00D14A9D"/>
    <w:rsid w:val="00D158D7"/>
    <w:rsid w:val="00D1598F"/>
    <w:rsid w:val="00D17CEC"/>
    <w:rsid w:val="00D202CB"/>
    <w:rsid w:val="00D2103D"/>
    <w:rsid w:val="00D22CBA"/>
    <w:rsid w:val="00D22EF8"/>
    <w:rsid w:val="00D234A3"/>
    <w:rsid w:val="00D2395D"/>
    <w:rsid w:val="00D25215"/>
    <w:rsid w:val="00D26642"/>
    <w:rsid w:val="00D30F33"/>
    <w:rsid w:val="00D31428"/>
    <w:rsid w:val="00D32A0C"/>
    <w:rsid w:val="00D32BDD"/>
    <w:rsid w:val="00D3429A"/>
    <w:rsid w:val="00D37745"/>
    <w:rsid w:val="00D37921"/>
    <w:rsid w:val="00D37EE0"/>
    <w:rsid w:val="00D41AF8"/>
    <w:rsid w:val="00D42861"/>
    <w:rsid w:val="00D42ABE"/>
    <w:rsid w:val="00D445B3"/>
    <w:rsid w:val="00D45240"/>
    <w:rsid w:val="00D4530E"/>
    <w:rsid w:val="00D45588"/>
    <w:rsid w:val="00D45C53"/>
    <w:rsid w:val="00D46F14"/>
    <w:rsid w:val="00D474EC"/>
    <w:rsid w:val="00D478A3"/>
    <w:rsid w:val="00D51D03"/>
    <w:rsid w:val="00D5233D"/>
    <w:rsid w:val="00D53D1F"/>
    <w:rsid w:val="00D54801"/>
    <w:rsid w:val="00D555FC"/>
    <w:rsid w:val="00D56D22"/>
    <w:rsid w:val="00D57A6C"/>
    <w:rsid w:val="00D57CD7"/>
    <w:rsid w:val="00D601C3"/>
    <w:rsid w:val="00D60D7D"/>
    <w:rsid w:val="00D62A36"/>
    <w:rsid w:val="00D637CD"/>
    <w:rsid w:val="00D64BEA"/>
    <w:rsid w:val="00D64D31"/>
    <w:rsid w:val="00D65979"/>
    <w:rsid w:val="00D65BCA"/>
    <w:rsid w:val="00D660EC"/>
    <w:rsid w:val="00D67444"/>
    <w:rsid w:val="00D67936"/>
    <w:rsid w:val="00D70DDD"/>
    <w:rsid w:val="00D71459"/>
    <w:rsid w:val="00D719A8"/>
    <w:rsid w:val="00D77497"/>
    <w:rsid w:val="00D82331"/>
    <w:rsid w:val="00D82458"/>
    <w:rsid w:val="00D8285E"/>
    <w:rsid w:val="00D82BC7"/>
    <w:rsid w:val="00D84A53"/>
    <w:rsid w:val="00D84A89"/>
    <w:rsid w:val="00D84AF8"/>
    <w:rsid w:val="00D8504B"/>
    <w:rsid w:val="00D8708E"/>
    <w:rsid w:val="00D87EC3"/>
    <w:rsid w:val="00D918E3"/>
    <w:rsid w:val="00D923C7"/>
    <w:rsid w:val="00D92545"/>
    <w:rsid w:val="00D93A51"/>
    <w:rsid w:val="00D94CE1"/>
    <w:rsid w:val="00D94F84"/>
    <w:rsid w:val="00D958D6"/>
    <w:rsid w:val="00D95D13"/>
    <w:rsid w:val="00D96B25"/>
    <w:rsid w:val="00D97D59"/>
    <w:rsid w:val="00DA10C1"/>
    <w:rsid w:val="00DA4EA3"/>
    <w:rsid w:val="00DA5341"/>
    <w:rsid w:val="00DA7A0F"/>
    <w:rsid w:val="00DB0621"/>
    <w:rsid w:val="00DB17AB"/>
    <w:rsid w:val="00DB2993"/>
    <w:rsid w:val="00DB484B"/>
    <w:rsid w:val="00DB5500"/>
    <w:rsid w:val="00DB6B4D"/>
    <w:rsid w:val="00DB7437"/>
    <w:rsid w:val="00DC09CC"/>
    <w:rsid w:val="00DC180B"/>
    <w:rsid w:val="00DC2DAB"/>
    <w:rsid w:val="00DC2ED2"/>
    <w:rsid w:val="00DC6AAD"/>
    <w:rsid w:val="00DC6B18"/>
    <w:rsid w:val="00DD0124"/>
    <w:rsid w:val="00DD0A88"/>
    <w:rsid w:val="00DD336C"/>
    <w:rsid w:val="00DD382F"/>
    <w:rsid w:val="00DD43B3"/>
    <w:rsid w:val="00DD5192"/>
    <w:rsid w:val="00DD5D47"/>
    <w:rsid w:val="00DD5E90"/>
    <w:rsid w:val="00DD6AA4"/>
    <w:rsid w:val="00DD7393"/>
    <w:rsid w:val="00DE0467"/>
    <w:rsid w:val="00DE1116"/>
    <w:rsid w:val="00DE19CE"/>
    <w:rsid w:val="00DE315B"/>
    <w:rsid w:val="00DE458A"/>
    <w:rsid w:val="00DE5D7D"/>
    <w:rsid w:val="00DE6044"/>
    <w:rsid w:val="00DE7879"/>
    <w:rsid w:val="00DF0CA4"/>
    <w:rsid w:val="00DF2992"/>
    <w:rsid w:val="00DF3AC1"/>
    <w:rsid w:val="00DF3B78"/>
    <w:rsid w:val="00DF4343"/>
    <w:rsid w:val="00DF529E"/>
    <w:rsid w:val="00DF63D0"/>
    <w:rsid w:val="00DF6C8F"/>
    <w:rsid w:val="00DF6FB4"/>
    <w:rsid w:val="00E00006"/>
    <w:rsid w:val="00E0173D"/>
    <w:rsid w:val="00E020D8"/>
    <w:rsid w:val="00E02442"/>
    <w:rsid w:val="00E02BF8"/>
    <w:rsid w:val="00E0410F"/>
    <w:rsid w:val="00E05FF0"/>
    <w:rsid w:val="00E076E5"/>
    <w:rsid w:val="00E07813"/>
    <w:rsid w:val="00E07BB3"/>
    <w:rsid w:val="00E07EC3"/>
    <w:rsid w:val="00E105EE"/>
    <w:rsid w:val="00E12427"/>
    <w:rsid w:val="00E13314"/>
    <w:rsid w:val="00E1551C"/>
    <w:rsid w:val="00E1594B"/>
    <w:rsid w:val="00E1672E"/>
    <w:rsid w:val="00E212D3"/>
    <w:rsid w:val="00E21FF0"/>
    <w:rsid w:val="00E22E52"/>
    <w:rsid w:val="00E2311C"/>
    <w:rsid w:val="00E23DC4"/>
    <w:rsid w:val="00E24693"/>
    <w:rsid w:val="00E24883"/>
    <w:rsid w:val="00E25410"/>
    <w:rsid w:val="00E262F0"/>
    <w:rsid w:val="00E30192"/>
    <w:rsid w:val="00E3072D"/>
    <w:rsid w:val="00E30772"/>
    <w:rsid w:val="00E313A7"/>
    <w:rsid w:val="00E3196C"/>
    <w:rsid w:val="00E32237"/>
    <w:rsid w:val="00E3230A"/>
    <w:rsid w:val="00E3262E"/>
    <w:rsid w:val="00E3316B"/>
    <w:rsid w:val="00E350AC"/>
    <w:rsid w:val="00E35A54"/>
    <w:rsid w:val="00E35E37"/>
    <w:rsid w:val="00E363B5"/>
    <w:rsid w:val="00E37148"/>
    <w:rsid w:val="00E37C63"/>
    <w:rsid w:val="00E41527"/>
    <w:rsid w:val="00E41F12"/>
    <w:rsid w:val="00E42834"/>
    <w:rsid w:val="00E4363C"/>
    <w:rsid w:val="00E4498D"/>
    <w:rsid w:val="00E44FD0"/>
    <w:rsid w:val="00E452BD"/>
    <w:rsid w:val="00E465B6"/>
    <w:rsid w:val="00E472C7"/>
    <w:rsid w:val="00E47CB0"/>
    <w:rsid w:val="00E5051C"/>
    <w:rsid w:val="00E53BB0"/>
    <w:rsid w:val="00E53FCB"/>
    <w:rsid w:val="00E543C8"/>
    <w:rsid w:val="00E562E3"/>
    <w:rsid w:val="00E56372"/>
    <w:rsid w:val="00E56B56"/>
    <w:rsid w:val="00E56DCA"/>
    <w:rsid w:val="00E57C1C"/>
    <w:rsid w:val="00E61F94"/>
    <w:rsid w:val="00E62368"/>
    <w:rsid w:val="00E63DB7"/>
    <w:rsid w:val="00E65566"/>
    <w:rsid w:val="00E66A72"/>
    <w:rsid w:val="00E67934"/>
    <w:rsid w:val="00E70B25"/>
    <w:rsid w:val="00E72934"/>
    <w:rsid w:val="00E74B9E"/>
    <w:rsid w:val="00E76557"/>
    <w:rsid w:val="00E77856"/>
    <w:rsid w:val="00E813C5"/>
    <w:rsid w:val="00E81688"/>
    <w:rsid w:val="00E84319"/>
    <w:rsid w:val="00E848E0"/>
    <w:rsid w:val="00E8538A"/>
    <w:rsid w:val="00E85542"/>
    <w:rsid w:val="00E869B2"/>
    <w:rsid w:val="00E87731"/>
    <w:rsid w:val="00E87F68"/>
    <w:rsid w:val="00E90680"/>
    <w:rsid w:val="00E92C75"/>
    <w:rsid w:val="00E94714"/>
    <w:rsid w:val="00E97308"/>
    <w:rsid w:val="00E975FC"/>
    <w:rsid w:val="00E97759"/>
    <w:rsid w:val="00EA341C"/>
    <w:rsid w:val="00EA484F"/>
    <w:rsid w:val="00EA695B"/>
    <w:rsid w:val="00EA6B0F"/>
    <w:rsid w:val="00EA6B1A"/>
    <w:rsid w:val="00EB2347"/>
    <w:rsid w:val="00EB2F03"/>
    <w:rsid w:val="00EB3DE3"/>
    <w:rsid w:val="00EB3F46"/>
    <w:rsid w:val="00EB3FE6"/>
    <w:rsid w:val="00EB4B4A"/>
    <w:rsid w:val="00EB6304"/>
    <w:rsid w:val="00EB65DE"/>
    <w:rsid w:val="00EB7893"/>
    <w:rsid w:val="00EC076D"/>
    <w:rsid w:val="00EC0EB5"/>
    <w:rsid w:val="00EC16FD"/>
    <w:rsid w:val="00EC3A2E"/>
    <w:rsid w:val="00EC44B1"/>
    <w:rsid w:val="00EC6910"/>
    <w:rsid w:val="00EC6C5B"/>
    <w:rsid w:val="00EC786C"/>
    <w:rsid w:val="00ED04BD"/>
    <w:rsid w:val="00ED0C49"/>
    <w:rsid w:val="00ED4937"/>
    <w:rsid w:val="00ED4D24"/>
    <w:rsid w:val="00ED5208"/>
    <w:rsid w:val="00ED5490"/>
    <w:rsid w:val="00ED5CB8"/>
    <w:rsid w:val="00ED5E15"/>
    <w:rsid w:val="00ED60B5"/>
    <w:rsid w:val="00ED66AF"/>
    <w:rsid w:val="00ED72E6"/>
    <w:rsid w:val="00ED7E13"/>
    <w:rsid w:val="00EE14E0"/>
    <w:rsid w:val="00EE371F"/>
    <w:rsid w:val="00EE44EE"/>
    <w:rsid w:val="00EE4755"/>
    <w:rsid w:val="00EE5C1A"/>
    <w:rsid w:val="00EE6280"/>
    <w:rsid w:val="00EE70CE"/>
    <w:rsid w:val="00EF1077"/>
    <w:rsid w:val="00EF192B"/>
    <w:rsid w:val="00EF1A49"/>
    <w:rsid w:val="00EF3005"/>
    <w:rsid w:val="00EF5A76"/>
    <w:rsid w:val="00EF682C"/>
    <w:rsid w:val="00F00718"/>
    <w:rsid w:val="00F02A2E"/>
    <w:rsid w:val="00F02F56"/>
    <w:rsid w:val="00F04255"/>
    <w:rsid w:val="00F058A5"/>
    <w:rsid w:val="00F05DD8"/>
    <w:rsid w:val="00F077AE"/>
    <w:rsid w:val="00F111E5"/>
    <w:rsid w:val="00F12007"/>
    <w:rsid w:val="00F1224E"/>
    <w:rsid w:val="00F12AEF"/>
    <w:rsid w:val="00F13857"/>
    <w:rsid w:val="00F13C6C"/>
    <w:rsid w:val="00F13D78"/>
    <w:rsid w:val="00F14D56"/>
    <w:rsid w:val="00F15DA8"/>
    <w:rsid w:val="00F16E87"/>
    <w:rsid w:val="00F17688"/>
    <w:rsid w:val="00F212B1"/>
    <w:rsid w:val="00F217C4"/>
    <w:rsid w:val="00F21F85"/>
    <w:rsid w:val="00F2263F"/>
    <w:rsid w:val="00F248BB"/>
    <w:rsid w:val="00F255F9"/>
    <w:rsid w:val="00F25EC8"/>
    <w:rsid w:val="00F26F34"/>
    <w:rsid w:val="00F27B63"/>
    <w:rsid w:val="00F3106C"/>
    <w:rsid w:val="00F3335E"/>
    <w:rsid w:val="00F33A77"/>
    <w:rsid w:val="00F34C45"/>
    <w:rsid w:val="00F35F2A"/>
    <w:rsid w:val="00F365B7"/>
    <w:rsid w:val="00F377D1"/>
    <w:rsid w:val="00F37E1B"/>
    <w:rsid w:val="00F42016"/>
    <w:rsid w:val="00F4243B"/>
    <w:rsid w:val="00F42488"/>
    <w:rsid w:val="00F434E6"/>
    <w:rsid w:val="00F44455"/>
    <w:rsid w:val="00F457E2"/>
    <w:rsid w:val="00F46607"/>
    <w:rsid w:val="00F50A36"/>
    <w:rsid w:val="00F518D2"/>
    <w:rsid w:val="00F526B7"/>
    <w:rsid w:val="00F52721"/>
    <w:rsid w:val="00F532E1"/>
    <w:rsid w:val="00F5344D"/>
    <w:rsid w:val="00F5481D"/>
    <w:rsid w:val="00F54FB6"/>
    <w:rsid w:val="00F55EF9"/>
    <w:rsid w:val="00F577D2"/>
    <w:rsid w:val="00F62200"/>
    <w:rsid w:val="00F65538"/>
    <w:rsid w:val="00F66C08"/>
    <w:rsid w:val="00F71605"/>
    <w:rsid w:val="00F73A6E"/>
    <w:rsid w:val="00F74DA4"/>
    <w:rsid w:val="00F76175"/>
    <w:rsid w:val="00F77095"/>
    <w:rsid w:val="00F77A9D"/>
    <w:rsid w:val="00F80313"/>
    <w:rsid w:val="00F83785"/>
    <w:rsid w:val="00F86CB0"/>
    <w:rsid w:val="00F87976"/>
    <w:rsid w:val="00F90B6A"/>
    <w:rsid w:val="00F90FE4"/>
    <w:rsid w:val="00F923A7"/>
    <w:rsid w:val="00F924C3"/>
    <w:rsid w:val="00F941C2"/>
    <w:rsid w:val="00F95CBF"/>
    <w:rsid w:val="00F962E7"/>
    <w:rsid w:val="00F967B6"/>
    <w:rsid w:val="00F96AD8"/>
    <w:rsid w:val="00F97916"/>
    <w:rsid w:val="00FA04A3"/>
    <w:rsid w:val="00FA0DEE"/>
    <w:rsid w:val="00FA2058"/>
    <w:rsid w:val="00FA25F9"/>
    <w:rsid w:val="00FA45EB"/>
    <w:rsid w:val="00FA4DC4"/>
    <w:rsid w:val="00FA5BC9"/>
    <w:rsid w:val="00FA63EE"/>
    <w:rsid w:val="00FA6713"/>
    <w:rsid w:val="00FB082A"/>
    <w:rsid w:val="00FB1FE1"/>
    <w:rsid w:val="00FB2545"/>
    <w:rsid w:val="00FB4F58"/>
    <w:rsid w:val="00FB7EA4"/>
    <w:rsid w:val="00FC1E7A"/>
    <w:rsid w:val="00FC2897"/>
    <w:rsid w:val="00FC2D32"/>
    <w:rsid w:val="00FC3AB5"/>
    <w:rsid w:val="00FC3CC4"/>
    <w:rsid w:val="00FC3DF6"/>
    <w:rsid w:val="00FC4BCF"/>
    <w:rsid w:val="00FC6161"/>
    <w:rsid w:val="00FC7638"/>
    <w:rsid w:val="00FC7BC2"/>
    <w:rsid w:val="00FC7CBC"/>
    <w:rsid w:val="00FD2D42"/>
    <w:rsid w:val="00FD3F47"/>
    <w:rsid w:val="00FD57A5"/>
    <w:rsid w:val="00FD7061"/>
    <w:rsid w:val="00FD7169"/>
    <w:rsid w:val="00FD71AC"/>
    <w:rsid w:val="00FD721C"/>
    <w:rsid w:val="00FD73AE"/>
    <w:rsid w:val="00FE3209"/>
    <w:rsid w:val="00FE3B92"/>
    <w:rsid w:val="00FE3CCA"/>
    <w:rsid w:val="00FE453C"/>
    <w:rsid w:val="00FE4DD4"/>
    <w:rsid w:val="00FE50E7"/>
    <w:rsid w:val="00FE7DD1"/>
    <w:rsid w:val="00FF026F"/>
    <w:rsid w:val="00FF3951"/>
    <w:rsid w:val="00FF3A60"/>
    <w:rsid w:val="00FF4268"/>
    <w:rsid w:val="00FF565F"/>
    <w:rsid w:val="00FF58CE"/>
    <w:rsid w:val="00FF5A00"/>
    <w:rsid w:val="00FF5ED2"/>
    <w:rsid w:val="00FF693B"/>
    <w:rsid w:val="00FF6B21"/>
    <w:rsid w:val="00FF6C4A"/>
    <w:rsid w:val="00FF79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6822056D-2725-45BF-B6C7-2BBD6874F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10E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CharChar">
    <w:name w:val="Char Char Char Char Char Char Char"/>
    <w:basedOn w:val="a"/>
    <w:rsid w:val="00153804"/>
    <w:rPr>
      <w:szCs w:val="21"/>
    </w:rPr>
  </w:style>
  <w:style w:type="paragraph" w:styleId="a3">
    <w:name w:val="footer"/>
    <w:basedOn w:val="a"/>
    <w:link w:val="Char"/>
    <w:rsid w:val="00153804"/>
    <w:pPr>
      <w:tabs>
        <w:tab w:val="center" w:pos="4153"/>
        <w:tab w:val="right" w:pos="8306"/>
      </w:tabs>
      <w:snapToGrid w:val="0"/>
      <w:jc w:val="left"/>
    </w:pPr>
    <w:rPr>
      <w:sz w:val="18"/>
      <w:szCs w:val="18"/>
    </w:rPr>
  </w:style>
  <w:style w:type="character" w:customStyle="1" w:styleId="Char">
    <w:name w:val="页脚 Char"/>
    <w:link w:val="a3"/>
    <w:semiHidden/>
    <w:locked/>
    <w:rPr>
      <w:rFonts w:cs="Times New Roman"/>
      <w:sz w:val="18"/>
      <w:szCs w:val="18"/>
    </w:rPr>
  </w:style>
  <w:style w:type="character" w:styleId="a4">
    <w:name w:val="page number"/>
    <w:rsid w:val="00153804"/>
    <w:rPr>
      <w:rFonts w:cs="Times New Roman"/>
    </w:rPr>
  </w:style>
  <w:style w:type="paragraph" w:styleId="a5">
    <w:name w:val="Balloon Text"/>
    <w:basedOn w:val="a"/>
    <w:link w:val="Char0"/>
    <w:semiHidden/>
    <w:rsid w:val="00CE6BBB"/>
    <w:rPr>
      <w:sz w:val="18"/>
      <w:szCs w:val="18"/>
    </w:rPr>
  </w:style>
  <w:style w:type="character" w:customStyle="1" w:styleId="Char0">
    <w:name w:val="批注框文本 Char"/>
    <w:link w:val="a5"/>
    <w:semiHidden/>
    <w:locked/>
    <w:rPr>
      <w:rFonts w:cs="Times New Roman"/>
      <w:sz w:val="2"/>
    </w:rPr>
  </w:style>
  <w:style w:type="paragraph" w:customStyle="1" w:styleId="ParaChar">
    <w:name w:val="默认段落字体 Para Char"/>
    <w:basedOn w:val="a"/>
    <w:rsid w:val="00CA29B2"/>
    <w:pPr>
      <w:adjustRightInd w:val="0"/>
      <w:spacing w:line="360" w:lineRule="auto"/>
    </w:pPr>
    <w:rPr>
      <w:kern w:val="0"/>
      <w:sz w:val="24"/>
      <w:szCs w:val="20"/>
    </w:rPr>
  </w:style>
  <w:style w:type="paragraph" w:styleId="a6">
    <w:name w:val="Plain Text"/>
    <w:basedOn w:val="a"/>
    <w:link w:val="Char1"/>
    <w:rsid w:val="006A523E"/>
    <w:rPr>
      <w:rFonts w:ascii="宋体" w:hAnsi="Courier New" w:cs="Courier New"/>
      <w:szCs w:val="21"/>
    </w:rPr>
  </w:style>
  <w:style w:type="character" w:customStyle="1" w:styleId="Char1">
    <w:name w:val="纯文本 Char"/>
    <w:link w:val="a6"/>
    <w:semiHidden/>
    <w:locked/>
    <w:rPr>
      <w:rFonts w:ascii="宋体" w:hAnsi="Courier New" w:cs="Courier New"/>
      <w:sz w:val="21"/>
      <w:szCs w:val="21"/>
    </w:rPr>
  </w:style>
  <w:style w:type="paragraph" w:customStyle="1" w:styleId="CharCharCharCharCharCharCharChar2">
    <w:name w:val="Char Char Char Char Char Char Char Char2"/>
    <w:basedOn w:val="a"/>
    <w:autoRedefine/>
    <w:rsid w:val="00B2599E"/>
    <w:pPr>
      <w:snapToGrid w:val="0"/>
      <w:spacing w:line="520" w:lineRule="exact"/>
      <w:ind w:firstLineChars="200" w:firstLine="560"/>
    </w:pPr>
    <w:rPr>
      <w:rFonts w:ascii="宋体" w:eastAsia="仿宋_GB2312" w:hAnsi="华文仿宋"/>
      <w:color w:val="FF0000"/>
      <w:sz w:val="28"/>
      <w:szCs w:val="28"/>
      <w:lang w:val="en-GB"/>
    </w:rPr>
  </w:style>
  <w:style w:type="paragraph" w:styleId="a7">
    <w:name w:val="header"/>
    <w:basedOn w:val="a"/>
    <w:link w:val="Char2"/>
    <w:rsid w:val="006E6227"/>
    <w:pPr>
      <w:pBdr>
        <w:bottom w:val="single" w:sz="6" w:space="1" w:color="auto"/>
      </w:pBdr>
      <w:tabs>
        <w:tab w:val="center" w:pos="4153"/>
        <w:tab w:val="right" w:pos="8306"/>
      </w:tabs>
      <w:snapToGrid w:val="0"/>
      <w:jc w:val="center"/>
    </w:pPr>
    <w:rPr>
      <w:sz w:val="18"/>
      <w:szCs w:val="18"/>
    </w:rPr>
  </w:style>
  <w:style w:type="character" w:customStyle="1" w:styleId="Char2">
    <w:name w:val="页眉 Char"/>
    <w:link w:val="a7"/>
    <w:semiHidden/>
    <w:locked/>
    <w:rPr>
      <w:rFonts w:cs="Times New Roman"/>
      <w:sz w:val="18"/>
      <w:szCs w:val="18"/>
    </w:rPr>
  </w:style>
  <w:style w:type="paragraph" w:customStyle="1" w:styleId="CharCharCharCharCharCharChar1">
    <w:name w:val="Char Char Char Char Char Char Char1"/>
    <w:basedOn w:val="a"/>
    <w:rsid w:val="004C0DB3"/>
    <w:rPr>
      <w:szCs w:val="21"/>
    </w:rPr>
  </w:style>
  <w:style w:type="paragraph" w:customStyle="1" w:styleId="p15">
    <w:name w:val="p15"/>
    <w:basedOn w:val="a"/>
    <w:rsid w:val="004352F2"/>
    <w:pPr>
      <w:widowControl/>
    </w:pPr>
    <w:rPr>
      <w:rFonts w:ascii="宋体" w:hAnsi="宋体"/>
      <w:szCs w:val="22"/>
    </w:rPr>
  </w:style>
  <w:style w:type="paragraph" w:customStyle="1" w:styleId="p18">
    <w:name w:val="p18"/>
    <w:basedOn w:val="a"/>
    <w:unhideWhenUsed/>
    <w:qFormat/>
    <w:rsid w:val="00DD43B3"/>
    <w:pPr>
      <w:widowControl/>
    </w:pPr>
    <w:rPr>
      <w:rFonts w:cs="黑体" w:hint="eastAsia"/>
      <w:sz w:val="32"/>
      <w:szCs w:val="22"/>
    </w:rPr>
  </w:style>
  <w:style w:type="paragraph" w:styleId="a8">
    <w:name w:val="List Paragraph"/>
    <w:basedOn w:val="a"/>
    <w:uiPriority w:val="34"/>
    <w:qFormat/>
    <w:rsid w:val="00C57594"/>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558</TotalTime>
  <Pages>18</Pages>
  <Words>1447</Words>
  <Characters>8253</Characters>
  <Application>Microsoft Office Word</Application>
  <DocSecurity>0</DocSecurity>
  <Lines>68</Lines>
  <Paragraphs>19</Paragraphs>
  <ScaleCrop>false</ScaleCrop>
  <Company>OFFICE</Company>
  <LinksUpToDate>false</LinksUpToDate>
  <CharactersWithSpaces>9681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关于2009年自治区本级决算的报告</dc:title>
  <dc:creator>CurUserName</dc:creator>
  <cp:lastModifiedBy>袁梦轩</cp:lastModifiedBy>
  <cp:revision>82</cp:revision>
  <cp:lastPrinted>2019-06-21T08:28:00Z</cp:lastPrinted>
  <dcterms:created xsi:type="dcterms:W3CDTF">2019-06-19T10:17:00Z</dcterms:created>
  <dcterms:modified xsi:type="dcterms:W3CDTF">2019-07-25T11:22:00Z</dcterms:modified>
</cp:coreProperties>
</file>