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A3" w:rsidRPr="0024503A" w:rsidRDefault="003444A3" w:rsidP="007562BA">
      <w:pPr>
        <w:spacing w:line="560" w:lineRule="exact"/>
        <w:jc w:val="center"/>
        <w:rPr>
          <w:rFonts w:ascii="宋体" w:hAnsi="宋体"/>
          <w:b/>
          <w:bCs/>
          <w:sz w:val="44"/>
          <w:szCs w:val="44"/>
        </w:rPr>
      </w:pPr>
      <w:bookmarkStart w:id="0" w:name="_GoBack"/>
      <w:bookmarkEnd w:id="0"/>
    </w:p>
    <w:p w:rsidR="0037113B" w:rsidRDefault="0037113B" w:rsidP="007562BA">
      <w:pPr>
        <w:spacing w:line="560" w:lineRule="exact"/>
        <w:jc w:val="center"/>
        <w:rPr>
          <w:rFonts w:ascii="方正小标宋简体" w:eastAsia="方正小标宋简体"/>
          <w:b/>
          <w:snapToGrid w:val="0"/>
          <w:kern w:val="0"/>
          <w:sz w:val="44"/>
          <w:szCs w:val="44"/>
        </w:rPr>
      </w:pPr>
    </w:p>
    <w:p w:rsidR="00153804" w:rsidRPr="00CB2EEB" w:rsidRDefault="00CA29B2" w:rsidP="007562BA">
      <w:pPr>
        <w:tabs>
          <w:tab w:val="left" w:pos="5040"/>
        </w:tabs>
        <w:spacing w:line="560" w:lineRule="exact"/>
        <w:jc w:val="center"/>
        <w:rPr>
          <w:rFonts w:ascii="宋体" w:hAnsi="宋体"/>
          <w:b/>
          <w:snapToGrid w:val="0"/>
          <w:kern w:val="0"/>
          <w:sz w:val="44"/>
          <w:szCs w:val="44"/>
        </w:rPr>
      </w:pPr>
      <w:r w:rsidRPr="00CB2EEB">
        <w:rPr>
          <w:rFonts w:ascii="宋体" w:hAnsi="宋体" w:hint="eastAsia"/>
          <w:b/>
          <w:snapToGrid w:val="0"/>
          <w:kern w:val="0"/>
          <w:sz w:val="44"/>
          <w:szCs w:val="44"/>
        </w:rPr>
        <w:t>关于</w:t>
      </w:r>
      <w:r w:rsidR="00572B88" w:rsidRPr="00CB2EEB">
        <w:rPr>
          <w:rFonts w:ascii="宋体" w:hAnsi="宋体" w:hint="eastAsia"/>
          <w:b/>
          <w:snapToGrid w:val="0"/>
          <w:kern w:val="0"/>
          <w:sz w:val="44"/>
          <w:szCs w:val="44"/>
        </w:rPr>
        <w:t>201</w:t>
      </w:r>
      <w:r w:rsidR="00FF3A60">
        <w:rPr>
          <w:rFonts w:ascii="宋体" w:hAnsi="宋体" w:hint="eastAsia"/>
          <w:b/>
          <w:snapToGrid w:val="0"/>
          <w:kern w:val="0"/>
          <w:sz w:val="44"/>
          <w:szCs w:val="44"/>
        </w:rPr>
        <w:t>5</w:t>
      </w:r>
      <w:r w:rsidR="00572B88" w:rsidRPr="00CB2EEB">
        <w:rPr>
          <w:rFonts w:ascii="宋体" w:hAnsi="宋体" w:hint="eastAsia"/>
          <w:b/>
          <w:snapToGrid w:val="0"/>
          <w:kern w:val="0"/>
          <w:sz w:val="44"/>
          <w:szCs w:val="44"/>
        </w:rPr>
        <w:t>年</w:t>
      </w:r>
      <w:r w:rsidRPr="00CB2EEB">
        <w:rPr>
          <w:rFonts w:ascii="宋体" w:hAnsi="宋体" w:hint="eastAsia"/>
          <w:b/>
          <w:snapToGrid w:val="0"/>
          <w:kern w:val="0"/>
          <w:sz w:val="44"/>
          <w:szCs w:val="44"/>
        </w:rPr>
        <w:t>自治区本级决算的报告</w:t>
      </w:r>
    </w:p>
    <w:p w:rsidR="00CA29B2" w:rsidRPr="001678C2" w:rsidRDefault="00CA29B2" w:rsidP="007562BA">
      <w:pPr>
        <w:spacing w:line="560" w:lineRule="exact"/>
        <w:jc w:val="center"/>
        <w:rPr>
          <w:rFonts w:ascii="Times" w:eastAsia="仿宋_GB2312" w:hAnsi="Times"/>
          <w:b/>
          <w:bCs/>
          <w:color w:val="FF0000"/>
          <w:sz w:val="32"/>
          <w:szCs w:val="32"/>
        </w:rPr>
      </w:pPr>
    </w:p>
    <w:p w:rsidR="00B81D5A" w:rsidRDefault="00572B88" w:rsidP="007562BA">
      <w:pPr>
        <w:spacing w:line="560" w:lineRule="exact"/>
        <w:ind w:left="1" w:firstLineChars="28" w:firstLine="85"/>
        <w:jc w:val="center"/>
        <w:rPr>
          <w:rFonts w:ascii="楷体_GB2312" w:eastAsia="楷体_GB2312" w:hAnsi="Times"/>
          <w:bCs/>
          <w:spacing w:val="-8"/>
          <w:sz w:val="32"/>
          <w:szCs w:val="32"/>
        </w:rPr>
      </w:pPr>
      <w:r w:rsidRPr="00EC6C5B">
        <w:rPr>
          <w:rFonts w:ascii="楷体_GB2312" w:eastAsia="楷体_GB2312" w:hAnsi="Times" w:hint="eastAsia"/>
          <w:bCs/>
          <w:spacing w:val="-8"/>
          <w:sz w:val="32"/>
          <w:szCs w:val="32"/>
        </w:rPr>
        <w:t>201</w:t>
      </w:r>
      <w:r w:rsidR="00FF3A60">
        <w:rPr>
          <w:rFonts w:ascii="楷体_GB2312" w:eastAsia="楷体_GB2312" w:hAnsi="Times" w:hint="eastAsia"/>
          <w:bCs/>
          <w:spacing w:val="-8"/>
          <w:sz w:val="32"/>
          <w:szCs w:val="32"/>
        </w:rPr>
        <w:t>6</w:t>
      </w:r>
      <w:r w:rsidRPr="00EC6C5B">
        <w:rPr>
          <w:rFonts w:ascii="楷体_GB2312" w:eastAsia="楷体_GB2312" w:hAnsi="Times" w:hint="eastAsia"/>
          <w:bCs/>
          <w:spacing w:val="-8"/>
          <w:sz w:val="32"/>
          <w:szCs w:val="32"/>
        </w:rPr>
        <w:t>年</w:t>
      </w:r>
      <w:r w:rsidR="00153804" w:rsidRPr="00EC6C5B">
        <w:rPr>
          <w:rFonts w:ascii="楷体_GB2312" w:eastAsia="楷体_GB2312" w:hAnsi="Times" w:hint="eastAsia"/>
          <w:bCs/>
          <w:spacing w:val="-8"/>
          <w:sz w:val="32"/>
          <w:szCs w:val="32"/>
        </w:rPr>
        <w:t>7月</w:t>
      </w:r>
      <w:r w:rsidR="00FF3A60">
        <w:rPr>
          <w:rFonts w:ascii="楷体_GB2312" w:eastAsia="楷体_GB2312" w:hAnsi="Times" w:hint="eastAsia"/>
          <w:bCs/>
          <w:spacing w:val="-8"/>
          <w:sz w:val="32"/>
          <w:szCs w:val="32"/>
        </w:rPr>
        <w:t xml:space="preserve">  </w:t>
      </w:r>
      <w:r w:rsidR="00153804" w:rsidRPr="00EC6C5B">
        <w:rPr>
          <w:rFonts w:ascii="楷体_GB2312" w:eastAsia="楷体_GB2312" w:hAnsi="Times" w:hint="eastAsia"/>
          <w:bCs/>
          <w:spacing w:val="-8"/>
          <w:sz w:val="32"/>
          <w:szCs w:val="32"/>
        </w:rPr>
        <w:t>日在新疆维吾尔自治区第十</w:t>
      </w:r>
      <w:r w:rsidR="007F0200">
        <w:rPr>
          <w:rFonts w:ascii="楷体_GB2312" w:eastAsia="楷体_GB2312" w:hAnsi="Times" w:hint="eastAsia"/>
          <w:bCs/>
          <w:spacing w:val="-8"/>
          <w:sz w:val="32"/>
          <w:szCs w:val="32"/>
        </w:rPr>
        <w:t>二</w:t>
      </w:r>
      <w:r w:rsidR="00153804" w:rsidRPr="00EC6C5B">
        <w:rPr>
          <w:rFonts w:ascii="楷体_GB2312" w:eastAsia="楷体_GB2312" w:hAnsi="Times" w:hint="eastAsia"/>
          <w:bCs/>
          <w:spacing w:val="-8"/>
          <w:sz w:val="32"/>
          <w:szCs w:val="32"/>
        </w:rPr>
        <w:t>届人民代表大会</w:t>
      </w:r>
    </w:p>
    <w:p w:rsidR="00153804" w:rsidRPr="00EC6C5B" w:rsidRDefault="00153804" w:rsidP="007562BA">
      <w:pPr>
        <w:spacing w:line="560" w:lineRule="exact"/>
        <w:ind w:left="1" w:firstLineChars="28" w:firstLine="85"/>
        <w:jc w:val="center"/>
        <w:rPr>
          <w:rFonts w:ascii="楷体_GB2312" w:eastAsia="楷体_GB2312" w:hAnsi="Times"/>
          <w:bCs/>
          <w:spacing w:val="-8"/>
          <w:sz w:val="32"/>
          <w:szCs w:val="32"/>
        </w:rPr>
      </w:pPr>
      <w:r w:rsidRPr="00EC6C5B">
        <w:rPr>
          <w:rFonts w:ascii="楷体_GB2312" w:eastAsia="楷体_GB2312" w:hAnsi="Times" w:hint="eastAsia"/>
          <w:bCs/>
          <w:spacing w:val="-8"/>
          <w:sz w:val="32"/>
          <w:szCs w:val="32"/>
        </w:rPr>
        <w:t>常务委员会第</w:t>
      </w:r>
      <w:r w:rsidR="00110F75">
        <w:rPr>
          <w:rFonts w:ascii="楷体_GB2312" w:eastAsia="楷体_GB2312" w:hAnsi="Times" w:hint="eastAsia"/>
          <w:bCs/>
          <w:spacing w:val="-8"/>
          <w:sz w:val="32"/>
          <w:szCs w:val="32"/>
        </w:rPr>
        <w:t>二十三</w:t>
      </w:r>
      <w:r w:rsidRPr="00EC6C5B">
        <w:rPr>
          <w:rFonts w:ascii="楷体_GB2312" w:eastAsia="楷体_GB2312" w:hAnsi="Times" w:hint="eastAsia"/>
          <w:bCs/>
          <w:spacing w:val="-8"/>
          <w:sz w:val="32"/>
          <w:szCs w:val="32"/>
        </w:rPr>
        <w:t>次会议上</w:t>
      </w:r>
    </w:p>
    <w:p w:rsidR="00153804" w:rsidRPr="00E87F68" w:rsidRDefault="00153804" w:rsidP="007562BA">
      <w:pPr>
        <w:spacing w:line="560" w:lineRule="exact"/>
        <w:ind w:left="1" w:firstLineChars="28" w:firstLine="90"/>
        <w:jc w:val="center"/>
        <w:rPr>
          <w:rFonts w:ascii="楷体_GB2312" w:eastAsia="楷体_GB2312" w:hAnsi="Times"/>
          <w:bCs/>
          <w:sz w:val="32"/>
          <w:szCs w:val="32"/>
        </w:rPr>
      </w:pPr>
    </w:p>
    <w:p w:rsidR="00B81D5A" w:rsidRPr="001678C2" w:rsidRDefault="00B81D5A" w:rsidP="007562BA">
      <w:pPr>
        <w:spacing w:line="560" w:lineRule="exact"/>
        <w:ind w:leftChars="39" w:left="402" w:hangingChars="100" w:hanging="320"/>
        <w:jc w:val="center"/>
        <w:rPr>
          <w:rFonts w:ascii="Times" w:eastAsia="黑体" w:hAnsi="Times"/>
          <w:bCs/>
          <w:sz w:val="32"/>
          <w:szCs w:val="32"/>
        </w:rPr>
      </w:pPr>
      <w:r w:rsidRPr="001678C2">
        <w:rPr>
          <w:rFonts w:ascii="Times" w:eastAsia="楷体_GB2312" w:hAnsi="Times"/>
          <w:bCs/>
          <w:sz w:val="32"/>
          <w:szCs w:val="32"/>
        </w:rPr>
        <w:t>自治区财政厅厅长</w:t>
      </w:r>
      <w:r w:rsidRPr="001678C2">
        <w:rPr>
          <w:rFonts w:ascii="Times" w:eastAsia="楷体_GB2312" w:hAnsi="Times"/>
          <w:bCs/>
          <w:sz w:val="32"/>
          <w:szCs w:val="32"/>
        </w:rPr>
        <w:t xml:space="preserve">  </w:t>
      </w:r>
      <w:r w:rsidRPr="001678C2">
        <w:rPr>
          <w:rFonts w:ascii="Times" w:eastAsia="黑体" w:hAnsi="Times"/>
          <w:bCs/>
          <w:sz w:val="32"/>
          <w:szCs w:val="32"/>
        </w:rPr>
        <w:t>弯海川</w:t>
      </w:r>
    </w:p>
    <w:p w:rsidR="00153804" w:rsidRPr="00B81D5A" w:rsidRDefault="00153804" w:rsidP="007562BA">
      <w:pPr>
        <w:spacing w:line="560" w:lineRule="exact"/>
        <w:rPr>
          <w:rFonts w:ascii="仿宋_GB2312" w:eastAsia="仿宋_GB2312" w:hAnsi="Times"/>
          <w:sz w:val="32"/>
          <w:szCs w:val="32"/>
        </w:rPr>
      </w:pPr>
    </w:p>
    <w:p w:rsidR="00DD0A88" w:rsidRPr="00A75ED0" w:rsidRDefault="00153804" w:rsidP="006E56F4">
      <w:pPr>
        <w:spacing w:line="560" w:lineRule="exact"/>
        <w:rPr>
          <w:rFonts w:ascii="仿宋_GB2312" w:eastAsia="仿宋_GB2312" w:hAnsi="Times"/>
          <w:sz w:val="32"/>
          <w:szCs w:val="32"/>
        </w:rPr>
      </w:pPr>
      <w:r w:rsidRPr="00A75ED0">
        <w:rPr>
          <w:rFonts w:ascii="仿宋_GB2312" w:eastAsia="仿宋_GB2312" w:hAnsi="Times" w:hint="eastAsia"/>
          <w:sz w:val="32"/>
          <w:szCs w:val="32"/>
        </w:rPr>
        <w:t>主任</w:t>
      </w:r>
      <w:r w:rsidR="00A73717">
        <w:rPr>
          <w:rFonts w:ascii="仿宋_GB2312" w:eastAsia="仿宋_GB2312" w:hAnsi="Times" w:hint="eastAsia"/>
          <w:sz w:val="32"/>
          <w:szCs w:val="32"/>
        </w:rPr>
        <w:t>，</w:t>
      </w:r>
      <w:r w:rsidRPr="00A75ED0">
        <w:rPr>
          <w:rFonts w:ascii="仿宋_GB2312" w:eastAsia="仿宋_GB2312" w:hAnsi="Times" w:hint="eastAsia"/>
          <w:sz w:val="32"/>
          <w:szCs w:val="32"/>
        </w:rPr>
        <w:t>各位副主任</w:t>
      </w:r>
      <w:r w:rsidR="00A73717">
        <w:rPr>
          <w:rFonts w:ascii="仿宋_GB2312" w:eastAsia="仿宋_GB2312" w:hAnsi="Times" w:hint="eastAsia"/>
          <w:sz w:val="32"/>
          <w:szCs w:val="32"/>
        </w:rPr>
        <w:t>，</w:t>
      </w:r>
      <w:r w:rsidR="00BB27D9" w:rsidRPr="00A75ED0">
        <w:rPr>
          <w:rFonts w:ascii="仿宋_GB2312" w:eastAsia="仿宋_GB2312" w:hAnsi="Times" w:hint="eastAsia"/>
          <w:sz w:val="32"/>
          <w:szCs w:val="32"/>
        </w:rPr>
        <w:t>秘书长</w:t>
      </w:r>
      <w:r w:rsidR="00A73717">
        <w:rPr>
          <w:rFonts w:ascii="仿宋_GB2312" w:eastAsia="仿宋_GB2312" w:hAnsi="Times" w:hint="eastAsia"/>
          <w:sz w:val="32"/>
          <w:szCs w:val="32"/>
        </w:rPr>
        <w:t>，</w:t>
      </w:r>
      <w:r w:rsidRPr="00A75ED0">
        <w:rPr>
          <w:rFonts w:ascii="仿宋_GB2312" w:eastAsia="仿宋_GB2312" w:hAnsi="Times" w:hint="eastAsia"/>
          <w:sz w:val="32"/>
          <w:szCs w:val="32"/>
        </w:rPr>
        <w:t>各位委员：</w:t>
      </w:r>
    </w:p>
    <w:p w:rsidR="001319BE" w:rsidRPr="00A75ED0" w:rsidRDefault="00153804" w:rsidP="006E56F4">
      <w:pPr>
        <w:spacing w:line="560" w:lineRule="exact"/>
        <w:ind w:firstLineChars="200" w:firstLine="640"/>
        <w:rPr>
          <w:rFonts w:ascii="仿宋_GB2312" w:eastAsia="仿宋_GB2312"/>
          <w:sz w:val="32"/>
          <w:szCs w:val="32"/>
        </w:rPr>
      </w:pPr>
      <w:r w:rsidRPr="00A75ED0">
        <w:rPr>
          <w:rFonts w:ascii="仿宋_GB2312" w:eastAsia="仿宋_GB2312" w:hint="eastAsia"/>
          <w:sz w:val="32"/>
          <w:szCs w:val="32"/>
        </w:rPr>
        <w:t>自治区第十</w:t>
      </w:r>
      <w:r w:rsidR="007F0200" w:rsidRPr="00A75ED0">
        <w:rPr>
          <w:rFonts w:ascii="仿宋_GB2312" w:eastAsia="仿宋_GB2312" w:hint="eastAsia"/>
          <w:sz w:val="32"/>
          <w:szCs w:val="32"/>
        </w:rPr>
        <w:t>二</w:t>
      </w:r>
      <w:r w:rsidRPr="00A75ED0">
        <w:rPr>
          <w:rFonts w:ascii="仿宋_GB2312" w:eastAsia="仿宋_GB2312" w:hint="eastAsia"/>
          <w:sz w:val="32"/>
          <w:szCs w:val="32"/>
        </w:rPr>
        <w:t>届人民代表大会第</w:t>
      </w:r>
      <w:r w:rsidR="00110F75">
        <w:rPr>
          <w:rFonts w:ascii="仿宋_GB2312" w:eastAsia="仿宋_GB2312" w:hint="eastAsia"/>
          <w:sz w:val="32"/>
          <w:szCs w:val="32"/>
        </w:rPr>
        <w:t>四</w:t>
      </w:r>
      <w:r w:rsidRPr="00A75ED0">
        <w:rPr>
          <w:rFonts w:ascii="仿宋_GB2312" w:eastAsia="仿宋_GB2312" w:hint="eastAsia"/>
          <w:sz w:val="32"/>
          <w:szCs w:val="32"/>
        </w:rPr>
        <w:t>次会议审查批准了《关于</w:t>
      </w:r>
      <w:r w:rsidR="00572B88" w:rsidRPr="00A75ED0">
        <w:rPr>
          <w:rFonts w:ascii="仿宋_GB2312" w:eastAsia="仿宋_GB2312" w:hint="eastAsia"/>
          <w:sz w:val="32"/>
          <w:szCs w:val="32"/>
        </w:rPr>
        <w:t>201</w:t>
      </w:r>
      <w:r w:rsidR="00FF3A60">
        <w:rPr>
          <w:rFonts w:ascii="仿宋_GB2312" w:eastAsia="仿宋_GB2312" w:hint="eastAsia"/>
          <w:sz w:val="32"/>
          <w:szCs w:val="32"/>
        </w:rPr>
        <w:t>5</w:t>
      </w:r>
      <w:r w:rsidR="00572B88" w:rsidRPr="00A75ED0">
        <w:rPr>
          <w:rFonts w:ascii="仿宋_GB2312" w:eastAsia="仿宋_GB2312" w:hint="eastAsia"/>
          <w:sz w:val="32"/>
          <w:szCs w:val="32"/>
        </w:rPr>
        <w:t>年</w:t>
      </w:r>
      <w:r w:rsidR="00737AC6" w:rsidRPr="00A75ED0">
        <w:rPr>
          <w:rFonts w:ascii="仿宋_GB2312" w:eastAsia="仿宋_GB2312" w:hint="eastAsia"/>
          <w:sz w:val="32"/>
          <w:szCs w:val="32"/>
        </w:rPr>
        <w:t>自治区</w:t>
      </w:r>
      <w:r w:rsidRPr="00A75ED0">
        <w:rPr>
          <w:rFonts w:ascii="仿宋_GB2312" w:eastAsia="仿宋_GB2312" w:hint="eastAsia"/>
          <w:sz w:val="32"/>
          <w:szCs w:val="32"/>
        </w:rPr>
        <w:t>预算执行情况和</w:t>
      </w:r>
      <w:r w:rsidR="00572B88" w:rsidRPr="00A75ED0">
        <w:rPr>
          <w:rFonts w:ascii="仿宋_GB2312" w:eastAsia="仿宋_GB2312" w:hint="eastAsia"/>
          <w:sz w:val="32"/>
          <w:szCs w:val="32"/>
        </w:rPr>
        <w:t>201</w:t>
      </w:r>
      <w:r w:rsidR="00FF3A60">
        <w:rPr>
          <w:rFonts w:ascii="仿宋_GB2312" w:eastAsia="仿宋_GB2312" w:hint="eastAsia"/>
          <w:sz w:val="32"/>
          <w:szCs w:val="32"/>
        </w:rPr>
        <w:t>6</w:t>
      </w:r>
      <w:r w:rsidR="00572B88" w:rsidRPr="00A75ED0">
        <w:rPr>
          <w:rFonts w:ascii="仿宋_GB2312" w:eastAsia="仿宋_GB2312" w:hint="eastAsia"/>
          <w:sz w:val="32"/>
          <w:szCs w:val="32"/>
        </w:rPr>
        <w:t>年</w:t>
      </w:r>
      <w:r w:rsidR="00737AC6" w:rsidRPr="00A75ED0">
        <w:rPr>
          <w:rFonts w:ascii="仿宋_GB2312" w:eastAsia="仿宋_GB2312" w:hint="eastAsia"/>
          <w:sz w:val="32"/>
          <w:szCs w:val="32"/>
        </w:rPr>
        <w:t>自治区</w:t>
      </w:r>
      <w:r w:rsidRPr="00A75ED0">
        <w:rPr>
          <w:rFonts w:ascii="仿宋_GB2312" w:eastAsia="仿宋_GB2312" w:hint="eastAsia"/>
          <w:sz w:val="32"/>
          <w:szCs w:val="32"/>
        </w:rPr>
        <w:t>预算草案的报告》。现在，</w:t>
      </w:r>
      <w:r w:rsidR="00572B88" w:rsidRPr="00A75ED0">
        <w:rPr>
          <w:rFonts w:ascii="仿宋_GB2312" w:eastAsia="仿宋_GB2312" w:hint="eastAsia"/>
          <w:sz w:val="32"/>
          <w:szCs w:val="32"/>
        </w:rPr>
        <w:t>20</w:t>
      </w:r>
      <w:r w:rsidR="00471EA1" w:rsidRPr="00A75ED0">
        <w:rPr>
          <w:rFonts w:ascii="仿宋_GB2312" w:eastAsia="仿宋_GB2312" w:hint="eastAsia"/>
          <w:sz w:val="32"/>
          <w:szCs w:val="32"/>
        </w:rPr>
        <w:t>1</w:t>
      </w:r>
      <w:r w:rsidR="00FF3A60">
        <w:rPr>
          <w:rFonts w:ascii="仿宋_GB2312" w:eastAsia="仿宋_GB2312" w:hint="eastAsia"/>
          <w:sz w:val="32"/>
          <w:szCs w:val="32"/>
        </w:rPr>
        <w:t>5</w:t>
      </w:r>
      <w:r w:rsidR="00572B88" w:rsidRPr="00A75ED0">
        <w:rPr>
          <w:rFonts w:ascii="仿宋_GB2312" w:eastAsia="仿宋_GB2312" w:hint="eastAsia"/>
          <w:sz w:val="32"/>
          <w:szCs w:val="32"/>
        </w:rPr>
        <w:t>年</w:t>
      </w:r>
      <w:r w:rsidRPr="00A75ED0">
        <w:rPr>
          <w:rFonts w:ascii="仿宋_GB2312" w:eastAsia="仿宋_GB2312" w:hint="eastAsia"/>
          <w:sz w:val="32"/>
          <w:szCs w:val="32"/>
        </w:rPr>
        <w:t>自治区</w:t>
      </w:r>
      <w:r w:rsidR="00BB27D9" w:rsidRPr="00A75ED0">
        <w:rPr>
          <w:rFonts w:ascii="仿宋_GB2312" w:eastAsia="仿宋_GB2312" w:hint="eastAsia"/>
          <w:sz w:val="32"/>
          <w:szCs w:val="32"/>
        </w:rPr>
        <w:t>财政</w:t>
      </w:r>
      <w:r w:rsidRPr="00A75ED0">
        <w:rPr>
          <w:rFonts w:ascii="仿宋_GB2312" w:eastAsia="仿宋_GB2312" w:hint="eastAsia"/>
          <w:sz w:val="32"/>
          <w:szCs w:val="32"/>
        </w:rPr>
        <w:t>决算已经汇编完成。根据《中华人民共和国预算法》等法律</w:t>
      </w:r>
      <w:r w:rsidR="006D69EC" w:rsidRPr="00A75ED0">
        <w:rPr>
          <w:rFonts w:ascii="仿宋_GB2312" w:eastAsia="仿宋_GB2312" w:hint="eastAsia"/>
          <w:sz w:val="32"/>
          <w:szCs w:val="32"/>
        </w:rPr>
        <w:t>法</w:t>
      </w:r>
      <w:r w:rsidRPr="00A75ED0">
        <w:rPr>
          <w:rFonts w:ascii="仿宋_GB2312" w:eastAsia="仿宋_GB2312" w:hint="eastAsia"/>
          <w:sz w:val="32"/>
          <w:szCs w:val="32"/>
        </w:rPr>
        <w:t>规和自治区人大常委会的安排，受自治区人民政府委托，</w:t>
      </w:r>
      <w:r w:rsidR="00926D0D" w:rsidRPr="00A75ED0">
        <w:rPr>
          <w:rFonts w:ascii="仿宋_GB2312" w:eastAsia="仿宋_GB2312" w:hint="eastAsia"/>
          <w:sz w:val="32"/>
          <w:szCs w:val="32"/>
        </w:rPr>
        <w:t>我</w:t>
      </w:r>
      <w:r w:rsidRPr="00A75ED0">
        <w:rPr>
          <w:rFonts w:ascii="仿宋_GB2312" w:eastAsia="仿宋_GB2312" w:hint="eastAsia"/>
          <w:sz w:val="32"/>
          <w:szCs w:val="32"/>
        </w:rPr>
        <w:t>向</w:t>
      </w:r>
      <w:r w:rsidR="00BC31A3" w:rsidRPr="00A75ED0">
        <w:rPr>
          <w:rFonts w:ascii="仿宋_GB2312" w:eastAsia="仿宋_GB2312" w:hint="eastAsia"/>
          <w:sz w:val="32"/>
          <w:szCs w:val="32"/>
        </w:rPr>
        <w:t>本次</w:t>
      </w:r>
      <w:r w:rsidR="006D69EC" w:rsidRPr="00A75ED0">
        <w:rPr>
          <w:rFonts w:ascii="仿宋_GB2312" w:eastAsia="仿宋_GB2312" w:hint="eastAsia"/>
          <w:sz w:val="32"/>
          <w:szCs w:val="32"/>
        </w:rPr>
        <w:t>会议</w:t>
      </w:r>
      <w:r w:rsidRPr="00A75ED0">
        <w:rPr>
          <w:rFonts w:ascii="仿宋_GB2312" w:eastAsia="仿宋_GB2312" w:hint="eastAsia"/>
          <w:sz w:val="32"/>
          <w:szCs w:val="32"/>
        </w:rPr>
        <w:t>提出</w:t>
      </w:r>
      <w:r w:rsidR="00572B88" w:rsidRPr="00A75ED0">
        <w:rPr>
          <w:rFonts w:ascii="仿宋_GB2312" w:eastAsia="仿宋_GB2312" w:hint="eastAsia"/>
          <w:sz w:val="32"/>
          <w:szCs w:val="32"/>
        </w:rPr>
        <w:t>201</w:t>
      </w:r>
      <w:r w:rsidR="003061DA">
        <w:rPr>
          <w:rFonts w:ascii="仿宋_GB2312" w:eastAsia="仿宋_GB2312" w:hint="eastAsia"/>
          <w:sz w:val="32"/>
          <w:szCs w:val="32"/>
        </w:rPr>
        <w:t>5</w:t>
      </w:r>
      <w:r w:rsidR="00572B88" w:rsidRPr="00A75ED0">
        <w:rPr>
          <w:rFonts w:ascii="仿宋_GB2312" w:eastAsia="仿宋_GB2312" w:hint="eastAsia"/>
          <w:sz w:val="32"/>
          <w:szCs w:val="32"/>
        </w:rPr>
        <w:t>年</w:t>
      </w:r>
      <w:r w:rsidRPr="00A75ED0">
        <w:rPr>
          <w:rFonts w:ascii="仿宋_GB2312" w:eastAsia="仿宋_GB2312" w:hint="eastAsia"/>
          <w:sz w:val="32"/>
          <w:szCs w:val="32"/>
        </w:rPr>
        <w:t>自治区本级决算报告</w:t>
      </w:r>
      <w:r w:rsidR="00C76556" w:rsidRPr="00A75ED0">
        <w:rPr>
          <w:rFonts w:ascii="仿宋_GB2312" w:eastAsia="仿宋_GB2312" w:hint="eastAsia"/>
          <w:sz w:val="32"/>
          <w:szCs w:val="32"/>
        </w:rPr>
        <w:t>和自治区本级决算草案</w:t>
      </w:r>
      <w:r w:rsidRPr="00A75ED0">
        <w:rPr>
          <w:rFonts w:ascii="仿宋_GB2312" w:eastAsia="仿宋_GB2312" w:hint="eastAsia"/>
          <w:sz w:val="32"/>
          <w:szCs w:val="32"/>
        </w:rPr>
        <w:t>，请予审查。</w:t>
      </w:r>
    </w:p>
    <w:p w:rsidR="00605687" w:rsidRDefault="001B72B6" w:rsidP="006E56F4">
      <w:pPr>
        <w:spacing w:line="560" w:lineRule="exact"/>
        <w:ind w:firstLineChars="200" w:firstLine="640"/>
        <w:rPr>
          <w:rFonts w:ascii="仿宋_GB2312" w:eastAsia="仿宋_GB2312"/>
          <w:bCs/>
          <w:kern w:val="0"/>
          <w:sz w:val="32"/>
          <w:szCs w:val="32"/>
        </w:rPr>
      </w:pPr>
      <w:r>
        <w:rPr>
          <w:rFonts w:ascii="仿宋_GB2312" w:eastAsia="仿宋_GB2312" w:hint="eastAsia"/>
          <w:sz w:val="32"/>
          <w:szCs w:val="32"/>
        </w:rPr>
        <w:t>201</w:t>
      </w:r>
      <w:r w:rsidR="003061DA">
        <w:rPr>
          <w:rFonts w:ascii="仿宋_GB2312" w:eastAsia="仿宋_GB2312" w:hint="eastAsia"/>
          <w:sz w:val="32"/>
          <w:szCs w:val="32"/>
        </w:rPr>
        <w:t>5</w:t>
      </w:r>
      <w:r>
        <w:rPr>
          <w:rFonts w:ascii="仿宋_GB2312" w:eastAsia="仿宋_GB2312" w:hint="eastAsia"/>
          <w:sz w:val="32"/>
          <w:szCs w:val="32"/>
        </w:rPr>
        <w:t>年，</w:t>
      </w:r>
      <w:r w:rsidR="007B516C">
        <w:rPr>
          <w:rFonts w:ascii="仿宋_GB2312" w:eastAsia="仿宋_GB2312" w:hint="eastAsia"/>
          <w:sz w:val="32"/>
          <w:szCs w:val="32"/>
        </w:rPr>
        <w:t>在自治区党委</w:t>
      </w:r>
      <w:r w:rsidR="009304FD">
        <w:rPr>
          <w:rFonts w:ascii="仿宋_GB2312" w:eastAsia="仿宋_GB2312" w:hint="eastAsia"/>
          <w:sz w:val="32"/>
          <w:szCs w:val="32"/>
        </w:rPr>
        <w:t>的正确</w:t>
      </w:r>
      <w:r w:rsidR="00BB27D9" w:rsidRPr="00A75ED0">
        <w:rPr>
          <w:rFonts w:ascii="仿宋_GB2312" w:eastAsia="仿宋_GB2312" w:hint="eastAsia"/>
          <w:sz w:val="32"/>
          <w:szCs w:val="32"/>
        </w:rPr>
        <w:t>领导下，在自治区人大</w:t>
      </w:r>
      <w:r w:rsidR="00BC31A3" w:rsidRPr="00A75ED0">
        <w:rPr>
          <w:rFonts w:ascii="仿宋_GB2312" w:eastAsia="仿宋_GB2312" w:hint="eastAsia"/>
          <w:sz w:val="32"/>
          <w:szCs w:val="32"/>
        </w:rPr>
        <w:t>及其</w:t>
      </w:r>
      <w:r w:rsidR="00BB27D9" w:rsidRPr="00A75ED0">
        <w:rPr>
          <w:rFonts w:ascii="仿宋_GB2312" w:eastAsia="仿宋_GB2312" w:hint="eastAsia"/>
          <w:sz w:val="32"/>
          <w:szCs w:val="32"/>
        </w:rPr>
        <w:t>常委会的监督下，我们认真贯彻</w:t>
      </w:r>
      <w:r w:rsidR="001A3F00" w:rsidRPr="004168A0">
        <w:rPr>
          <w:rFonts w:ascii="仿宋_GB2312" w:eastAsia="仿宋_GB2312" w:hint="eastAsia"/>
          <w:sz w:val="32"/>
          <w:szCs w:val="32"/>
        </w:rPr>
        <w:t>党的十八届三中、四中全会、第二次中央新疆工作座谈会、全国财政工作会议</w:t>
      </w:r>
      <w:r w:rsidR="00673D99" w:rsidRPr="00B44E7F">
        <w:rPr>
          <w:rFonts w:ascii="仿宋_GB2312" w:eastAsia="仿宋_GB2312" w:hint="eastAsia"/>
          <w:kern w:val="0"/>
          <w:sz w:val="32"/>
          <w:szCs w:val="32"/>
        </w:rPr>
        <w:t>精神，全面落实自治区党委八届七次、八次全委（扩大）会议</w:t>
      </w:r>
      <w:r w:rsidR="001A3F00">
        <w:rPr>
          <w:rFonts w:ascii="仿宋_GB2312" w:eastAsia="仿宋_GB2312" w:hint="eastAsia"/>
          <w:kern w:val="0"/>
          <w:sz w:val="32"/>
          <w:szCs w:val="32"/>
        </w:rPr>
        <w:t>、</w:t>
      </w:r>
      <w:r w:rsidR="001A3F00" w:rsidRPr="004168A0">
        <w:rPr>
          <w:rFonts w:ascii="仿宋_GB2312" w:eastAsia="仿宋_GB2312" w:hint="eastAsia"/>
          <w:sz w:val="32"/>
          <w:szCs w:val="32"/>
        </w:rPr>
        <w:t>自治区党委经济工作会议精神，</w:t>
      </w:r>
      <w:r w:rsidR="001749A2">
        <w:rPr>
          <w:rFonts w:ascii="仿宋_GB2312" w:eastAsia="仿宋_GB2312" w:hint="eastAsia"/>
          <w:sz w:val="32"/>
          <w:szCs w:val="32"/>
        </w:rPr>
        <w:t>全面落实自治区人民代表大会及其常委会有关决定决议，</w:t>
      </w:r>
      <w:r w:rsidR="001A3F00" w:rsidRPr="004168A0">
        <w:rPr>
          <w:rFonts w:ascii="仿宋_GB2312" w:eastAsia="仿宋_GB2312" w:hint="eastAsia"/>
          <w:bCs/>
          <w:kern w:val="0"/>
          <w:sz w:val="32"/>
          <w:szCs w:val="32"/>
        </w:rPr>
        <w:t>坚持“稳中求进、改革创新”的总基调，坚持以提高经济发</w:t>
      </w:r>
      <w:r w:rsidR="001A3F00" w:rsidRPr="004168A0">
        <w:rPr>
          <w:rFonts w:ascii="仿宋_GB2312" w:eastAsia="仿宋_GB2312" w:hint="eastAsia"/>
          <w:bCs/>
          <w:kern w:val="0"/>
          <w:sz w:val="32"/>
          <w:szCs w:val="32"/>
        </w:rPr>
        <w:lastRenderedPageBreak/>
        <w:t>展质量和效益为中心，</w:t>
      </w:r>
      <w:r w:rsidR="001A3F00" w:rsidRPr="00A75ED0">
        <w:rPr>
          <w:rFonts w:ascii="仿宋_GB2312" w:eastAsia="仿宋_GB2312" w:hint="eastAsia"/>
          <w:sz w:val="32"/>
          <w:szCs w:val="32"/>
        </w:rPr>
        <w:t>充分发挥财政职能作用，</w:t>
      </w:r>
      <w:r w:rsidR="00605687">
        <w:rPr>
          <w:rFonts w:ascii="仿宋_GB2312" w:eastAsia="仿宋_GB2312" w:hint="eastAsia"/>
          <w:bCs/>
          <w:kern w:val="0"/>
          <w:sz w:val="32"/>
          <w:szCs w:val="32"/>
        </w:rPr>
        <w:t>主动适应经济发展新常态，</w:t>
      </w:r>
      <w:r w:rsidR="00605687" w:rsidRPr="00655763">
        <w:rPr>
          <w:rFonts w:ascii="仿宋_GB2312" w:eastAsia="仿宋_GB2312" w:cs="仿宋_GB2312" w:hint="eastAsia"/>
          <w:sz w:val="32"/>
          <w:szCs w:val="32"/>
        </w:rPr>
        <w:t>积极应对经济下行，深入推进改革创新</w:t>
      </w:r>
      <w:r w:rsidR="00605687">
        <w:rPr>
          <w:rFonts w:ascii="仿宋_GB2312" w:eastAsia="仿宋_GB2312" w:cs="仿宋_GB2312" w:hint="eastAsia"/>
          <w:sz w:val="32"/>
          <w:szCs w:val="32"/>
        </w:rPr>
        <w:t>，</w:t>
      </w:r>
      <w:r w:rsidR="00605687" w:rsidRPr="00605687">
        <w:rPr>
          <w:rFonts w:ascii="仿宋_GB2312" w:eastAsia="仿宋_GB2312" w:hint="eastAsia"/>
          <w:bCs/>
          <w:kern w:val="0"/>
          <w:sz w:val="32"/>
          <w:szCs w:val="32"/>
        </w:rPr>
        <w:t>落实稳增长、促改革、调结构、惠民生、防风险的各项政策措施，加大对实体经济支持力度，切实保障和改善民生，促进社会和谐稳定，推动自治区经济社会持续健康发展。</w:t>
      </w:r>
    </w:p>
    <w:p w:rsidR="000819D3" w:rsidRDefault="001B72B6" w:rsidP="006E56F4">
      <w:pPr>
        <w:spacing w:line="560" w:lineRule="exact"/>
        <w:ind w:firstLineChars="200" w:firstLine="640"/>
        <w:rPr>
          <w:rFonts w:ascii="仿宋_GB2312" w:eastAsia="仿宋_GB2312"/>
          <w:sz w:val="32"/>
          <w:szCs w:val="32"/>
        </w:rPr>
      </w:pPr>
      <w:r>
        <w:rPr>
          <w:rFonts w:ascii="仿宋_GB2312" w:eastAsia="仿宋_GB2312" w:hAnsi="Times" w:hint="eastAsia"/>
          <w:sz w:val="32"/>
          <w:szCs w:val="32"/>
        </w:rPr>
        <w:t>汇总</w:t>
      </w:r>
      <w:r w:rsidR="001749A2">
        <w:rPr>
          <w:rFonts w:ascii="仿宋_GB2312" w:eastAsia="仿宋_GB2312" w:hAnsi="Times" w:hint="eastAsia"/>
          <w:sz w:val="32"/>
          <w:szCs w:val="32"/>
        </w:rPr>
        <w:t>自治</w:t>
      </w:r>
      <w:r>
        <w:rPr>
          <w:rFonts w:ascii="仿宋_GB2312" w:eastAsia="仿宋_GB2312" w:hAnsi="Times" w:hint="eastAsia"/>
          <w:sz w:val="32"/>
          <w:szCs w:val="32"/>
        </w:rPr>
        <w:t>区决算</w:t>
      </w:r>
      <w:r w:rsidR="00BC46C1">
        <w:rPr>
          <w:rFonts w:ascii="仿宋_GB2312" w:eastAsia="仿宋_GB2312" w:hAnsi="Times" w:hint="eastAsia"/>
          <w:sz w:val="32"/>
          <w:szCs w:val="32"/>
        </w:rPr>
        <w:t>，</w:t>
      </w:r>
      <w:r w:rsidR="00153804" w:rsidRPr="00A75ED0">
        <w:rPr>
          <w:rFonts w:ascii="仿宋_GB2312" w:eastAsia="仿宋_GB2312" w:hAnsi="Times" w:hint="eastAsia"/>
          <w:sz w:val="32"/>
          <w:szCs w:val="32"/>
        </w:rPr>
        <w:t>自治区</w:t>
      </w:r>
      <w:r w:rsidR="001749A2">
        <w:rPr>
          <w:rFonts w:ascii="仿宋_GB2312" w:eastAsia="仿宋_GB2312" w:hAnsi="Times" w:hint="eastAsia"/>
          <w:sz w:val="32"/>
          <w:szCs w:val="32"/>
        </w:rPr>
        <w:t>地方</w:t>
      </w:r>
      <w:r w:rsidR="000819D3">
        <w:rPr>
          <w:rFonts w:ascii="仿宋_GB2312" w:eastAsia="仿宋_GB2312" w:hAnsi="Times" w:hint="eastAsia"/>
          <w:sz w:val="32"/>
          <w:szCs w:val="32"/>
        </w:rPr>
        <w:t>财政</w:t>
      </w:r>
      <w:r w:rsidR="00153804" w:rsidRPr="00A75ED0">
        <w:rPr>
          <w:rFonts w:ascii="仿宋_GB2312" w:eastAsia="仿宋_GB2312" w:hAnsi="Times" w:hint="eastAsia"/>
          <w:sz w:val="32"/>
          <w:szCs w:val="32"/>
        </w:rPr>
        <w:t>收入</w:t>
      </w:r>
      <w:r w:rsidR="00B20C72">
        <w:rPr>
          <w:rFonts w:ascii="仿宋_GB2312" w:eastAsia="仿宋_GB2312" w:hAnsi="Times" w:hint="eastAsia"/>
          <w:sz w:val="32"/>
          <w:szCs w:val="32"/>
        </w:rPr>
        <w:t>1666.1</w:t>
      </w:r>
      <w:r w:rsidR="00153804" w:rsidRPr="00A75ED0">
        <w:rPr>
          <w:rFonts w:ascii="仿宋_GB2312" w:eastAsia="仿宋_GB2312" w:hAnsi="Times" w:hint="eastAsia"/>
          <w:sz w:val="32"/>
          <w:szCs w:val="32"/>
        </w:rPr>
        <w:t>亿元</w:t>
      </w:r>
      <w:r w:rsidR="001749A2">
        <w:rPr>
          <w:rFonts w:ascii="仿宋_GB2312" w:eastAsia="仿宋_GB2312" w:hAnsi="Times" w:hint="eastAsia"/>
          <w:sz w:val="32"/>
          <w:szCs w:val="32"/>
        </w:rPr>
        <w:t>（包括</w:t>
      </w:r>
      <w:r w:rsidR="002C64AD">
        <w:rPr>
          <w:rFonts w:ascii="仿宋_GB2312" w:eastAsia="仿宋_GB2312" w:hAnsi="Times" w:hint="eastAsia"/>
          <w:sz w:val="32"/>
          <w:szCs w:val="32"/>
        </w:rPr>
        <w:t>一般</w:t>
      </w:r>
      <w:r w:rsidR="00C934C6">
        <w:rPr>
          <w:rFonts w:ascii="仿宋_GB2312" w:eastAsia="仿宋_GB2312" w:hAnsi="Times" w:hint="eastAsia"/>
          <w:sz w:val="32"/>
          <w:szCs w:val="32"/>
        </w:rPr>
        <w:t>公共</w:t>
      </w:r>
      <w:r w:rsidR="001749A2">
        <w:rPr>
          <w:rFonts w:ascii="仿宋_GB2312" w:eastAsia="仿宋_GB2312" w:hAnsi="Times" w:hint="eastAsia"/>
          <w:sz w:val="32"/>
          <w:szCs w:val="32"/>
        </w:rPr>
        <w:t>预算收入</w:t>
      </w:r>
      <w:r w:rsidR="002C64AD">
        <w:rPr>
          <w:rFonts w:ascii="仿宋_GB2312" w:eastAsia="仿宋_GB2312" w:hAnsi="Times" w:hint="eastAsia"/>
          <w:sz w:val="32"/>
          <w:szCs w:val="32"/>
        </w:rPr>
        <w:t>、</w:t>
      </w:r>
      <w:r w:rsidR="001749A2">
        <w:rPr>
          <w:rFonts w:ascii="仿宋_GB2312" w:eastAsia="仿宋_GB2312" w:hAnsi="Times" w:hint="eastAsia"/>
          <w:sz w:val="32"/>
          <w:szCs w:val="32"/>
        </w:rPr>
        <w:t>政府性基金收入</w:t>
      </w:r>
      <w:r w:rsidR="002C64AD">
        <w:rPr>
          <w:rFonts w:ascii="仿宋_GB2312" w:eastAsia="仿宋_GB2312" w:hAnsi="Times" w:hint="eastAsia"/>
          <w:sz w:val="32"/>
          <w:szCs w:val="32"/>
        </w:rPr>
        <w:t>和国有资本经营收入</w:t>
      </w:r>
      <w:r w:rsidR="001749A2">
        <w:rPr>
          <w:rFonts w:ascii="仿宋_GB2312" w:eastAsia="仿宋_GB2312" w:hAnsi="Times" w:hint="eastAsia"/>
          <w:sz w:val="32"/>
          <w:szCs w:val="32"/>
        </w:rPr>
        <w:t>）</w:t>
      </w:r>
      <w:r w:rsidR="00153804" w:rsidRPr="00A75ED0">
        <w:rPr>
          <w:rFonts w:ascii="仿宋_GB2312" w:eastAsia="仿宋_GB2312" w:hAnsi="Times" w:hint="eastAsia"/>
          <w:sz w:val="32"/>
          <w:szCs w:val="32"/>
        </w:rPr>
        <w:t>，比</w:t>
      </w:r>
      <w:r w:rsidR="00C934C6">
        <w:rPr>
          <w:rFonts w:ascii="仿宋_GB2312" w:eastAsia="仿宋_GB2312" w:hAnsi="Times" w:hint="eastAsia"/>
          <w:sz w:val="32"/>
          <w:szCs w:val="32"/>
        </w:rPr>
        <w:t>201</w:t>
      </w:r>
      <w:r w:rsidR="00B20C72">
        <w:rPr>
          <w:rFonts w:ascii="仿宋_GB2312" w:eastAsia="仿宋_GB2312" w:hAnsi="Times" w:hint="eastAsia"/>
          <w:sz w:val="32"/>
          <w:szCs w:val="32"/>
        </w:rPr>
        <w:t>4</w:t>
      </w:r>
      <w:r w:rsidR="00217E79">
        <w:rPr>
          <w:rFonts w:ascii="仿宋_GB2312" w:eastAsia="仿宋_GB2312" w:hAnsi="Times" w:hint="eastAsia"/>
          <w:sz w:val="32"/>
          <w:szCs w:val="32"/>
        </w:rPr>
        <w:t>年</w:t>
      </w:r>
      <w:r w:rsidR="00B20C72">
        <w:rPr>
          <w:rFonts w:ascii="仿宋_GB2312" w:eastAsia="仿宋_GB2312" w:hAnsi="Times" w:hint="eastAsia"/>
          <w:sz w:val="32"/>
          <w:szCs w:val="32"/>
        </w:rPr>
        <w:t>减少</w:t>
      </w:r>
      <w:r w:rsidR="00B20C72">
        <w:rPr>
          <w:rFonts w:ascii="仿宋_GB2312" w:eastAsia="仿宋_GB2312" w:hint="eastAsia"/>
          <w:snapToGrid w:val="0"/>
          <w:kern w:val="0"/>
          <w:sz w:val="32"/>
          <w:szCs w:val="32"/>
        </w:rPr>
        <w:t>44.2</w:t>
      </w:r>
      <w:r w:rsidR="00F52721" w:rsidRPr="00A75ED0">
        <w:rPr>
          <w:rFonts w:ascii="仿宋_GB2312" w:eastAsia="仿宋_GB2312" w:hint="eastAsia"/>
          <w:snapToGrid w:val="0"/>
          <w:kern w:val="0"/>
          <w:sz w:val="32"/>
          <w:szCs w:val="32"/>
        </w:rPr>
        <w:t>亿元，</w:t>
      </w:r>
      <w:r w:rsidR="00B20C72">
        <w:rPr>
          <w:rFonts w:ascii="仿宋_GB2312" w:eastAsia="仿宋_GB2312" w:hint="eastAsia"/>
          <w:snapToGrid w:val="0"/>
          <w:kern w:val="0"/>
          <w:sz w:val="32"/>
          <w:szCs w:val="32"/>
        </w:rPr>
        <w:t>下降2.6</w:t>
      </w:r>
      <w:r w:rsidR="00F52721" w:rsidRPr="00A75ED0">
        <w:rPr>
          <w:rFonts w:ascii="仿宋_GB2312" w:eastAsia="仿宋_GB2312" w:hint="eastAsia"/>
          <w:snapToGrid w:val="0"/>
          <w:kern w:val="0"/>
          <w:sz w:val="32"/>
          <w:szCs w:val="32"/>
        </w:rPr>
        <w:t>%。</w:t>
      </w:r>
      <w:r w:rsidR="000819D3" w:rsidRPr="00A75ED0">
        <w:rPr>
          <w:rFonts w:ascii="仿宋_GB2312" w:eastAsia="仿宋_GB2312" w:hAnsi="Times" w:hint="eastAsia"/>
          <w:sz w:val="32"/>
          <w:szCs w:val="32"/>
        </w:rPr>
        <w:t>自治区</w:t>
      </w:r>
      <w:r w:rsidR="001749A2">
        <w:rPr>
          <w:rFonts w:ascii="仿宋_GB2312" w:eastAsia="仿宋_GB2312" w:hAnsi="Times" w:hint="eastAsia"/>
          <w:sz w:val="32"/>
          <w:szCs w:val="32"/>
        </w:rPr>
        <w:t>地方</w:t>
      </w:r>
      <w:r w:rsidR="000819D3" w:rsidRPr="00A75ED0">
        <w:rPr>
          <w:rFonts w:ascii="仿宋_GB2312" w:eastAsia="仿宋_GB2312" w:hAnsi="Times" w:hint="eastAsia"/>
          <w:sz w:val="32"/>
          <w:szCs w:val="32"/>
        </w:rPr>
        <w:t>财政支出</w:t>
      </w:r>
      <w:r w:rsidR="00B20C72">
        <w:rPr>
          <w:rFonts w:ascii="仿宋_GB2312" w:eastAsia="仿宋_GB2312" w:hAnsi="Times" w:hint="eastAsia"/>
          <w:sz w:val="32"/>
          <w:szCs w:val="32"/>
        </w:rPr>
        <w:t>4169.2</w:t>
      </w:r>
      <w:r w:rsidR="00945789">
        <w:rPr>
          <w:rFonts w:ascii="仿宋_GB2312" w:eastAsia="仿宋_GB2312" w:hAnsi="Times" w:hint="eastAsia"/>
          <w:sz w:val="32"/>
          <w:szCs w:val="32"/>
        </w:rPr>
        <w:t>亿元</w:t>
      </w:r>
      <w:r w:rsidR="00945789">
        <w:rPr>
          <w:rFonts w:ascii="仿宋_GB2312" w:eastAsia="仿宋_GB2312" w:hint="eastAsia"/>
          <w:sz w:val="32"/>
          <w:szCs w:val="32"/>
        </w:rPr>
        <w:t>（包括</w:t>
      </w:r>
      <w:r w:rsidR="00B20C72">
        <w:rPr>
          <w:rFonts w:ascii="仿宋_GB2312" w:eastAsia="仿宋_GB2312" w:hint="eastAsia"/>
          <w:sz w:val="32"/>
          <w:szCs w:val="32"/>
        </w:rPr>
        <w:t>一般</w:t>
      </w:r>
      <w:r w:rsidR="00945789">
        <w:rPr>
          <w:rFonts w:ascii="仿宋_GB2312" w:eastAsia="仿宋_GB2312" w:hint="eastAsia"/>
          <w:sz w:val="32"/>
          <w:szCs w:val="32"/>
        </w:rPr>
        <w:t>公共预算支出</w:t>
      </w:r>
      <w:r w:rsidR="00B20C72">
        <w:rPr>
          <w:rFonts w:ascii="仿宋_GB2312" w:eastAsia="仿宋_GB2312" w:hint="eastAsia"/>
          <w:sz w:val="32"/>
          <w:szCs w:val="32"/>
        </w:rPr>
        <w:t>、</w:t>
      </w:r>
      <w:r w:rsidR="00945789">
        <w:rPr>
          <w:rFonts w:ascii="仿宋_GB2312" w:eastAsia="仿宋_GB2312" w:hint="eastAsia"/>
          <w:sz w:val="32"/>
          <w:szCs w:val="32"/>
        </w:rPr>
        <w:t>政府性基金支出</w:t>
      </w:r>
      <w:r w:rsidR="00B20C72">
        <w:rPr>
          <w:rFonts w:ascii="仿宋_GB2312" w:eastAsia="仿宋_GB2312" w:hint="eastAsia"/>
          <w:sz w:val="32"/>
          <w:szCs w:val="32"/>
        </w:rPr>
        <w:t>和</w:t>
      </w:r>
      <w:r w:rsidR="00B011D9">
        <w:rPr>
          <w:rFonts w:ascii="仿宋_GB2312" w:eastAsia="仿宋_GB2312" w:hAnsi="Times" w:hint="eastAsia"/>
          <w:sz w:val="32"/>
          <w:szCs w:val="32"/>
        </w:rPr>
        <w:t>国</w:t>
      </w:r>
      <w:r w:rsidR="00B20C72">
        <w:rPr>
          <w:rFonts w:ascii="仿宋_GB2312" w:eastAsia="仿宋_GB2312" w:hAnsi="Times" w:hint="eastAsia"/>
          <w:sz w:val="32"/>
          <w:szCs w:val="32"/>
        </w:rPr>
        <w:t>有资本经营支出</w:t>
      </w:r>
      <w:r w:rsidR="00945789">
        <w:rPr>
          <w:rFonts w:ascii="仿宋_GB2312" w:eastAsia="仿宋_GB2312" w:hint="eastAsia"/>
          <w:sz w:val="32"/>
          <w:szCs w:val="32"/>
        </w:rPr>
        <w:t>）</w:t>
      </w:r>
      <w:r w:rsidR="00945789">
        <w:rPr>
          <w:rFonts w:ascii="仿宋_GB2312" w:eastAsia="仿宋_GB2312" w:hAnsi="Times" w:hint="eastAsia"/>
          <w:sz w:val="32"/>
          <w:szCs w:val="32"/>
        </w:rPr>
        <w:t>，</w:t>
      </w:r>
      <w:r w:rsidR="000819D3" w:rsidRPr="00A75ED0">
        <w:rPr>
          <w:rFonts w:ascii="仿宋_GB2312" w:eastAsia="仿宋_GB2312" w:hAnsi="Times" w:hint="eastAsia"/>
          <w:sz w:val="32"/>
          <w:szCs w:val="32"/>
        </w:rPr>
        <w:t>比</w:t>
      </w:r>
      <w:r w:rsidR="00217E79">
        <w:rPr>
          <w:rFonts w:ascii="仿宋_GB2312" w:eastAsia="仿宋_GB2312" w:hAnsi="Times" w:hint="eastAsia"/>
          <w:sz w:val="32"/>
          <w:szCs w:val="32"/>
        </w:rPr>
        <w:t>201</w:t>
      </w:r>
      <w:r w:rsidR="00B20C72">
        <w:rPr>
          <w:rFonts w:ascii="仿宋_GB2312" w:eastAsia="仿宋_GB2312" w:hAnsi="Times" w:hint="eastAsia"/>
          <w:sz w:val="32"/>
          <w:szCs w:val="32"/>
        </w:rPr>
        <w:t>4</w:t>
      </w:r>
      <w:r w:rsidR="00217E79">
        <w:rPr>
          <w:rFonts w:ascii="仿宋_GB2312" w:eastAsia="仿宋_GB2312" w:hAnsi="Times" w:hint="eastAsia"/>
          <w:sz w:val="32"/>
          <w:szCs w:val="32"/>
        </w:rPr>
        <w:t>年</w:t>
      </w:r>
      <w:r w:rsidR="000819D3" w:rsidRPr="00A75ED0">
        <w:rPr>
          <w:rFonts w:ascii="仿宋_GB2312" w:eastAsia="仿宋_GB2312" w:hint="eastAsia"/>
          <w:sz w:val="32"/>
          <w:szCs w:val="32"/>
        </w:rPr>
        <w:t>增加</w:t>
      </w:r>
      <w:r w:rsidR="00B20C72">
        <w:rPr>
          <w:rFonts w:ascii="仿宋_GB2312" w:eastAsia="仿宋_GB2312" w:hint="eastAsia"/>
          <w:sz w:val="32"/>
          <w:szCs w:val="32"/>
        </w:rPr>
        <w:t>391.4</w:t>
      </w:r>
      <w:r w:rsidR="000819D3" w:rsidRPr="00A75ED0">
        <w:rPr>
          <w:rFonts w:ascii="仿宋_GB2312" w:eastAsia="仿宋_GB2312" w:hint="eastAsia"/>
          <w:sz w:val="32"/>
          <w:szCs w:val="32"/>
        </w:rPr>
        <w:t>亿元，增长</w:t>
      </w:r>
      <w:r w:rsidR="00B20C72">
        <w:rPr>
          <w:rFonts w:ascii="仿宋_GB2312" w:eastAsia="仿宋_GB2312" w:hint="eastAsia"/>
          <w:sz w:val="32"/>
          <w:szCs w:val="32"/>
        </w:rPr>
        <w:t>10</w:t>
      </w:r>
      <w:r w:rsidR="00945789">
        <w:rPr>
          <w:rFonts w:ascii="仿宋_GB2312" w:eastAsia="仿宋_GB2312" w:hint="eastAsia"/>
          <w:sz w:val="32"/>
          <w:szCs w:val="32"/>
        </w:rPr>
        <w:t>.4</w:t>
      </w:r>
      <w:r w:rsidR="000819D3" w:rsidRPr="00A75ED0">
        <w:rPr>
          <w:rFonts w:ascii="仿宋_GB2312" w:eastAsia="仿宋_GB2312" w:hint="eastAsia"/>
          <w:sz w:val="32"/>
          <w:szCs w:val="32"/>
        </w:rPr>
        <w:t>%。</w:t>
      </w:r>
    </w:p>
    <w:p w:rsidR="006E6143" w:rsidRPr="00A75ED0" w:rsidRDefault="000C6499" w:rsidP="006E56F4">
      <w:pPr>
        <w:spacing w:line="560" w:lineRule="exact"/>
        <w:ind w:firstLineChars="200" w:firstLine="640"/>
        <w:rPr>
          <w:rFonts w:ascii="黑体" w:eastAsia="黑体" w:hAnsi="Times"/>
          <w:sz w:val="32"/>
          <w:szCs w:val="32"/>
        </w:rPr>
      </w:pPr>
      <w:r>
        <w:rPr>
          <w:rFonts w:ascii="黑体" w:eastAsia="黑体" w:hAnsi="Times" w:hint="eastAsia"/>
          <w:sz w:val="32"/>
          <w:szCs w:val="32"/>
        </w:rPr>
        <w:t>一、</w:t>
      </w:r>
      <w:r w:rsidR="00217E79">
        <w:rPr>
          <w:rFonts w:ascii="黑体" w:eastAsia="黑体" w:hAnsi="Times" w:hint="eastAsia"/>
          <w:sz w:val="32"/>
          <w:szCs w:val="32"/>
        </w:rPr>
        <w:t>201</w:t>
      </w:r>
      <w:r w:rsidR="00035E00">
        <w:rPr>
          <w:rFonts w:ascii="黑体" w:eastAsia="黑体" w:hAnsi="Times" w:hint="eastAsia"/>
          <w:sz w:val="32"/>
          <w:szCs w:val="32"/>
        </w:rPr>
        <w:t>5</w:t>
      </w:r>
      <w:r w:rsidR="00217E79">
        <w:rPr>
          <w:rFonts w:ascii="黑体" w:eastAsia="黑体" w:hAnsi="Times" w:hint="eastAsia"/>
          <w:sz w:val="32"/>
          <w:szCs w:val="32"/>
        </w:rPr>
        <w:t>年</w:t>
      </w:r>
      <w:r w:rsidR="006E6143" w:rsidRPr="00A75ED0">
        <w:rPr>
          <w:rFonts w:ascii="黑体" w:eastAsia="黑体" w:hAnsi="Times" w:hint="eastAsia"/>
          <w:sz w:val="32"/>
          <w:szCs w:val="32"/>
        </w:rPr>
        <w:t>自治区本级</w:t>
      </w:r>
      <w:r w:rsidR="00D82458">
        <w:rPr>
          <w:rFonts w:ascii="黑体" w:eastAsia="黑体" w:hAnsi="Times" w:hint="eastAsia"/>
          <w:sz w:val="32"/>
          <w:szCs w:val="32"/>
        </w:rPr>
        <w:t>一般公共预算收支</w:t>
      </w:r>
      <w:r w:rsidR="006E6143" w:rsidRPr="00A75ED0">
        <w:rPr>
          <w:rFonts w:ascii="黑体" w:eastAsia="黑体" w:hAnsi="Times" w:hint="eastAsia"/>
          <w:sz w:val="32"/>
          <w:szCs w:val="32"/>
        </w:rPr>
        <w:t>决算情况</w:t>
      </w:r>
    </w:p>
    <w:p w:rsidR="00D82458" w:rsidRDefault="00D82458" w:rsidP="00D82458">
      <w:pPr>
        <w:spacing w:line="560" w:lineRule="exact"/>
        <w:ind w:firstLineChars="200" w:firstLine="640"/>
        <w:rPr>
          <w:rFonts w:ascii="仿宋_GB2312" w:eastAsia="仿宋_GB2312" w:hAnsi="Times"/>
          <w:sz w:val="32"/>
          <w:szCs w:val="32"/>
        </w:rPr>
      </w:pPr>
      <w:r w:rsidRPr="00A75ED0">
        <w:rPr>
          <w:rFonts w:ascii="仿宋_GB2312" w:eastAsia="仿宋_GB2312" w:hAnsi="Times" w:hint="eastAsia"/>
          <w:sz w:val="32"/>
          <w:szCs w:val="32"/>
        </w:rPr>
        <w:t>自治区本级</w:t>
      </w:r>
      <w:r>
        <w:rPr>
          <w:rFonts w:ascii="仿宋_GB2312" w:eastAsia="仿宋_GB2312" w:hAnsi="Times" w:hint="eastAsia"/>
          <w:sz w:val="32"/>
          <w:szCs w:val="32"/>
        </w:rPr>
        <w:t>一般公共预算</w:t>
      </w:r>
      <w:r w:rsidRPr="00A75ED0">
        <w:rPr>
          <w:rFonts w:ascii="仿宋_GB2312" w:eastAsia="仿宋_GB2312" w:hAnsi="Times" w:hint="eastAsia"/>
          <w:sz w:val="32"/>
          <w:szCs w:val="32"/>
        </w:rPr>
        <w:t>收入总计</w:t>
      </w:r>
      <w:r>
        <w:rPr>
          <w:rFonts w:ascii="仿宋_GB2312" w:eastAsia="仿宋_GB2312" w:hint="eastAsia"/>
          <w:sz w:val="32"/>
          <w:szCs w:val="32"/>
        </w:rPr>
        <w:t>3470.7</w:t>
      </w:r>
      <w:r w:rsidRPr="00A75ED0">
        <w:rPr>
          <w:rFonts w:ascii="仿宋_GB2312" w:eastAsia="仿宋_GB2312" w:hint="eastAsia"/>
          <w:sz w:val="32"/>
          <w:szCs w:val="32"/>
        </w:rPr>
        <w:t>亿元</w:t>
      </w:r>
      <w:r w:rsidRPr="00A75ED0">
        <w:rPr>
          <w:rFonts w:ascii="仿宋_GB2312" w:eastAsia="仿宋_GB2312" w:hAnsi="Times" w:hint="eastAsia"/>
          <w:sz w:val="32"/>
          <w:szCs w:val="32"/>
        </w:rPr>
        <w:t>。其中：</w:t>
      </w:r>
      <w:r>
        <w:rPr>
          <w:rFonts w:ascii="仿宋_GB2312" w:eastAsia="仿宋_GB2312" w:hAnsi="Times" w:hint="eastAsia"/>
          <w:sz w:val="32"/>
          <w:szCs w:val="32"/>
        </w:rPr>
        <w:t>一般</w:t>
      </w:r>
      <w:r w:rsidRPr="00A75ED0">
        <w:rPr>
          <w:rFonts w:ascii="仿宋_GB2312" w:eastAsia="仿宋_GB2312" w:hAnsi="Times" w:hint="eastAsia"/>
          <w:sz w:val="32"/>
          <w:szCs w:val="32"/>
        </w:rPr>
        <w:t>公共预算收入</w:t>
      </w:r>
      <w:r>
        <w:rPr>
          <w:rFonts w:ascii="仿宋_GB2312" w:eastAsia="仿宋_GB2312" w:hAnsi="Times" w:hint="eastAsia"/>
          <w:sz w:val="32"/>
          <w:szCs w:val="32"/>
        </w:rPr>
        <w:t>241.7</w:t>
      </w:r>
      <w:r w:rsidRPr="00A75ED0">
        <w:rPr>
          <w:rFonts w:ascii="仿宋_GB2312" w:eastAsia="仿宋_GB2312" w:hAnsi="Times" w:hint="eastAsia"/>
          <w:sz w:val="32"/>
          <w:szCs w:val="32"/>
        </w:rPr>
        <w:t>亿元，上级补助收入</w:t>
      </w:r>
      <w:r>
        <w:rPr>
          <w:rFonts w:ascii="仿宋_GB2312" w:eastAsia="仿宋_GB2312" w:hint="eastAsia"/>
          <w:snapToGrid w:val="0"/>
          <w:kern w:val="0"/>
          <w:sz w:val="32"/>
          <w:szCs w:val="32"/>
        </w:rPr>
        <w:t>2368.7</w:t>
      </w:r>
      <w:r w:rsidRPr="00A75ED0">
        <w:rPr>
          <w:rFonts w:ascii="仿宋_GB2312" w:eastAsia="仿宋_GB2312" w:hAnsi="Times" w:hint="eastAsia"/>
          <w:sz w:val="32"/>
          <w:szCs w:val="32"/>
        </w:rPr>
        <w:t>亿元，</w:t>
      </w:r>
      <w:r w:rsidRPr="00A75ED0">
        <w:rPr>
          <w:rFonts w:ascii="仿宋_GB2312" w:eastAsia="仿宋_GB2312" w:hAnsi="Times" w:hint="eastAsia"/>
          <w:snapToGrid w:val="0"/>
          <w:kern w:val="0"/>
          <w:sz w:val="32"/>
          <w:szCs w:val="32"/>
        </w:rPr>
        <w:t>地方政府债</w:t>
      </w:r>
      <w:r>
        <w:rPr>
          <w:rFonts w:ascii="仿宋_GB2312" w:eastAsia="仿宋_GB2312" w:hAnsi="Times" w:hint="eastAsia"/>
          <w:snapToGrid w:val="0"/>
          <w:kern w:val="0"/>
          <w:sz w:val="32"/>
          <w:szCs w:val="32"/>
        </w:rPr>
        <w:t>务</w:t>
      </w:r>
      <w:r w:rsidRPr="00A75ED0">
        <w:rPr>
          <w:rFonts w:ascii="仿宋_GB2312" w:eastAsia="仿宋_GB2312" w:hAnsi="Times" w:hint="eastAsia"/>
          <w:snapToGrid w:val="0"/>
          <w:kern w:val="0"/>
          <w:sz w:val="32"/>
          <w:szCs w:val="32"/>
        </w:rPr>
        <w:t>收入</w:t>
      </w:r>
      <w:r>
        <w:rPr>
          <w:rFonts w:ascii="仿宋_GB2312" w:eastAsia="仿宋_GB2312" w:hAnsi="Times" w:hint="eastAsia"/>
          <w:snapToGrid w:val="0"/>
          <w:kern w:val="0"/>
          <w:sz w:val="32"/>
          <w:szCs w:val="32"/>
        </w:rPr>
        <w:t>580</w:t>
      </w:r>
      <w:r w:rsidRPr="00A75ED0">
        <w:rPr>
          <w:rFonts w:ascii="仿宋_GB2312" w:eastAsia="仿宋_GB2312" w:hAnsi="Times" w:hint="eastAsia"/>
          <w:snapToGrid w:val="0"/>
          <w:kern w:val="0"/>
          <w:sz w:val="32"/>
          <w:szCs w:val="32"/>
        </w:rPr>
        <w:t>亿元，</w:t>
      </w:r>
      <w:r w:rsidRPr="00A75ED0">
        <w:rPr>
          <w:rFonts w:ascii="仿宋_GB2312" w:eastAsia="仿宋_GB2312" w:hAnsi="Times" w:hint="eastAsia"/>
          <w:sz w:val="32"/>
          <w:szCs w:val="32"/>
        </w:rPr>
        <w:t>上年结余</w:t>
      </w:r>
      <w:r>
        <w:rPr>
          <w:rFonts w:ascii="仿宋_GB2312" w:eastAsia="仿宋_GB2312" w:hAnsi="Times" w:hint="eastAsia"/>
          <w:sz w:val="32"/>
          <w:szCs w:val="32"/>
        </w:rPr>
        <w:t>135.7</w:t>
      </w:r>
      <w:r w:rsidRPr="00A75ED0">
        <w:rPr>
          <w:rFonts w:ascii="仿宋_GB2312" w:eastAsia="仿宋_GB2312" w:hAnsi="Times" w:hint="eastAsia"/>
          <w:sz w:val="32"/>
          <w:szCs w:val="32"/>
        </w:rPr>
        <w:t>亿元，下级上解收入</w:t>
      </w:r>
      <w:r>
        <w:rPr>
          <w:rFonts w:ascii="仿宋_GB2312" w:eastAsia="仿宋_GB2312" w:hint="eastAsia"/>
          <w:sz w:val="32"/>
          <w:szCs w:val="32"/>
        </w:rPr>
        <w:t>71.5</w:t>
      </w:r>
      <w:r w:rsidRPr="00A75ED0">
        <w:rPr>
          <w:rFonts w:ascii="仿宋_GB2312" w:eastAsia="仿宋_GB2312" w:hAnsi="Times" w:hint="eastAsia"/>
          <w:sz w:val="32"/>
          <w:szCs w:val="32"/>
        </w:rPr>
        <w:t>亿元，调入预算稳定调节基金</w:t>
      </w:r>
      <w:r>
        <w:rPr>
          <w:rFonts w:ascii="仿宋_GB2312" w:eastAsia="仿宋_GB2312" w:hAnsi="Times" w:hint="eastAsia"/>
          <w:sz w:val="32"/>
          <w:szCs w:val="32"/>
        </w:rPr>
        <w:t>30</w:t>
      </w:r>
      <w:r w:rsidRPr="00A75ED0">
        <w:rPr>
          <w:rFonts w:ascii="仿宋_GB2312" w:eastAsia="仿宋_GB2312" w:hAnsi="Times" w:hint="eastAsia"/>
          <w:sz w:val="32"/>
          <w:szCs w:val="32"/>
        </w:rPr>
        <w:t>亿元，调入资金</w:t>
      </w:r>
      <w:r>
        <w:rPr>
          <w:rFonts w:ascii="仿宋_GB2312" w:eastAsia="仿宋_GB2312" w:hAnsi="Times" w:hint="eastAsia"/>
          <w:sz w:val="32"/>
          <w:szCs w:val="32"/>
        </w:rPr>
        <w:t>43.1</w:t>
      </w:r>
      <w:r w:rsidRPr="00A75ED0">
        <w:rPr>
          <w:rFonts w:ascii="仿宋_GB2312" w:eastAsia="仿宋_GB2312" w:hAnsi="Times" w:hint="eastAsia"/>
          <w:sz w:val="32"/>
          <w:szCs w:val="32"/>
        </w:rPr>
        <w:t>亿元</w:t>
      </w:r>
      <w:r>
        <w:rPr>
          <w:rFonts w:ascii="仿宋_GB2312" w:eastAsia="仿宋_GB2312" w:hAnsi="Times" w:hint="eastAsia"/>
          <w:sz w:val="32"/>
          <w:szCs w:val="32"/>
        </w:rPr>
        <w:t>（主要是将新增建设用地10亿元调入一般公共预算用于保障性住房建设、11</w:t>
      </w:r>
      <w:r w:rsidRPr="00EC44B1">
        <w:rPr>
          <w:rFonts w:ascii="仿宋_GB2312" w:eastAsia="仿宋_GB2312" w:hAnsi="Times" w:hint="eastAsia"/>
          <w:sz w:val="32"/>
          <w:szCs w:val="32"/>
        </w:rPr>
        <w:t>项</w:t>
      </w:r>
      <w:r>
        <w:rPr>
          <w:rFonts w:ascii="仿宋_GB2312" w:eastAsia="仿宋_GB2312" w:hAnsi="Times" w:hint="eastAsia"/>
          <w:sz w:val="32"/>
          <w:szCs w:val="32"/>
        </w:rPr>
        <w:t>政府性</w:t>
      </w:r>
      <w:r w:rsidRPr="00EC44B1">
        <w:rPr>
          <w:rFonts w:ascii="仿宋_GB2312" w:eastAsia="仿宋_GB2312" w:hAnsi="Times" w:hint="eastAsia"/>
          <w:sz w:val="32"/>
          <w:szCs w:val="32"/>
        </w:rPr>
        <w:t>基金转列一般公共预算</w:t>
      </w:r>
      <w:r>
        <w:rPr>
          <w:rFonts w:ascii="仿宋_GB2312" w:eastAsia="仿宋_GB2312" w:hAnsi="Times" w:hint="eastAsia"/>
          <w:sz w:val="32"/>
          <w:szCs w:val="32"/>
        </w:rPr>
        <w:t>调入3.7亿元、盘活</w:t>
      </w:r>
      <w:r w:rsidRPr="00EC44B1">
        <w:rPr>
          <w:rFonts w:ascii="仿宋_GB2312" w:eastAsia="仿宋_GB2312" w:hAnsi="Times" w:hint="eastAsia"/>
          <w:sz w:val="32"/>
          <w:szCs w:val="32"/>
        </w:rPr>
        <w:t>2010-2014年重大水利工程建设基金结余</w:t>
      </w:r>
      <w:r>
        <w:rPr>
          <w:rFonts w:ascii="仿宋_GB2312" w:eastAsia="仿宋_GB2312" w:hAnsi="Times" w:hint="eastAsia"/>
          <w:sz w:val="32"/>
          <w:szCs w:val="32"/>
        </w:rPr>
        <w:t>调入1.9亿元、将政府性基金收入按</w:t>
      </w:r>
      <w:r w:rsidRPr="00EC44B1">
        <w:rPr>
          <w:rFonts w:ascii="仿宋_GB2312" w:eastAsia="仿宋_GB2312" w:hAnsi="Times" w:hint="eastAsia"/>
          <w:sz w:val="32"/>
          <w:szCs w:val="32"/>
        </w:rPr>
        <w:t>20%</w:t>
      </w:r>
      <w:r>
        <w:rPr>
          <w:rFonts w:ascii="仿宋_GB2312" w:eastAsia="仿宋_GB2312" w:hAnsi="Times" w:hint="eastAsia"/>
          <w:sz w:val="32"/>
          <w:szCs w:val="32"/>
        </w:rPr>
        <w:t>比例</w:t>
      </w:r>
      <w:r w:rsidRPr="00EC44B1">
        <w:rPr>
          <w:rFonts w:ascii="仿宋_GB2312" w:eastAsia="仿宋_GB2312" w:hAnsi="Times" w:hint="eastAsia"/>
          <w:sz w:val="32"/>
          <w:szCs w:val="32"/>
        </w:rPr>
        <w:t>调入</w:t>
      </w:r>
      <w:r>
        <w:rPr>
          <w:rFonts w:ascii="仿宋_GB2312" w:eastAsia="仿宋_GB2312" w:hAnsi="Times" w:hint="eastAsia"/>
          <w:sz w:val="32"/>
          <w:szCs w:val="32"/>
        </w:rPr>
        <w:t>一般</w:t>
      </w:r>
      <w:r w:rsidRPr="00EC44B1">
        <w:rPr>
          <w:rFonts w:ascii="仿宋_GB2312" w:eastAsia="仿宋_GB2312" w:hAnsi="Times" w:hint="eastAsia"/>
          <w:sz w:val="32"/>
          <w:szCs w:val="32"/>
        </w:rPr>
        <w:t>公共预算</w:t>
      </w:r>
      <w:r>
        <w:rPr>
          <w:rFonts w:ascii="仿宋_GB2312" w:eastAsia="仿宋_GB2312" w:hAnsi="Times" w:hint="eastAsia"/>
          <w:sz w:val="32"/>
          <w:szCs w:val="32"/>
        </w:rPr>
        <w:t>21.5亿元、将</w:t>
      </w:r>
      <w:r w:rsidRPr="00834E8D">
        <w:rPr>
          <w:rFonts w:ascii="仿宋_GB2312" w:eastAsia="仿宋_GB2312" w:hAnsi="Times" w:hint="eastAsia"/>
          <w:sz w:val="32"/>
          <w:szCs w:val="32"/>
        </w:rPr>
        <w:t>国有资本经营收益按15%的比例</w:t>
      </w:r>
      <w:r>
        <w:rPr>
          <w:rFonts w:ascii="仿宋_GB2312" w:eastAsia="仿宋_GB2312" w:hAnsi="Times" w:hint="eastAsia"/>
          <w:sz w:val="32"/>
          <w:szCs w:val="32"/>
        </w:rPr>
        <w:t>调入一般公共预算0.2亿元、盘活历年存量资金调入一般公共预算5.1亿元、福彩体彩专户撤销调入一般公共预算0.7亿元）</w:t>
      </w:r>
      <w:r w:rsidRPr="00A75ED0">
        <w:rPr>
          <w:rFonts w:ascii="仿宋_GB2312" w:eastAsia="仿宋_GB2312" w:hAnsi="Times" w:hint="eastAsia"/>
          <w:sz w:val="32"/>
          <w:szCs w:val="32"/>
        </w:rPr>
        <w:t>。</w:t>
      </w:r>
    </w:p>
    <w:p w:rsidR="00D82458" w:rsidRPr="00A75ED0" w:rsidRDefault="00D82458" w:rsidP="00D82458">
      <w:pPr>
        <w:spacing w:line="560" w:lineRule="exact"/>
        <w:ind w:firstLineChars="200" w:firstLine="640"/>
        <w:rPr>
          <w:rFonts w:ascii="仿宋_GB2312" w:eastAsia="仿宋_GB2312" w:hAnsi="Times"/>
          <w:snapToGrid w:val="0"/>
          <w:kern w:val="0"/>
          <w:sz w:val="32"/>
          <w:szCs w:val="32"/>
        </w:rPr>
      </w:pPr>
      <w:r w:rsidRPr="00A75ED0">
        <w:rPr>
          <w:rFonts w:ascii="仿宋_GB2312" w:eastAsia="仿宋_GB2312" w:hAnsi="Times" w:hint="eastAsia"/>
          <w:sz w:val="32"/>
          <w:szCs w:val="32"/>
        </w:rPr>
        <w:lastRenderedPageBreak/>
        <w:t>自治区本级</w:t>
      </w:r>
      <w:r>
        <w:rPr>
          <w:rFonts w:ascii="仿宋_GB2312" w:eastAsia="仿宋_GB2312" w:hAnsi="Times" w:hint="eastAsia"/>
          <w:sz w:val="32"/>
          <w:szCs w:val="32"/>
        </w:rPr>
        <w:t>一般公共预算</w:t>
      </w:r>
      <w:r w:rsidRPr="00A75ED0">
        <w:rPr>
          <w:rFonts w:ascii="仿宋_GB2312" w:eastAsia="仿宋_GB2312" w:hAnsi="Times" w:hint="eastAsia"/>
          <w:sz w:val="32"/>
          <w:szCs w:val="32"/>
        </w:rPr>
        <w:t>支出</w:t>
      </w:r>
      <w:r>
        <w:rPr>
          <w:rFonts w:ascii="仿宋_GB2312" w:eastAsia="仿宋_GB2312" w:hAnsi="Times" w:hint="eastAsia"/>
          <w:sz w:val="32"/>
          <w:szCs w:val="32"/>
        </w:rPr>
        <w:t>总</w:t>
      </w:r>
      <w:r w:rsidRPr="00A75ED0">
        <w:rPr>
          <w:rFonts w:ascii="仿宋_GB2312" w:eastAsia="仿宋_GB2312" w:hAnsi="Times" w:hint="eastAsia"/>
          <w:sz w:val="32"/>
          <w:szCs w:val="32"/>
        </w:rPr>
        <w:t>计</w:t>
      </w:r>
      <w:r>
        <w:rPr>
          <w:rFonts w:ascii="仿宋_GB2312" w:eastAsia="仿宋_GB2312" w:hAnsi="Times" w:hint="eastAsia"/>
          <w:sz w:val="32"/>
          <w:szCs w:val="32"/>
        </w:rPr>
        <w:t>3341.8</w:t>
      </w:r>
      <w:r w:rsidRPr="00A75ED0">
        <w:rPr>
          <w:rFonts w:ascii="仿宋_GB2312" w:eastAsia="仿宋_GB2312" w:hAnsi="Times" w:hint="eastAsia"/>
          <w:sz w:val="32"/>
          <w:szCs w:val="32"/>
        </w:rPr>
        <w:t>亿元。其中：</w:t>
      </w:r>
      <w:r>
        <w:rPr>
          <w:rFonts w:ascii="仿宋_GB2312" w:eastAsia="仿宋_GB2312" w:hAnsi="Times" w:hint="eastAsia"/>
          <w:sz w:val="32"/>
          <w:szCs w:val="32"/>
        </w:rPr>
        <w:t>一般</w:t>
      </w:r>
      <w:r w:rsidRPr="00A75ED0">
        <w:rPr>
          <w:rFonts w:ascii="仿宋_GB2312" w:eastAsia="仿宋_GB2312" w:hAnsi="Times" w:hint="eastAsia"/>
          <w:sz w:val="32"/>
          <w:szCs w:val="32"/>
        </w:rPr>
        <w:t>公共预算支出</w:t>
      </w:r>
      <w:r>
        <w:rPr>
          <w:rFonts w:ascii="仿宋_GB2312" w:eastAsia="仿宋_GB2312" w:hAnsi="Times" w:hint="eastAsia"/>
          <w:sz w:val="32"/>
          <w:szCs w:val="32"/>
        </w:rPr>
        <w:t>1030.2</w:t>
      </w:r>
      <w:r w:rsidRPr="00A75ED0">
        <w:rPr>
          <w:rFonts w:ascii="仿宋_GB2312" w:eastAsia="仿宋_GB2312" w:hAnsi="Times" w:hint="eastAsia"/>
          <w:sz w:val="32"/>
          <w:szCs w:val="32"/>
        </w:rPr>
        <w:t>亿元，上解支出</w:t>
      </w:r>
      <w:r>
        <w:rPr>
          <w:rFonts w:ascii="仿宋_GB2312" w:eastAsia="仿宋_GB2312" w:hAnsi="Times" w:hint="eastAsia"/>
          <w:sz w:val="32"/>
          <w:szCs w:val="32"/>
        </w:rPr>
        <w:t>7.4</w:t>
      </w:r>
      <w:r w:rsidRPr="00A75ED0">
        <w:rPr>
          <w:rFonts w:ascii="仿宋_GB2312" w:eastAsia="仿宋_GB2312" w:hAnsi="Times" w:hint="eastAsia"/>
          <w:sz w:val="32"/>
          <w:szCs w:val="32"/>
        </w:rPr>
        <w:t>亿元，</w:t>
      </w:r>
      <w:r w:rsidRPr="00A75ED0">
        <w:rPr>
          <w:rFonts w:ascii="仿宋_GB2312" w:eastAsia="仿宋_GB2312" w:hint="eastAsia"/>
          <w:sz w:val="32"/>
          <w:szCs w:val="32"/>
        </w:rPr>
        <w:t>补助各地支出</w:t>
      </w:r>
      <w:r>
        <w:rPr>
          <w:rFonts w:ascii="仿宋_GB2312" w:eastAsia="仿宋_GB2312" w:hint="eastAsia"/>
          <w:sz w:val="32"/>
          <w:szCs w:val="32"/>
        </w:rPr>
        <w:t>1665.7</w:t>
      </w:r>
      <w:r w:rsidRPr="00A75ED0">
        <w:rPr>
          <w:rFonts w:ascii="仿宋_GB2312" w:eastAsia="仿宋_GB2312" w:hint="eastAsia"/>
          <w:sz w:val="32"/>
          <w:szCs w:val="32"/>
        </w:rPr>
        <w:t>亿元，债</w:t>
      </w:r>
      <w:r>
        <w:rPr>
          <w:rFonts w:ascii="仿宋_GB2312" w:eastAsia="仿宋_GB2312" w:hint="eastAsia"/>
          <w:sz w:val="32"/>
          <w:szCs w:val="32"/>
        </w:rPr>
        <w:t>务</w:t>
      </w:r>
      <w:r w:rsidRPr="00A75ED0">
        <w:rPr>
          <w:rFonts w:ascii="仿宋_GB2312" w:eastAsia="仿宋_GB2312" w:hint="eastAsia"/>
          <w:sz w:val="32"/>
          <w:szCs w:val="32"/>
        </w:rPr>
        <w:t>还本支出</w:t>
      </w:r>
      <w:r>
        <w:rPr>
          <w:rFonts w:ascii="仿宋_GB2312" w:eastAsia="仿宋_GB2312" w:hint="eastAsia"/>
          <w:sz w:val="32"/>
          <w:szCs w:val="32"/>
        </w:rPr>
        <w:t>134.5</w:t>
      </w:r>
      <w:r w:rsidRPr="00A75ED0">
        <w:rPr>
          <w:rFonts w:ascii="仿宋_GB2312" w:eastAsia="仿宋_GB2312" w:hint="eastAsia"/>
          <w:sz w:val="32"/>
          <w:szCs w:val="32"/>
        </w:rPr>
        <w:t>亿元，</w:t>
      </w:r>
      <w:r>
        <w:rPr>
          <w:rFonts w:ascii="仿宋_GB2312" w:eastAsia="仿宋_GB2312" w:hint="eastAsia"/>
          <w:sz w:val="32"/>
          <w:szCs w:val="32"/>
        </w:rPr>
        <w:t>债务转贷支出376.5亿元，</w:t>
      </w:r>
      <w:r w:rsidRPr="00A75ED0">
        <w:rPr>
          <w:rFonts w:ascii="仿宋_GB2312" w:eastAsia="仿宋_GB2312" w:hint="eastAsia"/>
          <w:snapToGrid w:val="0"/>
          <w:kern w:val="0"/>
          <w:sz w:val="32"/>
          <w:szCs w:val="32"/>
        </w:rPr>
        <w:t>安排预算稳定调节基金</w:t>
      </w:r>
      <w:r>
        <w:rPr>
          <w:rFonts w:ascii="仿宋_GB2312" w:eastAsia="仿宋_GB2312" w:hint="eastAsia"/>
          <w:snapToGrid w:val="0"/>
          <w:kern w:val="0"/>
          <w:sz w:val="32"/>
          <w:szCs w:val="32"/>
        </w:rPr>
        <w:t>127.5</w:t>
      </w:r>
      <w:r w:rsidRPr="00A75ED0">
        <w:rPr>
          <w:rFonts w:ascii="仿宋_GB2312" w:eastAsia="仿宋_GB2312" w:hint="eastAsia"/>
          <w:snapToGrid w:val="0"/>
          <w:kern w:val="0"/>
          <w:sz w:val="32"/>
          <w:szCs w:val="32"/>
        </w:rPr>
        <w:t>亿元</w:t>
      </w:r>
      <w:r w:rsidRPr="00A75ED0">
        <w:rPr>
          <w:rFonts w:ascii="仿宋_GB2312" w:eastAsia="仿宋_GB2312" w:hAnsi="Times" w:hint="eastAsia"/>
          <w:sz w:val="32"/>
          <w:szCs w:val="32"/>
        </w:rPr>
        <w:t>。当年收支相抵，年终结余</w:t>
      </w:r>
      <w:r>
        <w:rPr>
          <w:rFonts w:ascii="仿宋_GB2312" w:eastAsia="仿宋_GB2312" w:hint="eastAsia"/>
          <w:sz w:val="32"/>
          <w:szCs w:val="32"/>
        </w:rPr>
        <w:t>128.9</w:t>
      </w:r>
      <w:r w:rsidRPr="000316D5">
        <w:rPr>
          <w:rFonts w:ascii="仿宋_GB2312" w:eastAsia="仿宋_GB2312" w:hAnsi="Times" w:hint="eastAsia"/>
          <w:sz w:val="32"/>
          <w:szCs w:val="32"/>
        </w:rPr>
        <w:t>亿元，其中：结转下年支出</w:t>
      </w:r>
      <w:r>
        <w:rPr>
          <w:rFonts w:ascii="仿宋_GB2312" w:eastAsia="仿宋_GB2312" w:hint="eastAsia"/>
          <w:sz w:val="32"/>
          <w:szCs w:val="32"/>
        </w:rPr>
        <w:t>128.9</w:t>
      </w:r>
      <w:r w:rsidRPr="00A75ED0">
        <w:rPr>
          <w:rFonts w:ascii="仿宋_GB2312" w:eastAsia="仿宋_GB2312" w:hAnsi="Times" w:hint="eastAsia"/>
          <w:sz w:val="32"/>
          <w:szCs w:val="32"/>
        </w:rPr>
        <w:t>亿元，净结余</w:t>
      </w:r>
      <w:r>
        <w:rPr>
          <w:rFonts w:ascii="仿宋_GB2312" w:eastAsia="仿宋_GB2312" w:hint="eastAsia"/>
          <w:sz w:val="32"/>
          <w:szCs w:val="32"/>
        </w:rPr>
        <w:t>为零</w:t>
      </w:r>
      <w:r w:rsidRPr="00A75ED0">
        <w:rPr>
          <w:rFonts w:ascii="仿宋_GB2312" w:eastAsia="仿宋_GB2312" w:hAnsi="Times" w:hint="eastAsia"/>
          <w:sz w:val="32"/>
          <w:szCs w:val="32"/>
        </w:rPr>
        <w:t>。</w:t>
      </w:r>
    </w:p>
    <w:p w:rsidR="00D82458" w:rsidRPr="00ED0C49" w:rsidRDefault="00D82458" w:rsidP="00D82458">
      <w:pPr>
        <w:spacing w:line="560" w:lineRule="exact"/>
        <w:ind w:firstLine="645"/>
        <w:rPr>
          <w:rFonts w:ascii="仿宋_GB2312" w:eastAsia="仿宋_GB2312" w:hAnsi="Times"/>
          <w:sz w:val="32"/>
          <w:szCs w:val="32"/>
        </w:rPr>
      </w:pPr>
      <w:r w:rsidRPr="002E03E1">
        <w:rPr>
          <w:rFonts w:ascii="仿宋_GB2312" w:eastAsia="仿宋_GB2312" w:hAnsi="Times" w:hint="eastAsia"/>
          <w:sz w:val="32"/>
          <w:szCs w:val="32"/>
        </w:rPr>
        <w:t>上述自治区本级收支决算数，与201</w:t>
      </w:r>
      <w:r>
        <w:rPr>
          <w:rFonts w:ascii="仿宋_GB2312" w:eastAsia="仿宋_GB2312" w:hAnsi="Times" w:hint="eastAsia"/>
          <w:sz w:val="32"/>
          <w:szCs w:val="32"/>
        </w:rPr>
        <w:t>6</w:t>
      </w:r>
      <w:r w:rsidRPr="002E03E1">
        <w:rPr>
          <w:rFonts w:ascii="仿宋_GB2312" w:eastAsia="仿宋_GB2312" w:hAnsi="Times" w:hint="eastAsia"/>
          <w:sz w:val="32"/>
          <w:szCs w:val="32"/>
        </w:rPr>
        <w:t>年1月向自治区</w:t>
      </w:r>
      <w:r w:rsidRPr="002E03E1">
        <w:rPr>
          <w:rFonts w:ascii="仿宋_GB2312" w:eastAsia="仿宋_GB2312" w:hint="eastAsia"/>
          <w:sz w:val="32"/>
          <w:szCs w:val="32"/>
        </w:rPr>
        <w:t>第十二届人民代表大会第</w:t>
      </w:r>
      <w:r>
        <w:rPr>
          <w:rFonts w:ascii="仿宋_GB2312" w:eastAsia="仿宋_GB2312" w:hint="eastAsia"/>
          <w:sz w:val="32"/>
          <w:szCs w:val="32"/>
        </w:rPr>
        <w:t>四</w:t>
      </w:r>
      <w:r w:rsidRPr="002E03E1">
        <w:rPr>
          <w:rFonts w:ascii="仿宋_GB2312" w:eastAsia="仿宋_GB2312" w:hint="eastAsia"/>
          <w:sz w:val="32"/>
          <w:szCs w:val="32"/>
        </w:rPr>
        <w:t>次会议报告的201</w:t>
      </w:r>
      <w:r>
        <w:rPr>
          <w:rFonts w:ascii="仿宋_GB2312" w:eastAsia="仿宋_GB2312" w:hint="eastAsia"/>
          <w:sz w:val="32"/>
          <w:szCs w:val="32"/>
        </w:rPr>
        <w:t>5</w:t>
      </w:r>
      <w:r w:rsidRPr="002E03E1">
        <w:rPr>
          <w:rFonts w:ascii="仿宋_GB2312" w:eastAsia="仿宋_GB2312" w:hint="eastAsia"/>
          <w:sz w:val="32"/>
          <w:szCs w:val="32"/>
        </w:rPr>
        <w:t>年自治区本级预算执行数比较，自治区本级</w:t>
      </w:r>
      <w:r>
        <w:rPr>
          <w:rFonts w:ascii="仿宋_GB2312" w:eastAsia="仿宋_GB2312" w:hint="eastAsia"/>
          <w:sz w:val="32"/>
          <w:szCs w:val="32"/>
        </w:rPr>
        <w:t>一般</w:t>
      </w:r>
      <w:r w:rsidRPr="002E03E1">
        <w:rPr>
          <w:rFonts w:ascii="仿宋_GB2312" w:eastAsia="仿宋_GB2312" w:hint="eastAsia"/>
          <w:sz w:val="32"/>
          <w:szCs w:val="32"/>
        </w:rPr>
        <w:t>公共预算收入</w:t>
      </w:r>
      <w:r>
        <w:rPr>
          <w:rFonts w:ascii="仿宋_GB2312" w:eastAsia="仿宋_GB2312" w:hint="eastAsia"/>
          <w:sz w:val="32"/>
          <w:szCs w:val="32"/>
        </w:rPr>
        <w:t>减少0.1</w:t>
      </w:r>
      <w:r w:rsidRPr="002E03E1">
        <w:rPr>
          <w:rFonts w:ascii="仿宋_GB2312" w:eastAsia="仿宋_GB2312" w:hint="eastAsia"/>
          <w:sz w:val="32"/>
          <w:szCs w:val="32"/>
        </w:rPr>
        <w:t>亿元，自治区本级</w:t>
      </w:r>
      <w:r>
        <w:rPr>
          <w:rFonts w:ascii="仿宋_GB2312" w:eastAsia="仿宋_GB2312" w:hint="eastAsia"/>
          <w:sz w:val="32"/>
          <w:szCs w:val="32"/>
        </w:rPr>
        <w:t>一般</w:t>
      </w:r>
      <w:r w:rsidRPr="002E03E1">
        <w:rPr>
          <w:rFonts w:ascii="仿宋_GB2312" w:eastAsia="仿宋_GB2312" w:hint="eastAsia"/>
          <w:sz w:val="32"/>
          <w:szCs w:val="32"/>
        </w:rPr>
        <w:t>公共预算支出增加了</w:t>
      </w:r>
      <w:r>
        <w:rPr>
          <w:rFonts w:ascii="仿宋_GB2312" w:eastAsia="仿宋_GB2312" w:hint="eastAsia"/>
          <w:sz w:val="32"/>
          <w:szCs w:val="32"/>
        </w:rPr>
        <w:t>1.7</w:t>
      </w:r>
      <w:r w:rsidRPr="002E03E1">
        <w:rPr>
          <w:rFonts w:ascii="仿宋_GB2312" w:eastAsia="仿宋_GB2312" w:hint="eastAsia"/>
          <w:sz w:val="32"/>
          <w:szCs w:val="32"/>
        </w:rPr>
        <w:t>亿元，主要是经</w:t>
      </w:r>
      <w:r>
        <w:rPr>
          <w:rFonts w:ascii="仿宋_GB2312" w:eastAsia="仿宋_GB2312" w:hint="eastAsia"/>
          <w:sz w:val="32"/>
          <w:szCs w:val="32"/>
        </w:rPr>
        <w:t>与中央财政</w:t>
      </w:r>
      <w:r w:rsidRPr="002E03E1">
        <w:rPr>
          <w:rFonts w:ascii="仿宋_GB2312" w:eastAsia="仿宋_GB2312" w:hint="eastAsia"/>
          <w:sz w:val="32"/>
          <w:szCs w:val="32"/>
        </w:rPr>
        <w:t>决算</w:t>
      </w:r>
      <w:r>
        <w:rPr>
          <w:rFonts w:ascii="仿宋_GB2312" w:eastAsia="仿宋_GB2312" w:hint="eastAsia"/>
          <w:sz w:val="32"/>
          <w:szCs w:val="32"/>
        </w:rPr>
        <w:t>结算后</w:t>
      </w:r>
      <w:r w:rsidRPr="002E03E1">
        <w:rPr>
          <w:rFonts w:ascii="仿宋_GB2312" w:eastAsia="仿宋_GB2312" w:hint="eastAsia"/>
          <w:sz w:val="32"/>
          <w:szCs w:val="32"/>
        </w:rPr>
        <w:t>，个别支出项目有些变化。收支相抵，</w:t>
      </w:r>
      <w:r w:rsidRPr="002E03E1">
        <w:rPr>
          <w:rFonts w:ascii="仿宋_GB2312" w:eastAsia="仿宋_GB2312" w:hAnsi="Times" w:hint="eastAsia"/>
          <w:sz w:val="32"/>
          <w:szCs w:val="32"/>
        </w:rPr>
        <w:t>年终结余为</w:t>
      </w:r>
      <w:r>
        <w:rPr>
          <w:rFonts w:ascii="仿宋_GB2312" w:eastAsia="仿宋_GB2312" w:hint="eastAsia"/>
          <w:sz w:val="32"/>
          <w:szCs w:val="32"/>
        </w:rPr>
        <w:t>128.9</w:t>
      </w:r>
      <w:r w:rsidRPr="006D2ABF">
        <w:rPr>
          <w:rFonts w:ascii="仿宋_GB2312" w:eastAsia="仿宋_GB2312" w:hAnsi="Times" w:hint="eastAsia"/>
          <w:sz w:val="32"/>
          <w:szCs w:val="32"/>
        </w:rPr>
        <w:t>亿元，比年初</w:t>
      </w:r>
      <w:r w:rsidRPr="006D2ABF">
        <w:rPr>
          <w:rFonts w:ascii="仿宋_GB2312" w:eastAsia="仿宋_GB2312" w:hint="eastAsia"/>
          <w:sz w:val="32"/>
          <w:szCs w:val="32"/>
        </w:rPr>
        <w:t>报告的</w:t>
      </w:r>
      <w:r>
        <w:rPr>
          <w:rFonts w:ascii="仿宋_GB2312" w:eastAsia="仿宋_GB2312" w:hint="eastAsia"/>
          <w:sz w:val="32"/>
          <w:szCs w:val="32"/>
        </w:rPr>
        <w:t>88.4</w:t>
      </w:r>
      <w:r w:rsidRPr="006D2ABF">
        <w:rPr>
          <w:rFonts w:ascii="仿宋_GB2312" w:eastAsia="仿宋_GB2312" w:hint="eastAsia"/>
          <w:sz w:val="32"/>
          <w:szCs w:val="32"/>
        </w:rPr>
        <w:t>亿元增加</w:t>
      </w:r>
      <w:r>
        <w:rPr>
          <w:rFonts w:ascii="仿宋_GB2312" w:eastAsia="仿宋_GB2312" w:hint="eastAsia"/>
          <w:sz w:val="32"/>
          <w:szCs w:val="32"/>
        </w:rPr>
        <w:t>40.5</w:t>
      </w:r>
      <w:r w:rsidRPr="006D2ABF">
        <w:rPr>
          <w:rFonts w:ascii="仿宋_GB2312" w:eastAsia="仿宋_GB2312" w:hint="eastAsia"/>
          <w:sz w:val="32"/>
          <w:szCs w:val="32"/>
        </w:rPr>
        <w:t>亿元。其中：收入增加</w:t>
      </w:r>
      <w:r>
        <w:rPr>
          <w:rFonts w:ascii="仿宋_GB2312" w:eastAsia="仿宋_GB2312" w:hint="eastAsia"/>
          <w:sz w:val="32"/>
          <w:szCs w:val="32"/>
        </w:rPr>
        <w:t>42.4</w:t>
      </w:r>
      <w:r w:rsidRPr="006D2ABF">
        <w:rPr>
          <w:rFonts w:ascii="仿宋_GB2312" w:eastAsia="仿宋_GB2312" w:hint="eastAsia"/>
          <w:sz w:val="32"/>
          <w:szCs w:val="32"/>
        </w:rPr>
        <w:t>亿</w:t>
      </w:r>
      <w:r w:rsidRPr="002E03E1">
        <w:rPr>
          <w:rFonts w:ascii="仿宋_GB2312" w:eastAsia="仿宋_GB2312" w:hint="eastAsia"/>
          <w:sz w:val="32"/>
          <w:szCs w:val="32"/>
        </w:rPr>
        <w:t>元，主要是</w:t>
      </w:r>
      <w:r>
        <w:rPr>
          <w:rFonts w:ascii="仿宋_GB2312" w:eastAsia="仿宋_GB2312" w:hint="eastAsia"/>
          <w:sz w:val="32"/>
          <w:szCs w:val="32"/>
        </w:rPr>
        <w:t>一般</w:t>
      </w:r>
      <w:r w:rsidRPr="002E03E1">
        <w:rPr>
          <w:rFonts w:ascii="仿宋_GB2312" w:eastAsia="仿宋_GB2312" w:hint="eastAsia"/>
          <w:sz w:val="32"/>
          <w:szCs w:val="32"/>
        </w:rPr>
        <w:t>公共预算收入</w:t>
      </w:r>
      <w:r>
        <w:rPr>
          <w:rFonts w:ascii="仿宋_GB2312" w:eastAsia="仿宋_GB2312" w:hint="eastAsia"/>
          <w:sz w:val="32"/>
          <w:szCs w:val="32"/>
        </w:rPr>
        <w:t>减少0.1</w:t>
      </w:r>
      <w:r w:rsidRPr="002E03E1">
        <w:rPr>
          <w:rFonts w:ascii="仿宋_GB2312" w:eastAsia="仿宋_GB2312" w:hint="eastAsia"/>
          <w:sz w:val="32"/>
          <w:szCs w:val="32"/>
        </w:rPr>
        <w:t>亿元，中央补助</w:t>
      </w:r>
      <w:r>
        <w:rPr>
          <w:rFonts w:ascii="仿宋_GB2312" w:eastAsia="仿宋_GB2312" w:hint="eastAsia"/>
          <w:sz w:val="32"/>
          <w:szCs w:val="32"/>
        </w:rPr>
        <w:t>收入增加41.9</w:t>
      </w:r>
      <w:r w:rsidRPr="002E03E1">
        <w:rPr>
          <w:rFonts w:ascii="仿宋_GB2312" w:eastAsia="仿宋_GB2312" w:hint="eastAsia"/>
          <w:sz w:val="32"/>
          <w:szCs w:val="32"/>
        </w:rPr>
        <w:t>亿元，下级上解收入</w:t>
      </w:r>
      <w:r>
        <w:rPr>
          <w:rFonts w:ascii="仿宋_GB2312" w:eastAsia="仿宋_GB2312" w:hint="eastAsia"/>
          <w:sz w:val="32"/>
          <w:szCs w:val="32"/>
        </w:rPr>
        <w:t>减少0.2</w:t>
      </w:r>
      <w:r w:rsidRPr="002E03E1">
        <w:rPr>
          <w:rFonts w:ascii="仿宋_GB2312" w:eastAsia="仿宋_GB2312" w:hint="eastAsia"/>
          <w:sz w:val="32"/>
          <w:szCs w:val="32"/>
        </w:rPr>
        <w:t>亿元</w:t>
      </w:r>
      <w:r>
        <w:rPr>
          <w:rFonts w:ascii="仿宋_GB2312" w:eastAsia="仿宋_GB2312" w:hint="eastAsia"/>
          <w:sz w:val="32"/>
          <w:szCs w:val="32"/>
        </w:rPr>
        <w:t>，上年结余增加2.7亿元，调入资金减少1.9亿元</w:t>
      </w:r>
      <w:r w:rsidRPr="002E03E1">
        <w:rPr>
          <w:rFonts w:ascii="仿宋_GB2312" w:eastAsia="仿宋_GB2312" w:hint="eastAsia"/>
          <w:sz w:val="32"/>
          <w:szCs w:val="32"/>
        </w:rPr>
        <w:t>；支出增加</w:t>
      </w:r>
      <w:r>
        <w:rPr>
          <w:rFonts w:ascii="仿宋_GB2312" w:eastAsia="仿宋_GB2312" w:hint="eastAsia"/>
          <w:sz w:val="32"/>
          <w:szCs w:val="32"/>
        </w:rPr>
        <w:t>1.9</w:t>
      </w:r>
      <w:r w:rsidRPr="002E03E1">
        <w:rPr>
          <w:rFonts w:ascii="仿宋_GB2312" w:eastAsia="仿宋_GB2312" w:hint="eastAsia"/>
          <w:sz w:val="32"/>
          <w:szCs w:val="32"/>
        </w:rPr>
        <w:t>亿元，主要是</w:t>
      </w:r>
      <w:r>
        <w:rPr>
          <w:rFonts w:ascii="仿宋_GB2312" w:eastAsia="仿宋_GB2312" w:hint="eastAsia"/>
          <w:sz w:val="32"/>
          <w:szCs w:val="32"/>
        </w:rPr>
        <w:t>一般</w:t>
      </w:r>
      <w:r w:rsidRPr="002E03E1">
        <w:rPr>
          <w:rFonts w:ascii="仿宋_GB2312" w:eastAsia="仿宋_GB2312" w:hint="eastAsia"/>
          <w:sz w:val="32"/>
          <w:szCs w:val="32"/>
        </w:rPr>
        <w:t>公共预算支出增加</w:t>
      </w:r>
      <w:r>
        <w:rPr>
          <w:rFonts w:ascii="仿宋_GB2312" w:eastAsia="仿宋_GB2312" w:hint="eastAsia"/>
          <w:sz w:val="32"/>
          <w:szCs w:val="32"/>
        </w:rPr>
        <w:t>1.7</w:t>
      </w:r>
      <w:r w:rsidRPr="002E03E1">
        <w:rPr>
          <w:rFonts w:ascii="仿宋_GB2312" w:eastAsia="仿宋_GB2312" w:hint="eastAsia"/>
          <w:sz w:val="32"/>
          <w:szCs w:val="32"/>
        </w:rPr>
        <w:t>亿元，补助下级支出</w:t>
      </w:r>
      <w:r>
        <w:rPr>
          <w:rFonts w:ascii="仿宋_GB2312" w:eastAsia="仿宋_GB2312" w:hint="eastAsia"/>
          <w:sz w:val="32"/>
          <w:szCs w:val="32"/>
        </w:rPr>
        <w:t>减少0.9</w:t>
      </w:r>
      <w:r w:rsidRPr="002E03E1">
        <w:rPr>
          <w:rFonts w:ascii="仿宋_GB2312" w:eastAsia="仿宋_GB2312" w:hint="eastAsia"/>
          <w:sz w:val="32"/>
          <w:szCs w:val="32"/>
        </w:rPr>
        <w:t>亿元，上解中央支出</w:t>
      </w:r>
      <w:r>
        <w:rPr>
          <w:rFonts w:ascii="仿宋_GB2312" w:eastAsia="仿宋_GB2312" w:hint="eastAsia"/>
          <w:sz w:val="32"/>
          <w:szCs w:val="32"/>
        </w:rPr>
        <w:t>增加1.1亿元，</w:t>
      </w:r>
      <w:r w:rsidRPr="00A75ED0">
        <w:rPr>
          <w:rFonts w:ascii="仿宋_GB2312" w:eastAsia="仿宋_GB2312" w:hint="eastAsia"/>
          <w:sz w:val="32"/>
          <w:szCs w:val="32"/>
        </w:rPr>
        <w:t>债</w:t>
      </w:r>
      <w:r>
        <w:rPr>
          <w:rFonts w:ascii="仿宋_GB2312" w:eastAsia="仿宋_GB2312" w:hint="eastAsia"/>
          <w:sz w:val="32"/>
          <w:szCs w:val="32"/>
        </w:rPr>
        <w:t>务</w:t>
      </w:r>
      <w:r w:rsidRPr="00A75ED0">
        <w:rPr>
          <w:rFonts w:ascii="仿宋_GB2312" w:eastAsia="仿宋_GB2312" w:hint="eastAsia"/>
          <w:sz w:val="32"/>
          <w:szCs w:val="32"/>
        </w:rPr>
        <w:t>还本支出</w:t>
      </w:r>
      <w:r>
        <w:rPr>
          <w:rFonts w:ascii="仿宋_GB2312" w:eastAsia="仿宋_GB2312" w:hint="eastAsia"/>
          <w:sz w:val="32"/>
          <w:szCs w:val="32"/>
        </w:rPr>
        <w:t>减少0.1</w:t>
      </w:r>
      <w:r w:rsidRPr="00A75ED0">
        <w:rPr>
          <w:rFonts w:ascii="仿宋_GB2312" w:eastAsia="仿宋_GB2312" w:hint="eastAsia"/>
          <w:sz w:val="32"/>
          <w:szCs w:val="32"/>
        </w:rPr>
        <w:t>亿元</w:t>
      </w:r>
      <w:r>
        <w:rPr>
          <w:rFonts w:ascii="仿宋_GB2312" w:eastAsia="仿宋_GB2312" w:hint="eastAsia"/>
          <w:sz w:val="32"/>
          <w:szCs w:val="32"/>
        </w:rPr>
        <w:t>，</w:t>
      </w:r>
      <w:r w:rsidRPr="00FA4DC4">
        <w:rPr>
          <w:rFonts w:ascii="仿宋_GB2312" w:eastAsia="仿宋_GB2312" w:hint="eastAsia"/>
          <w:sz w:val="32"/>
          <w:szCs w:val="32"/>
        </w:rPr>
        <w:t>安排预算稳定调节基金</w:t>
      </w:r>
      <w:r>
        <w:rPr>
          <w:rFonts w:ascii="仿宋_GB2312" w:eastAsia="仿宋_GB2312" w:hint="eastAsia"/>
          <w:sz w:val="32"/>
          <w:szCs w:val="32"/>
        </w:rPr>
        <w:t>增加0.1亿元</w:t>
      </w:r>
      <w:r w:rsidRPr="002E03E1">
        <w:rPr>
          <w:rFonts w:ascii="仿宋_GB2312" w:eastAsia="仿宋_GB2312" w:hint="eastAsia"/>
          <w:sz w:val="32"/>
          <w:szCs w:val="32"/>
        </w:rPr>
        <w:t>。</w:t>
      </w:r>
    </w:p>
    <w:p w:rsidR="00CD11F0" w:rsidRDefault="006E6143" w:rsidP="006E56F4">
      <w:pPr>
        <w:spacing w:line="560" w:lineRule="exact"/>
        <w:ind w:firstLineChars="200" w:firstLine="643"/>
        <w:rPr>
          <w:rFonts w:ascii="楷体_GB2312" w:eastAsia="楷体_GB2312" w:hAnsi="Times"/>
          <w:b/>
          <w:sz w:val="32"/>
          <w:szCs w:val="32"/>
        </w:rPr>
      </w:pPr>
      <w:r w:rsidRPr="00A75ED0">
        <w:rPr>
          <w:rFonts w:ascii="楷体_GB2312" w:eastAsia="楷体_GB2312" w:hAnsi="Times" w:hint="eastAsia"/>
          <w:b/>
          <w:sz w:val="32"/>
          <w:szCs w:val="32"/>
        </w:rPr>
        <w:t>（</w:t>
      </w:r>
      <w:r w:rsidR="00D32A0C" w:rsidRPr="00A75ED0">
        <w:rPr>
          <w:rFonts w:ascii="楷体_GB2312" w:eastAsia="楷体_GB2312" w:hAnsi="Times" w:hint="eastAsia"/>
          <w:b/>
          <w:sz w:val="32"/>
          <w:szCs w:val="32"/>
        </w:rPr>
        <w:t>一</w:t>
      </w:r>
      <w:r w:rsidRPr="00A75ED0">
        <w:rPr>
          <w:rFonts w:ascii="楷体_GB2312" w:eastAsia="楷体_GB2312" w:hAnsi="Times" w:hint="eastAsia"/>
          <w:b/>
          <w:sz w:val="32"/>
          <w:szCs w:val="32"/>
        </w:rPr>
        <w:t>）</w:t>
      </w:r>
      <w:r w:rsidR="00CD11F0" w:rsidRPr="00A75ED0">
        <w:rPr>
          <w:rFonts w:ascii="楷体_GB2312" w:eastAsia="楷体_GB2312" w:hAnsi="Times" w:hint="eastAsia"/>
          <w:b/>
          <w:sz w:val="32"/>
          <w:szCs w:val="32"/>
        </w:rPr>
        <w:t>自治区本级</w:t>
      </w:r>
      <w:r w:rsidR="00035E00">
        <w:rPr>
          <w:rFonts w:ascii="楷体_GB2312" w:eastAsia="楷体_GB2312" w:hAnsi="Times" w:hint="eastAsia"/>
          <w:b/>
          <w:sz w:val="32"/>
          <w:szCs w:val="32"/>
        </w:rPr>
        <w:t>一般</w:t>
      </w:r>
      <w:r w:rsidR="00A6727C" w:rsidRPr="00A75ED0">
        <w:rPr>
          <w:rFonts w:ascii="楷体_GB2312" w:eastAsia="楷体_GB2312" w:hAnsi="Times" w:hint="eastAsia"/>
          <w:b/>
          <w:sz w:val="32"/>
          <w:szCs w:val="32"/>
        </w:rPr>
        <w:t>公共预算</w:t>
      </w:r>
      <w:r w:rsidR="00433A63">
        <w:rPr>
          <w:rFonts w:ascii="楷体_GB2312" w:eastAsia="楷体_GB2312" w:hAnsi="Times" w:hint="eastAsia"/>
          <w:b/>
          <w:sz w:val="32"/>
          <w:szCs w:val="32"/>
        </w:rPr>
        <w:t>收入</w:t>
      </w:r>
      <w:r w:rsidR="00CD11F0" w:rsidRPr="00A75ED0">
        <w:rPr>
          <w:rFonts w:ascii="楷体_GB2312" w:eastAsia="楷体_GB2312" w:hAnsi="Times" w:hint="eastAsia"/>
          <w:b/>
          <w:sz w:val="32"/>
          <w:szCs w:val="32"/>
        </w:rPr>
        <w:t>情况</w:t>
      </w:r>
    </w:p>
    <w:p w:rsidR="0079018D" w:rsidRPr="00507DB3" w:rsidRDefault="00507DB3" w:rsidP="006E56F4">
      <w:pPr>
        <w:spacing w:line="560" w:lineRule="exact"/>
        <w:ind w:firstLineChars="200" w:firstLine="640"/>
        <w:rPr>
          <w:rFonts w:ascii="仿宋_GB2312" w:eastAsia="仿宋_GB2312" w:hAnsi="Times"/>
          <w:sz w:val="32"/>
          <w:szCs w:val="32"/>
        </w:rPr>
      </w:pPr>
      <w:r w:rsidRPr="00507DB3">
        <w:rPr>
          <w:rFonts w:ascii="仿宋_GB2312" w:eastAsia="仿宋_GB2312" w:hAnsi="Times" w:hint="eastAsia"/>
          <w:sz w:val="32"/>
          <w:szCs w:val="32"/>
        </w:rPr>
        <w:t>自治区本级</w:t>
      </w:r>
      <w:r w:rsidR="00035E00">
        <w:rPr>
          <w:rFonts w:ascii="仿宋_GB2312" w:eastAsia="仿宋_GB2312" w:hAnsi="Times" w:hint="eastAsia"/>
          <w:sz w:val="32"/>
          <w:szCs w:val="32"/>
        </w:rPr>
        <w:t>一般</w:t>
      </w:r>
      <w:r w:rsidRPr="00507DB3">
        <w:rPr>
          <w:rFonts w:ascii="仿宋_GB2312" w:eastAsia="仿宋_GB2312" w:hAnsi="Times" w:hint="eastAsia"/>
          <w:sz w:val="32"/>
          <w:szCs w:val="32"/>
        </w:rPr>
        <w:t>公共预算收入</w:t>
      </w:r>
      <w:r w:rsidR="00AC73BA">
        <w:rPr>
          <w:rFonts w:ascii="仿宋_GB2312" w:eastAsia="仿宋_GB2312" w:hAnsi="Times" w:hint="eastAsia"/>
          <w:sz w:val="32"/>
          <w:szCs w:val="32"/>
        </w:rPr>
        <w:t>241.</w:t>
      </w:r>
      <w:r w:rsidR="00035E00">
        <w:rPr>
          <w:rFonts w:ascii="仿宋_GB2312" w:eastAsia="仿宋_GB2312" w:hAnsi="Times" w:hint="eastAsia"/>
          <w:sz w:val="32"/>
          <w:szCs w:val="32"/>
        </w:rPr>
        <w:t>7</w:t>
      </w:r>
      <w:r w:rsidRPr="00507DB3">
        <w:rPr>
          <w:rFonts w:ascii="仿宋_GB2312" w:eastAsia="仿宋_GB2312" w:hAnsi="Times" w:hint="eastAsia"/>
          <w:sz w:val="32"/>
          <w:szCs w:val="32"/>
        </w:rPr>
        <w:t>亿元，</w:t>
      </w:r>
      <w:r w:rsidRPr="00507DB3">
        <w:rPr>
          <w:rFonts w:ascii="仿宋_GB2312" w:eastAsia="仿宋_GB2312" w:hint="eastAsia"/>
          <w:snapToGrid w:val="0"/>
          <w:kern w:val="0"/>
          <w:sz w:val="32"/>
          <w:szCs w:val="32"/>
        </w:rPr>
        <w:t>为预算</w:t>
      </w:r>
      <w:r w:rsidR="00332AE1">
        <w:rPr>
          <w:rFonts w:ascii="仿宋_GB2312" w:eastAsia="仿宋_GB2312" w:hint="eastAsia"/>
          <w:snapToGrid w:val="0"/>
          <w:kern w:val="0"/>
          <w:sz w:val="32"/>
          <w:szCs w:val="32"/>
        </w:rPr>
        <w:t>2</w:t>
      </w:r>
      <w:r w:rsidR="00274187">
        <w:rPr>
          <w:rFonts w:ascii="仿宋_GB2312" w:eastAsia="仿宋_GB2312" w:hint="eastAsia"/>
          <w:snapToGrid w:val="0"/>
          <w:kern w:val="0"/>
          <w:sz w:val="32"/>
          <w:szCs w:val="32"/>
        </w:rPr>
        <w:t>11.</w:t>
      </w:r>
      <w:r w:rsidR="00332AE1">
        <w:rPr>
          <w:rFonts w:ascii="仿宋_GB2312" w:eastAsia="仿宋_GB2312" w:hint="eastAsia"/>
          <w:snapToGrid w:val="0"/>
          <w:kern w:val="0"/>
          <w:sz w:val="32"/>
          <w:szCs w:val="32"/>
        </w:rPr>
        <w:t>4</w:t>
      </w:r>
      <w:r w:rsidRPr="00507DB3">
        <w:rPr>
          <w:rFonts w:ascii="仿宋_GB2312" w:eastAsia="仿宋_GB2312" w:hint="eastAsia"/>
          <w:snapToGrid w:val="0"/>
          <w:kern w:val="0"/>
          <w:sz w:val="32"/>
          <w:szCs w:val="32"/>
        </w:rPr>
        <w:t>%，</w:t>
      </w:r>
      <w:r w:rsidR="00AB1EF5" w:rsidRPr="00655763">
        <w:rPr>
          <w:rFonts w:ascii="仿宋_GB2312" w:eastAsia="仿宋_GB2312" w:cs="仿宋_GB2312" w:hint="eastAsia"/>
          <w:sz w:val="32"/>
          <w:szCs w:val="32"/>
        </w:rPr>
        <w:t>与</w:t>
      </w:r>
      <w:r w:rsidR="00AB1EF5" w:rsidRPr="00655763">
        <w:rPr>
          <w:rFonts w:ascii="仿宋_GB2312" w:eastAsia="仿宋_GB2312" w:cs="仿宋_GB2312"/>
          <w:sz w:val="32"/>
          <w:szCs w:val="32"/>
        </w:rPr>
        <w:t>2014</w:t>
      </w:r>
      <w:r w:rsidR="00AB1EF5" w:rsidRPr="00655763">
        <w:rPr>
          <w:rFonts w:ascii="仿宋_GB2312" w:eastAsia="仿宋_GB2312" w:cs="仿宋_GB2312" w:hint="eastAsia"/>
          <w:sz w:val="32"/>
          <w:szCs w:val="32"/>
        </w:rPr>
        <w:t>年持平。</w:t>
      </w:r>
      <w:r w:rsidR="0062395A">
        <w:rPr>
          <w:rFonts w:ascii="仿宋_GB2312" w:eastAsia="仿宋_GB2312" w:hint="eastAsia"/>
          <w:snapToGrid w:val="0"/>
          <w:kern w:val="0"/>
          <w:sz w:val="32"/>
          <w:szCs w:val="32"/>
        </w:rPr>
        <w:t>其中：税收收入</w:t>
      </w:r>
      <w:r w:rsidR="00332AE1">
        <w:rPr>
          <w:rFonts w:ascii="仿宋_GB2312" w:eastAsia="仿宋_GB2312" w:hint="eastAsia"/>
          <w:snapToGrid w:val="0"/>
          <w:kern w:val="0"/>
          <w:sz w:val="32"/>
          <w:szCs w:val="32"/>
        </w:rPr>
        <w:t>47</w:t>
      </w:r>
      <w:r w:rsidR="0062395A">
        <w:rPr>
          <w:rFonts w:ascii="仿宋_GB2312" w:eastAsia="仿宋_GB2312" w:hint="eastAsia"/>
          <w:snapToGrid w:val="0"/>
          <w:kern w:val="0"/>
          <w:sz w:val="32"/>
          <w:szCs w:val="32"/>
        </w:rPr>
        <w:t>亿元，</w:t>
      </w:r>
      <w:r w:rsidR="0062395A" w:rsidRPr="00507DB3">
        <w:rPr>
          <w:rFonts w:ascii="仿宋_GB2312" w:eastAsia="仿宋_GB2312" w:hint="eastAsia"/>
          <w:snapToGrid w:val="0"/>
          <w:kern w:val="0"/>
          <w:sz w:val="32"/>
          <w:szCs w:val="32"/>
        </w:rPr>
        <w:t>为预算</w:t>
      </w:r>
      <w:r w:rsidR="00332AE1">
        <w:rPr>
          <w:rFonts w:ascii="仿宋_GB2312" w:eastAsia="仿宋_GB2312" w:hint="eastAsia"/>
          <w:snapToGrid w:val="0"/>
          <w:kern w:val="0"/>
          <w:sz w:val="32"/>
          <w:szCs w:val="32"/>
        </w:rPr>
        <w:t>78.4</w:t>
      </w:r>
      <w:r w:rsidR="0062395A" w:rsidRPr="00507DB3">
        <w:rPr>
          <w:rFonts w:ascii="仿宋_GB2312" w:eastAsia="仿宋_GB2312" w:hint="eastAsia"/>
          <w:snapToGrid w:val="0"/>
          <w:kern w:val="0"/>
          <w:sz w:val="32"/>
          <w:szCs w:val="32"/>
        </w:rPr>
        <w:t>%，</w:t>
      </w:r>
      <w:r w:rsidR="0062395A" w:rsidRPr="00507DB3">
        <w:rPr>
          <w:rFonts w:ascii="仿宋_GB2312" w:eastAsia="仿宋_GB2312" w:hAnsi="Times" w:hint="eastAsia"/>
          <w:sz w:val="32"/>
          <w:szCs w:val="32"/>
        </w:rPr>
        <w:t>比</w:t>
      </w:r>
      <w:r w:rsidR="00217E79">
        <w:rPr>
          <w:rFonts w:ascii="仿宋_GB2312" w:eastAsia="仿宋_GB2312" w:hAnsi="Times" w:hint="eastAsia"/>
          <w:sz w:val="32"/>
          <w:szCs w:val="32"/>
        </w:rPr>
        <w:t>201</w:t>
      </w:r>
      <w:r w:rsidR="00332AE1">
        <w:rPr>
          <w:rFonts w:ascii="仿宋_GB2312" w:eastAsia="仿宋_GB2312" w:hAnsi="Times" w:hint="eastAsia"/>
          <w:sz w:val="32"/>
          <w:szCs w:val="32"/>
        </w:rPr>
        <w:t>4</w:t>
      </w:r>
      <w:r w:rsidR="00217E79">
        <w:rPr>
          <w:rFonts w:ascii="仿宋_GB2312" w:eastAsia="仿宋_GB2312" w:hAnsi="Times" w:hint="eastAsia"/>
          <w:sz w:val="32"/>
          <w:szCs w:val="32"/>
        </w:rPr>
        <w:t>年</w:t>
      </w:r>
      <w:r w:rsidR="00332AE1">
        <w:rPr>
          <w:rFonts w:ascii="仿宋_GB2312" w:eastAsia="仿宋_GB2312" w:hAnsi="Times" w:hint="eastAsia"/>
          <w:sz w:val="32"/>
          <w:szCs w:val="32"/>
        </w:rPr>
        <w:t>减少6.7</w:t>
      </w:r>
      <w:r w:rsidR="0062395A" w:rsidRPr="00507DB3">
        <w:rPr>
          <w:rFonts w:ascii="仿宋_GB2312" w:eastAsia="仿宋_GB2312" w:hint="eastAsia"/>
          <w:snapToGrid w:val="0"/>
          <w:kern w:val="0"/>
          <w:sz w:val="32"/>
          <w:szCs w:val="32"/>
        </w:rPr>
        <w:t>亿元，</w:t>
      </w:r>
      <w:r w:rsidR="00332AE1">
        <w:rPr>
          <w:rFonts w:ascii="仿宋_GB2312" w:eastAsia="仿宋_GB2312" w:hint="eastAsia"/>
          <w:snapToGrid w:val="0"/>
          <w:kern w:val="0"/>
          <w:sz w:val="32"/>
          <w:szCs w:val="32"/>
        </w:rPr>
        <w:t>下降12.5</w:t>
      </w:r>
      <w:r w:rsidR="0062395A" w:rsidRPr="00507DB3">
        <w:rPr>
          <w:rFonts w:ascii="仿宋_GB2312" w:eastAsia="仿宋_GB2312" w:hint="eastAsia"/>
          <w:snapToGrid w:val="0"/>
          <w:kern w:val="0"/>
          <w:sz w:val="32"/>
          <w:szCs w:val="32"/>
        </w:rPr>
        <w:t>%</w:t>
      </w:r>
      <w:r w:rsidR="00AC73BA">
        <w:rPr>
          <w:rFonts w:ascii="仿宋_GB2312" w:eastAsia="仿宋_GB2312" w:hint="eastAsia"/>
          <w:snapToGrid w:val="0"/>
          <w:kern w:val="0"/>
          <w:sz w:val="32"/>
          <w:szCs w:val="32"/>
        </w:rPr>
        <w:t>；</w:t>
      </w:r>
      <w:r w:rsidR="0062395A">
        <w:rPr>
          <w:rFonts w:ascii="仿宋_GB2312" w:eastAsia="仿宋_GB2312" w:hint="eastAsia"/>
          <w:snapToGrid w:val="0"/>
          <w:kern w:val="0"/>
          <w:sz w:val="32"/>
          <w:szCs w:val="32"/>
        </w:rPr>
        <w:t>非税收入</w:t>
      </w:r>
      <w:r w:rsidR="006B2D35">
        <w:rPr>
          <w:rFonts w:ascii="仿宋_GB2312" w:eastAsia="仿宋_GB2312" w:hint="eastAsia"/>
          <w:snapToGrid w:val="0"/>
          <w:kern w:val="0"/>
          <w:sz w:val="32"/>
          <w:szCs w:val="32"/>
        </w:rPr>
        <w:t>194.7</w:t>
      </w:r>
      <w:r w:rsidR="0062395A">
        <w:rPr>
          <w:rFonts w:ascii="仿宋_GB2312" w:eastAsia="仿宋_GB2312" w:hint="eastAsia"/>
          <w:snapToGrid w:val="0"/>
          <w:kern w:val="0"/>
          <w:sz w:val="32"/>
          <w:szCs w:val="32"/>
        </w:rPr>
        <w:t>亿元，</w:t>
      </w:r>
      <w:r w:rsidR="0062395A" w:rsidRPr="00507DB3">
        <w:rPr>
          <w:rFonts w:ascii="仿宋_GB2312" w:eastAsia="仿宋_GB2312" w:hAnsi="Times" w:hint="eastAsia"/>
          <w:snapToGrid w:val="0"/>
          <w:kern w:val="0"/>
          <w:sz w:val="32"/>
          <w:szCs w:val="32"/>
        </w:rPr>
        <w:t>为预算</w:t>
      </w:r>
      <w:r w:rsidR="006B2D35">
        <w:rPr>
          <w:rFonts w:ascii="仿宋_GB2312" w:eastAsia="仿宋_GB2312" w:hAnsi="Times" w:hint="eastAsia"/>
          <w:snapToGrid w:val="0"/>
          <w:kern w:val="0"/>
          <w:sz w:val="32"/>
          <w:szCs w:val="32"/>
        </w:rPr>
        <w:t>358.3</w:t>
      </w:r>
      <w:r w:rsidR="0062395A" w:rsidRPr="00507DB3">
        <w:rPr>
          <w:rFonts w:ascii="仿宋_GB2312" w:eastAsia="仿宋_GB2312" w:hAnsi="Times" w:hint="eastAsia"/>
          <w:snapToGrid w:val="0"/>
          <w:kern w:val="0"/>
          <w:sz w:val="32"/>
          <w:szCs w:val="32"/>
        </w:rPr>
        <w:t>%，</w:t>
      </w:r>
      <w:r w:rsidR="0062395A" w:rsidRPr="00507DB3">
        <w:rPr>
          <w:rFonts w:ascii="仿宋_GB2312" w:eastAsia="仿宋_GB2312" w:hAnsi="Times" w:hint="eastAsia"/>
          <w:sz w:val="32"/>
          <w:szCs w:val="32"/>
        </w:rPr>
        <w:t>比</w:t>
      </w:r>
      <w:r w:rsidR="00217E79">
        <w:rPr>
          <w:rFonts w:ascii="仿宋_GB2312" w:eastAsia="仿宋_GB2312" w:hAnsi="Times" w:hint="eastAsia"/>
          <w:sz w:val="32"/>
          <w:szCs w:val="32"/>
        </w:rPr>
        <w:t>201</w:t>
      </w:r>
      <w:r w:rsidR="006B2D35">
        <w:rPr>
          <w:rFonts w:ascii="仿宋_GB2312" w:eastAsia="仿宋_GB2312" w:hAnsi="Times" w:hint="eastAsia"/>
          <w:sz w:val="32"/>
          <w:szCs w:val="32"/>
        </w:rPr>
        <w:t>4</w:t>
      </w:r>
      <w:r w:rsidR="00217E79">
        <w:rPr>
          <w:rFonts w:ascii="仿宋_GB2312" w:eastAsia="仿宋_GB2312" w:hAnsi="Times" w:hint="eastAsia"/>
          <w:sz w:val="32"/>
          <w:szCs w:val="32"/>
        </w:rPr>
        <w:t>年</w:t>
      </w:r>
      <w:r w:rsidR="0062395A" w:rsidRPr="00507DB3">
        <w:rPr>
          <w:rFonts w:ascii="仿宋_GB2312" w:eastAsia="仿宋_GB2312" w:hAnsi="Times" w:hint="eastAsia"/>
          <w:snapToGrid w:val="0"/>
          <w:kern w:val="0"/>
          <w:sz w:val="32"/>
          <w:szCs w:val="32"/>
        </w:rPr>
        <w:t>增加</w:t>
      </w:r>
      <w:r w:rsidR="006B2D35">
        <w:rPr>
          <w:rFonts w:ascii="仿宋_GB2312" w:eastAsia="仿宋_GB2312" w:hAnsi="Times" w:hint="eastAsia"/>
          <w:snapToGrid w:val="0"/>
          <w:kern w:val="0"/>
          <w:sz w:val="32"/>
          <w:szCs w:val="32"/>
        </w:rPr>
        <w:t>6.7</w:t>
      </w:r>
      <w:r w:rsidR="0062395A" w:rsidRPr="00507DB3">
        <w:rPr>
          <w:rFonts w:ascii="仿宋_GB2312" w:eastAsia="仿宋_GB2312" w:hAnsi="Times" w:hint="eastAsia"/>
          <w:snapToGrid w:val="0"/>
          <w:kern w:val="0"/>
          <w:sz w:val="32"/>
          <w:szCs w:val="32"/>
        </w:rPr>
        <w:t>亿元，增长</w:t>
      </w:r>
      <w:r w:rsidR="006B2D35">
        <w:rPr>
          <w:rFonts w:ascii="仿宋_GB2312" w:eastAsia="仿宋_GB2312" w:hAnsi="Times" w:hint="eastAsia"/>
          <w:snapToGrid w:val="0"/>
          <w:kern w:val="0"/>
          <w:sz w:val="32"/>
          <w:szCs w:val="32"/>
        </w:rPr>
        <w:t>3.5</w:t>
      </w:r>
      <w:r w:rsidR="0062395A" w:rsidRPr="00507DB3">
        <w:rPr>
          <w:rFonts w:ascii="仿宋_GB2312" w:eastAsia="仿宋_GB2312" w:hAnsi="Times" w:hint="eastAsia"/>
          <w:snapToGrid w:val="0"/>
          <w:kern w:val="0"/>
          <w:sz w:val="32"/>
          <w:szCs w:val="32"/>
        </w:rPr>
        <w:t>%。</w:t>
      </w:r>
      <w:r w:rsidR="0079018D" w:rsidRPr="00507DB3">
        <w:rPr>
          <w:rFonts w:ascii="仿宋_GB2312" w:eastAsia="仿宋_GB2312" w:hAnsi="Times" w:hint="eastAsia"/>
          <w:sz w:val="32"/>
          <w:szCs w:val="32"/>
        </w:rPr>
        <w:t>各主要收入项目</w:t>
      </w:r>
      <w:r w:rsidR="0079018D" w:rsidRPr="00507DB3">
        <w:rPr>
          <w:rFonts w:ascii="仿宋_GB2312" w:eastAsia="仿宋_GB2312" w:hAnsi="Times" w:hint="eastAsia"/>
          <w:sz w:val="32"/>
          <w:szCs w:val="32"/>
        </w:rPr>
        <w:lastRenderedPageBreak/>
        <w:t>具体情况如下：</w:t>
      </w:r>
    </w:p>
    <w:p w:rsidR="0001464E" w:rsidRPr="0001464E" w:rsidRDefault="006E6143" w:rsidP="006E56F4">
      <w:pPr>
        <w:spacing w:line="560" w:lineRule="exact"/>
        <w:ind w:firstLineChars="200" w:firstLine="643"/>
        <w:jc w:val="left"/>
        <w:rPr>
          <w:rFonts w:ascii="仿宋_GB2312" w:eastAsia="仿宋_GB2312" w:hAnsi="Times"/>
          <w:sz w:val="32"/>
          <w:szCs w:val="32"/>
        </w:rPr>
      </w:pPr>
      <w:r w:rsidRPr="00507DB3">
        <w:rPr>
          <w:rFonts w:ascii="仿宋_GB2312" w:eastAsia="仿宋_GB2312" w:hAnsi="Times" w:hint="eastAsia"/>
          <w:b/>
          <w:sz w:val="32"/>
          <w:szCs w:val="32"/>
        </w:rPr>
        <w:t>1.</w:t>
      </w:r>
      <w:r w:rsidR="0001464E">
        <w:rPr>
          <w:rFonts w:ascii="仿宋_GB2312" w:eastAsia="仿宋_GB2312" w:hAnsi="Times" w:hint="eastAsia"/>
          <w:b/>
          <w:sz w:val="32"/>
          <w:szCs w:val="32"/>
        </w:rPr>
        <w:t>增值税</w:t>
      </w:r>
      <w:r w:rsidR="0001464E" w:rsidRPr="0001464E">
        <w:rPr>
          <w:rFonts w:ascii="仿宋_GB2312" w:eastAsia="仿宋_GB2312" w:hAnsi="Times" w:hint="eastAsia"/>
          <w:sz w:val="32"/>
          <w:szCs w:val="32"/>
        </w:rPr>
        <w:t>1.</w:t>
      </w:r>
      <w:r w:rsidR="002F73BF">
        <w:rPr>
          <w:rFonts w:ascii="仿宋_GB2312" w:eastAsia="仿宋_GB2312" w:hAnsi="Times" w:hint="eastAsia"/>
          <w:sz w:val="32"/>
          <w:szCs w:val="32"/>
        </w:rPr>
        <w:t>5</w:t>
      </w:r>
      <w:r w:rsidR="0001464E" w:rsidRPr="0001464E">
        <w:rPr>
          <w:rFonts w:ascii="仿宋_GB2312" w:eastAsia="仿宋_GB2312" w:hAnsi="Times" w:hint="eastAsia"/>
          <w:sz w:val="32"/>
          <w:szCs w:val="32"/>
        </w:rPr>
        <w:t>亿元</w:t>
      </w:r>
      <w:r w:rsidR="0001464E">
        <w:rPr>
          <w:rFonts w:ascii="仿宋_GB2312" w:eastAsia="仿宋_GB2312" w:hAnsi="Times" w:hint="eastAsia"/>
          <w:sz w:val="32"/>
          <w:szCs w:val="32"/>
        </w:rPr>
        <w:t>，</w:t>
      </w:r>
      <w:r w:rsidR="0001464E" w:rsidRPr="00507DB3">
        <w:rPr>
          <w:rFonts w:ascii="仿宋_GB2312" w:eastAsia="仿宋_GB2312" w:hAnsi="Times" w:hint="eastAsia"/>
          <w:snapToGrid w:val="0"/>
          <w:kern w:val="0"/>
          <w:sz w:val="32"/>
          <w:szCs w:val="32"/>
        </w:rPr>
        <w:t>为预算</w:t>
      </w:r>
      <w:r w:rsidR="0001464E">
        <w:rPr>
          <w:rFonts w:ascii="仿宋_GB2312" w:eastAsia="仿宋_GB2312" w:hAnsi="Times" w:hint="eastAsia"/>
          <w:snapToGrid w:val="0"/>
          <w:kern w:val="0"/>
          <w:sz w:val="32"/>
          <w:szCs w:val="32"/>
        </w:rPr>
        <w:t>42.5</w:t>
      </w:r>
      <w:r w:rsidR="0001464E" w:rsidRPr="00507DB3">
        <w:rPr>
          <w:rFonts w:ascii="仿宋_GB2312" w:eastAsia="仿宋_GB2312" w:hAnsi="Times" w:hint="eastAsia"/>
          <w:snapToGrid w:val="0"/>
          <w:kern w:val="0"/>
          <w:sz w:val="32"/>
          <w:szCs w:val="32"/>
        </w:rPr>
        <w:t>%，比</w:t>
      </w:r>
      <w:r w:rsidR="0001464E">
        <w:rPr>
          <w:rFonts w:ascii="仿宋_GB2312" w:eastAsia="仿宋_GB2312" w:hAnsi="Times" w:hint="eastAsia"/>
          <w:snapToGrid w:val="0"/>
          <w:kern w:val="0"/>
          <w:sz w:val="32"/>
          <w:szCs w:val="32"/>
        </w:rPr>
        <w:t>2014年减少0.3亿</w:t>
      </w:r>
      <w:r w:rsidR="0001464E" w:rsidRPr="00507DB3">
        <w:rPr>
          <w:rFonts w:ascii="仿宋_GB2312" w:eastAsia="仿宋_GB2312" w:hAnsi="Times" w:hint="eastAsia"/>
          <w:snapToGrid w:val="0"/>
          <w:kern w:val="0"/>
          <w:sz w:val="32"/>
          <w:szCs w:val="32"/>
        </w:rPr>
        <w:t>元，</w:t>
      </w:r>
      <w:r w:rsidR="002E2F86">
        <w:rPr>
          <w:rFonts w:ascii="仿宋_GB2312" w:eastAsia="仿宋_GB2312" w:hAnsi="Times" w:hint="eastAsia"/>
          <w:snapToGrid w:val="0"/>
          <w:kern w:val="0"/>
          <w:sz w:val="32"/>
          <w:szCs w:val="32"/>
        </w:rPr>
        <w:t>下降</w:t>
      </w:r>
      <w:r w:rsidR="0001464E">
        <w:rPr>
          <w:rFonts w:ascii="仿宋_GB2312" w:eastAsia="仿宋_GB2312" w:hAnsi="Times" w:hint="eastAsia"/>
          <w:snapToGrid w:val="0"/>
          <w:kern w:val="0"/>
          <w:sz w:val="32"/>
          <w:szCs w:val="32"/>
        </w:rPr>
        <w:t>18.7</w:t>
      </w:r>
      <w:r w:rsidR="0001464E" w:rsidRPr="00507DB3">
        <w:rPr>
          <w:rFonts w:ascii="仿宋_GB2312" w:eastAsia="仿宋_GB2312" w:hAnsi="Times" w:hint="eastAsia"/>
          <w:snapToGrid w:val="0"/>
          <w:kern w:val="0"/>
          <w:sz w:val="32"/>
          <w:szCs w:val="32"/>
        </w:rPr>
        <w:t>%，</w:t>
      </w:r>
      <w:r w:rsidR="0001464E">
        <w:rPr>
          <w:rFonts w:ascii="仿宋_GB2312" w:eastAsia="仿宋_GB2312" w:hAnsi="宋体" w:hint="eastAsia"/>
          <w:bCs/>
          <w:sz w:val="32"/>
          <w:szCs w:val="32"/>
        </w:rPr>
        <w:t>主要</w:t>
      </w:r>
      <w:r w:rsidR="0001464E" w:rsidRPr="005A242E">
        <w:rPr>
          <w:rFonts w:ascii="仿宋_GB2312" w:eastAsia="仿宋_GB2312" w:hAnsi="宋体" w:hint="eastAsia"/>
          <w:bCs/>
          <w:sz w:val="32"/>
          <w:szCs w:val="32"/>
        </w:rPr>
        <w:t>是“营改增”</w:t>
      </w:r>
      <w:r w:rsidR="008B735F">
        <w:rPr>
          <w:rFonts w:ascii="仿宋_GB2312" w:eastAsia="仿宋_GB2312" w:hAnsi="宋体" w:hint="eastAsia"/>
          <w:bCs/>
          <w:sz w:val="32"/>
          <w:szCs w:val="32"/>
        </w:rPr>
        <w:t>后改征增值税减收</w:t>
      </w:r>
      <w:r w:rsidR="0001464E">
        <w:rPr>
          <w:rFonts w:ascii="仿宋_GB2312" w:eastAsia="仿宋_GB2312" w:hAnsi="宋体" w:hint="eastAsia"/>
          <w:bCs/>
          <w:sz w:val="32"/>
          <w:szCs w:val="32"/>
        </w:rPr>
        <w:t>。</w:t>
      </w:r>
    </w:p>
    <w:p w:rsidR="00276032" w:rsidRPr="005A242E" w:rsidRDefault="00F87976" w:rsidP="006E56F4">
      <w:pPr>
        <w:spacing w:line="560" w:lineRule="exact"/>
        <w:ind w:firstLineChars="200" w:firstLine="643"/>
        <w:jc w:val="left"/>
        <w:rPr>
          <w:rFonts w:ascii="仿宋_GB2312" w:eastAsia="仿宋_GB2312" w:hAnsi="宋体"/>
          <w:sz w:val="32"/>
          <w:szCs w:val="32"/>
        </w:rPr>
      </w:pPr>
      <w:r>
        <w:rPr>
          <w:rFonts w:ascii="仿宋_GB2312" w:eastAsia="仿宋_GB2312" w:hAnsi="Times" w:hint="eastAsia"/>
          <w:b/>
          <w:snapToGrid w:val="0"/>
          <w:kern w:val="0"/>
          <w:sz w:val="32"/>
          <w:szCs w:val="32"/>
        </w:rPr>
        <w:t>2.</w:t>
      </w:r>
      <w:r w:rsidR="00CD11F0" w:rsidRPr="00507DB3">
        <w:rPr>
          <w:rFonts w:ascii="仿宋_GB2312" w:eastAsia="仿宋_GB2312" w:hAnsi="Times" w:hint="eastAsia"/>
          <w:b/>
          <w:snapToGrid w:val="0"/>
          <w:kern w:val="0"/>
          <w:sz w:val="32"/>
          <w:szCs w:val="32"/>
        </w:rPr>
        <w:t>营业税</w:t>
      </w:r>
      <w:r w:rsidR="00AC73BA">
        <w:rPr>
          <w:rFonts w:ascii="仿宋_GB2312" w:eastAsia="仿宋_GB2312" w:hAnsi="Times" w:hint="eastAsia"/>
          <w:snapToGrid w:val="0"/>
          <w:kern w:val="0"/>
          <w:sz w:val="32"/>
          <w:szCs w:val="32"/>
        </w:rPr>
        <w:t>1.</w:t>
      </w:r>
      <w:r w:rsidR="002F73BF">
        <w:rPr>
          <w:rFonts w:ascii="仿宋_GB2312" w:eastAsia="仿宋_GB2312" w:hAnsi="Times" w:hint="eastAsia"/>
          <w:snapToGrid w:val="0"/>
          <w:kern w:val="0"/>
          <w:sz w:val="32"/>
          <w:szCs w:val="32"/>
        </w:rPr>
        <w:t>9</w:t>
      </w:r>
      <w:r w:rsidR="00CD11F0" w:rsidRPr="00507DB3">
        <w:rPr>
          <w:rFonts w:ascii="仿宋_GB2312" w:eastAsia="仿宋_GB2312" w:hAnsi="Times" w:hint="eastAsia"/>
          <w:snapToGrid w:val="0"/>
          <w:kern w:val="0"/>
          <w:sz w:val="32"/>
          <w:szCs w:val="32"/>
        </w:rPr>
        <w:t>亿元，</w:t>
      </w:r>
      <w:r w:rsidR="006D69EC" w:rsidRPr="00507DB3">
        <w:rPr>
          <w:rFonts w:ascii="仿宋_GB2312" w:eastAsia="仿宋_GB2312" w:hAnsi="Times" w:hint="eastAsia"/>
          <w:snapToGrid w:val="0"/>
          <w:kern w:val="0"/>
          <w:sz w:val="32"/>
          <w:szCs w:val="32"/>
        </w:rPr>
        <w:t>为预算</w:t>
      </w:r>
      <w:r w:rsidR="006B2D35">
        <w:rPr>
          <w:rFonts w:ascii="仿宋_GB2312" w:eastAsia="仿宋_GB2312" w:hAnsi="Times" w:hint="eastAsia"/>
          <w:snapToGrid w:val="0"/>
          <w:kern w:val="0"/>
          <w:sz w:val="32"/>
          <w:szCs w:val="32"/>
        </w:rPr>
        <w:t>170</w:t>
      </w:r>
      <w:r w:rsidR="006D69EC" w:rsidRPr="00507DB3">
        <w:rPr>
          <w:rFonts w:ascii="仿宋_GB2312" w:eastAsia="仿宋_GB2312" w:hAnsi="Times" w:hint="eastAsia"/>
          <w:snapToGrid w:val="0"/>
          <w:kern w:val="0"/>
          <w:sz w:val="32"/>
          <w:szCs w:val="32"/>
        </w:rPr>
        <w:t>%，比</w:t>
      </w:r>
      <w:r w:rsidR="004F1671">
        <w:rPr>
          <w:rFonts w:ascii="仿宋_GB2312" w:eastAsia="仿宋_GB2312" w:hAnsi="Times" w:hint="eastAsia"/>
          <w:snapToGrid w:val="0"/>
          <w:kern w:val="0"/>
          <w:sz w:val="32"/>
          <w:szCs w:val="32"/>
        </w:rPr>
        <w:t>201</w:t>
      </w:r>
      <w:r w:rsidR="006B2D35">
        <w:rPr>
          <w:rFonts w:ascii="仿宋_GB2312" w:eastAsia="仿宋_GB2312" w:hAnsi="Times" w:hint="eastAsia"/>
          <w:snapToGrid w:val="0"/>
          <w:kern w:val="0"/>
          <w:sz w:val="32"/>
          <w:szCs w:val="32"/>
        </w:rPr>
        <w:t>4</w:t>
      </w:r>
      <w:r w:rsidR="00217E79">
        <w:rPr>
          <w:rFonts w:ascii="仿宋_GB2312" w:eastAsia="仿宋_GB2312" w:hAnsi="Times" w:hint="eastAsia"/>
          <w:snapToGrid w:val="0"/>
          <w:kern w:val="0"/>
          <w:sz w:val="32"/>
          <w:szCs w:val="32"/>
        </w:rPr>
        <w:t>年</w:t>
      </w:r>
      <w:r w:rsidR="006B2D35">
        <w:rPr>
          <w:rFonts w:ascii="仿宋_GB2312" w:eastAsia="仿宋_GB2312" w:hAnsi="Times" w:hint="eastAsia"/>
          <w:snapToGrid w:val="0"/>
          <w:kern w:val="0"/>
          <w:sz w:val="32"/>
          <w:szCs w:val="32"/>
        </w:rPr>
        <w:t>增加224万</w:t>
      </w:r>
      <w:r w:rsidR="002971A9" w:rsidRPr="00507DB3">
        <w:rPr>
          <w:rFonts w:ascii="仿宋_GB2312" w:eastAsia="仿宋_GB2312" w:hAnsi="Times" w:hint="eastAsia"/>
          <w:snapToGrid w:val="0"/>
          <w:kern w:val="0"/>
          <w:sz w:val="32"/>
          <w:szCs w:val="32"/>
        </w:rPr>
        <w:t>元，</w:t>
      </w:r>
      <w:r w:rsidR="006B2D35">
        <w:rPr>
          <w:rFonts w:ascii="仿宋_GB2312" w:eastAsia="仿宋_GB2312" w:hAnsi="Times" w:hint="eastAsia"/>
          <w:snapToGrid w:val="0"/>
          <w:kern w:val="0"/>
          <w:sz w:val="32"/>
          <w:szCs w:val="32"/>
        </w:rPr>
        <w:t>增长1.2</w:t>
      </w:r>
      <w:r w:rsidR="00CD11F0" w:rsidRPr="00507DB3">
        <w:rPr>
          <w:rFonts w:ascii="仿宋_GB2312" w:eastAsia="仿宋_GB2312" w:hAnsi="Times" w:hint="eastAsia"/>
          <w:snapToGrid w:val="0"/>
          <w:kern w:val="0"/>
          <w:sz w:val="32"/>
          <w:szCs w:val="32"/>
        </w:rPr>
        <w:t>%</w:t>
      </w:r>
      <w:r w:rsidR="006D69EC" w:rsidRPr="00507DB3">
        <w:rPr>
          <w:rFonts w:ascii="仿宋_GB2312" w:eastAsia="仿宋_GB2312" w:hAnsi="Times" w:hint="eastAsia"/>
          <w:snapToGrid w:val="0"/>
          <w:kern w:val="0"/>
          <w:sz w:val="32"/>
          <w:szCs w:val="32"/>
        </w:rPr>
        <w:t>，</w:t>
      </w:r>
      <w:r w:rsidR="00FF3951">
        <w:rPr>
          <w:rFonts w:ascii="仿宋_GB2312" w:eastAsia="仿宋_GB2312" w:hAnsi="宋体" w:hint="eastAsia"/>
          <w:bCs/>
          <w:sz w:val="32"/>
          <w:szCs w:val="32"/>
        </w:rPr>
        <w:t>主要</w:t>
      </w:r>
      <w:r w:rsidR="00276032" w:rsidRPr="005A242E">
        <w:rPr>
          <w:rFonts w:ascii="仿宋_GB2312" w:eastAsia="仿宋_GB2312" w:hAnsi="宋体" w:hint="eastAsia"/>
          <w:bCs/>
          <w:sz w:val="32"/>
          <w:szCs w:val="32"/>
        </w:rPr>
        <w:t>是</w:t>
      </w:r>
      <w:r>
        <w:rPr>
          <w:rFonts w:ascii="仿宋_GB2312" w:eastAsia="仿宋_GB2312" w:hAnsi="宋体" w:hint="eastAsia"/>
          <w:bCs/>
          <w:sz w:val="32"/>
          <w:szCs w:val="32"/>
        </w:rPr>
        <w:t>农发行贷款增加</w:t>
      </w:r>
      <w:r w:rsidR="00B6099D">
        <w:rPr>
          <w:rFonts w:ascii="仿宋_GB2312" w:eastAsia="仿宋_GB2312" w:hAnsi="宋体" w:hint="eastAsia"/>
          <w:bCs/>
          <w:sz w:val="32"/>
          <w:szCs w:val="32"/>
        </w:rPr>
        <w:t>，</w:t>
      </w:r>
      <w:r>
        <w:rPr>
          <w:rFonts w:ascii="仿宋_GB2312" w:eastAsia="仿宋_GB2312" w:hAnsi="宋体" w:hint="eastAsia"/>
          <w:bCs/>
          <w:sz w:val="32"/>
          <w:szCs w:val="32"/>
        </w:rPr>
        <w:t>带动营业税增长。</w:t>
      </w:r>
    </w:p>
    <w:p w:rsidR="00276032" w:rsidRPr="005A242E" w:rsidRDefault="00F87976" w:rsidP="006E56F4">
      <w:pPr>
        <w:spacing w:line="560" w:lineRule="exact"/>
        <w:ind w:firstLineChars="200" w:firstLine="643"/>
        <w:jc w:val="left"/>
        <w:rPr>
          <w:rFonts w:ascii="仿宋_GB2312" w:eastAsia="仿宋_GB2312" w:hAnsi="宋体"/>
          <w:sz w:val="32"/>
          <w:szCs w:val="32"/>
        </w:rPr>
      </w:pPr>
      <w:r>
        <w:rPr>
          <w:rFonts w:ascii="仿宋_GB2312" w:eastAsia="仿宋_GB2312" w:hAnsi="Times" w:hint="eastAsia"/>
          <w:b/>
          <w:sz w:val="32"/>
          <w:szCs w:val="32"/>
        </w:rPr>
        <w:t>3</w:t>
      </w:r>
      <w:r w:rsidR="006E6143" w:rsidRPr="00507DB3">
        <w:rPr>
          <w:rFonts w:ascii="仿宋_GB2312" w:eastAsia="仿宋_GB2312" w:hAnsi="Times" w:hint="eastAsia"/>
          <w:b/>
          <w:sz w:val="32"/>
          <w:szCs w:val="32"/>
        </w:rPr>
        <w:t>.</w:t>
      </w:r>
      <w:r w:rsidR="00CD11F0" w:rsidRPr="00507DB3">
        <w:rPr>
          <w:rFonts w:ascii="仿宋_GB2312" w:eastAsia="仿宋_GB2312" w:hAnsi="Times" w:hint="eastAsia"/>
          <w:b/>
          <w:snapToGrid w:val="0"/>
          <w:kern w:val="0"/>
          <w:sz w:val="32"/>
          <w:szCs w:val="32"/>
        </w:rPr>
        <w:t>企业所得税</w:t>
      </w:r>
      <w:r w:rsidR="002E2F86">
        <w:rPr>
          <w:rFonts w:ascii="仿宋_GB2312" w:eastAsia="仿宋_GB2312" w:hAnsi="Times" w:hint="eastAsia"/>
          <w:snapToGrid w:val="0"/>
          <w:kern w:val="0"/>
          <w:sz w:val="32"/>
          <w:szCs w:val="32"/>
        </w:rPr>
        <w:t>3.8</w:t>
      </w:r>
      <w:r w:rsidR="00CD11F0" w:rsidRPr="00507DB3">
        <w:rPr>
          <w:rFonts w:ascii="仿宋_GB2312" w:eastAsia="仿宋_GB2312" w:hAnsi="Times" w:hint="eastAsia"/>
          <w:snapToGrid w:val="0"/>
          <w:kern w:val="0"/>
          <w:sz w:val="32"/>
          <w:szCs w:val="32"/>
        </w:rPr>
        <w:t>亿元，</w:t>
      </w:r>
      <w:r w:rsidR="006D69EC" w:rsidRPr="00507DB3">
        <w:rPr>
          <w:rFonts w:ascii="仿宋_GB2312" w:eastAsia="仿宋_GB2312" w:hAnsi="Times" w:hint="eastAsia"/>
          <w:snapToGrid w:val="0"/>
          <w:kern w:val="0"/>
          <w:sz w:val="32"/>
          <w:szCs w:val="32"/>
        </w:rPr>
        <w:t>为预算</w:t>
      </w:r>
      <w:r w:rsidR="002E2F86">
        <w:rPr>
          <w:rFonts w:ascii="仿宋_GB2312" w:eastAsia="仿宋_GB2312" w:hAnsi="Times" w:hint="eastAsia"/>
          <w:snapToGrid w:val="0"/>
          <w:kern w:val="0"/>
          <w:sz w:val="32"/>
          <w:szCs w:val="32"/>
        </w:rPr>
        <w:t>84.1</w:t>
      </w:r>
      <w:r w:rsidR="006D69EC" w:rsidRPr="00507DB3">
        <w:rPr>
          <w:rFonts w:ascii="仿宋_GB2312" w:eastAsia="仿宋_GB2312" w:hAnsi="Times" w:hint="eastAsia"/>
          <w:snapToGrid w:val="0"/>
          <w:kern w:val="0"/>
          <w:sz w:val="32"/>
          <w:szCs w:val="32"/>
        </w:rPr>
        <w:t>%，</w:t>
      </w:r>
      <w:r w:rsidR="006D69EC" w:rsidRPr="00507DB3">
        <w:rPr>
          <w:rFonts w:ascii="仿宋_GB2312" w:eastAsia="仿宋_GB2312" w:hAnsi="Times" w:hint="eastAsia"/>
          <w:sz w:val="32"/>
          <w:szCs w:val="32"/>
        </w:rPr>
        <w:t>比</w:t>
      </w:r>
      <w:r w:rsidR="004F1671">
        <w:rPr>
          <w:rFonts w:ascii="仿宋_GB2312" w:eastAsia="仿宋_GB2312" w:hAnsi="Times" w:hint="eastAsia"/>
          <w:sz w:val="32"/>
          <w:szCs w:val="32"/>
        </w:rPr>
        <w:t>201</w:t>
      </w:r>
      <w:r w:rsidR="002E2F86">
        <w:rPr>
          <w:rFonts w:ascii="仿宋_GB2312" w:eastAsia="仿宋_GB2312" w:hAnsi="Times" w:hint="eastAsia"/>
          <w:sz w:val="32"/>
          <w:szCs w:val="32"/>
        </w:rPr>
        <w:t>4</w:t>
      </w:r>
      <w:r w:rsidR="00217E79">
        <w:rPr>
          <w:rFonts w:ascii="仿宋_GB2312" w:eastAsia="仿宋_GB2312" w:hAnsi="Times" w:hint="eastAsia"/>
          <w:sz w:val="32"/>
          <w:szCs w:val="32"/>
        </w:rPr>
        <w:t>年</w:t>
      </w:r>
      <w:r w:rsidR="002E2F86">
        <w:rPr>
          <w:rFonts w:ascii="仿宋_GB2312" w:eastAsia="仿宋_GB2312" w:hAnsi="Times" w:hint="eastAsia"/>
          <w:snapToGrid w:val="0"/>
          <w:kern w:val="0"/>
          <w:sz w:val="32"/>
          <w:szCs w:val="32"/>
        </w:rPr>
        <w:t>减少0.8</w:t>
      </w:r>
      <w:r w:rsidR="00682D83">
        <w:rPr>
          <w:rFonts w:ascii="仿宋_GB2312" w:eastAsia="仿宋_GB2312" w:hAnsi="Times" w:hint="eastAsia"/>
          <w:snapToGrid w:val="0"/>
          <w:kern w:val="0"/>
          <w:sz w:val="32"/>
          <w:szCs w:val="32"/>
        </w:rPr>
        <w:t>亿</w:t>
      </w:r>
      <w:r w:rsidR="00672786" w:rsidRPr="00507DB3">
        <w:rPr>
          <w:rFonts w:ascii="仿宋_GB2312" w:eastAsia="仿宋_GB2312" w:hAnsi="Times" w:hint="eastAsia"/>
          <w:snapToGrid w:val="0"/>
          <w:kern w:val="0"/>
          <w:sz w:val="32"/>
          <w:szCs w:val="32"/>
        </w:rPr>
        <w:t>元，</w:t>
      </w:r>
      <w:r w:rsidR="002E2F86">
        <w:rPr>
          <w:rFonts w:ascii="仿宋_GB2312" w:eastAsia="仿宋_GB2312" w:hAnsi="Times" w:hint="eastAsia"/>
          <w:snapToGrid w:val="0"/>
          <w:kern w:val="0"/>
          <w:sz w:val="32"/>
          <w:szCs w:val="32"/>
        </w:rPr>
        <w:t>下降17.2</w:t>
      </w:r>
      <w:r w:rsidR="00672786" w:rsidRPr="00507DB3">
        <w:rPr>
          <w:rFonts w:ascii="仿宋_GB2312" w:eastAsia="仿宋_GB2312" w:hAnsi="Times" w:hint="eastAsia"/>
          <w:snapToGrid w:val="0"/>
          <w:kern w:val="0"/>
          <w:sz w:val="32"/>
          <w:szCs w:val="32"/>
        </w:rPr>
        <w:t>%</w:t>
      </w:r>
      <w:r w:rsidR="006D69EC" w:rsidRPr="00507DB3">
        <w:rPr>
          <w:rFonts w:ascii="仿宋_GB2312" w:eastAsia="仿宋_GB2312" w:hAnsi="Times" w:hint="eastAsia"/>
          <w:snapToGrid w:val="0"/>
          <w:kern w:val="0"/>
          <w:sz w:val="32"/>
          <w:szCs w:val="32"/>
        </w:rPr>
        <w:t>，</w:t>
      </w:r>
      <w:r w:rsidR="00276032" w:rsidRPr="005A242E">
        <w:rPr>
          <w:rFonts w:ascii="仿宋_GB2312" w:eastAsia="仿宋_GB2312" w:hAnsi="宋体" w:hint="eastAsia"/>
          <w:bCs/>
          <w:sz w:val="32"/>
          <w:szCs w:val="32"/>
        </w:rPr>
        <w:t>主要原因是</w:t>
      </w:r>
      <w:r w:rsidR="002E2F86">
        <w:rPr>
          <w:rFonts w:ascii="仿宋_GB2312" w:eastAsia="仿宋_GB2312" w:hAnsi="宋体" w:hint="eastAsia"/>
          <w:bCs/>
          <w:sz w:val="32"/>
          <w:szCs w:val="32"/>
        </w:rPr>
        <w:t>受</w:t>
      </w:r>
      <w:r w:rsidR="009D4A4E">
        <w:rPr>
          <w:rFonts w:ascii="仿宋_GB2312" w:eastAsia="仿宋_GB2312" w:hAnsi="宋体" w:hint="eastAsia"/>
          <w:bCs/>
          <w:sz w:val="32"/>
          <w:szCs w:val="32"/>
        </w:rPr>
        <w:t>烟草行业销售下降，</w:t>
      </w:r>
      <w:r w:rsidR="002E2F86">
        <w:rPr>
          <w:rFonts w:ascii="仿宋_GB2312" w:eastAsia="仿宋_GB2312" w:hAnsi="宋体" w:hint="eastAsia"/>
          <w:bCs/>
          <w:sz w:val="32"/>
          <w:szCs w:val="32"/>
        </w:rPr>
        <w:t>导致</w:t>
      </w:r>
      <w:r w:rsidR="00276032" w:rsidRPr="005A242E">
        <w:rPr>
          <w:rFonts w:ascii="仿宋_GB2312" w:eastAsia="仿宋_GB2312" w:hAnsi="宋体" w:hint="eastAsia"/>
          <w:bCs/>
          <w:sz w:val="32"/>
          <w:szCs w:val="32"/>
        </w:rPr>
        <w:t>企业所得税</w:t>
      </w:r>
      <w:r w:rsidR="002E2F86">
        <w:rPr>
          <w:rFonts w:ascii="仿宋_GB2312" w:eastAsia="仿宋_GB2312" w:hAnsi="宋体" w:hint="eastAsia"/>
          <w:bCs/>
          <w:sz w:val="32"/>
          <w:szCs w:val="32"/>
        </w:rPr>
        <w:t>减</w:t>
      </w:r>
      <w:r w:rsidR="00276032" w:rsidRPr="005A242E">
        <w:rPr>
          <w:rFonts w:ascii="仿宋_GB2312" w:eastAsia="仿宋_GB2312" w:hAnsi="宋体" w:hint="eastAsia"/>
          <w:bCs/>
          <w:sz w:val="32"/>
          <w:szCs w:val="32"/>
        </w:rPr>
        <w:t>收</w:t>
      </w:r>
      <w:r w:rsidR="00276032" w:rsidRPr="005A242E">
        <w:rPr>
          <w:rFonts w:ascii="仿宋_GB2312" w:eastAsia="仿宋_GB2312" w:hAnsi="宋体" w:hint="eastAsia"/>
          <w:sz w:val="32"/>
          <w:szCs w:val="32"/>
        </w:rPr>
        <w:t>。</w:t>
      </w:r>
    </w:p>
    <w:p w:rsidR="00276032" w:rsidRDefault="002F73BF" w:rsidP="006E56F4">
      <w:pPr>
        <w:spacing w:line="560" w:lineRule="exact"/>
        <w:ind w:firstLineChars="200" w:firstLine="643"/>
        <w:rPr>
          <w:rFonts w:ascii="仿宋_GB2312" w:eastAsia="仿宋_GB2312" w:hAnsi="宋体"/>
          <w:bCs/>
          <w:sz w:val="32"/>
          <w:szCs w:val="32"/>
        </w:rPr>
      </w:pPr>
      <w:r>
        <w:rPr>
          <w:rFonts w:ascii="仿宋_GB2312" w:eastAsia="仿宋_GB2312" w:hAnsi="Times" w:hint="eastAsia"/>
          <w:b/>
          <w:sz w:val="32"/>
          <w:szCs w:val="32"/>
        </w:rPr>
        <w:t>4</w:t>
      </w:r>
      <w:r w:rsidR="006E6143" w:rsidRPr="00507DB3">
        <w:rPr>
          <w:rFonts w:ascii="仿宋_GB2312" w:eastAsia="仿宋_GB2312" w:hAnsi="Times" w:hint="eastAsia"/>
          <w:b/>
          <w:sz w:val="32"/>
          <w:szCs w:val="32"/>
        </w:rPr>
        <w:t>.</w:t>
      </w:r>
      <w:r w:rsidR="00CD11F0" w:rsidRPr="00507DB3">
        <w:rPr>
          <w:rFonts w:ascii="仿宋_GB2312" w:eastAsia="仿宋_GB2312" w:hAnsi="Times" w:hint="eastAsia"/>
          <w:b/>
          <w:snapToGrid w:val="0"/>
          <w:kern w:val="0"/>
          <w:sz w:val="32"/>
          <w:szCs w:val="32"/>
        </w:rPr>
        <w:t>资源税</w:t>
      </w:r>
      <w:r w:rsidR="009D4A4E">
        <w:rPr>
          <w:rFonts w:ascii="仿宋_GB2312" w:eastAsia="仿宋_GB2312" w:hAnsi="Times" w:hint="eastAsia"/>
          <w:snapToGrid w:val="0"/>
          <w:kern w:val="0"/>
          <w:sz w:val="32"/>
          <w:szCs w:val="32"/>
        </w:rPr>
        <w:t>39.8</w:t>
      </w:r>
      <w:r w:rsidR="00CD11F0" w:rsidRPr="00507DB3">
        <w:rPr>
          <w:rFonts w:ascii="仿宋_GB2312" w:eastAsia="仿宋_GB2312" w:hAnsi="Times" w:hint="eastAsia"/>
          <w:snapToGrid w:val="0"/>
          <w:kern w:val="0"/>
          <w:sz w:val="32"/>
          <w:szCs w:val="32"/>
        </w:rPr>
        <w:t>亿元，</w:t>
      </w:r>
      <w:r w:rsidR="006D69EC" w:rsidRPr="00507DB3">
        <w:rPr>
          <w:rFonts w:ascii="仿宋_GB2312" w:eastAsia="仿宋_GB2312" w:hAnsi="Times" w:hint="eastAsia"/>
          <w:snapToGrid w:val="0"/>
          <w:kern w:val="0"/>
          <w:sz w:val="32"/>
          <w:szCs w:val="32"/>
        </w:rPr>
        <w:t>为预算</w:t>
      </w:r>
      <w:r w:rsidR="009D4A4E">
        <w:rPr>
          <w:rFonts w:ascii="仿宋_GB2312" w:eastAsia="仿宋_GB2312" w:hAnsi="Times" w:hint="eastAsia"/>
          <w:snapToGrid w:val="0"/>
          <w:kern w:val="0"/>
          <w:sz w:val="32"/>
          <w:szCs w:val="32"/>
        </w:rPr>
        <w:t>78</w:t>
      </w:r>
      <w:r w:rsidR="006D69EC" w:rsidRPr="00507DB3">
        <w:rPr>
          <w:rFonts w:ascii="仿宋_GB2312" w:eastAsia="仿宋_GB2312" w:hAnsi="Times" w:hint="eastAsia"/>
          <w:snapToGrid w:val="0"/>
          <w:kern w:val="0"/>
          <w:sz w:val="32"/>
          <w:szCs w:val="32"/>
        </w:rPr>
        <w:t>%，</w:t>
      </w:r>
      <w:r w:rsidR="006D69EC" w:rsidRPr="00507DB3">
        <w:rPr>
          <w:rFonts w:ascii="仿宋_GB2312" w:eastAsia="仿宋_GB2312" w:hAnsi="Times" w:hint="eastAsia"/>
          <w:sz w:val="32"/>
          <w:szCs w:val="32"/>
        </w:rPr>
        <w:t>比</w:t>
      </w:r>
      <w:r w:rsidR="004F1671">
        <w:rPr>
          <w:rFonts w:ascii="仿宋_GB2312" w:eastAsia="仿宋_GB2312" w:hAnsi="Times" w:hint="eastAsia"/>
          <w:sz w:val="32"/>
          <w:szCs w:val="32"/>
        </w:rPr>
        <w:t>201</w:t>
      </w:r>
      <w:r w:rsidR="009D4A4E">
        <w:rPr>
          <w:rFonts w:ascii="仿宋_GB2312" w:eastAsia="仿宋_GB2312" w:hAnsi="Times" w:hint="eastAsia"/>
          <w:sz w:val="32"/>
          <w:szCs w:val="32"/>
        </w:rPr>
        <w:t>4</w:t>
      </w:r>
      <w:r w:rsidR="00217E79">
        <w:rPr>
          <w:rFonts w:ascii="仿宋_GB2312" w:eastAsia="仿宋_GB2312" w:hAnsi="Times" w:hint="eastAsia"/>
          <w:sz w:val="32"/>
          <w:szCs w:val="32"/>
        </w:rPr>
        <w:t>年</w:t>
      </w:r>
      <w:r w:rsidR="009D4A4E">
        <w:rPr>
          <w:rFonts w:ascii="仿宋_GB2312" w:eastAsia="仿宋_GB2312" w:hAnsi="Times" w:hint="eastAsia"/>
          <w:snapToGrid w:val="0"/>
          <w:kern w:val="0"/>
          <w:sz w:val="32"/>
          <w:szCs w:val="32"/>
        </w:rPr>
        <w:t>减少5.5</w:t>
      </w:r>
      <w:r w:rsidR="002C7B06" w:rsidRPr="00507DB3">
        <w:rPr>
          <w:rFonts w:ascii="仿宋_GB2312" w:eastAsia="仿宋_GB2312" w:hAnsi="Times" w:hint="eastAsia"/>
          <w:snapToGrid w:val="0"/>
          <w:kern w:val="0"/>
          <w:sz w:val="32"/>
          <w:szCs w:val="32"/>
        </w:rPr>
        <w:t>亿元，</w:t>
      </w:r>
      <w:r w:rsidR="009D4A4E">
        <w:rPr>
          <w:rFonts w:ascii="仿宋_GB2312" w:eastAsia="仿宋_GB2312" w:hAnsi="Times" w:hint="eastAsia"/>
          <w:snapToGrid w:val="0"/>
          <w:kern w:val="0"/>
          <w:sz w:val="32"/>
          <w:szCs w:val="32"/>
        </w:rPr>
        <w:t>下降12.2</w:t>
      </w:r>
      <w:r w:rsidR="002C7B06" w:rsidRPr="00507DB3">
        <w:rPr>
          <w:rFonts w:ascii="仿宋_GB2312" w:eastAsia="仿宋_GB2312" w:hAnsi="Times" w:hint="eastAsia"/>
          <w:snapToGrid w:val="0"/>
          <w:kern w:val="0"/>
          <w:sz w:val="32"/>
          <w:szCs w:val="32"/>
        </w:rPr>
        <w:t>%。</w:t>
      </w:r>
      <w:r w:rsidR="00276032" w:rsidRPr="005A242E">
        <w:rPr>
          <w:rFonts w:ascii="仿宋_GB2312" w:eastAsia="仿宋_GB2312" w:hAnsi="宋体" w:hint="eastAsia"/>
          <w:bCs/>
          <w:sz w:val="32"/>
          <w:szCs w:val="32"/>
        </w:rPr>
        <w:t>增幅不高的主要原因是国际原油价格</w:t>
      </w:r>
      <w:r w:rsidR="00276032">
        <w:rPr>
          <w:rFonts w:ascii="仿宋_GB2312" w:eastAsia="仿宋_GB2312" w:hAnsi="宋体" w:hint="eastAsia"/>
          <w:bCs/>
          <w:sz w:val="32"/>
          <w:szCs w:val="32"/>
        </w:rPr>
        <w:t>持续低位运行</w:t>
      </w:r>
      <w:r w:rsidR="00276032" w:rsidRPr="005A242E">
        <w:rPr>
          <w:rFonts w:ascii="仿宋_GB2312" w:eastAsia="仿宋_GB2312" w:hAnsi="宋体" w:hint="eastAsia"/>
          <w:bCs/>
          <w:sz w:val="32"/>
          <w:szCs w:val="32"/>
        </w:rPr>
        <w:t>，影响</w:t>
      </w:r>
      <w:r w:rsidR="00276032">
        <w:rPr>
          <w:rFonts w:ascii="仿宋_GB2312" w:eastAsia="仿宋_GB2312" w:hAnsi="宋体" w:hint="eastAsia"/>
          <w:bCs/>
          <w:sz w:val="32"/>
          <w:szCs w:val="32"/>
        </w:rPr>
        <w:t>了</w:t>
      </w:r>
      <w:r w:rsidR="00276032" w:rsidRPr="005A242E">
        <w:rPr>
          <w:rFonts w:ascii="仿宋_GB2312" w:eastAsia="仿宋_GB2312" w:hAnsi="宋体" w:hint="eastAsia"/>
          <w:bCs/>
          <w:sz w:val="32"/>
          <w:szCs w:val="32"/>
        </w:rPr>
        <w:t>资源税</w:t>
      </w:r>
      <w:r w:rsidR="00276032" w:rsidRPr="005A242E">
        <w:rPr>
          <w:rFonts w:ascii="仿宋_GB2312" w:eastAsia="仿宋_GB2312" w:hint="eastAsia"/>
          <w:sz w:val="32"/>
          <w:szCs w:val="32"/>
        </w:rPr>
        <w:t>税收增长</w:t>
      </w:r>
      <w:r w:rsidR="00276032" w:rsidRPr="005A242E">
        <w:rPr>
          <w:rFonts w:ascii="仿宋_GB2312" w:eastAsia="仿宋_GB2312" w:hAnsi="宋体" w:hint="eastAsia"/>
          <w:bCs/>
          <w:sz w:val="32"/>
          <w:szCs w:val="32"/>
        </w:rPr>
        <w:t>。</w:t>
      </w:r>
    </w:p>
    <w:p w:rsidR="00276032" w:rsidRPr="00276032" w:rsidRDefault="002F73BF" w:rsidP="006E56F4">
      <w:pPr>
        <w:spacing w:line="560" w:lineRule="exact"/>
        <w:ind w:firstLineChars="187" w:firstLine="601"/>
        <w:rPr>
          <w:rFonts w:ascii="仿宋_GB2312" w:eastAsia="仿宋_GB2312" w:hAnsi="宋体"/>
          <w:bCs/>
          <w:sz w:val="32"/>
          <w:szCs w:val="32"/>
        </w:rPr>
      </w:pPr>
      <w:r>
        <w:rPr>
          <w:rFonts w:ascii="仿宋_GB2312" w:eastAsia="仿宋_GB2312" w:hAnsi="Times" w:hint="eastAsia"/>
          <w:b/>
          <w:sz w:val="32"/>
          <w:szCs w:val="32"/>
        </w:rPr>
        <w:t>5</w:t>
      </w:r>
      <w:r w:rsidR="006E6143" w:rsidRPr="00507DB3">
        <w:rPr>
          <w:rFonts w:ascii="仿宋_GB2312" w:eastAsia="仿宋_GB2312" w:hAnsi="Times" w:hint="eastAsia"/>
          <w:b/>
          <w:sz w:val="32"/>
          <w:szCs w:val="32"/>
        </w:rPr>
        <w:t>.</w:t>
      </w:r>
      <w:r w:rsidR="00CD11F0" w:rsidRPr="00507DB3">
        <w:rPr>
          <w:rFonts w:ascii="仿宋_GB2312" w:eastAsia="仿宋_GB2312" w:hAnsi="Times" w:hint="eastAsia"/>
          <w:b/>
          <w:snapToGrid w:val="0"/>
          <w:kern w:val="0"/>
          <w:sz w:val="32"/>
          <w:szCs w:val="32"/>
        </w:rPr>
        <w:t>非税收入</w:t>
      </w:r>
      <w:r>
        <w:rPr>
          <w:rFonts w:ascii="仿宋_GB2312" w:eastAsia="仿宋_GB2312" w:hAnsi="Times" w:hint="eastAsia"/>
          <w:snapToGrid w:val="0"/>
          <w:kern w:val="0"/>
          <w:sz w:val="32"/>
          <w:szCs w:val="32"/>
        </w:rPr>
        <w:t>194.7</w:t>
      </w:r>
      <w:r w:rsidR="00CD11F0" w:rsidRPr="00507DB3">
        <w:rPr>
          <w:rFonts w:ascii="仿宋_GB2312" w:eastAsia="仿宋_GB2312" w:hAnsi="Times" w:hint="eastAsia"/>
          <w:snapToGrid w:val="0"/>
          <w:kern w:val="0"/>
          <w:sz w:val="32"/>
          <w:szCs w:val="32"/>
        </w:rPr>
        <w:t>亿元，</w:t>
      </w:r>
      <w:r w:rsidR="006D69EC" w:rsidRPr="00507DB3">
        <w:rPr>
          <w:rFonts w:ascii="仿宋_GB2312" w:eastAsia="仿宋_GB2312" w:hAnsi="Times" w:hint="eastAsia"/>
          <w:snapToGrid w:val="0"/>
          <w:kern w:val="0"/>
          <w:sz w:val="32"/>
          <w:szCs w:val="32"/>
        </w:rPr>
        <w:t>为预算</w:t>
      </w:r>
      <w:r>
        <w:rPr>
          <w:rFonts w:ascii="仿宋_GB2312" w:eastAsia="仿宋_GB2312" w:hAnsi="Times" w:hint="eastAsia"/>
          <w:snapToGrid w:val="0"/>
          <w:kern w:val="0"/>
          <w:sz w:val="32"/>
          <w:szCs w:val="32"/>
        </w:rPr>
        <w:t>358.3</w:t>
      </w:r>
      <w:r w:rsidR="006D69EC" w:rsidRPr="00507DB3">
        <w:rPr>
          <w:rFonts w:ascii="仿宋_GB2312" w:eastAsia="仿宋_GB2312" w:hAnsi="Times" w:hint="eastAsia"/>
          <w:snapToGrid w:val="0"/>
          <w:kern w:val="0"/>
          <w:sz w:val="32"/>
          <w:szCs w:val="32"/>
        </w:rPr>
        <w:t>%，</w:t>
      </w:r>
      <w:r w:rsidR="006D69EC" w:rsidRPr="00507DB3">
        <w:rPr>
          <w:rFonts w:ascii="仿宋_GB2312" w:eastAsia="仿宋_GB2312" w:hAnsi="Times" w:hint="eastAsia"/>
          <w:sz w:val="32"/>
          <w:szCs w:val="32"/>
        </w:rPr>
        <w:t>比</w:t>
      </w:r>
      <w:r w:rsidR="004F1671">
        <w:rPr>
          <w:rFonts w:ascii="仿宋_GB2312" w:eastAsia="仿宋_GB2312" w:hAnsi="Times" w:hint="eastAsia"/>
          <w:sz w:val="32"/>
          <w:szCs w:val="32"/>
        </w:rPr>
        <w:t>201</w:t>
      </w:r>
      <w:r>
        <w:rPr>
          <w:rFonts w:ascii="仿宋_GB2312" w:eastAsia="仿宋_GB2312" w:hAnsi="Times" w:hint="eastAsia"/>
          <w:sz w:val="32"/>
          <w:szCs w:val="32"/>
        </w:rPr>
        <w:t>4</w:t>
      </w:r>
      <w:r w:rsidR="00217E79">
        <w:rPr>
          <w:rFonts w:ascii="仿宋_GB2312" w:eastAsia="仿宋_GB2312" w:hAnsi="Times" w:hint="eastAsia"/>
          <w:sz w:val="32"/>
          <w:szCs w:val="32"/>
        </w:rPr>
        <w:t>年</w:t>
      </w:r>
      <w:r w:rsidR="00427DBE" w:rsidRPr="00507DB3">
        <w:rPr>
          <w:rFonts w:ascii="仿宋_GB2312" w:eastAsia="仿宋_GB2312" w:hAnsi="Times" w:hint="eastAsia"/>
          <w:snapToGrid w:val="0"/>
          <w:kern w:val="0"/>
          <w:sz w:val="32"/>
          <w:szCs w:val="32"/>
        </w:rPr>
        <w:t>增加</w:t>
      </w:r>
      <w:r>
        <w:rPr>
          <w:rFonts w:ascii="仿宋_GB2312" w:eastAsia="仿宋_GB2312" w:hAnsi="Times" w:hint="eastAsia"/>
          <w:snapToGrid w:val="0"/>
          <w:kern w:val="0"/>
          <w:sz w:val="32"/>
          <w:szCs w:val="32"/>
        </w:rPr>
        <w:t>6.</w:t>
      </w:r>
      <w:r w:rsidR="00090329">
        <w:rPr>
          <w:rFonts w:ascii="仿宋_GB2312" w:eastAsia="仿宋_GB2312" w:hAnsi="Times" w:hint="eastAsia"/>
          <w:snapToGrid w:val="0"/>
          <w:kern w:val="0"/>
          <w:sz w:val="32"/>
          <w:szCs w:val="32"/>
        </w:rPr>
        <w:t>7</w:t>
      </w:r>
      <w:r w:rsidR="00427DBE" w:rsidRPr="00507DB3">
        <w:rPr>
          <w:rFonts w:ascii="仿宋_GB2312" w:eastAsia="仿宋_GB2312" w:hAnsi="Times" w:hint="eastAsia"/>
          <w:snapToGrid w:val="0"/>
          <w:kern w:val="0"/>
          <w:sz w:val="32"/>
          <w:szCs w:val="32"/>
        </w:rPr>
        <w:t>亿元，增长</w:t>
      </w:r>
      <w:r w:rsidR="00090329">
        <w:rPr>
          <w:rFonts w:ascii="仿宋_GB2312" w:eastAsia="仿宋_GB2312" w:hAnsi="Times" w:hint="eastAsia"/>
          <w:snapToGrid w:val="0"/>
          <w:kern w:val="0"/>
          <w:sz w:val="32"/>
          <w:szCs w:val="32"/>
        </w:rPr>
        <w:t>3.5</w:t>
      </w:r>
      <w:r w:rsidR="00427DBE" w:rsidRPr="00507DB3">
        <w:rPr>
          <w:rFonts w:ascii="仿宋_GB2312" w:eastAsia="仿宋_GB2312" w:hAnsi="Times" w:hint="eastAsia"/>
          <w:snapToGrid w:val="0"/>
          <w:kern w:val="0"/>
          <w:sz w:val="32"/>
          <w:szCs w:val="32"/>
        </w:rPr>
        <w:t>%。</w:t>
      </w:r>
      <w:r w:rsidR="00BF5E72" w:rsidRPr="00507DB3">
        <w:rPr>
          <w:rFonts w:ascii="仿宋_GB2312" w:eastAsia="仿宋_GB2312" w:hAnsi="Times" w:hint="eastAsia"/>
          <w:snapToGrid w:val="0"/>
          <w:kern w:val="0"/>
          <w:sz w:val="32"/>
          <w:szCs w:val="32"/>
        </w:rPr>
        <w:t>其中</w:t>
      </w:r>
      <w:r w:rsidR="00880500" w:rsidRPr="00507DB3">
        <w:rPr>
          <w:rFonts w:ascii="仿宋_GB2312" w:eastAsia="仿宋_GB2312" w:hAnsi="Times" w:hint="eastAsia"/>
          <w:snapToGrid w:val="0"/>
          <w:kern w:val="0"/>
          <w:sz w:val="32"/>
          <w:szCs w:val="32"/>
        </w:rPr>
        <w:t>：</w:t>
      </w:r>
      <w:r w:rsidR="00276032" w:rsidRPr="00276032">
        <w:rPr>
          <w:rFonts w:ascii="仿宋_GB2312" w:eastAsia="仿宋_GB2312" w:hAnsi="宋体" w:hint="eastAsia"/>
          <w:sz w:val="32"/>
          <w:szCs w:val="32"/>
        </w:rPr>
        <w:t>专项收入</w:t>
      </w:r>
      <w:r w:rsidR="00090329">
        <w:rPr>
          <w:rFonts w:ascii="仿宋_GB2312" w:eastAsia="仿宋_GB2312" w:hAnsi="宋体" w:hint="eastAsia"/>
          <w:sz w:val="32"/>
          <w:szCs w:val="32"/>
        </w:rPr>
        <w:t>167.7</w:t>
      </w:r>
      <w:r w:rsidR="00276032" w:rsidRPr="00276032">
        <w:rPr>
          <w:rFonts w:ascii="仿宋_GB2312" w:eastAsia="仿宋_GB2312" w:hAnsi="宋体" w:hint="eastAsia"/>
          <w:sz w:val="32"/>
          <w:szCs w:val="32"/>
        </w:rPr>
        <w:t>亿元，为预算的</w:t>
      </w:r>
      <w:r w:rsidR="00090329">
        <w:rPr>
          <w:rFonts w:ascii="仿宋_GB2312" w:eastAsia="仿宋_GB2312" w:hAnsi="宋体" w:hint="eastAsia"/>
          <w:sz w:val="32"/>
          <w:szCs w:val="32"/>
        </w:rPr>
        <w:t>61</w:t>
      </w:r>
      <w:r w:rsidR="006E54F3">
        <w:rPr>
          <w:rFonts w:ascii="仿宋_GB2312" w:eastAsia="仿宋_GB2312" w:hAnsi="宋体" w:hint="eastAsia"/>
          <w:sz w:val="32"/>
          <w:szCs w:val="32"/>
        </w:rPr>
        <w:t>9.</w:t>
      </w:r>
      <w:r w:rsidR="00090329">
        <w:rPr>
          <w:rFonts w:ascii="仿宋_GB2312" w:eastAsia="仿宋_GB2312" w:hAnsi="宋体" w:hint="eastAsia"/>
          <w:sz w:val="32"/>
          <w:szCs w:val="32"/>
        </w:rPr>
        <w:t>3</w:t>
      </w:r>
      <w:r w:rsidR="00276032" w:rsidRPr="00276032">
        <w:rPr>
          <w:rFonts w:ascii="仿宋_GB2312" w:eastAsia="仿宋_GB2312" w:hAnsi="宋体" w:hint="eastAsia"/>
          <w:sz w:val="32"/>
          <w:szCs w:val="32"/>
        </w:rPr>
        <w:t>%，比上年同期</w:t>
      </w:r>
      <w:r w:rsidR="00276032" w:rsidRPr="00276032">
        <w:rPr>
          <w:rFonts w:ascii="仿宋_GB2312" w:eastAsia="仿宋_GB2312" w:hAnsi="宋体" w:hint="eastAsia"/>
          <w:bCs/>
          <w:sz w:val="32"/>
          <w:szCs w:val="32"/>
        </w:rPr>
        <w:t>增长</w:t>
      </w:r>
      <w:r w:rsidR="00090329">
        <w:rPr>
          <w:rFonts w:ascii="仿宋_GB2312" w:eastAsia="仿宋_GB2312" w:hAnsi="宋体" w:hint="eastAsia"/>
          <w:bCs/>
          <w:sz w:val="32"/>
          <w:szCs w:val="32"/>
        </w:rPr>
        <w:t>3.5</w:t>
      </w:r>
      <w:r w:rsidR="00276032" w:rsidRPr="00276032">
        <w:rPr>
          <w:rFonts w:ascii="仿宋_GB2312" w:eastAsia="仿宋_GB2312" w:hAnsi="宋体" w:hint="eastAsia"/>
          <w:bCs/>
          <w:sz w:val="32"/>
          <w:szCs w:val="32"/>
        </w:rPr>
        <w:t>%，增收</w:t>
      </w:r>
      <w:r w:rsidR="00090329">
        <w:rPr>
          <w:rFonts w:ascii="仿宋_GB2312" w:eastAsia="仿宋_GB2312" w:hAnsi="宋体" w:hint="eastAsia"/>
          <w:bCs/>
          <w:sz w:val="32"/>
          <w:szCs w:val="32"/>
        </w:rPr>
        <w:t>5</w:t>
      </w:r>
      <w:r w:rsidR="006E54F3">
        <w:rPr>
          <w:rFonts w:ascii="仿宋_GB2312" w:eastAsia="仿宋_GB2312" w:hAnsi="宋体" w:hint="eastAsia"/>
          <w:bCs/>
          <w:sz w:val="32"/>
          <w:szCs w:val="32"/>
        </w:rPr>
        <w:t>.6</w:t>
      </w:r>
      <w:r w:rsidR="00276032" w:rsidRPr="00276032">
        <w:rPr>
          <w:rFonts w:ascii="仿宋_GB2312" w:eastAsia="仿宋_GB2312" w:hAnsi="宋体" w:hint="eastAsia"/>
          <w:bCs/>
          <w:sz w:val="32"/>
          <w:szCs w:val="32"/>
        </w:rPr>
        <w:t>亿元</w:t>
      </w:r>
      <w:r w:rsidR="00787E03">
        <w:rPr>
          <w:rFonts w:ascii="仿宋_GB2312" w:eastAsia="仿宋_GB2312" w:hAnsi="宋体" w:hint="eastAsia"/>
          <w:bCs/>
          <w:sz w:val="32"/>
          <w:szCs w:val="32"/>
        </w:rPr>
        <w:t>，主要是</w:t>
      </w:r>
      <w:r w:rsidR="00E0173D">
        <w:rPr>
          <w:rFonts w:ascii="仿宋_GB2312" w:eastAsia="仿宋_GB2312" w:hAnsi="宋体" w:hint="eastAsia"/>
          <w:bCs/>
          <w:sz w:val="32"/>
          <w:szCs w:val="32"/>
        </w:rPr>
        <w:t>11</w:t>
      </w:r>
      <w:r w:rsidR="00787E03">
        <w:rPr>
          <w:rFonts w:ascii="仿宋_GB2312" w:eastAsia="仿宋_GB2312" w:hAnsi="宋体" w:hint="eastAsia"/>
          <w:bCs/>
          <w:sz w:val="32"/>
          <w:szCs w:val="32"/>
        </w:rPr>
        <w:t>项政府性基金收入转列一般公共预算，增加专项收入</w:t>
      </w:r>
      <w:r w:rsidR="00276032" w:rsidRPr="00276032">
        <w:rPr>
          <w:rFonts w:ascii="仿宋_GB2312" w:eastAsia="仿宋_GB2312" w:hint="eastAsia"/>
          <w:sz w:val="32"/>
          <w:szCs w:val="32"/>
        </w:rPr>
        <w:t>。</w:t>
      </w:r>
      <w:r w:rsidR="00276032" w:rsidRPr="00276032">
        <w:rPr>
          <w:rFonts w:ascii="仿宋_GB2312" w:eastAsia="仿宋_GB2312" w:hAnsi="宋体" w:hint="eastAsia"/>
          <w:sz w:val="32"/>
          <w:szCs w:val="32"/>
        </w:rPr>
        <w:t>行政性收费收入</w:t>
      </w:r>
      <w:r w:rsidR="000E3FF8">
        <w:rPr>
          <w:rFonts w:ascii="仿宋_GB2312" w:eastAsia="仿宋_GB2312" w:hAnsi="宋体" w:hint="eastAsia"/>
          <w:sz w:val="32"/>
          <w:szCs w:val="32"/>
        </w:rPr>
        <w:t>14.</w:t>
      </w:r>
      <w:r w:rsidR="00C37F8D">
        <w:rPr>
          <w:rFonts w:ascii="仿宋_GB2312" w:eastAsia="仿宋_GB2312" w:hAnsi="宋体" w:hint="eastAsia"/>
          <w:sz w:val="32"/>
          <w:szCs w:val="32"/>
        </w:rPr>
        <w:t>5</w:t>
      </w:r>
      <w:r w:rsidR="00276032" w:rsidRPr="00276032">
        <w:rPr>
          <w:rFonts w:ascii="仿宋_GB2312" w:eastAsia="仿宋_GB2312" w:hAnsi="宋体" w:hint="eastAsia"/>
          <w:sz w:val="32"/>
          <w:szCs w:val="32"/>
        </w:rPr>
        <w:t>亿元，为预算的</w:t>
      </w:r>
      <w:r w:rsidR="000E3FF8">
        <w:rPr>
          <w:rFonts w:ascii="仿宋_GB2312" w:eastAsia="仿宋_GB2312" w:hAnsi="宋体" w:hint="eastAsia"/>
          <w:sz w:val="32"/>
          <w:szCs w:val="32"/>
        </w:rPr>
        <w:t>9</w:t>
      </w:r>
      <w:r w:rsidR="00E0173D">
        <w:rPr>
          <w:rFonts w:ascii="仿宋_GB2312" w:eastAsia="仿宋_GB2312" w:hAnsi="宋体" w:hint="eastAsia"/>
          <w:sz w:val="32"/>
          <w:szCs w:val="32"/>
        </w:rPr>
        <w:t>1.7</w:t>
      </w:r>
      <w:r w:rsidR="00276032" w:rsidRPr="00276032">
        <w:rPr>
          <w:rFonts w:ascii="仿宋_GB2312" w:eastAsia="仿宋_GB2312" w:hAnsi="宋体" w:hint="eastAsia"/>
          <w:sz w:val="32"/>
          <w:szCs w:val="32"/>
        </w:rPr>
        <w:t>%，比上年</w:t>
      </w:r>
      <w:r w:rsidR="00D93A51">
        <w:rPr>
          <w:rFonts w:ascii="仿宋_GB2312" w:eastAsia="仿宋_GB2312" w:hAnsi="宋体" w:hint="eastAsia"/>
          <w:sz w:val="32"/>
          <w:szCs w:val="32"/>
        </w:rPr>
        <w:t>同期</w:t>
      </w:r>
      <w:r w:rsidR="00E0173D">
        <w:rPr>
          <w:rFonts w:ascii="仿宋_GB2312" w:eastAsia="仿宋_GB2312" w:hAnsi="宋体" w:hint="eastAsia"/>
          <w:sz w:val="32"/>
          <w:szCs w:val="32"/>
        </w:rPr>
        <w:t>下降0.2</w:t>
      </w:r>
      <w:r w:rsidR="00276032" w:rsidRPr="00276032">
        <w:rPr>
          <w:rFonts w:ascii="仿宋_GB2312" w:eastAsia="仿宋_GB2312" w:hAnsi="宋体" w:hint="eastAsia"/>
          <w:sz w:val="32"/>
          <w:szCs w:val="32"/>
        </w:rPr>
        <w:t>%。</w:t>
      </w:r>
      <w:r w:rsidR="00E0173D">
        <w:rPr>
          <w:rFonts w:ascii="仿宋_GB2312" w:eastAsia="仿宋_GB2312" w:hAnsi="宋体" w:hint="eastAsia"/>
          <w:sz w:val="32"/>
          <w:szCs w:val="32"/>
        </w:rPr>
        <w:t>罚没</w:t>
      </w:r>
      <w:r w:rsidR="00E0173D" w:rsidRPr="00276032">
        <w:rPr>
          <w:rFonts w:ascii="仿宋_GB2312" w:eastAsia="仿宋_GB2312" w:hAnsi="宋体" w:hint="eastAsia"/>
          <w:sz w:val="32"/>
          <w:szCs w:val="32"/>
        </w:rPr>
        <w:t>收入</w:t>
      </w:r>
      <w:r w:rsidR="00E0173D">
        <w:rPr>
          <w:rFonts w:ascii="仿宋_GB2312" w:eastAsia="仿宋_GB2312" w:hAnsi="宋体" w:hint="eastAsia"/>
          <w:sz w:val="32"/>
          <w:szCs w:val="32"/>
        </w:rPr>
        <w:t>6.1</w:t>
      </w:r>
      <w:r w:rsidR="00E0173D" w:rsidRPr="00276032">
        <w:rPr>
          <w:rFonts w:ascii="仿宋_GB2312" w:eastAsia="仿宋_GB2312" w:hAnsi="宋体" w:hint="eastAsia"/>
          <w:sz w:val="32"/>
          <w:szCs w:val="32"/>
        </w:rPr>
        <w:t>亿元，为预算的</w:t>
      </w:r>
      <w:r w:rsidR="00E0173D">
        <w:rPr>
          <w:rFonts w:ascii="仿宋_GB2312" w:eastAsia="仿宋_GB2312" w:hAnsi="宋体" w:hint="eastAsia"/>
          <w:sz w:val="32"/>
          <w:szCs w:val="32"/>
        </w:rPr>
        <w:t>82.3</w:t>
      </w:r>
      <w:r w:rsidR="00E0173D" w:rsidRPr="00276032">
        <w:rPr>
          <w:rFonts w:ascii="仿宋_GB2312" w:eastAsia="仿宋_GB2312" w:hAnsi="宋体" w:hint="eastAsia"/>
          <w:sz w:val="32"/>
          <w:szCs w:val="32"/>
        </w:rPr>
        <w:t>%，比上年</w:t>
      </w:r>
      <w:r w:rsidR="00D93A51">
        <w:rPr>
          <w:rFonts w:ascii="仿宋_GB2312" w:eastAsia="仿宋_GB2312" w:hAnsi="宋体" w:hint="eastAsia"/>
          <w:sz w:val="32"/>
          <w:szCs w:val="32"/>
        </w:rPr>
        <w:t>同期</w:t>
      </w:r>
      <w:r w:rsidR="00E0173D">
        <w:rPr>
          <w:rFonts w:ascii="仿宋_GB2312" w:eastAsia="仿宋_GB2312" w:hAnsi="宋体" w:hint="eastAsia"/>
          <w:sz w:val="32"/>
          <w:szCs w:val="32"/>
        </w:rPr>
        <w:t>下降7.2</w:t>
      </w:r>
      <w:r w:rsidR="00E0173D" w:rsidRPr="00276032">
        <w:rPr>
          <w:rFonts w:ascii="仿宋_GB2312" w:eastAsia="仿宋_GB2312" w:hAnsi="宋体" w:hint="eastAsia"/>
          <w:sz w:val="32"/>
          <w:szCs w:val="32"/>
        </w:rPr>
        <w:t>%。</w:t>
      </w:r>
      <w:r w:rsidR="00E0173D" w:rsidRPr="00E0173D">
        <w:rPr>
          <w:rFonts w:ascii="仿宋_GB2312" w:eastAsia="仿宋_GB2312" w:hAnsi="宋体" w:hint="eastAsia"/>
          <w:sz w:val="32"/>
          <w:szCs w:val="32"/>
        </w:rPr>
        <w:t>国有资本经营收入</w:t>
      </w:r>
      <w:r w:rsidR="00E0173D">
        <w:rPr>
          <w:rFonts w:ascii="仿宋_GB2312" w:eastAsia="仿宋_GB2312" w:hAnsi="宋体" w:hint="eastAsia"/>
          <w:sz w:val="32"/>
          <w:szCs w:val="32"/>
        </w:rPr>
        <w:t>0.9亿元，</w:t>
      </w:r>
      <w:r w:rsidR="00E0173D" w:rsidRPr="00276032">
        <w:rPr>
          <w:rFonts w:ascii="仿宋_GB2312" w:eastAsia="仿宋_GB2312" w:hAnsi="宋体" w:hint="eastAsia"/>
          <w:sz w:val="32"/>
          <w:szCs w:val="32"/>
        </w:rPr>
        <w:t>为预算的</w:t>
      </w:r>
      <w:r w:rsidR="00E0173D">
        <w:rPr>
          <w:rFonts w:ascii="仿宋_GB2312" w:eastAsia="仿宋_GB2312" w:hAnsi="宋体" w:hint="eastAsia"/>
          <w:sz w:val="32"/>
          <w:szCs w:val="32"/>
        </w:rPr>
        <w:t>102.1</w:t>
      </w:r>
      <w:r w:rsidR="00E0173D" w:rsidRPr="00276032">
        <w:rPr>
          <w:rFonts w:ascii="仿宋_GB2312" w:eastAsia="仿宋_GB2312" w:hAnsi="宋体" w:hint="eastAsia"/>
          <w:sz w:val="32"/>
          <w:szCs w:val="32"/>
        </w:rPr>
        <w:t>%，比上年</w:t>
      </w:r>
      <w:r w:rsidR="00D93A51">
        <w:rPr>
          <w:rFonts w:ascii="仿宋_GB2312" w:eastAsia="仿宋_GB2312" w:hAnsi="宋体" w:hint="eastAsia"/>
          <w:sz w:val="32"/>
          <w:szCs w:val="32"/>
        </w:rPr>
        <w:t>同期</w:t>
      </w:r>
      <w:r w:rsidR="00E0173D">
        <w:rPr>
          <w:rFonts w:ascii="仿宋_GB2312" w:eastAsia="仿宋_GB2312" w:hAnsi="宋体" w:hint="eastAsia"/>
          <w:sz w:val="32"/>
          <w:szCs w:val="32"/>
        </w:rPr>
        <w:t>增长708.4</w:t>
      </w:r>
      <w:r w:rsidR="00E0173D" w:rsidRPr="00276032">
        <w:rPr>
          <w:rFonts w:ascii="仿宋_GB2312" w:eastAsia="仿宋_GB2312" w:hAnsi="宋体" w:hint="eastAsia"/>
          <w:sz w:val="32"/>
          <w:szCs w:val="32"/>
        </w:rPr>
        <w:t>%。</w:t>
      </w:r>
      <w:r w:rsidR="00E0173D" w:rsidRPr="00E0173D">
        <w:rPr>
          <w:rFonts w:ascii="仿宋_GB2312" w:eastAsia="仿宋_GB2312" w:hAnsi="宋体" w:hint="eastAsia"/>
          <w:sz w:val="32"/>
          <w:szCs w:val="32"/>
        </w:rPr>
        <w:t>国有资源(资产)有偿使用收入</w:t>
      </w:r>
      <w:r w:rsidR="00E0173D">
        <w:rPr>
          <w:rFonts w:ascii="仿宋_GB2312" w:eastAsia="仿宋_GB2312" w:hAnsi="宋体" w:hint="eastAsia"/>
          <w:sz w:val="32"/>
          <w:szCs w:val="32"/>
        </w:rPr>
        <w:t>4.6亿元，</w:t>
      </w:r>
      <w:r w:rsidR="00E0173D" w:rsidRPr="00276032">
        <w:rPr>
          <w:rFonts w:ascii="仿宋_GB2312" w:eastAsia="仿宋_GB2312" w:hAnsi="宋体" w:hint="eastAsia"/>
          <w:sz w:val="32"/>
          <w:szCs w:val="32"/>
        </w:rPr>
        <w:t>为预算的</w:t>
      </w:r>
      <w:r w:rsidR="00E65566">
        <w:rPr>
          <w:rFonts w:ascii="仿宋_GB2312" w:eastAsia="仿宋_GB2312" w:hAnsi="宋体" w:hint="eastAsia"/>
          <w:sz w:val="32"/>
          <w:szCs w:val="32"/>
        </w:rPr>
        <w:t>149.5</w:t>
      </w:r>
      <w:r w:rsidR="00E0173D" w:rsidRPr="00276032">
        <w:rPr>
          <w:rFonts w:ascii="仿宋_GB2312" w:eastAsia="仿宋_GB2312" w:hAnsi="宋体" w:hint="eastAsia"/>
          <w:sz w:val="32"/>
          <w:szCs w:val="32"/>
        </w:rPr>
        <w:t>%，比上年</w:t>
      </w:r>
      <w:r w:rsidR="00E0173D">
        <w:rPr>
          <w:rFonts w:ascii="仿宋_GB2312" w:eastAsia="仿宋_GB2312" w:hAnsi="宋体" w:hint="eastAsia"/>
          <w:sz w:val="32"/>
          <w:szCs w:val="32"/>
        </w:rPr>
        <w:t>增长</w:t>
      </w:r>
      <w:r w:rsidR="00E65566">
        <w:rPr>
          <w:rFonts w:ascii="仿宋_GB2312" w:eastAsia="仿宋_GB2312" w:hAnsi="宋体" w:hint="eastAsia"/>
          <w:sz w:val="32"/>
          <w:szCs w:val="32"/>
        </w:rPr>
        <w:t>27.8</w:t>
      </w:r>
      <w:r w:rsidR="00E0173D" w:rsidRPr="00276032">
        <w:rPr>
          <w:rFonts w:ascii="仿宋_GB2312" w:eastAsia="仿宋_GB2312" w:hAnsi="宋体" w:hint="eastAsia"/>
          <w:sz w:val="32"/>
          <w:szCs w:val="32"/>
        </w:rPr>
        <w:t>%</w:t>
      </w:r>
      <w:r w:rsidR="00793CFD">
        <w:rPr>
          <w:rFonts w:ascii="仿宋_GB2312" w:eastAsia="仿宋_GB2312" w:hAnsi="宋体" w:hint="eastAsia"/>
          <w:sz w:val="32"/>
          <w:szCs w:val="32"/>
        </w:rPr>
        <w:t>，</w:t>
      </w:r>
      <w:r w:rsidR="00E65566">
        <w:rPr>
          <w:rFonts w:ascii="仿宋_GB2312" w:eastAsia="仿宋_GB2312" w:hAnsi="宋体" w:hint="eastAsia"/>
          <w:sz w:val="32"/>
          <w:szCs w:val="32"/>
        </w:rPr>
        <w:t>主要是通过</w:t>
      </w:r>
      <w:r w:rsidR="00D93A51">
        <w:rPr>
          <w:rFonts w:ascii="仿宋_GB2312" w:eastAsia="仿宋_GB2312" w:hAnsi="宋体" w:hint="eastAsia"/>
          <w:sz w:val="32"/>
          <w:szCs w:val="32"/>
        </w:rPr>
        <w:t>一次性资产处置收入缴库和</w:t>
      </w:r>
      <w:r w:rsidR="00E65566" w:rsidRPr="00276032">
        <w:rPr>
          <w:rFonts w:ascii="仿宋_GB2312" w:eastAsia="仿宋_GB2312" w:hAnsi="宋体" w:hint="eastAsia"/>
          <w:sz w:val="32"/>
          <w:szCs w:val="32"/>
        </w:rPr>
        <w:t>资产出租出借收入增长较快。</w:t>
      </w:r>
      <w:r w:rsidR="00276032" w:rsidRPr="00276032">
        <w:rPr>
          <w:rFonts w:ascii="仿宋_GB2312" w:eastAsia="仿宋_GB2312" w:hAnsi="宋体" w:hint="eastAsia"/>
          <w:sz w:val="32"/>
          <w:szCs w:val="32"/>
        </w:rPr>
        <w:t>其他非税收入</w:t>
      </w:r>
      <w:r w:rsidR="00793CFD">
        <w:rPr>
          <w:rFonts w:ascii="仿宋_GB2312" w:eastAsia="仿宋_GB2312" w:hAnsi="宋体" w:hint="eastAsia"/>
          <w:sz w:val="32"/>
          <w:szCs w:val="32"/>
        </w:rPr>
        <w:t>0.9</w:t>
      </w:r>
      <w:r w:rsidR="00276032" w:rsidRPr="00276032">
        <w:rPr>
          <w:rFonts w:ascii="仿宋_GB2312" w:eastAsia="仿宋_GB2312" w:hAnsi="宋体" w:hint="eastAsia"/>
          <w:sz w:val="32"/>
          <w:szCs w:val="32"/>
        </w:rPr>
        <w:t>亿元，比上年</w:t>
      </w:r>
      <w:r w:rsidR="00D93A51">
        <w:rPr>
          <w:rFonts w:ascii="仿宋_GB2312" w:eastAsia="仿宋_GB2312" w:hAnsi="宋体" w:hint="eastAsia"/>
          <w:sz w:val="32"/>
          <w:szCs w:val="32"/>
        </w:rPr>
        <w:t>同期</w:t>
      </w:r>
      <w:r w:rsidR="000E3FF8">
        <w:rPr>
          <w:rFonts w:ascii="仿宋_GB2312" w:eastAsia="仿宋_GB2312" w:hAnsi="宋体" w:hint="eastAsia"/>
          <w:sz w:val="32"/>
          <w:szCs w:val="32"/>
        </w:rPr>
        <w:t>下降</w:t>
      </w:r>
      <w:r w:rsidR="00793CFD">
        <w:rPr>
          <w:rFonts w:ascii="仿宋_GB2312" w:eastAsia="仿宋_GB2312" w:hAnsi="宋体" w:hint="eastAsia"/>
          <w:sz w:val="32"/>
          <w:szCs w:val="32"/>
        </w:rPr>
        <w:t>21.9</w:t>
      </w:r>
      <w:r w:rsidR="00276032" w:rsidRPr="00276032">
        <w:rPr>
          <w:rFonts w:ascii="仿宋_GB2312" w:eastAsia="仿宋_GB2312" w:hAnsi="宋体" w:hint="eastAsia"/>
          <w:sz w:val="32"/>
          <w:szCs w:val="32"/>
        </w:rPr>
        <w:t>%。</w:t>
      </w:r>
    </w:p>
    <w:p w:rsidR="00CD11F0" w:rsidRPr="00507DB3" w:rsidRDefault="006E6143" w:rsidP="006E56F4">
      <w:pPr>
        <w:spacing w:line="560" w:lineRule="exact"/>
        <w:ind w:firstLineChars="200" w:firstLine="643"/>
        <w:rPr>
          <w:rFonts w:ascii="仿宋_GB2312" w:eastAsia="仿宋_GB2312" w:hAnsi="Times"/>
          <w:sz w:val="32"/>
          <w:szCs w:val="32"/>
        </w:rPr>
      </w:pPr>
      <w:r w:rsidRPr="00507DB3">
        <w:rPr>
          <w:rFonts w:ascii="仿宋_GB2312" w:eastAsia="仿宋_GB2312" w:hAnsi="Times" w:hint="eastAsia"/>
          <w:b/>
          <w:sz w:val="32"/>
          <w:szCs w:val="32"/>
        </w:rPr>
        <w:t>5.</w:t>
      </w:r>
      <w:r w:rsidR="00231CA9" w:rsidRPr="00507DB3">
        <w:rPr>
          <w:rFonts w:ascii="仿宋_GB2312" w:eastAsia="仿宋_GB2312" w:hAnsi="Times" w:hint="eastAsia"/>
          <w:b/>
          <w:sz w:val="32"/>
          <w:szCs w:val="32"/>
        </w:rPr>
        <w:t>上级补助收入</w:t>
      </w:r>
      <w:r w:rsidR="009D735B">
        <w:rPr>
          <w:rFonts w:ascii="仿宋_GB2312" w:eastAsia="仿宋_GB2312" w:hint="eastAsia"/>
          <w:snapToGrid w:val="0"/>
          <w:kern w:val="0"/>
          <w:sz w:val="32"/>
          <w:szCs w:val="32"/>
        </w:rPr>
        <w:t>2368.7</w:t>
      </w:r>
      <w:r w:rsidR="00231CA9" w:rsidRPr="00507DB3">
        <w:rPr>
          <w:rFonts w:ascii="仿宋_GB2312" w:eastAsia="仿宋_GB2312" w:hAnsi="Times" w:hint="eastAsia"/>
          <w:sz w:val="32"/>
          <w:szCs w:val="32"/>
        </w:rPr>
        <w:t>亿元，</w:t>
      </w:r>
      <w:r w:rsidR="006D69EC" w:rsidRPr="00507DB3">
        <w:rPr>
          <w:rFonts w:ascii="仿宋_GB2312" w:eastAsia="仿宋_GB2312" w:hAnsi="Times" w:hint="eastAsia"/>
          <w:sz w:val="32"/>
          <w:szCs w:val="32"/>
        </w:rPr>
        <w:t>比</w:t>
      </w:r>
      <w:r w:rsidR="004F1671">
        <w:rPr>
          <w:rFonts w:ascii="仿宋_GB2312" w:eastAsia="仿宋_GB2312" w:hAnsi="Times" w:hint="eastAsia"/>
          <w:sz w:val="32"/>
          <w:szCs w:val="32"/>
        </w:rPr>
        <w:t>201</w:t>
      </w:r>
      <w:r w:rsidR="009D735B">
        <w:rPr>
          <w:rFonts w:ascii="仿宋_GB2312" w:eastAsia="仿宋_GB2312" w:hAnsi="Times" w:hint="eastAsia"/>
          <w:sz w:val="32"/>
          <w:szCs w:val="32"/>
        </w:rPr>
        <w:t>4</w:t>
      </w:r>
      <w:r w:rsidR="00217E79">
        <w:rPr>
          <w:rFonts w:ascii="仿宋_GB2312" w:eastAsia="仿宋_GB2312" w:hAnsi="Times" w:hint="eastAsia"/>
          <w:sz w:val="32"/>
          <w:szCs w:val="32"/>
        </w:rPr>
        <w:t>年</w:t>
      </w:r>
      <w:r w:rsidR="00231CA9" w:rsidRPr="00507DB3">
        <w:rPr>
          <w:rFonts w:ascii="仿宋_GB2312" w:eastAsia="仿宋_GB2312" w:hAnsi="Times" w:hint="eastAsia"/>
          <w:sz w:val="32"/>
          <w:szCs w:val="32"/>
        </w:rPr>
        <w:t>增加</w:t>
      </w:r>
      <w:r w:rsidR="009D735B">
        <w:rPr>
          <w:rFonts w:ascii="仿宋_GB2312" w:eastAsia="仿宋_GB2312" w:hAnsi="Times" w:hint="eastAsia"/>
          <w:sz w:val="32"/>
          <w:szCs w:val="32"/>
        </w:rPr>
        <w:t>361.7</w:t>
      </w:r>
      <w:r w:rsidR="00231CA9" w:rsidRPr="00507DB3">
        <w:rPr>
          <w:rFonts w:ascii="仿宋_GB2312" w:eastAsia="仿宋_GB2312" w:hAnsi="Times" w:hint="eastAsia"/>
          <w:sz w:val="32"/>
          <w:szCs w:val="32"/>
        </w:rPr>
        <w:t>亿元，</w:t>
      </w:r>
      <w:r w:rsidR="00231CA9" w:rsidRPr="00507DB3">
        <w:rPr>
          <w:rFonts w:ascii="仿宋_GB2312" w:eastAsia="仿宋_GB2312" w:hAnsi="Times" w:hint="eastAsia"/>
          <w:sz w:val="32"/>
          <w:szCs w:val="32"/>
        </w:rPr>
        <w:lastRenderedPageBreak/>
        <w:t>增长</w:t>
      </w:r>
      <w:r w:rsidR="009D735B">
        <w:rPr>
          <w:rFonts w:ascii="仿宋_GB2312" w:eastAsia="仿宋_GB2312" w:hAnsi="Times" w:hint="eastAsia"/>
          <w:sz w:val="32"/>
          <w:szCs w:val="32"/>
        </w:rPr>
        <w:t>18</w:t>
      </w:r>
      <w:r w:rsidR="00231CA9" w:rsidRPr="00507DB3">
        <w:rPr>
          <w:rFonts w:ascii="仿宋_GB2312" w:eastAsia="仿宋_GB2312" w:hAnsi="Times" w:hint="eastAsia"/>
          <w:sz w:val="32"/>
          <w:szCs w:val="32"/>
        </w:rPr>
        <w:t>%。</w:t>
      </w:r>
      <w:r w:rsidR="00AF7B8A" w:rsidRPr="00507DB3">
        <w:rPr>
          <w:rFonts w:ascii="仿宋_GB2312" w:eastAsia="仿宋_GB2312" w:hAnsi="Times" w:hint="eastAsia"/>
          <w:sz w:val="32"/>
          <w:szCs w:val="32"/>
        </w:rPr>
        <w:t>其中：</w:t>
      </w:r>
    </w:p>
    <w:p w:rsidR="00153976" w:rsidRPr="00507DB3" w:rsidRDefault="006E6143" w:rsidP="006E56F4">
      <w:pPr>
        <w:spacing w:line="560" w:lineRule="exact"/>
        <w:ind w:firstLineChars="200" w:firstLine="640"/>
        <w:rPr>
          <w:rFonts w:ascii="仿宋_GB2312" w:eastAsia="仿宋_GB2312" w:hAnsi="Times"/>
          <w:sz w:val="32"/>
          <w:szCs w:val="32"/>
        </w:rPr>
      </w:pPr>
      <w:r w:rsidRPr="00507DB3">
        <w:rPr>
          <w:rFonts w:ascii="仿宋_GB2312" w:eastAsia="仿宋_GB2312" w:hAnsi="Times" w:hint="eastAsia"/>
          <w:sz w:val="32"/>
          <w:szCs w:val="32"/>
        </w:rPr>
        <w:t>（1）</w:t>
      </w:r>
      <w:r w:rsidR="00153976" w:rsidRPr="00507DB3">
        <w:rPr>
          <w:rFonts w:ascii="仿宋_GB2312" w:eastAsia="仿宋_GB2312" w:hAnsi="Times" w:hint="eastAsia"/>
          <w:sz w:val="32"/>
          <w:szCs w:val="32"/>
        </w:rPr>
        <w:t>返还性收入</w:t>
      </w:r>
      <w:r w:rsidR="009D735B">
        <w:rPr>
          <w:rFonts w:ascii="仿宋_GB2312" w:eastAsia="仿宋_GB2312" w:hAnsi="Times" w:hint="eastAsia"/>
          <w:sz w:val="32"/>
          <w:szCs w:val="32"/>
        </w:rPr>
        <w:t>79</w:t>
      </w:r>
      <w:r w:rsidR="00153976" w:rsidRPr="00507DB3">
        <w:rPr>
          <w:rFonts w:ascii="仿宋_GB2312" w:eastAsia="仿宋_GB2312" w:hAnsi="Times" w:hint="eastAsia"/>
          <w:sz w:val="32"/>
          <w:szCs w:val="32"/>
        </w:rPr>
        <w:t>亿元，</w:t>
      </w:r>
      <w:r w:rsidR="006D69EC" w:rsidRPr="00507DB3">
        <w:rPr>
          <w:rFonts w:ascii="仿宋_GB2312" w:eastAsia="仿宋_GB2312" w:hAnsi="Times" w:hint="eastAsia"/>
          <w:sz w:val="32"/>
          <w:szCs w:val="32"/>
        </w:rPr>
        <w:t>比</w:t>
      </w:r>
      <w:r w:rsidR="004F1671">
        <w:rPr>
          <w:rFonts w:ascii="仿宋_GB2312" w:eastAsia="仿宋_GB2312" w:hAnsi="Times" w:hint="eastAsia"/>
          <w:sz w:val="32"/>
          <w:szCs w:val="32"/>
        </w:rPr>
        <w:t>201</w:t>
      </w:r>
      <w:r w:rsidR="009D735B">
        <w:rPr>
          <w:rFonts w:ascii="仿宋_GB2312" w:eastAsia="仿宋_GB2312" w:hAnsi="Times" w:hint="eastAsia"/>
          <w:sz w:val="32"/>
          <w:szCs w:val="32"/>
        </w:rPr>
        <w:t>4</w:t>
      </w:r>
      <w:r w:rsidR="00217E79">
        <w:rPr>
          <w:rFonts w:ascii="仿宋_GB2312" w:eastAsia="仿宋_GB2312" w:hAnsi="Times" w:hint="eastAsia"/>
          <w:sz w:val="32"/>
          <w:szCs w:val="32"/>
        </w:rPr>
        <w:t>年</w:t>
      </w:r>
      <w:r w:rsidR="009D735B">
        <w:rPr>
          <w:rFonts w:ascii="仿宋_GB2312" w:eastAsia="仿宋_GB2312" w:hAnsi="Times" w:hint="eastAsia"/>
          <w:sz w:val="32"/>
          <w:szCs w:val="32"/>
        </w:rPr>
        <w:t>减少1.6</w:t>
      </w:r>
      <w:r w:rsidR="00153976" w:rsidRPr="00507DB3">
        <w:rPr>
          <w:rFonts w:ascii="仿宋_GB2312" w:eastAsia="仿宋_GB2312" w:hAnsi="Times" w:hint="eastAsia"/>
          <w:sz w:val="32"/>
          <w:szCs w:val="32"/>
        </w:rPr>
        <w:t>亿元，</w:t>
      </w:r>
      <w:r w:rsidR="009D735B">
        <w:rPr>
          <w:rFonts w:ascii="仿宋_GB2312" w:eastAsia="仿宋_GB2312" w:hAnsi="Times" w:hint="eastAsia"/>
          <w:sz w:val="32"/>
          <w:szCs w:val="32"/>
        </w:rPr>
        <w:t>下降2.1</w:t>
      </w:r>
      <w:r w:rsidR="00153976" w:rsidRPr="00507DB3">
        <w:rPr>
          <w:rFonts w:ascii="仿宋_GB2312" w:eastAsia="仿宋_GB2312" w:hAnsi="Times" w:hint="eastAsia"/>
          <w:sz w:val="32"/>
          <w:szCs w:val="32"/>
        </w:rPr>
        <w:t>%。</w:t>
      </w:r>
    </w:p>
    <w:p w:rsidR="00153976" w:rsidRPr="00507DB3" w:rsidRDefault="006E6143" w:rsidP="006E56F4">
      <w:pPr>
        <w:spacing w:line="560" w:lineRule="exact"/>
        <w:ind w:firstLineChars="200" w:firstLine="640"/>
        <w:rPr>
          <w:rFonts w:ascii="仿宋_GB2312" w:eastAsia="仿宋_GB2312" w:hAnsi="Times"/>
          <w:sz w:val="32"/>
          <w:szCs w:val="32"/>
        </w:rPr>
      </w:pPr>
      <w:r w:rsidRPr="00507DB3">
        <w:rPr>
          <w:rFonts w:ascii="仿宋_GB2312" w:eastAsia="仿宋_GB2312" w:hAnsi="Times" w:hint="eastAsia"/>
          <w:sz w:val="32"/>
          <w:szCs w:val="32"/>
        </w:rPr>
        <w:t>（2）</w:t>
      </w:r>
      <w:r w:rsidR="00D84AF8" w:rsidRPr="00507DB3">
        <w:rPr>
          <w:rFonts w:ascii="仿宋_GB2312" w:eastAsia="仿宋_GB2312" w:hAnsi="Times" w:hint="eastAsia"/>
          <w:sz w:val="32"/>
          <w:szCs w:val="32"/>
        </w:rPr>
        <w:t>一般性转移支付收入</w:t>
      </w:r>
      <w:r w:rsidR="00C0263E">
        <w:rPr>
          <w:rFonts w:ascii="仿宋_GB2312" w:eastAsia="仿宋_GB2312" w:hAnsi="Times" w:hint="eastAsia"/>
          <w:sz w:val="32"/>
          <w:szCs w:val="32"/>
        </w:rPr>
        <w:t>1</w:t>
      </w:r>
      <w:r w:rsidR="009D735B">
        <w:rPr>
          <w:rFonts w:ascii="仿宋_GB2312" w:eastAsia="仿宋_GB2312" w:hAnsi="Times" w:hint="eastAsia"/>
          <w:sz w:val="32"/>
          <w:szCs w:val="32"/>
        </w:rPr>
        <w:t>248.</w:t>
      </w:r>
      <w:r w:rsidR="006C17B7">
        <w:rPr>
          <w:rFonts w:ascii="仿宋_GB2312" w:eastAsia="仿宋_GB2312" w:hAnsi="Times" w:hint="eastAsia"/>
          <w:sz w:val="32"/>
          <w:szCs w:val="32"/>
        </w:rPr>
        <w:t>8</w:t>
      </w:r>
      <w:r w:rsidR="00D84AF8" w:rsidRPr="00507DB3">
        <w:rPr>
          <w:rFonts w:ascii="仿宋_GB2312" w:eastAsia="仿宋_GB2312" w:hAnsi="Times" w:hint="eastAsia"/>
          <w:sz w:val="32"/>
          <w:szCs w:val="32"/>
        </w:rPr>
        <w:t>亿元，</w:t>
      </w:r>
      <w:r w:rsidR="006D69EC" w:rsidRPr="00507DB3">
        <w:rPr>
          <w:rFonts w:ascii="仿宋_GB2312" w:eastAsia="仿宋_GB2312" w:hAnsi="Times" w:hint="eastAsia"/>
          <w:sz w:val="32"/>
          <w:szCs w:val="32"/>
        </w:rPr>
        <w:t>比</w:t>
      </w:r>
      <w:r w:rsidR="004F1671">
        <w:rPr>
          <w:rFonts w:ascii="仿宋_GB2312" w:eastAsia="仿宋_GB2312" w:hAnsi="Times" w:hint="eastAsia"/>
          <w:sz w:val="32"/>
          <w:szCs w:val="32"/>
        </w:rPr>
        <w:t>201</w:t>
      </w:r>
      <w:r w:rsidR="009D735B">
        <w:rPr>
          <w:rFonts w:ascii="仿宋_GB2312" w:eastAsia="仿宋_GB2312" w:hAnsi="Times" w:hint="eastAsia"/>
          <w:sz w:val="32"/>
          <w:szCs w:val="32"/>
        </w:rPr>
        <w:t>4</w:t>
      </w:r>
      <w:r w:rsidR="00217E79">
        <w:rPr>
          <w:rFonts w:ascii="仿宋_GB2312" w:eastAsia="仿宋_GB2312" w:hAnsi="Times" w:hint="eastAsia"/>
          <w:sz w:val="32"/>
          <w:szCs w:val="32"/>
        </w:rPr>
        <w:t>年</w:t>
      </w:r>
      <w:r w:rsidR="00D84AF8" w:rsidRPr="00507DB3">
        <w:rPr>
          <w:rFonts w:ascii="仿宋_GB2312" w:eastAsia="仿宋_GB2312" w:hAnsi="Times" w:hint="eastAsia"/>
          <w:sz w:val="32"/>
          <w:szCs w:val="32"/>
        </w:rPr>
        <w:t>增加</w:t>
      </w:r>
      <w:r w:rsidR="00C0263E">
        <w:rPr>
          <w:rFonts w:ascii="仿宋_GB2312" w:eastAsia="仿宋_GB2312" w:hAnsi="Times" w:hint="eastAsia"/>
          <w:sz w:val="32"/>
          <w:szCs w:val="32"/>
        </w:rPr>
        <w:t>1</w:t>
      </w:r>
      <w:r w:rsidR="009D735B">
        <w:rPr>
          <w:rFonts w:ascii="仿宋_GB2312" w:eastAsia="仿宋_GB2312" w:hAnsi="Times" w:hint="eastAsia"/>
          <w:sz w:val="32"/>
          <w:szCs w:val="32"/>
        </w:rPr>
        <w:t>44.1</w:t>
      </w:r>
      <w:r w:rsidR="00D84AF8" w:rsidRPr="00507DB3">
        <w:rPr>
          <w:rFonts w:ascii="仿宋_GB2312" w:eastAsia="仿宋_GB2312" w:hAnsi="Times" w:hint="eastAsia"/>
          <w:sz w:val="32"/>
          <w:szCs w:val="32"/>
        </w:rPr>
        <w:t>亿元，增长</w:t>
      </w:r>
      <w:r w:rsidR="009D735B">
        <w:rPr>
          <w:rFonts w:ascii="仿宋_GB2312" w:eastAsia="仿宋_GB2312" w:hAnsi="Times" w:hint="eastAsia"/>
          <w:sz w:val="32"/>
          <w:szCs w:val="32"/>
        </w:rPr>
        <w:t>13</w:t>
      </w:r>
      <w:r w:rsidR="00D84AF8" w:rsidRPr="00507DB3">
        <w:rPr>
          <w:rFonts w:ascii="仿宋_GB2312" w:eastAsia="仿宋_GB2312" w:hAnsi="Times" w:hint="eastAsia"/>
          <w:sz w:val="32"/>
          <w:szCs w:val="32"/>
        </w:rPr>
        <w:t>%。</w:t>
      </w:r>
      <w:r w:rsidR="00FC4BCF" w:rsidRPr="00507DB3">
        <w:rPr>
          <w:rFonts w:ascii="仿宋_GB2312" w:eastAsia="仿宋_GB2312" w:hAnsi="Times" w:hint="eastAsia"/>
          <w:sz w:val="32"/>
          <w:szCs w:val="32"/>
        </w:rPr>
        <w:t>其中：</w:t>
      </w:r>
      <w:r w:rsidR="00BA0078" w:rsidRPr="00507DB3">
        <w:rPr>
          <w:rFonts w:ascii="仿宋_GB2312" w:eastAsia="仿宋_GB2312" w:hAnsi="Times" w:hint="eastAsia"/>
          <w:sz w:val="32"/>
          <w:szCs w:val="32"/>
        </w:rPr>
        <w:t>均衡性转移支付收入</w:t>
      </w:r>
      <w:r w:rsidR="00C0263E">
        <w:rPr>
          <w:rFonts w:ascii="仿宋_GB2312" w:eastAsia="仿宋_GB2312" w:hAnsi="Times" w:hint="eastAsia"/>
          <w:sz w:val="32"/>
          <w:szCs w:val="32"/>
        </w:rPr>
        <w:t>4</w:t>
      </w:r>
      <w:r w:rsidR="009D735B">
        <w:rPr>
          <w:rFonts w:ascii="仿宋_GB2312" w:eastAsia="仿宋_GB2312" w:hAnsi="Times" w:hint="eastAsia"/>
          <w:sz w:val="32"/>
          <w:szCs w:val="32"/>
        </w:rPr>
        <w:t>85.6</w:t>
      </w:r>
      <w:r w:rsidR="000616F5" w:rsidRPr="00507DB3">
        <w:rPr>
          <w:rFonts w:ascii="仿宋_GB2312" w:eastAsia="仿宋_GB2312" w:hAnsi="Times" w:hint="eastAsia"/>
          <w:sz w:val="32"/>
          <w:szCs w:val="32"/>
        </w:rPr>
        <w:t>亿元，增长</w:t>
      </w:r>
      <w:r w:rsidR="009D735B">
        <w:rPr>
          <w:rFonts w:ascii="仿宋_GB2312" w:eastAsia="仿宋_GB2312" w:hAnsi="Times" w:hint="eastAsia"/>
          <w:sz w:val="32"/>
          <w:szCs w:val="32"/>
        </w:rPr>
        <w:t>15.5</w:t>
      </w:r>
      <w:r w:rsidR="000616F5" w:rsidRPr="00507DB3">
        <w:rPr>
          <w:rFonts w:ascii="仿宋_GB2312" w:eastAsia="仿宋_GB2312" w:hAnsi="Times" w:hint="eastAsia"/>
          <w:sz w:val="32"/>
          <w:szCs w:val="32"/>
        </w:rPr>
        <w:t>%；</w:t>
      </w:r>
      <w:r w:rsidR="009D735B" w:rsidRPr="009D735B">
        <w:rPr>
          <w:rFonts w:ascii="仿宋_GB2312" w:eastAsia="仿宋_GB2312" w:hAnsi="Times" w:hint="eastAsia"/>
          <w:sz w:val="32"/>
          <w:szCs w:val="32"/>
        </w:rPr>
        <w:t>革命老区及民族和边境地区转移支付收入</w:t>
      </w:r>
      <w:r w:rsidR="009D735B">
        <w:rPr>
          <w:rFonts w:ascii="仿宋_GB2312" w:eastAsia="仿宋_GB2312" w:hAnsi="Times" w:hint="eastAsia"/>
          <w:sz w:val="32"/>
          <w:szCs w:val="32"/>
        </w:rPr>
        <w:t>134.3</w:t>
      </w:r>
      <w:r w:rsidR="00200354" w:rsidRPr="00507DB3">
        <w:rPr>
          <w:rFonts w:ascii="仿宋_GB2312" w:eastAsia="仿宋_GB2312" w:hAnsi="Times" w:hint="eastAsia"/>
          <w:sz w:val="32"/>
          <w:szCs w:val="32"/>
        </w:rPr>
        <w:t>亿元，增长</w:t>
      </w:r>
      <w:r w:rsidR="009D735B">
        <w:rPr>
          <w:rFonts w:ascii="仿宋_GB2312" w:eastAsia="仿宋_GB2312" w:hAnsi="Times" w:hint="eastAsia"/>
          <w:sz w:val="32"/>
          <w:szCs w:val="32"/>
        </w:rPr>
        <w:t>41.9</w:t>
      </w:r>
      <w:r w:rsidR="00200354" w:rsidRPr="00507DB3">
        <w:rPr>
          <w:rFonts w:ascii="仿宋_GB2312" w:eastAsia="仿宋_GB2312" w:hAnsi="Times" w:hint="eastAsia"/>
          <w:sz w:val="32"/>
          <w:szCs w:val="32"/>
        </w:rPr>
        <w:t>%；</w:t>
      </w:r>
      <w:r w:rsidR="000616F5" w:rsidRPr="00507DB3">
        <w:rPr>
          <w:rFonts w:ascii="仿宋_GB2312" w:eastAsia="仿宋_GB2312" w:hAnsi="Times" w:hint="eastAsia"/>
          <w:sz w:val="32"/>
          <w:szCs w:val="32"/>
        </w:rPr>
        <w:t>县级基本财力保障机制奖补资金</w:t>
      </w:r>
      <w:r w:rsidR="00C0263E">
        <w:rPr>
          <w:rFonts w:ascii="仿宋_GB2312" w:eastAsia="仿宋_GB2312" w:hAnsi="Times" w:hint="eastAsia"/>
          <w:sz w:val="32"/>
          <w:szCs w:val="32"/>
        </w:rPr>
        <w:t>5</w:t>
      </w:r>
      <w:r w:rsidR="009D735B">
        <w:rPr>
          <w:rFonts w:ascii="仿宋_GB2312" w:eastAsia="仿宋_GB2312" w:hAnsi="Times" w:hint="eastAsia"/>
          <w:sz w:val="32"/>
          <w:szCs w:val="32"/>
        </w:rPr>
        <w:t>2.8</w:t>
      </w:r>
      <w:r w:rsidR="000616F5" w:rsidRPr="00507DB3">
        <w:rPr>
          <w:rFonts w:ascii="仿宋_GB2312" w:eastAsia="仿宋_GB2312" w:hAnsi="Times" w:hint="eastAsia"/>
          <w:sz w:val="32"/>
          <w:szCs w:val="32"/>
        </w:rPr>
        <w:t>亿元，增长</w:t>
      </w:r>
      <w:r w:rsidR="009D735B">
        <w:rPr>
          <w:rFonts w:ascii="仿宋_GB2312" w:eastAsia="仿宋_GB2312" w:hAnsi="Times" w:hint="eastAsia"/>
          <w:sz w:val="32"/>
          <w:szCs w:val="32"/>
        </w:rPr>
        <w:t>1.8</w:t>
      </w:r>
      <w:r w:rsidR="000616F5" w:rsidRPr="00507DB3">
        <w:rPr>
          <w:rFonts w:ascii="仿宋_GB2312" w:eastAsia="仿宋_GB2312" w:hAnsi="Times" w:hint="eastAsia"/>
          <w:sz w:val="32"/>
          <w:szCs w:val="32"/>
        </w:rPr>
        <w:t>%；成品油价格和税费改革转移支付补助</w:t>
      </w:r>
      <w:r w:rsidR="009D735B">
        <w:rPr>
          <w:rFonts w:ascii="仿宋_GB2312" w:eastAsia="仿宋_GB2312" w:hAnsi="Times" w:hint="eastAsia"/>
          <w:sz w:val="32"/>
          <w:szCs w:val="32"/>
        </w:rPr>
        <w:t>20.2</w:t>
      </w:r>
      <w:r w:rsidR="000616F5" w:rsidRPr="00507DB3">
        <w:rPr>
          <w:rFonts w:ascii="仿宋_GB2312" w:eastAsia="仿宋_GB2312" w:hAnsi="Times" w:hint="eastAsia"/>
          <w:sz w:val="32"/>
          <w:szCs w:val="32"/>
        </w:rPr>
        <w:t>亿元，</w:t>
      </w:r>
      <w:r w:rsidR="00A66AB9" w:rsidRPr="00507DB3">
        <w:rPr>
          <w:rFonts w:ascii="仿宋_GB2312" w:eastAsia="仿宋_GB2312" w:hAnsi="Times" w:hint="eastAsia"/>
          <w:sz w:val="32"/>
          <w:szCs w:val="32"/>
        </w:rPr>
        <w:t>增长</w:t>
      </w:r>
      <w:r w:rsidR="00372CE6">
        <w:rPr>
          <w:rFonts w:ascii="仿宋_GB2312" w:eastAsia="仿宋_GB2312" w:hAnsi="Times" w:hint="eastAsia"/>
          <w:sz w:val="32"/>
          <w:szCs w:val="32"/>
        </w:rPr>
        <w:t>4.5</w:t>
      </w:r>
      <w:r w:rsidR="00A66AB9" w:rsidRPr="00507DB3">
        <w:rPr>
          <w:rFonts w:ascii="仿宋_GB2312" w:eastAsia="仿宋_GB2312" w:hAnsi="Times" w:hint="eastAsia"/>
          <w:sz w:val="32"/>
          <w:szCs w:val="32"/>
        </w:rPr>
        <w:t>%；</w:t>
      </w:r>
      <w:r w:rsidR="007562BA">
        <w:rPr>
          <w:rFonts w:ascii="仿宋_GB2312" w:eastAsia="仿宋_GB2312" w:hAnsi="Times" w:hint="eastAsia"/>
          <w:sz w:val="32"/>
          <w:szCs w:val="32"/>
        </w:rPr>
        <w:t>重点生态功能区转移支付</w:t>
      </w:r>
      <w:r w:rsidR="00C0263E">
        <w:rPr>
          <w:rFonts w:ascii="仿宋_GB2312" w:eastAsia="仿宋_GB2312" w:hAnsi="Times" w:hint="eastAsia"/>
          <w:sz w:val="32"/>
          <w:szCs w:val="32"/>
        </w:rPr>
        <w:t>28.</w:t>
      </w:r>
      <w:r w:rsidR="00372CE6">
        <w:rPr>
          <w:rFonts w:ascii="仿宋_GB2312" w:eastAsia="仿宋_GB2312" w:hAnsi="Times" w:hint="eastAsia"/>
          <w:sz w:val="32"/>
          <w:szCs w:val="32"/>
        </w:rPr>
        <w:t>9</w:t>
      </w:r>
      <w:r w:rsidR="00531A09" w:rsidRPr="00507DB3">
        <w:rPr>
          <w:rFonts w:ascii="仿宋_GB2312" w:eastAsia="仿宋_GB2312" w:hAnsi="Times" w:hint="eastAsia"/>
          <w:sz w:val="32"/>
          <w:szCs w:val="32"/>
        </w:rPr>
        <w:t>亿元</w:t>
      </w:r>
      <w:r w:rsidR="00851EC1" w:rsidRPr="00507DB3">
        <w:rPr>
          <w:rFonts w:ascii="仿宋_GB2312" w:eastAsia="仿宋_GB2312" w:hAnsi="Times" w:hint="eastAsia"/>
          <w:sz w:val="32"/>
          <w:szCs w:val="32"/>
        </w:rPr>
        <w:t>，</w:t>
      </w:r>
      <w:r w:rsidR="00B3057B" w:rsidRPr="00507DB3">
        <w:rPr>
          <w:rFonts w:ascii="仿宋_GB2312" w:eastAsia="仿宋_GB2312" w:hAnsi="Times" w:hint="eastAsia"/>
          <w:sz w:val="32"/>
          <w:szCs w:val="32"/>
        </w:rPr>
        <w:t>增长</w:t>
      </w:r>
      <w:r w:rsidR="00372CE6">
        <w:rPr>
          <w:rFonts w:ascii="仿宋_GB2312" w:eastAsia="仿宋_GB2312" w:hAnsi="Times" w:hint="eastAsia"/>
          <w:sz w:val="32"/>
          <w:szCs w:val="32"/>
        </w:rPr>
        <w:t>1</w:t>
      </w:r>
      <w:r w:rsidR="00B3057B" w:rsidRPr="00507DB3">
        <w:rPr>
          <w:rFonts w:ascii="仿宋_GB2312" w:eastAsia="仿宋_GB2312" w:hAnsi="Times" w:hint="eastAsia"/>
          <w:sz w:val="32"/>
          <w:szCs w:val="32"/>
        </w:rPr>
        <w:t>%</w:t>
      </w:r>
      <w:r w:rsidR="005D5094" w:rsidRPr="00507DB3">
        <w:rPr>
          <w:rFonts w:ascii="仿宋_GB2312" w:eastAsia="仿宋_GB2312" w:hAnsi="Times" w:hint="eastAsia"/>
          <w:sz w:val="32"/>
          <w:szCs w:val="32"/>
        </w:rPr>
        <w:t>；</w:t>
      </w:r>
      <w:r w:rsidR="00200354" w:rsidRPr="00200354">
        <w:rPr>
          <w:rFonts w:ascii="仿宋_GB2312" w:eastAsia="仿宋_GB2312" w:hAnsi="Times" w:hint="eastAsia"/>
          <w:sz w:val="32"/>
          <w:szCs w:val="32"/>
        </w:rPr>
        <w:t>产粮(油)</w:t>
      </w:r>
      <w:r w:rsidR="007562BA">
        <w:rPr>
          <w:rFonts w:ascii="仿宋_GB2312" w:eastAsia="仿宋_GB2312" w:hAnsi="Times" w:hint="eastAsia"/>
          <w:sz w:val="32"/>
          <w:szCs w:val="32"/>
        </w:rPr>
        <w:t>大县奖励资金</w:t>
      </w:r>
      <w:r w:rsidR="00D8285E">
        <w:rPr>
          <w:rFonts w:ascii="仿宋_GB2312" w:eastAsia="仿宋_GB2312" w:hAnsi="Times" w:hint="eastAsia"/>
          <w:sz w:val="32"/>
          <w:szCs w:val="32"/>
        </w:rPr>
        <w:t xml:space="preserve"> </w:t>
      </w:r>
      <w:r w:rsidR="00372CE6">
        <w:rPr>
          <w:rFonts w:ascii="仿宋_GB2312" w:eastAsia="仿宋_GB2312" w:hAnsi="Times" w:hint="eastAsia"/>
          <w:sz w:val="32"/>
          <w:szCs w:val="32"/>
        </w:rPr>
        <w:t>6.8</w:t>
      </w:r>
      <w:r w:rsidR="00200354">
        <w:rPr>
          <w:rFonts w:ascii="仿宋_GB2312" w:eastAsia="仿宋_GB2312" w:hAnsi="Times" w:hint="eastAsia"/>
          <w:sz w:val="32"/>
          <w:szCs w:val="32"/>
        </w:rPr>
        <w:t>亿元，增长</w:t>
      </w:r>
      <w:r w:rsidR="00372CE6">
        <w:rPr>
          <w:rFonts w:ascii="仿宋_GB2312" w:eastAsia="仿宋_GB2312" w:hAnsi="Times" w:hint="eastAsia"/>
          <w:sz w:val="32"/>
          <w:szCs w:val="32"/>
        </w:rPr>
        <w:t>15.4</w:t>
      </w:r>
      <w:r w:rsidR="00200354">
        <w:rPr>
          <w:rFonts w:ascii="仿宋_GB2312" w:eastAsia="仿宋_GB2312" w:hAnsi="Times" w:hint="eastAsia"/>
          <w:sz w:val="32"/>
          <w:szCs w:val="32"/>
        </w:rPr>
        <w:t>%；</w:t>
      </w:r>
      <w:r w:rsidR="00372CE6" w:rsidRPr="00372CE6">
        <w:rPr>
          <w:rFonts w:ascii="仿宋_GB2312" w:eastAsia="仿宋_GB2312" w:hAnsi="Times" w:hint="eastAsia"/>
          <w:sz w:val="32"/>
          <w:szCs w:val="32"/>
        </w:rPr>
        <w:t>固定数额补助收入</w:t>
      </w:r>
      <w:r w:rsidR="00372CE6">
        <w:rPr>
          <w:rFonts w:ascii="仿宋_GB2312" w:eastAsia="仿宋_GB2312" w:hAnsi="Times" w:hint="eastAsia"/>
          <w:sz w:val="32"/>
          <w:szCs w:val="32"/>
        </w:rPr>
        <w:t>239.6亿元，</w:t>
      </w:r>
      <w:r w:rsidR="00372CE6" w:rsidRPr="00507DB3">
        <w:rPr>
          <w:rFonts w:ascii="仿宋_GB2312" w:eastAsia="仿宋_GB2312" w:hAnsi="Times" w:hint="eastAsia"/>
          <w:sz w:val="32"/>
          <w:szCs w:val="32"/>
        </w:rPr>
        <w:t>增长</w:t>
      </w:r>
      <w:r w:rsidR="00372CE6">
        <w:rPr>
          <w:rFonts w:ascii="仿宋_GB2312" w:eastAsia="仿宋_GB2312" w:hAnsi="Times" w:hint="eastAsia"/>
          <w:sz w:val="32"/>
          <w:szCs w:val="32"/>
        </w:rPr>
        <w:t>21.8</w:t>
      </w:r>
      <w:r w:rsidR="00372CE6" w:rsidRPr="00507DB3">
        <w:rPr>
          <w:rFonts w:ascii="仿宋_GB2312" w:eastAsia="仿宋_GB2312" w:hAnsi="Times" w:hint="eastAsia"/>
          <w:sz w:val="32"/>
          <w:szCs w:val="32"/>
        </w:rPr>
        <w:t>%；</w:t>
      </w:r>
      <w:r w:rsidR="00200354" w:rsidRPr="00200354">
        <w:rPr>
          <w:rFonts w:ascii="仿宋_GB2312" w:eastAsia="仿宋_GB2312" w:hAnsi="Times" w:hint="eastAsia"/>
          <w:sz w:val="32"/>
          <w:szCs w:val="32"/>
        </w:rPr>
        <w:t>基层公检法司转移支付</w:t>
      </w:r>
      <w:r w:rsidR="00372CE6">
        <w:rPr>
          <w:rFonts w:ascii="仿宋_GB2312" w:eastAsia="仿宋_GB2312" w:hAnsi="Times" w:hint="eastAsia"/>
          <w:sz w:val="32"/>
          <w:szCs w:val="32"/>
        </w:rPr>
        <w:t>22.7</w:t>
      </w:r>
      <w:r w:rsidR="00200354">
        <w:rPr>
          <w:rFonts w:ascii="仿宋_GB2312" w:eastAsia="仿宋_GB2312" w:hAnsi="Times" w:hint="eastAsia"/>
          <w:sz w:val="32"/>
          <w:szCs w:val="32"/>
        </w:rPr>
        <w:t>亿元，</w:t>
      </w:r>
      <w:r w:rsidR="0041425E" w:rsidRPr="00507DB3">
        <w:rPr>
          <w:rFonts w:ascii="仿宋_GB2312" w:eastAsia="仿宋_GB2312" w:hAnsi="Times" w:hint="eastAsia"/>
          <w:sz w:val="32"/>
          <w:szCs w:val="32"/>
        </w:rPr>
        <w:t>增长</w:t>
      </w:r>
      <w:r w:rsidR="00372CE6">
        <w:rPr>
          <w:rFonts w:ascii="仿宋_GB2312" w:eastAsia="仿宋_GB2312" w:hAnsi="Times" w:hint="eastAsia"/>
          <w:sz w:val="32"/>
          <w:szCs w:val="32"/>
        </w:rPr>
        <w:t>15.2</w:t>
      </w:r>
      <w:r w:rsidR="0041425E" w:rsidRPr="00507DB3">
        <w:rPr>
          <w:rFonts w:ascii="仿宋_GB2312" w:eastAsia="仿宋_GB2312" w:hAnsi="Times" w:hint="eastAsia"/>
          <w:sz w:val="32"/>
          <w:szCs w:val="32"/>
        </w:rPr>
        <w:t>%；</w:t>
      </w:r>
      <w:r w:rsidR="00FF3951">
        <w:rPr>
          <w:rFonts w:ascii="仿宋_GB2312" w:eastAsia="仿宋_GB2312" w:hAnsi="Times" w:hint="eastAsia"/>
          <w:sz w:val="32"/>
          <w:szCs w:val="32"/>
        </w:rPr>
        <w:t>新型农村合作医疗等转移支付</w:t>
      </w:r>
      <w:r w:rsidR="00034909">
        <w:rPr>
          <w:rFonts w:ascii="仿宋_GB2312" w:eastAsia="仿宋_GB2312" w:hAnsi="Times" w:hint="eastAsia"/>
          <w:sz w:val="32"/>
          <w:szCs w:val="32"/>
        </w:rPr>
        <w:t>3</w:t>
      </w:r>
      <w:r w:rsidR="00372CE6">
        <w:rPr>
          <w:rFonts w:ascii="仿宋_GB2312" w:eastAsia="仿宋_GB2312" w:hAnsi="Times" w:hint="eastAsia"/>
          <w:sz w:val="32"/>
          <w:szCs w:val="32"/>
        </w:rPr>
        <w:t>7.5</w:t>
      </w:r>
      <w:r w:rsidR="005D5094" w:rsidRPr="00507DB3">
        <w:rPr>
          <w:rFonts w:ascii="仿宋_GB2312" w:eastAsia="仿宋_GB2312" w:hAnsi="Times" w:hint="eastAsia"/>
          <w:sz w:val="32"/>
          <w:szCs w:val="32"/>
        </w:rPr>
        <w:t>亿元，增长</w:t>
      </w:r>
      <w:r w:rsidR="00372CE6">
        <w:rPr>
          <w:rFonts w:ascii="仿宋_GB2312" w:eastAsia="仿宋_GB2312" w:hAnsi="Times" w:hint="eastAsia"/>
          <w:sz w:val="32"/>
          <w:szCs w:val="32"/>
        </w:rPr>
        <w:t>3.8</w:t>
      </w:r>
      <w:r w:rsidR="005D5094" w:rsidRPr="00507DB3">
        <w:rPr>
          <w:rFonts w:ascii="仿宋_GB2312" w:eastAsia="仿宋_GB2312" w:hAnsi="Times" w:hint="eastAsia"/>
          <w:sz w:val="32"/>
          <w:szCs w:val="32"/>
        </w:rPr>
        <w:t>%</w:t>
      </w:r>
      <w:r w:rsidR="00A65342">
        <w:rPr>
          <w:rFonts w:ascii="仿宋_GB2312" w:eastAsia="仿宋_GB2312" w:hAnsi="Times" w:hint="eastAsia"/>
          <w:sz w:val="32"/>
          <w:szCs w:val="32"/>
        </w:rPr>
        <w:t>；农村综合改革转移支付8.8亿元，增长3.5%;结算补助收入71.5亿元，增长106.2%。</w:t>
      </w:r>
    </w:p>
    <w:p w:rsidR="00027A0A" w:rsidRDefault="006E6143" w:rsidP="006E56F4">
      <w:pPr>
        <w:spacing w:line="560" w:lineRule="exact"/>
        <w:ind w:firstLineChars="200" w:firstLine="640"/>
        <w:rPr>
          <w:rFonts w:ascii="仿宋_GB2312" w:eastAsia="仿宋_GB2312" w:hAnsi="Times"/>
          <w:sz w:val="32"/>
          <w:szCs w:val="32"/>
        </w:rPr>
      </w:pPr>
      <w:r w:rsidRPr="00507DB3">
        <w:rPr>
          <w:rFonts w:ascii="仿宋_GB2312" w:eastAsia="仿宋_GB2312" w:hAnsi="Times" w:hint="eastAsia"/>
          <w:sz w:val="32"/>
          <w:szCs w:val="32"/>
        </w:rPr>
        <w:t>（3）</w:t>
      </w:r>
      <w:r w:rsidR="001820AF" w:rsidRPr="00507DB3">
        <w:rPr>
          <w:rFonts w:ascii="仿宋_GB2312" w:eastAsia="仿宋_GB2312" w:hAnsi="Times" w:hint="eastAsia"/>
          <w:sz w:val="32"/>
          <w:szCs w:val="32"/>
        </w:rPr>
        <w:t>专项转移支付收入</w:t>
      </w:r>
      <w:r w:rsidR="008E2A12">
        <w:rPr>
          <w:rFonts w:ascii="仿宋_GB2312" w:eastAsia="仿宋_GB2312" w:hAnsi="Times" w:hint="eastAsia"/>
          <w:sz w:val="32"/>
          <w:szCs w:val="32"/>
        </w:rPr>
        <w:t>1040.9</w:t>
      </w:r>
      <w:r w:rsidR="001820AF" w:rsidRPr="00507DB3">
        <w:rPr>
          <w:rFonts w:ascii="仿宋_GB2312" w:eastAsia="仿宋_GB2312" w:hAnsi="Times" w:hint="eastAsia"/>
          <w:sz w:val="32"/>
          <w:szCs w:val="32"/>
        </w:rPr>
        <w:t>亿元，</w:t>
      </w:r>
      <w:r w:rsidR="000E7830" w:rsidRPr="00507DB3">
        <w:rPr>
          <w:rFonts w:ascii="仿宋_GB2312" w:eastAsia="仿宋_GB2312" w:hAnsi="Times" w:hint="eastAsia"/>
          <w:sz w:val="32"/>
          <w:szCs w:val="32"/>
        </w:rPr>
        <w:t>比</w:t>
      </w:r>
      <w:r w:rsidR="004F1671">
        <w:rPr>
          <w:rFonts w:ascii="仿宋_GB2312" w:eastAsia="仿宋_GB2312" w:hAnsi="Times" w:hint="eastAsia"/>
          <w:sz w:val="32"/>
          <w:szCs w:val="32"/>
        </w:rPr>
        <w:t>201</w:t>
      </w:r>
      <w:r w:rsidR="008E2A12">
        <w:rPr>
          <w:rFonts w:ascii="仿宋_GB2312" w:eastAsia="仿宋_GB2312" w:hAnsi="Times" w:hint="eastAsia"/>
          <w:sz w:val="32"/>
          <w:szCs w:val="32"/>
        </w:rPr>
        <w:t>4</w:t>
      </w:r>
      <w:r w:rsidR="00217E79">
        <w:rPr>
          <w:rFonts w:ascii="仿宋_GB2312" w:eastAsia="仿宋_GB2312" w:hAnsi="Times" w:hint="eastAsia"/>
          <w:sz w:val="32"/>
          <w:szCs w:val="32"/>
        </w:rPr>
        <w:t>年</w:t>
      </w:r>
      <w:r w:rsidR="001820AF" w:rsidRPr="00507DB3">
        <w:rPr>
          <w:rFonts w:ascii="仿宋_GB2312" w:eastAsia="仿宋_GB2312" w:hAnsi="Times" w:hint="eastAsia"/>
          <w:sz w:val="32"/>
          <w:szCs w:val="32"/>
        </w:rPr>
        <w:t>增加</w:t>
      </w:r>
      <w:r w:rsidR="008E2A12">
        <w:rPr>
          <w:rFonts w:ascii="仿宋_GB2312" w:eastAsia="仿宋_GB2312" w:hAnsi="Times" w:hint="eastAsia"/>
          <w:sz w:val="32"/>
          <w:szCs w:val="32"/>
        </w:rPr>
        <w:t>219.2</w:t>
      </w:r>
      <w:r w:rsidR="001820AF" w:rsidRPr="00507DB3">
        <w:rPr>
          <w:rFonts w:ascii="仿宋_GB2312" w:eastAsia="仿宋_GB2312" w:hAnsi="Times" w:hint="eastAsia"/>
          <w:sz w:val="32"/>
          <w:szCs w:val="32"/>
        </w:rPr>
        <w:t>亿元，增长</w:t>
      </w:r>
      <w:r w:rsidR="008E2A12">
        <w:rPr>
          <w:rFonts w:ascii="仿宋_GB2312" w:eastAsia="仿宋_GB2312" w:hAnsi="Times" w:hint="eastAsia"/>
          <w:sz w:val="32"/>
          <w:szCs w:val="32"/>
        </w:rPr>
        <w:t>26.7</w:t>
      </w:r>
      <w:r w:rsidR="001820AF" w:rsidRPr="00507DB3">
        <w:rPr>
          <w:rFonts w:ascii="仿宋_GB2312" w:eastAsia="仿宋_GB2312" w:hAnsi="Times" w:hint="eastAsia"/>
          <w:sz w:val="32"/>
          <w:szCs w:val="32"/>
        </w:rPr>
        <w:t>%。</w:t>
      </w:r>
      <w:r w:rsidR="00155252" w:rsidRPr="00507DB3">
        <w:rPr>
          <w:rFonts w:ascii="仿宋_GB2312" w:eastAsia="仿宋_GB2312" w:hAnsi="Times" w:hint="eastAsia"/>
          <w:sz w:val="32"/>
          <w:szCs w:val="32"/>
        </w:rPr>
        <w:t>其中：</w:t>
      </w:r>
      <w:r w:rsidR="00FF565F" w:rsidRPr="00027A0A">
        <w:rPr>
          <w:rFonts w:ascii="仿宋_GB2312" w:eastAsia="仿宋_GB2312" w:hAnsi="Times" w:hint="eastAsia"/>
          <w:sz w:val="32"/>
          <w:szCs w:val="32"/>
        </w:rPr>
        <w:t>一般公共服务</w:t>
      </w:r>
      <w:r w:rsidR="00EE14E0">
        <w:rPr>
          <w:rFonts w:ascii="仿宋_GB2312" w:eastAsia="仿宋_GB2312" w:hAnsi="Times" w:hint="eastAsia"/>
          <w:sz w:val="32"/>
          <w:szCs w:val="32"/>
        </w:rPr>
        <w:t>21.5</w:t>
      </w:r>
      <w:r w:rsidR="00FF565F">
        <w:rPr>
          <w:rFonts w:ascii="仿宋_GB2312" w:eastAsia="仿宋_GB2312" w:hAnsi="Times" w:hint="eastAsia"/>
          <w:sz w:val="32"/>
          <w:szCs w:val="32"/>
        </w:rPr>
        <w:t>亿元，</w:t>
      </w:r>
      <w:r w:rsidR="00EE14E0">
        <w:rPr>
          <w:rFonts w:ascii="仿宋_GB2312" w:eastAsia="仿宋_GB2312" w:hAnsi="Times" w:hint="eastAsia"/>
          <w:sz w:val="32"/>
          <w:szCs w:val="32"/>
        </w:rPr>
        <w:t>增长35.2</w:t>
      </w:r>
      <w:r w:rsidR="00FF565F" w:rsidRPr="00507DB3">
        <w:rPr>
          <w:rFonts w:ascii="仿宋_GB2312" w:eastAsia="仿宋_GB2312" w:hAnsi="Times" w:hint="eastAsia"/>
          <w:sz w:val="32"/>
          <w:szCs w:val="32"/>
        </w:rPr>
        <w:t>%；</w:t>
      </w:r>
      <w:r w:rsidR="00FF565F" w:rsidRPr="00933760">
        <w:rPr>
          <w:rFonts w:ascii="仿宋_GB2312" w:eastAsia="仿宋_GB2312" w:hAnsi="Times" w:hint="eastAsia"/>
          <w:sz w:val="32"/>
          <w:szCs w:val="32"/>
        </w:rPr>
        <w:t>公共安全</w:t>
      </w:r>
      <w:r w:rsidR="00FF565F">
        <w:rPr>
          <w:rFonts w:ascii="仿宋_GB2312" w:eastAsia="仿宋_GB2312" w:hAnsi="Times" w:hint="eastAsia"/>
          <w:sz w:val="32"/>
          <w:szCs w:val="32"/>
        </w:rPr>
        <w:t>2</w:t>
      </w:r>
      <w:r w:rsidR="00EE14E0">
        <w:rPr>
          <w:rFonts w:ascii="仿宋_GB2312" w:eastAsia="仿宋_GB2312" w:hAnsi="Times" w:hint="eastAsia"/>
          <w:sz w:val="32"/>
          <w:szCs w:val="32"/>
        </w:rPr>
        <w:t>0.7</w:t>
      </w:r>
      <w:r w:rsidR="00FF565F">
        <w:rPr>
          <w:rFonts w:ascii="仿宋_GB2312" w:eastAsia="仿宋_GB2312" w:hAnsi="Times" w:hint="eastAsia"/>
          <w:sz w:val="32"/>
          <w:szCs w:val="32"/>
        </w:rPr>
        <w:t>亿元，</w:t>
      </w:r>
      <w:r w:rsidR="00EE14E0">
        <w:rPr>
          <w:rFonts w:ascii="仿宋_GB2312" w:eastAsia="仿宋_GB2312" w:hAnsi="Times" w:hint="eastAsia"/>
          <w:sz w:val="32"/>
          <w:szCs w:val="32"/>
        </w:rPr>
        <w:t>下降10.3</w:t>
      </w:r>
      <w:r w:rsidR="00FF565F" w:rsidRPr="00507DB3">
        <w:rPr>
          <w:rFonts w:ascii="仿宋_GB2312" w:eastAsia="仿宋_GB2312" w:hAnsi="Times" w:hint="eastAsia"/>
          <w:sz w:val="32"/>
          <w:szCs w:val="32"/>
        </w:rPr>
        <w:t>%；</w:t>
      </w:r>
      <w:r w:rsidR="00FF565F" w:rsidRPr="00933760">
        <w:rPr>
          <w:rFonts w:ascii="仿宋_GB2312" w:eastAsia="仿宋_GB2312" w:hAnsi="Times" w:hint="eastAsia"/>
          <w:sz w:val="32"/>
          <w:szCs w:val="32"/>
        </w:rPr>
        <w:t>教育</w:t>
      </w:r>
      <w:r w:rsidR="00EE14E0">
        <w:rPr>
          <w:rFonts w:ascii="仿宋_GB2312" w:eastAsia="仿宋_GB2312" w:hAnsi="Times" w:hint="eastAsia"/>
          <w:sz w:val="32"/>
          <w:szCs w:val="32"/>
        </w:rPr>
        <w:t>71.7</w:t>
      </w:r>
      <w:r w:rsidR="00FF565F">
        <w:rPr>
          <w:rFonts w:ascii="仿宋_GB2312" w:eastAsia="仿宋_GB2312" w:hAnsi="Times" w:hint="eastAsia"/>
          <w:sz w:val="32"/>
          <w:szCs w:val="32"/>
        </w:rPr>
        <w:t>亿元，</w:t>
      </w:r>
      <w:r w:rsidR="00FF565F" w:rsidRPr="00507DB3">
        <w:rPr>
          <w:rFonts w:ascii="仿宋_GB2312" w:eastAsia="仿宋_GB2312" w:hAnsi="Times" w:hint="eastAsia"/>
          <w:sz w:val="32"/>
          <w:szCs w:val="32"/>
        </w:rPr>
        <w:t>增长</w:t>
      </w:r>
      <w:r w:rsidR="00EE14E0">
        <w:rPr>
          <w:rFonts w:ascii="仿宋_GB2312" w:eastAsia="仿宋_GB2312" w:hAnsi="Times" w:hint="eastAsia"/>
          <w:sz w:val="32"/>
          <w:szCs w:val="32"/>
        </w:rPr>
        <w:t>19.3</w:t>
      </w:r>
      <w:r w:rsidR="00FF565F" w:rsidRPr="00507DB3">
        <w:rPr>
          <w:rFonts w:ascii="仿宋_GB2312" w:eastAsia="仿宋_GB2312" w:hAnsi="Times" w:hint="eastAsia"/>
          <w:sz w:val="32"/>
          <w:szCs w:val="32"/>
        </w:rPr>
        <w:t>%；</w:t>
      </w:r>
      <w:r w:rsidR="00FF565F">
        <w:rPr>
          <w:rFonts w:ascii="仿宋_GB2312" w:eastAsia="仿宋_GB2312" w:hAnsi="Times" w:hint="eastAsia"/>
          <w:sz w:val="32"/>
          <w:szCs w:val="32"/>
        </w:rPr>
        <w:t>科学技术1亿元，</w:t>
      </w:r>
      <w:r w:rsidR="00EE14E0">
        <w:rPr>
          <w:rFonts w:ascii="仿宋_GB2312" w:eastAsia="仿宋_GB2312" w:hAnsi="Times" w:hint="eastAsia"/>
          <w:sz w:val="32"/>
          <w:szCs w:val="32"/>
        </w:rPr>
        <w:t>下降35.4</w:t>
      </w:r>
      <w:r w:rsidR="00FF565F" w:rsidRPr="00507DB3">
        <w:rPr>
          <w:rFonts w:ascii="仿宋_GB2312" w:eastAsia="仿宋_GB2312" w:hAnsi="Times" w:hint="eastAsia"/>
          <w:sz w:val="32"/>
          <w:szCs w:val="32"/>
        </w:rPr>
        <w:t>%；</w:t>
      </w:r>
      <w:r w:rsidR="00FF565F" w:rsidRPr="00BD6BD0">
        <w:rPr>
          <w:rFonts w:ascii="仿宋_GB2312" w:eastAsia="仿宋_GB2312" w:hAnsi="Times" w:hint="eastAsia"/>
          <w:sz w:val="32"/>
          <w:szCs w:val="32"/>
        </w:rPr>
        <w:t>文化体育与传媒</w:t>
      </w:r>
      <w:r w:rsidR="00FF565F">
        <w:rPr>
          <w:rFonts w:ascii="仿宋_GB2312" w:eastAsia="仿宋_GB2312" w:hAnsi="Times" w:hint="eastAsia"/>
          <w:sz w:val="32"/>
          <w:szCs w:val="32"/>
        </w:rPr>
        <w:t>1</w:t>
      </w:r>
      <w:r w:rsidR="00EE14E0">
        <w:rPr>
          <w:rFonts w:ascii="仿宋_GB2312" w:eastAsia="仿宋_GB2312" w:hAnsi="Times" w:hint="eastAsia"/>
          <w:sz w:val="32"/>
          <w:szCs w:val="32"/>
        </w:rPr>
        <w:t>4</w:t>
      </w:r>
      <w:r w:rsidR="00FF565F">
        <w:rPr>
          <w:rFonts w:ascii="仿宋_GB2312" w:eastAsia="仿宋_GB2312" w:hAnsi="Times" w:hint="eastAsia"/>
          <w:sz w:val="32"/>
          <w:szCs w:val="32"/>
        </w:rPr>
        <w:t>.1亿元，</w:t>
      </w:r>
      <w:r w:rsidR="00EE14E0">
        <w:rPr>
          <w:rFonts w:ascii="仿宋_GB2312" w:eastAsia="仿宋_GB2312" w:hAnsi="Times" w:hint="eastAsia"/>
          <w:sz w:val="32"/>
          <w:szCs w:val="32"/>
        </w:rPr>
        <w:t>下降6.2</w:t>
      </w:r>
      <w:r w:rsidR="00FF565F" w:rsidRPr="00507DB3">
        <w:rPr>
          <w:rFonts w:ascii="仿宋_GB2312" w:eastAsia="仿宋_GB2312" w:hAnsi="Times" w:hint="eastAsia"/>
          <w:sz w:val="32"/>
          <w:szCs w:val="32"/>
        </w:rPr>
        <w:t>%；</w:t>
      </w:r>
      <w:r w:rsidR="00C1639E">
        <w:rPr>
          <w:rFonts w:ascii="仿宋_GB2312" w:eastAsia="仿宋_GB2312" w:hAnsi="Times" w:hint="eastAsia"/>
          <w:sz w:val="32"/>
          <w:szCs w:val="32"/>
        </w:rPr>
        <w:t>社会保障和就业</w:t>
      </w:r>
      <w:r w:rsidR="00EE14E0">
        <w:rPr>
          <w:rFonts w:ascii="仿宋_GB2312" w:eastAsia="仿宋_GB2312" w:hAnsi="Times" w:hint="eastAsia"/>
          <w:sz w:val="32"/>
          <w:szCs w:val="32"/>
        </w:rPr>
        <w:t>89</w:t>
      </w:r>
      <w:r w:rsidR="00C1639E">
        <w:rPr>
          <w:rFonts w:ascii="仿宋_GB2312" w:eastAsia="仿宋_GB2312" w:hAnsi="Times" w:hint="eastAsia"/>
          <w:sz w:val="32"/>
          <w:szCs w:val="32"/>
        </w:rPr>
        <w:t>亿元，增长</w:t>
      </w:r>
      <w:r w:rsidR="00EE14E0">
        <w:rPr>
          <w:rFonts w:ascii="仿宋_GB2312" w:eastAsia="仿宋_GB2312" w:hAnsi="Times" w:hint="eastAsia"/>
          <w:sz w:val="32"/>
          <w:szCs w:val="32"/>
        </w:rPr>
        <w:t>109.2</w:t>
      </w:r>
      <w:r w:rsidR="00C1639E">
        <w:rPr>
          <w:rFonts w:ascii="仿宋_GB2312" w:eastAsia="仿宋_GB2312" w:hAnsi="Times" w:hint="eastAsia"/>
          <w:sz w:val="32"/>
          <w:szCs w:val="32"/>
        </w:rPr>
        <w:t>%</w:t>
      </w:r>
      <w:r w:rsidR="00EE14E0">
        <w:rPr>
          <w:rFonts w:ascii="仿宋_GB2312" w:eastAsia="仿宋_GB2312" w:hAnsi="Times" w:hint="eastAsia"/>
          <w:sz w:val="32"/>
          <w:szCs w:val="32"/>
        </w:rPr>
        <w:t>；</w:t>
      </w:r>
      <w:r w:rsidR="00C1639E">
        <w:rPr>
          <w:rFonts w:ascii="仿宋_GB2312" w:eastAsia="仿宋_GB2312" w:hAnsi="Times" w:hint="eastAsia"/>
          <w:sz w:val="32"/>
          <w:szCs w:val="32"/>
        </w:rPr>
        <w:t>医疗卫生</w:t>
      </w:r>
      <w:r w:rsidR="00EE14E0">
        <w:rPr>
          <w:rFonts w:ascii="仿宋_GB2312" w:eastAsia="仿宋_GB2312" w:hAnsi="Times" w:hint="eastAsia"/>
          <w:sz w:val="32"/>
          <w:szCs w:val="32"/>
        </w:rPr>
        <w:t>与计划生育3</w:t>
      </w:r>
      <w:r w:rsidR="00C1639E">
        <w:rPr>
          <w:rFonts w:ascii="仿宋_GB2312" w:eastAsia="仿宋_GB2312" w:hAnsi="Times" w:hint="eastAsia"/>
          <w:sz w:val="32"/>
          <w:szCs w:val="32"/>
        </w:rPr>
        <w:t>9.</w:t>
      </w:r>
      <w:r w:rsidR="00EE14E0">
        <w:rPr>
          <w:rFonts w:ascii="仿宋_GB2312" w:eastAsia="仿宋_GB2312" w:hAnsi="Times" w:hint="eastAsia"/>
          <w:sz w:val="32"/>
          <w:szCs w:val="32"/>
        </w:rPr>
        <w:t>3</w:t>
      </w:r>
      <w:r w:rsidR="00C1639E">
        <w:rPr>
          <w:rFonts w:ascii="仿宋_GB2312" w:eastAsia="仿宋_GB2312" w:hAnsi="Times" w:hint="eastAsia"/>
          <w:sz w:val="32"/>
          <w:szCs w:val="32"/>
        </w:rPr>
        <w:t>亿元，增长3</w:t>
      </w:r>
      <w:r w:rsidR="00EE14E0">
        <w:rPr>
          <w:rFonts w:ascii="仿宋_GB2312" w:eastAsia="仿宋_GB2312" w:hAnsi="Times" w:hint="eastAsia"/>
          <w:sz w:val="32"/>
          <w:szCs w:val="32"/>
        </w:rPr>
        <w:t>4.6</w:t>
      </w:r>
      <w:r w:rsidR="00C1639E">
        <w:rPr>
          <w:rFonts w:ascii="仿宋_GB2312" w:eastAsia="仿宋_GB2312" w:hAnsi="Times" w:hint="eastAsia"/>
          <w:sz w:val="32"/>
          <w:szCs w:val="32"/>
        </w:rPr>
        <w:t>%；</w:t>
      </w:r>
      <w:r w:rsidR="00C1639E" w:rsidRPr="007F5B81">
        <w:rPr>
          <w:rFonts w:ascii="仿宋_GB2312" w:eastAsia="仿宋_GB2312" w:hAnsi="Times" w:hint="eastAsia"/>
          <w:sz w:val="32"/>
          <w:szCs w:val="32"/>
        </w:rPr>
        <w:t>节能环保</w:t>
      </w:r>
      <w:r w:rsidR="00C1639E">
        <w:rPr>
          <w:rFonts w:ascii="仿宋_GB2312" w:eastAsia="仿宋_GB2312" w:hAnsi="Times" w:hint="eastAsia"/>
          <w:sz w:val="32"/>
          <w:szCs w:val="32"/>
        </w:rPr>
        <w:t>4</w:t>
      </w:r>
      <w:r w:rsidR="00EE14E0">
        <w:rPr>
          <w:rFonts w:ascii="仿宋_GB2312" w:eastAsia="仿宋_GB2312" w:hAnsi="Times" w:hint="eastAsia"/>
          <w:sz w:val="32"/>
          <w:szCs w:val="32"/>
        </w:rPr>
        <w:t>5</w:t>
      </w:r>
      <w:r w:rsidR="00C1639E">
        <w:rPr>
          <w:rFonts w:ascii="仿宋_GB2312" w:eastAsia="仿宋_GB2312" w:hAnsi="Times" w:hint="eastAsia"/>
          <w:sz w:val="32"/>
          <w:szCs w:val="32"/>
        </w:rPr>
        <w:t>亿元，</w:t>
      </w:r>
      <w:r w:rsidR="00EE14E0">
        <w:rPr>
          <w:rFonts w:ascii="仿宋_GB2312" w:eastAsia="仿宋_GB2312" w:hAnsi="Times" w:hint="eastAsia"/>
          <w:sz w:val="32"/>
          <w:szCs w:val="32"/>
        </w:rPr>
        <w:t>下降2.7</w:t>
      </w:r>
      <w:r w:rsidR="00C1639E" w:rsidRPr="00507DB3">
        <w:rPr>
          <w:rFonts w:ascii="仿宋_GB2312" w:eastAsia="仿宋_GB2312" w:hAnsi="Times" w:hint="eastAsia"/>
          <w:sz w:val="32"/>
          <w:szCs w:val="32"/>
        </w:rPr>
        <w:t>%；</w:t>
      </w:r>
      <w:r w:rsidR="00C1639E" w:rsidRPr="007F5B81">
        <w:rPr>
          <w:rFonts w:ascii="仿宋_GB2312" w:eastAsia="仿宋_GB2312" w:hAnsi="Times" w:hint="eastAsia"/>
          <w:sz w:val="32"/>
          <w:szCs w:val="32"/>
        </w:rPr>
        <w:t>农林水事务</w:t>
      </w:r>
      <w:r w:rsidR="00EE14E0">
        <w:rPr>
          <w:rFonts w:ascii="仿宋_GB2312" w:eastAsia="仿宋_GB2312" w:hAnsi="Times" w:hint="eastAsia"/>
          <w:sz w:val="32"/>
          <w:szCs w:val="32"/>
        </w:rPr>
        <w:t>366.5</w:t>
      </w:r>
      <w:r w:rsidR="00C1639E">
        <w:rPr>
          <w:rFonts w:ascii="仿宋_GB2312" w:eastAsia="仿宋_GB2312" w:hAnsi="Times" w:hint="eastAsia"/>
          <w:sz w:val="32"/>
          <w:szCs w:val="32"/>
        </w:rPr>
        <w:t>亿元，增长</w:t>
      </w:r>
      <w:r w:rsidR="00EE14E0">
        <w:rPr>
          <w:rFonts w:ascii="仿宋_GB2312" w:eastAsia="仿宋_GB2312" w:hAnsi="Times" w:hint="eastAsia"/>
          <w:sz w:val="32"/>
          <w:szCs w:val="32"/>
        </w:rPr>
        <w:t>37.9</w:t>
      </w:r>
      <w:r w:rsidR="00C1639E" w:rsidRPr="00507DB3">
        <w:rPr>
          <w:rFonts w:ascii="仿宋_GB2312" w:eastAsia="仿宋_GB2312" w:hAnsi="Times" w:hint="eastAsia"/>
          <w:sz w:val="32"/>
          <w:szCs w:val="32"/>
        </w:rPr>
        <w:t>%</w:t>
      </w:r>
      <w:r w:rsidR="00C1639E">
        <w:rPr>
          <w:rFonts w:ascii="仿宋_GB2312" w:eastAsia="仿宋_GB2312" w:hAnsi="Times" w:hint="eastAsia"/>
          <w:sz w:val="32"/>
          <w:szCs w:val="32"/>
        </w:rPr>
        <w:t>；</w:t>
      </w:r>
      <w:r w:rsidR="00027A0A" w:rsidRPr="00027A0A">
        <w:rPr>
          <w:rFonts w:ascii="仿宋_GB2312" w:eastAsia="仿宋_GB2312" w:hAnsi="Times" w:hint="eastAsia"/>
          <w:sz w:val="32"/>
          <w:szCs w:val="32"/>
        </w:rPr>
        <w:t>国土</w:t>
      </w:r>
      <w:r w:rsidR="00F86CB0">
        <w:rPr>
          <w:rFonts w:ascii="仿宋_GB2312" w:eastAsia="仿宋_GB2312" w:hAnsi="Times" w:hint="eastAsia"/>
          <w:sz w:val="32"/>
          <w:szCs w:val="32"/>
        </w:rPr>
        <w:t>海洋</w:t>
      </w:r>
      <w:r w:rsidR="00027A0A" w:rsidRPr="00027A0A">
        <w:rPr>
          <w:rFonts w:ascii="仿宋_GB2312" w:eastAsia="仿宋_GB2312" w:hAnsi="Times" w:hint="eastAsia"/>
          <w:sz w:val="32"/>
          <w:szCs w:val="32"/>
        </w:rPr>
        <w:t>气象等事务</w:t>
      </w:r>
      <w:r w:rsidR="00F86CB0">
        <w:rPr>
          <w:rFonts w:ascii="仿宋_GB2312" w:eastAsia="仿宋_GB2312" w:hAnsi="Times" w:hint="eastAsia"/>
          <w:sz w:val="32"/>
          <w:szCs w:val="32"/>
        </w:rPr>
        <w:t>31</w:t>
      </w:r>
      <w:r w:rsidR="003C10AE">
        <w:rPr>
          <w:rFonts w:ascii="仿宋_GB2312" w:eastAsia="仿宋_GB2312" w:hAnsi="Times" w:hint="eastAsia"/>
          <w:sz w:val="32"/>
          <w:szCs w:val="32"/>
        </w:rPr>
        <w:t>.1</w:t>
      </w:r>
      <w:r w:rsidR="00027A0A">
        <w:rPr>
          <w:rFonts w:ascii="仿宋_GB2312" w:eastAsia="仿宋_GB2312" w:hAnsi="Times" w:hint="eastAsia"/>
          <w:sz w:val="32"/>
          <w:szCs w:val="32"/>
        </w:rPr>
        <w:t>亿元，</w:t>
      </w:r>
      <w:r w:rsidR="00027A0A" w:rsidRPr="00507DB3">
        <w:rPr>
          <w:rFonts w:ascii="仿宋_GB2312" w:eastAsia="仿宋_GB2312" w:hAnsi="Times" w:hint="eastAsia"/>
          <w:sz w:val="32"/>
          <w:szCs w:val="32"/>
        </w:rPr>
        <w:t>增长</w:t>
      </w:r>
      <w:r w:rsidR="00F86CB0">
        <w:rPr>
          <w:rFonts w:ascii="仿宋_GB2312" w:eastAsia="仿宋_GB2312" w:hAnsi="Times" w:hint="eastAsia"/>
          <w:sz w:val="32"/>
          <w:szCs w:val="32"/>
        </w:rPr>
        <w:t>16.6</w:t>
      </w:r>
      <w:r w:rsidR="00027A0A" w:rsidRPr="00507DB3">
        <w:rPr>
          <w:rFonts w:ascii="仿宋_GB2312" w:eastAsia="仿宋_GB2312" w:hAnsi="Times" w:hint="eastAsia"/>
          <w:sz w:val="32"/>
          <w:szCs w:val="32"/>
        </w:rPr>
        <w:t>%；</w:t>
      </w:r>
      <w:r w:rsidR="00027A0A" w:rsidRPr="00027A0A">
        <w:rPr>
          <w:rFonts w:ascii="仿宋_GB2312" w:eastAsia="仿宋_GB2312" w:hAnsi="Times" w:hint="eastAsia"/>
          <w:sz w:val="32"/>
          <w:szCs w:val="32"/>
        </w:rPr>
        <w:t>商业服务业</w:t>
      </w:r>
      <w:r w:rsidR="00F86CB0">
        <w:rPr>
          <w:rFonts w:ascii="仿宋_GB2312" w:eastAsia="仿宋_GB2312" w:hAnsi="Times" w:hint="eastAsia"/>
          <w:sz w:val="32"/>
          <w:szCs w:val="32"/>
        </w:rPr>
        <w:t>11.1</w:t>
      </w:r>
      <w:r w:rsidR="00027A0A">
        <w:rPr>
          <w:rFonts w:ascii="仿宋_GB2312" w:eastAsia="仿宋_GB2312" w:hAnsi="Times" w:hint="eastAsia"/>
          <w:sz w:val="32"/>
          <w:szCs w:val="32"/>
        </w:rPr>
        <w:t>亿元，</w:t>
      </w:r>
      <w:r w:rsidR="00F86CB0">
        <w:rPr>
          <w:rFonts w:ascii="仿宋_GB2312" w:eastAsia="仿宋_GB2312" w:hAnsi="Times" w:hint="eastAsia"/>
          <w:sz w:val="32"/>
          <w:szCs w:val="32"/>
        </w:rPr>
        <w:t>增长12.9</w:t>
      </w:r>
      <w:r w:rsidR="00027A0A" w:rsidRPr="00507DB3">
        <w:rPr>
          <w:rFonts w:ascii="仿宋_GB2312" w:eastAsia="仿宋_GB2312" w:hAnsi="Times" w:hint="eastAsia"/>
          <w:sz w:val="32"/>
          <w:szCs w:val="32"/>
        </w:rPr>
        <w:t>%；</w:t>
      </w:r>
      <w:r w:rsidR="00027A0A" w:rsidRPr="00027A0A">
        <w:rPr>
          <w:rFonts w:ascii="仿宋_GB2312" w:eastAsia="仿宋_GB2312" w:hAnsi="Times" w:hint="eastAsia"/>
          <w:sz w:val="32"/>
          <w:szCs w:val="32"/>
        </w:rPr>
        <w:t>交通运</w:t>
      </w:r>
      <w:r w:rsidR="00027A0A" w:rsidRPr="00027A0A">
        <w:rPr>
          <w:rFonts w:ascii="仿宋_GB2312" w:eastAsia="仿宋_GB2312" w:hAnsi="Times" w:hint="eastAsia"/>
          <w:sz w:val="32"/>
          <w:szCs w:val="32"/>
        </w:rPr>
        <w:lastRenderedPageBreak/>
        <w:t>输</w:t>
      </w:r>
      <w:r w:rsidR="006953B9">
        <w:rPr>
          <w:rFonts w:ascii="仿宋_GB2312" w:eastAsia="仿宋_GB2312" w:hAnsi="Times" w:hint="eastAsia"/>
          <w:sz w:val="32"/>
          <w:szCs w:val="32"/>
        </w:rPr>
        <w:t>1</w:t>
      </w:r>
      <w:r w:rsidR="00F86CB0">
        <w:rPr>
          <w:rFonts w:ascii="仿宋_GB2312" w:eastAsia="仿宋_GB2312" w:hAnsi="Times" w:hint="eastAsia"/>
          <w:sz w:val="32"/>
          <w:szCs w:val="32"/>
        </w:rPr>
        <w:t>49.8</w:t>
      </w:r>
      <w:r w:rsidR="00027A0A">
        <w:rPr>
          <w:rFonts w:ascii="仿宋_GB2312" w:eastAsia="仿宋_GB2312" w:hAnsi="Times" w:hint="eastAsia"/>
          <w:sz w:val="32"/>
          <w:szCs w:val="32"/>
        </w:rPr>
        <w:t>亿元，</w:t>
      </w:r>
      <w:r w:rsidR="00F86CB0">
        <w:rPr>
          <w:rFonts w:ascii="仿宋_GB2312" w:eastAsia="仿宋_GB2312" w:hAnsi="Times" w:hint="eastAsia"/>
          <w:sz w:val="32"/>
          <w:szCs w:val="32"/>
        </w:rPr>
        <w:t>增长</w:t>
      </w:r>
      <w:r w:rsidR="006953B9">
        <w:rPr>
          <w:rFonts w:ascii="仿宋_GB2312" w:eastAsia="仿宋_GB2312" w:hAnsi="Times" w:hint="eastAsia"/>
          <w:sz w:val="32"/>
          <w:szCs w:val="32"/>
        </w:rPr>
        <w:t>34.</w:t>
      </w:r>
      <w:r w:rsidR="00F86CB0">
        <w:rPr>
          <w:rFonts w:ascii="仿宋_GB2312" w:eastAsia="仿宋_GB2312" w:hAnsi="Times" w:hint="eastAsia"/>
          <w:sz w:val="32"/>
          <w:szCs w:val="32"/>
        </w:rPr>
        <w:t>1</w:t>
      </w:r>
      <w:r w:rsidR="00027A0A" w:rsidRPr="00507DB3">
        <w:rPr>
          <w:rFonts w:ascii="仿宋_GB2312" w:eastAsia="仿宋_GB2312" w:hAnsi="Times" w:hint="eastAsia"/>
          <w:sz w:val="32"/>
          <w:szCs w:val="32"/>
        </w:rPr>
        <w:t>%；</w:t>
      </w:r>
      <w:r w:rsidR="00027A0A" w:rsidRPr="00027A0A">
        <w:rPr>
          <w:rFonts w:ascii="仿宋_GB2312" w:eastAsia="仿宋_GB2312" w:hAnsi="Times" w:hint="eastAsia"/>
          <w:sz w:val="32"/>
          <w:szCs w:val="32"/>
        </w:rPr>
        <w:t>粮油物资储备</w:t>
      </w:r>
      <w:r w:rsidR="00F86CB0">
        <w:rPr>
          <w:rFonts w:ascii="仿宋_GB2312" w:eastAsia="仿宋_GB2312" w:hAnsi="Times" w:hint="eastAsia"/>
          <w:sz w:val="32"/>
          <w:szCs w:val="32"/>
        </w:rPr>
        <w:t>8.2</w:t>
      </w:r>
      <w:r w:rsidR="00027A0A">
        <w:rPr>
          <w:rFonts w:ascii="仿宋_GB2312" w:eastAsia="仿宋_GB2312" w:hAnsi="Times" w:hint="eastAsia"/>
          <w:sz w:val="32"/>
          <w:szCs w:val="32"/>
        </w:rPr>
        <w:t>亿元，</w:t>
      </w:r>
      <w:r w:rsidR="00F86CB0">
        <w:rPr>
          <w:rFonts w:ascii="仿宋_GB2312" w:eastAsia="仿宋_GB2312" w:hAnsi="Times" w:hint="eastAsia"/>
          <w:sz w:val="32"/>
          <w:szCs w:val="32"/>
        </w:rPr>
        <w:t>增长29.5</w:t>
      </w:r>
      <w:r w:rsidR="00027A0A" w:rsidRPr="00507DB3">
        <w:rPr>
          <w:rFonts w:ascii="仿宋_GB2312" w:eastAsia="仿宋_GB2312" w:hAnsi="Times" w:hint="eastAsia"/>
          <w:sz w:val="32"/>
          <w:szCs w:val="32"/>
        </w:rPr>
        <w:t>%；</w:t>
      </w:r>
      <w:r w:rsidR="00027A0A" w:rsidRPr="00027A0A">
        <w:rPr>
          <w:rFonts w:ascii="仿宋_GB2312" w:eastAsia="仿宋_GB2312" w:hAnsi="Times" w:hint="eastAsia"/>
          <w:sz w:val="32"/>
          <w:szCs w:val="32"/>
        </w:rPr>
        <w:t>住房保障</w:t>
      </w:r>
      <w:r w:rsidR="00097FE9">
        <w:rPr>
          <w:rFonts w:ascii="仿宋_GB2312" w:eastAsia="仿宋_GB2312" w:hAnsi="Times" w:hint="eastAsia"/>
          <w:sz w:val="32"/>
          <w:szCs w:val="32"/>
        </w:rPr>
        <w:t>14</w:t>
      </w:r>
      <w:r w:rsidR="00F86CB0">
        <w:rPr>
          <w:rFonts w:ascii="仿宋_GB2312" w:eastAsia="仿宋_GB2312" w:hAnsi="Times" w:hint="eastAsia"/>
          <w:sz w:val="32"/>
          <w:szCs w:val="32"/>
        </w:rPr>
        <w:t>2</w:t>
      </w:r>
      <w:r w:rsidR="00933760">
        <w:rPr>
          <w:rFonts w:ascii="仿宋_GB2312" w:eastAsia="仿宋_GB2312" w:hAnsi="Times" w:hint="eastAsia"/>
          <w:sz w:val="32"/>
          <w:szCs w:val="32"/>
        </w:rPr>
        <w:t>亿元，</w:t>
      </w:r>
      <w:r w:rsidR="00097FE9">
        <w:rPr>
          <w:rFonts w:ascii="仿宋_GB2312" w:eastAsia="仿宋_GB2312" w:hAnsi="Times" w:hint="eastAsia"/>
          <w:sz w:val="32"/>
          <w:szCs w:val="32"/>
        </w:rPr>
        <w:t>下降</w:t>
      </w:r>
      <w:r w:rsidR="00F86CB0">
        <w:rPr>
          <w:rFonts w:ascii="仿宋_GB2312" w:eastAsia="仿宋_GB2312" w:hAnsi="Times" w:hint="eastAsia"/>
          <w:sz w:val="32"/>
          <w:szCs w:val="32"/>
        </w:rPr>
        <w:t>4</w:t>
      </w:r>
      <w:r w:rsidR="00933760" w:rsidRPr="00507DB3">
        <w:rPr>
          <w:rFonts w:ascii="仿宋_GB2312" w:eastAsia="仿宋_GB2312" w:hAnsi="Times" w:hint="eastAsia"/>
          <w:sz w:val="32"/>
          <w:szCs w:val="32"/>
        </w:rPr>
        <w:t>%；</w:t>
      </w:r>
      <w:r w:rsidR="00F86CB0" w:rsidRPr="00F86CB0">
        <w:rPr>
          <w:rFonts w:ascii="仿宋_GB2312" w:eastAsia="仿宋_GB2312" w:hAnsi="Times" w:hint="eastAsia"/>
          <w:sz w:val="32"/>
          <w:szCs w:val="32"/>
        </w:rPr>
        <w:t>资源勘探信息</w:t>
      </w:r>
      <w:r w:rsidR="00F86CB0">
        <w:rPr>
          <w:rFonts w:ascii="仿宋_GB2312" w:eastAsia="仿宋_GB2312" w:hAnsi="Times" w:hint="eastAsia"/>
          <w:sz w:val="32"/>
          <w:szCs w:val="32"/>
        </w:rPr>
        <w:t>16亿元，增长208.3%；</w:t>
      </w:r>
      <w:r w:rsidR="007F5B81" w:rsidRPr="00507DB3">
        <w:rPr>
          <w:rFonts w:ascii="仿宋_GB2312" w:eastAsia="仿宋_GB2312" w:hAnsi="Times" w:hint="eastAsia"/>
          <w:sz w:val="32"/>
          <w:szCs w:val="32"/>
        </w:rPr>
        <w:t>城乡社区事务</w:t>
      </w:r>
      <w:r w:rsidR="00F86CB0">
        <w:rPr>
          <w:rFonts w:ascii="仿宋_GB2312" w:eastAsia="仿宋_GB2312" w:hAnsi="Times" w:hint="eastAsia"/>
          <w:sz w:val="32"/>
          <w:szCs w:val="32"/>
        </w:rPr>
        <w:t>6.</w:t>
      </w:r>
      <w:r w:rsidR="003C10AE">
        <w:rPr>
          <w:rFonts w:ascii="仿宋_GB2312" w:eastAsia="仿宋_GB2312" w:hAnsi="Times" w:hint="eastAsia"/>
          <w:sz w:val="32"/>
          <w:szCs w:val="32"/>
        </w:rPr>
        <w:t>6</w:t>
      </w:r>
      <w:r w:rsidR="007F5B81">
        <w:rPr>
          <w:rFonts w:ascii="仿宋_GB2312" w:eastAsia="仿宋_GB2312" w:hAnsi="Times" w:hint="eastAsia"/>
          <w:sz w:val="32"/>
          <w:szCs w:val="32"/>
        </w:rPr>
        <w:t>亿元，</w:t>
      </w:r>
      <w:r w:rsidR="00F86CB0">
        <w:rPr>
          <w:rFonts w:ascii="仿宋_GB2312" w:eastAsia="仿宋_GB2312" w:hAnsi="Times" w:hint="eastAsia"/>
          <w:sz w:val="32"/>
          <w:szCs w:val="32"/>
        </w:rPr>
        <w:t>增长13.6</w:t>
      </w:r>
      <w:r w:rsidR="007F5B81" w:rsidRPr="00507DB3">
        <w:rPr>
          <w:rFonts w:ascii="仿宋_GB2312" w:eastAsia="仿宋_GB2312" w:hAnsi="Times" w:hint="eastAsia"/>
          <w:sz w:val="32"/>
          <w:szCs w:val="32"/>
        </w:rPr>
        <w:t>%</w:t>
      </w:r>
      <w:r w:rsidR="008A56A8">
        <w:rPr>
          <w:rFonts w:ascii="仿宋_GB2312" w:eastAsia="仿宋_GB2312" w:hAnsi="Times" w:hint="eastAsia"/>
          <w:sz w:val="32"/>
          <w:szCs w:val="32"/>
        </w:rPr>
        <w:t>。</w:t>
      </w:r>
    </w:p>
    <w:p w:rsidR="00231CA9" w:rsidRPr="00A73717" w:rsidRDefault="004042C5" w:rsidP="006E56F4">
      <w:pPr>
        <w:spacing w:line="560" w:lineRule="exact"/>
        <w:ind w:firstLineChars="200" w:firstLine="627"/>
        <w:rPr>
          <w:rFonts w:ascii="仿宋_GB2312" w:eastAsia="仿宋_GB2312" w:hAnsi="Times"/>
          <w:spacing w:val="-4"/>
          <w:sz w:val="32"/>
          <w:szCs w:val="32"/>
        </w:rPr>
      </w:pPr>
      <w:r w:rsidRPr="00A73717">
        <w:rPr>
          <w:rFonts w:ascii="仿宋_GB2312" w:eastAsia="仿宋_GB2312" w:hAnsi="Times" w:hint="eastAsia"/>
          <w:b/>
          <w:spacing w:val="-4"/>
          <w:sz w:val="32"/>
          <w:szCs w:val="32"/>
        </w:rPr>
        <w:t>6</w:t>
      </w:r>
      <w:r w:rsidR="006E6143" w:rsidRPr="00A73717">
        <w:rPr>
          <w:rFonts w:ascii="仿宋_GB2312" w:eastAsia="仿宋_GB2312" w:hAnsi="Times" w:hint="eastAsia"/>
          <w:b/>
          <w:spacing w:val="-4"/>
          <w:sz w:val="32"/>
          <w:szCs w:val="32"/>
        </w:rPr>
        <w:t>.</w:t>
      </w:r>
      <w:r w:rsidR="00231CA9" w:rsidRPr="00A73717">
        <w:rPr>
          <w:rFonts w:ascii="仿宋_GB2312" w:eastAsia="仿宋_GB2312" w:hAnsi="Times" w:hint="eastAsia"/>
          <w:b/>
          <w:spacing w:val="-4"/>
          <w:sz w:val="32"/>
          <w:szCs w:val="32"/>
        </w:rPr>
        <w:t>上解收入</w:t>
      </w:r>
      <w:r w:rsidR="00C85044">
        <w:rPr>
          <w:rFonts w:ascii="仿宋_GB2312" w:eastAsia="仿宋_GB2312" w:hAnsi="Times" w:hint="eastAsia"/>
          <w:spacing w:val="-4"/>
          <w:sz w:val="32"/>
          <w:szCs w:val="32"/>
        </w:rPr>
        <w:t>71.5</w:t>
      </w:r>
      <w:r w:rsidR="00231CA9" w:rsidRPr="00A73717">
        <w:rPr>
          <w:rFonts w:ascii="仿宋_GB2312" w:eastAsia="仿宋_GB2312" w:hAnsi="Times" w:hint="eastAsia"/>
          <w:spacing w:val="-4"/>
          <w:sz w:val="32"/>
          <w:szCs w:val="32"/>
        </w:rPr>
        <w:t>亿元，</w:t>
      </w:r>
      <w:r w:rsidR="00D923C7" w:rsidRPr="00A73717">
        <w:rPr>
          <w:rFonts w:ascii="仿宋_GB2312" w:eastAsia="仿宋_GB2312" w:hAnsi="Times" w:hint="eastAsia"/>
          <w:spacing w:val="-4"/>
          <w:sz w:val="32"/>
          <w:szCs w:val="32"/>
        </w:rPr>
        <w:t>比</w:t>
      </w:r>
      <w:r w:rsidR="004F1671">
        <w:rPr>
          <w:rFonts w:ascii="仿宋_GB2312" w:eastAsia="仿宋_GB2312" w:hAnsi="Times" w:hint="eastAsia"/>
          <w:spacing w:val="-4"/>
          <w:sz w:val="32"/>
          <w:szCs w:val="32"/>
        </w:rPr>
        <w:t>201</w:t>
      </w:r>
      <w:r w:rsidR="00C85044">
        <w:rPr>
          <w:rFonts w:ascii="仿宋_GB2312" w:eastAsia="仿宋_GB2312" w:hAnsi="Times" w:hint="eastAsia"/>
          <w:spacing w:val="-4"/>
          <w:sz w:val="32"/>
          <w:szCs w:val="32"/>
        </w:rPr>
        <w:t>4</w:t>
      </w:r>
      <w:r w:rsidR="00217E79">
        <w:rPr>
          <w:rFonts w:ascii="仿宋_GB2312" w:eastAsia="仿宋_GB2312" w:hAnsi="Times" w:hint="eastAsia"/>
          <w:spacing w:val="-4"/>
          <w:sz w:val="32"/>
          <w:szCs w:val="32"/>
        </w:rPr>
        <w:t>年</w:t>
      </w:r>
      <w:r w:rsidR="00C85044">
        <w:rPr>
          <w:rFonts w:ascii="仿宋_GB2312" w:eastAsia="仿宋_GB2312" w:hAnsi="Times" w:hint="eastAsia"/>
          <w:spacing w:val="-4"/>
          <w:sz w:val="32"/>
          <w:szCs w:val="32"/>
        </w:rPr>
        <w:t>减少1.2亿元，下降</w:t>
      </w:r>
      <w:r w:rsidR="007660CB">
        <w:rPr>
          <w:rFonts w:ascii="仿宋_GB2312" w:eastAsia="仿宋_GB2312" w:hAnsi="Times" w:hint="eastAsia"/>
          <w:spacing w:val="-4"/>
          <w:sz w:val="32"/>
          <w:szCs w:val="32"/>
        </w:rPr>
        <w:t>1</w:t>
      </w:r>
      <w:r w:rsidR="00C85044">
        <w:rPr>
          <w:rFonts w:ascii="仿宋_GB2312" w:eastAsia="仿宋_GB2312" w:hAnsi="Times" w:hint="eastAsia"/>
          <w:spacing w:val="-4"/>
          <w:sz w:val="32"/>
          <w:szCs w:val="32"/>
        </w:rPr>
        <w:t>.7</w:t>
      </w:r>
      <w:r w:rsidR="00231CA9" w:rsidRPr="00A73717">
        <w:rPr>
          <w:rFonts w:ascii="仿宋_GB2312" w:eastAsia="仿宋_GB2312" w:hAnsi="Times" w:hint="eastAsia"/>
          <w:spacing w:val="-4"/>
          <w:sz w:val="32"/>
          <w:szCs w:val="32"/>
        </w:rPr>
        <w:t>%。</w:t>
      </w:r>
      <w:r w:rsidR="00707FB4">
        <w:rPr>
          <w:rFonts w:ascii="仿宋_GB2312" w:eastAsia="仿宋_GB2312" w:hAnsi="Times" w:hint="eastAsia"/>
          <w:spacing w:val="-4"/>
          <w:sz w:val="32"/>
          <w:szCs w:val="32"/>
        </w:rPr>
        <w:t>主要是</w:t>
      </w:r>
      <w:r w:rsidR="008B6A44">
        <w:rPr>
          <w:rFonts w:ascii="仿宋_GB2312" w:eastAsia="仿宋_GB2312" w:hAnsi="Times" w:hint="eastAsia"/>
          <w:spacing w:val="-4"/>
          <w:sz w:val="32"/>
          <w:szCs w:val="32"/>
        </w:rPr>
        <w:t>受</w:t>
      </w:r>
      <w:r w:rsidR="00707FB4">
        <w:rPr>
          <w:rFonts w:ascii="仿宋_GB2312" w:eastAsia="仿宋_GB2312" w:hAnsi="Times" w:hint="eastAsia"/>
          <w:spacing w:val="-4"/>
          <w:sz w:val="32"/>
          <w:szCs w:val="32"/>
        </w:rPr>
        <w:t>201</w:t>
      </w:r>
      <w:r w:rsidR="00C85044">
        <w:rPr>
          <w:rFonts w:ascii="仿宋_GB2312" w:eastAsia="仿宋_GB2312" w:hAnsi="Times" w:hint="eastAsia"/>
          <w:spacing w:val="-4"/>
          <w:sz w:val="32"/>
          <w:szCs w:val="32"/>
        </w:rPr>
        <w:t>5</w:t>
      </w:r>
      <w:r w:rsidR="00707FB4">
        <w:rPr>
          <w:rFonts w:ascii="仿宋_GB2312" w:eastAsia="仿宋_GB2312" w:hAnsi="Times" w:hint="eastAsia"/>
          <w:spacing w:val="-4"/>
          <w:sz w:val="32"/>
          <w:szCs w:val="32"/>
        </w:rPr>
        <w:t>年</w:t>
      </w:r>
      <w:r w:rsidR="008B6A44">
        <w:rPr>
          <w:rFonts w:ascii="仿宋_GB2312" w:eastAsia="仿宋_GB2312" w:hAnsi="Times" w:hint="eastAsia"/>
          <w:spacing w:val="-4"/>
          <w:sz w:val="32"/>
          <w:szCs w:val="32"/>
        </w:rPr>
        <w:t>部分</w:t>
      </w:r>
      <w:r w:rsidR="00D923C7" w:rsidRPr="00A73717">
        <w:rPr>
          <w:rFonts w:ascii="仿宋_GB2312" w:eastAsia="仿宋_GB2312" w:hAnsi="Times" w:hint="eastAsia"/>
          <w:spacing w:val="-4"/>
          <w:sz w:val="32"/>
          <w:szCs w:val="32"/>
        </w:rPr>
        <w:t>地</w:t>
      </w:r>
      <w:r w:rsidR="008B6A44">
        <w:rPr>
          <w:rFonts w:ascii="仿宋_GB2312" w:eastAsia="仿宋_GB2312" w:hAnsi="Times" w:hint="eastAsia"/>
          <w:spacing w:val="-4"/>
          <w:sz w:val="32"/>
          <w:szCs w:val="32"/>
        </w:rPr>
        <w:t>州一般公共预算</w:t>
      </w:r>
      <w:r w:rsidR="00D923C7" w:rsidRPr="00A73717">
        <w:rPr>
          <w:rFonts w:ascii="仿宋_GB2312" w:eastAsia="仿宋_GB2312" w:hAnsi="Times" w:hint="eastAsia"/>
          <w:spacing w:val="-4"/>
          <w:sz w:val="32"/>
          <w:szCs w:val="32"/>
        </w:rPr>
        <w:t>收入</w:t>
      </w:r>
      <w:r w:rsidR="008B6A44">
        <w:rPr>
          <w:rFonts w:ascii="仿宋_GB2312" w:eastAsia="仿宋_GB2312" w:hAnsi="Times" w:hint="eastAsia"/>
          <w:spacing w:val="-4"/>
          <w:sz w:val="32"/>
          <w:szCs w:val="32"/>
        </w:rPr>
        <w:t>减少影响</w:t>
      </w:r>
      <w:r w:rsidR="00D923C7" w:rsidRPr="00A73717">
        <w:rPr>
          <w:rFonts w:ascii="仿宋_GB2312" w:eastAsia="仿宋_GB2312" w:hAnsi="Times" w:hint="eastAsia"/>
          <w:spacing w:val="-4"/>
          <w:sz w:val="32"/>
          <w:szCs w:val="32"/>
        </w:rPr>
        <w:t>，</w:t>
      </w:r>
      <w:r w:rsidR="00291D6E" w:rsidRPr="00A73717">
        <w:rPr>
          <w:rFonts w:ascii="仿宋_GB2312" w:eastAsia="仿宋_GB2312" w:hAnsi="Times" w:hint="eastAsia"/>
          <w:spacing w:val="-4"/>
          <w:sz w:val="32"/>
          <w:szCs w:val="32"/>
        </w:rPr>
        <w:t>相应</w:t>
      </w:r>
      <w:r w:rsidR="00FF3951">
        <w:rPr>
          <w:rFonts w:ascii="仿宋_GB2312" w:eastAsia="仿宋_GB2312" w:hAnsi="Times" w:hint="eastAsia"/>
          <w:spacing w:val="-4"/>
          <w:sz w:val="32"/>
          <w:szCs w:val="32"/>
        </w:rPr>
        <w:t>各地</w:t>
      </w:r>
      <w:r w:rsidR="00231CA9" w:rsidRPr="00A73717">
        <w:rPr>
          <w:rFonts w:ascii="仿宋_GB2312" w:eastAsia="仿宋_GB2312" w:hAnsi="Times" w:hint="eastAsia"/>
          <w:spacing w:val="-4"/>
          <w:sz w:val="32"/>
          <w:szCs w:val="32"/>
        </w:rPr>
        <w:t>交通专项、</w:t>
      </w:r>
      <w:r w:rsidR="006032AD" w:rsidRPr="00A73717">
        <w:rPr>
          <w:rFonts w:ascii="仿宋_GB2312" w:eastAsia="仿宋_GB2312" w:hAnsi="Times" w:hint="eastAsia"/>
          <w:spacing w:val="-4"/>
          <w:sz w:val="32"/>
          <w:szCs w:val="32"/>
        </w:rPr>
        <w:t>人才专项、农田水利建设</w:t>
      </w:r>
      <w:r w:rsidR="00D923C7" w:rsidRPr="00A73717">
        <w:rPr>
          <w:rFonts w:ascii="仿宋_GB2312" w:eastAsia="仿宋_GB2312" w:hAnsi="Times" w:hint="eastAsia"/>
          <w:spacing w:val="-4"/>
          <w:sz w:val="32"/>
          <w:szCs w:val="32"/>
        </w:rPr>
        <w:t>等</w:t>
      </w:r>
      <w:r w:rsidR="00291D6E" w:rsidRPr="00A73717">
        <w:rPr>
          <w:rFonts w:ascii="仿宋_GB2312" w:eastAsia="仿宋_GB2312" w:hAnsi="Times" w:hint="eastAsia"/>
          <w:spacing w:val="-4"/>
          <w:sz w:val="32"/>
          <w:szCs w:val="32"/>
        </w:rPr>
        <w:t>上解收入</w:t>
      </w:r>
      <w:r w:rsidR="008B6A44">
        <w:rPr>
          <w:rFonts w:ascii="仿宋_GB2312" w:eastAsia="仿宋_GB2312" w:hAnsi="Times" w:hint="eastAsia"/>
          <w:spacing w:val="-4"/>
          <w:sz w:val="32"/>
          <w:szCs w:val="32"/>
        </w:rPr>
        <w:t>减少</w:t>
      </w:r>
      <w:r w:rsidR="00231CA9" w:rsidRPr="00A73717">
        <w:rPr>
          <w:rFonts w:ascii="仿宋_GB2312" w:eastAsia="仿宋_GB2312" w:hAnsi="Times" w:hint="eastAsia"/>
          <w:spacing w:val="-4"/>
          <w:sz w:val="32"/>
          <w:szCs w:val="32"/>
        </w:rPr>
        <w:t>。</w:t>
      </w:r>
    </w:p>
    <w:p w:rsidR="00CD11F0" w:rsidRDefault="006E6143" w:rsidP="006E56F4">
      <w:pPr>
        <w:spacing w:line="560" w:lineRule="exact"/>
        <w:ind w:firstLineChars="200" w:firstLine="643"/>
        <w:rPr>
          <w:rFonts w:ascii="楷体_GB2312" w:eastAsia="楷体_GB2312" w:hAnsi="Times"/>
          <w:b/>
          <w:sz w:val="32"/>
          <w:szCs w:val="32"/>
        </w:rPr>
      </w:pPr>
      <w:r w:rsidRPr="00A75ED0">
        <w:rPr>
          <w:rFonts w:ascii="楷体_GB2312" w:eastAsia="楷体_GB2312" w:hAnsi="Times" w:hint="eastAsia"/>
          <w:b/>
          <w:sz w:val="32"/>
          <w:szCs w:val="32"/>
        </w:rPr>
        <w:t>（二）</w:t>
      </w:r>
      <w:r w:rsidR="00153804" w:rsidRPr="00A75ED0">
        <w:rPr>
          <w:rFonts w:ascii="楷体_GB2312" w:eastAsia="楷体_GB2312" w:hAnsi="Times" w:hint="eastAsia"/>
          <w:b/>
          <w:sz w:val="32"/>
          <w:szCs w:val="32"/>
        </w:rPr>
        <w:t>自治区本级</w:t>
      </w:r>
      <w:r w:rsidR="00935464">
        <w:rPr>
          <w:rFonts w:ascii="楷体_GB2312" w:eastAsia="楷体_GB2312" w:hAnsi="Times" w:hint="eastAsia"/>
          <w:b/>
          <w:sz w:val="32"/>
          <w:szCs w:val="32"/>
        </w:rPr>
        <w:t>一般</w:t>
      </w:r>
      <w:r w:rsidR="00A6727C" w:rsidRPr="00A75ED0">
        <w:rPr>
          <w:rFonts w:ascii="楷体_GB2312" w:eastAsia="楷体_GB2312" w:hAnsi="Times" w:hint="eastAsia"/>
          <w:b/>
          <w:sz w:val="32"/>
          <w:szCs w:val="32"/>
        </w:rPr>
        <w:t>公共预算</w:t>
      </w:r>
      <w:r w:rsidR="00433A63">
        <w:rPr>
          <w:rFonts w:ascii="楷体_GB2312" w:eastAsia="楷体_GB2312" w:hAnsi="Times" w:hint="eastAsia"/>
          <w:b/>
          <w:sz w:val="32"/>
          <w:szCs w:val="32"/>
        </w:rPr>
        <w:t>支出</w:t>
      </w:r>
      <w:r w:rsidR="00153804" w:rsidRPr="00A75ED0">
        <w:rPr>
          <w:rFonts w:ascii="楷体_GB2312" w:eastAsia="楷体_GB2312" w:hAnsi="Times" w:hint="eastAsia"/>
          <w:b/>
          <w:sz w:val="32"/>
          <w:szCs w:val="32"/>
        </w:rPr>
        <w:t>情况</w:t>
      </w:r>
    </w:p>
    <w:p w:rsidR="0079018D" w:rsidRPr="00F212B1" w:rsidRDefault="00F212B1" w:rsidP="006E56F4">
      <w:pPr>
        <w:spacing w:line="560" w:lineRule="exact"/>
        <w:ind w:firstLineChars="200" w:firstLine="640"/>
        <w:rPr>
          <w:rFonts w:ascii="仿宋_GB2312" w:eastAsia="仿宋_GB2312" w:hAnsi="Times"/>
          <w:sz w:val="32"/>
          <w:szCs w:val="32"/>
        </w:rPr>
      </w:pPr>
      <w:r w:rsidRPr="00F212B1">
        <w:rPr>
          <w:rFonts w:ascii="仿宋_GB2312" w:eastAsia="仿宋_GB2312" w:hAnsi="Times" w:hint="eastAsia"/>
          <w:sz w:val="32"/>
          <w:szCs w:val="32"/>
        </w:rPr>
        <w:t>自治区本级</w:t>
      </w:r>
      <w:r w:rsidR="00935464">
        <w:rPr>
          <w:rFonts w:ascii="仿宋_GB2312" w:eastAsia="仿宋_GB2312" w:hAnsi="Times" w:hint="eastAsia"/>
          <w:sz w:val="32"/>
          <w:szCs w:val="32"/>
        </w:rPr>
        <w:t>一般</w:t>
      </w:r>
      <w:r w:rsidRPr="00F212B1">
        <w:rPr>
          <w:rFonts w:ascii="仿宋_GB2312" w:eastAsia="仿宋_GB2312" w:hAnsi="Times" w:hint="eastAsia"/>
          <w:sz w:val="32"/>
          <w:szCs w:val="32"/>
        </w:rPr>
        <w:t>公共预算支出</w:t>
      </w:r>
      <w:r w:rsidR="00110F75">
        <w:rPr>
          <w:rFonts w:ascii="仿宋_GB2312" w:eastAsia="仿宋_GB2312" w:hAnsi="Times" w:hint="eastAsia"/>
          <w:sz w:val="32"/>
          <w:szCs w:val="32"/>
        </w:rPr>
        <w:t>1030.2</w:t>
      </w:r>
      <w:r w:rsidRPr="00F212B1">
        <w:rPr>
          <w:rFonts w:ascii="仿宋_GB2312" w:eastAsia="仿宋_GB2312" w:hAnsi="Times" w:hint="eastAsia"/>
          <w:sz w:val="32"/>
          <w:szCs w:val="32"/>
        </w:rPr>
        <w:t>亿元，</w:t>
      </w:r>
      <w:r w:rsidRPr="00F212B1">
        <w:rPr>
          <w:rFonts w:ascii="仿宋_GB2312" w:eastAsia="仿宋_GB2312" w:hint="eastAsia"/>
          <w:snapToGrid w:val="0"/>
          <w:kern w:val="0"/>
          <w:sz w:val="32"/>
          <w:szCs w:val="32"/>
        </w:rPr>
        <w:t>为预算</w:t>
      </w:r>
      <w:r w:rsidR="00110F75">
        <w:rPr>
          <w:rFonts w:ascii="仿宋_GB2312" w:eastAsia="仿宋_GB2312" w:hint="eastAsia"/>
          <w:snapToGrid w:val="0"/>
          <w:kern w:val="0"/>
          <w:sz w:val="32"/>
          <w:szCs w:val="32"/>
        </w:rPr>
        <w:t>88.9</w:t>
      </w:r>
      <w:r w:rsidRPr="00F212B1">
        <w:rPr>
          <w:rFonts w:ascii="仿宋_GB2312" w:eastAsia="仿宋_GB2312" w:hint="eastAsia"/>
          <w:snapToGrid w:val="0"/>
          <w:kern w:val="0"/>
          <w:sz w:val="32"/>
          <w:szCs w:val="32"/>
        </w:rPr>
        <w:t>%，</w:t>
      </w:r>
      <w:r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3E45A8">
        <w:rPr>
          <w:rFonts w:ascii="仿宋_GB2312" w:eastAsia="仿宋_GB2312" w:hAnsi="Times" w:hint="eastAsia"/>
          <w:sz w:val="32"/>
          <w:szCs w:val="32"/>
        </w:rPr>
        <w:t>4</w:t>
      </w:r>
      <w:r w:rsidR="00217E79">
        <w:rPr>
          <w:rFonts w:ascii="仿宋_GB2312" w:eastAsia="仿宋_GB2312" w:hAnsi="Times" w:hint="eastAsia"/>
          <w:sz w:val="32"/>
          <w:szCs w:val="32"/>
        </w:rPr>
        <w:t>年</w:t>
      </w:r>
      <w:r w:rsidRPr="00F212B1">
        <w:rPr>
          <w:rFonts w:ascii="仿宋_GB2312" w:eastAsia="仿宋_GB2312" w:hAnsi="Times" w:hint="eastAsia"/>
          <w:sz w:val="32"/>
          <w:szCs w:val="32"/>
        </w:rPr>
        <w:t>增加</w:t>
      </w:r>
      <w:r w:rsidR="003E45A8">
        <w:rPr>
          <w:rFonts w:ascii="仿宋_GB2312" w:eastAsia="仿宋_GB2312" w:hint="eastAsia"/>
          <w:snapToGrid w:val="0"/>
          <w:kern w:val="0"/>
          <w:sz w:val="32"/>
          <w:szCs w:val="32"/>
        </w:rPr>
        <w:t>174.5</w:t>
      </w:r>
      <w:r w:rsidRPr="00F212B1">
        <w:rPr>
          <w:rFonts w:ascii="仿宋_GB2312" w:eastAsia="仿宋_GB2312" w:hint="eastAsia"/>
          <w:snapToGrid w:val="0"/>
          <w:kern w:val="0"/>
          <w:sz w:val="32"/>
          <w:szCs w:val="32"/>
        </w:rPr>
        <w:t>亿元，增长</w:t>
      </w:r>
      <w:r w:rsidR="003E45A8">
        <w:rPr>
          <w:rFonts w:ascii="仿宋_GB2312" w:eastAsia="仿宋_GB2312" w:hint="eastAsia"/>
          <w:snapToGrid w:val="0"/>
          <w:kern w:val="0"/>
          <w:sz w:val="32"/>
          <w:szCs w:val="32"/>
        </w:rPr>
        <w:t>20.4</w:t>
      </w:r>
      <w:r w:rsidRPr="00F212B1">
        <w:rPr>
          <w:rFonts w:ascii="仿宋_GB2312" w:eastAsia="仿宋_GB2312" w:hint="eastAsia"/>
          <w:snapToGrid w:val="0"/>
          <w:kern w:val="0"/>
          <w:sz w:val="32"/>
          <w:szCs w:val="32"/>
        </w:rPr>
        <w:t>%。</w:t>
      </w:r>
      <w:r w:rsidR="0079018D" w:rsidRPr="00F212B1">
        <w:rPr>
          <w:rFonts w:ascii="仿宋_GB2312" w:eastAsia="仿宋_GB2312" w:hAnsi="Times" w:hint="eastAsia"/>
          <w:sz w:val="32"/>
          <w:szCs w:val="32"/>
        </w:rPr>
        <w:t>具体情况如下：</w:t>
      </w:r>
    </w:p>
    <w:p w:rsidR="00DF3B78" w:rsidRDefault="006E6143" w:rsidP="006E56F4">
      <w:pPr>
        <w:spacing w:line="560" w:lineRule="exact"/>
        <w:ind w:firstLine="645"/>
        <w:rPr>
          <w:rFonts w:ascii="仿宋_GB2312" w:eastAsia="仿宋_GB2312" w:hAnsi="Times"/>
          <w:snapToGrid w:val="0"/>
          <w:kern w:val="0"/>
          <w:sz w:val="32"/>
          <w:szCs w:val="32"/>
        </w:rPr>
      </w:pPr>
      <w:r w:rsidRPr="00F212B1">
        <w:rPr>
          <w:rFonts w:ascii="仿宋_GB2312" w:eastAsia="仿宋_GB2312" w:hAnsi="Times" w:hint="eastAsia"/>
          <w:b/>
          <w:sz w:val="32"/>
          <w:szCs w:val="32"/>
        </w:rPr>
        <w:t>1.</w:t>
      </w:r>
      <w:r w:rsidR="00C16236">
        <w:rPr>
          <w:rFonts w:ascii="仿宋_GB2312" w:eastAsia="仿宋_GB2312" w:hAnsi="Times" w:hint="eastAsia"/>
          <w:b/>
          <w:sz w:val="32"/>
          <w:szCs w:val="32"/>
        </w:rPr>
        <w:t>一般公共服务支出</w:t>
      </w:r>
      <w:r w:rsidR="003E45A8">
        <w:rPr>
          <w:rFonts w:ascii="仿宋_GB2312" w:eastAsia="仿宋_GB2312" w:hAnsi="Times" w:hint="eastAsia"/>
          <w:b/>
          <w:sz w:val="32"/>
          <w:szCs w:val="32"/>
        </w:rPr>
        <w:t>84</w:t>
      </w:r>
      <w:r w:rsidR="00C16236">
        <w:rPr>
          <w:rFonts w:ascii="仿宋_GB2312" w:eastAsia="仿宋_GB2312" w:hAnsi="Times" w:hint="eastAsia"/>
          <w:b/>
          <w:sz w:val="32"/>
          <w:szCs w:val="32"/>
        </w:rPr>
        <w:t>亿元，</w:t>
      </w:r>
      <w:r w:rsidR="00C16236"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3E45A8">
        <w:rPr>
          <w:rFonts w:ascii="仿宋_GB2312" w:eastAsia="仿宋_GB2312" w:hAnsi="Times" w:hint="eastAsia"/>
          <w:sz w:val="32"/>
          <w:szCs w:val="32"/>
        </w:rPr>
        <w:t>4</w:t>
      </w:r>
      <w:r w:rsidR="00C16236">
        <w:rPr>
          <w:rFonts w:ascii="仿宋_GB2312" w:eastAsia="仿宋_GB2312" w:hAnsi="Times" w:hint="eastAsia"/>
          <w:sz w:val="32"/>
          <w:szCs w:val="32"/>
        </w:rPr>
        <w:t>年</w:t>
      </w:r>
      <w:r w:rsidR="003E45A8">
        <w:rPr>
          <w:rFonts w:ascii="仿宋_GB2312" w:eastAsia="仿宋_GB2312" w:hAnsi="Times" w:hint="eastAsia"/>
          <w:snapToGrid w:val="0"/>
          <w:kern w:val="0"/>
          <w:sz w:val="32"/>
          <w:szCs w:val="32"/>
        </w:rPr>
        <w:t>增加13.</w:t>
      </w:r>
      <w:r w:rsidR="008F697E">
        <w:rPr>
          <w:rFonts w:ascii="仿宋_GB2312" w:eastAsia="仿宋_GB2312" w:hAnsi="Times" w:hint="eastAsia"/>
          <w:snapToGrid w:val="0"/>
          <w:kern w:val="0"/>
          <w:sz w:val="32"/>
          <w:szCs w:val="32"/>
        </w:rPr>
        <w:t>2</w:t>
      </w:r>
      <w:r w:rsidR="00C16236" w:rsidRPr="00F212B1">
        <w:rPr>
          <w:rFonts w:ascii="仿宋_GB2312" w:eastAsia="仿宋_GB2312" w:hAnsi="Times" w:hint="eastAsia"/>
          <w:snapToGrid w:val="0"/>
          <w:kern w:val="0"/>
          <w:sz w:val="32"/>
          <w:szCs w:val="32"/>
        </w:rPr>
        <w:t>亿元，</w:t>
      </w:r>
      <w:r w:rsidR="003E45A8">
        <w:rPr>
          <w:rFonts w:ascii="仿宋_GB2312" w:eastAsia="仿宋_GB2312" w:hAnsi="Times" w:hint="eastAsia"/>
          <w:snapToGrid w:val="0"/>
          <w:kern w:val="0"/>
          <w:sz w:val="32"/>
          <w:szCs w:val="32"/>
        </w:rPr>
        <w:t>增长18.6</w:t>
      </w:r>
      <w:r w:rsidR="00C16236" w:rsidRPr="00F212B1">
        <w:rPr>
          <w:rFonts w:ascii="仿宋_GB2312" w:eastAsia="仿宋_GB2312" w:hAnsi="Times" w:hint="eastAsia"/>
          <w:snapToGrid w:val="0"/>
          <w:kern w:val="0"/>
          <w:sz w:val="32"/>
          <w:szCs w:val="32"/>
        </w:rPr>
        <w:t>%。加自治区补助各地</w:t>
      </w:r>
      <w:r w:rsidR="00DF3B78">
        <w:rPr>
          <w:rFonts w:ascii="仿宋_GB2312" w:eastAsia="仿宋_GB2312" w:hAnsi="Times" w:hint="eastAsia"/>
          <w:snapToGrid w:val="0"/>
          <w:kern w:val="0"/>
          <w:sz w:val="32"/>
          <w:szCs w:val="32"/>
        </w:rPr>
        <w:t>31.4</w:t>
      </w:r>
      <w:r w:rsidR="00C16236" w:rsidRPr="00F212B1">
        <w:rPr>
          <w:rFonts w:ascii="仿宋_GB2312" w:eastAsia="仿宋_GB2312" w:hAnsi="Times" w:hint="eastAsia"/>
          <w:snapToGrid w:val="0"/>
          <w:kern w:val="0"/>
          <w:sz w:val="32"/>
          <w:szCs w:val="32"/>
        </w:rPr>
        <w:t>亿元，合计</w:t>
      </w:r>
      <w:r w:rsidR="00DF3B78">
        <w:rPr>
          <w:rFonts w:ascii="仿宋_GB2312" w:eastAsia="仿宋_GB2312" w:hAnsi="Times" w:hint="eastAsia"/>
          <w:snapToGrid w:val="0"/>
          <w:kern w:val="0"/>
          <w:sz w:val="32"/>
          <w:szCs w:val="32"/>
        </w:rPr>
        <w:t>增长</w:t>
      </w:r>
      <w:r w:rsidR="00822B30">
        <w:rPr>
          <w:rFonts w:ascii="仿宋_GB2312" w:eastAsia="仿宋_GB2312" w:hAnsi="Times" w:hint="eastAsia"/>
          <w:snapToGrid w:val="0"/>
          <w:kern w:val="0"/>
          <w:sz w:val="32"/>
          <w:szCs w:val="32"/>
        </w:rPr>
        <w:t>1</w:t>
      </w:r>
      <w:r w:rsidR="00DF3B78">
        <w:rPr>
          <w:rFonts w:ascii="仿宋_GB2312" w:eastAsia="仿宋_GB2312" w:hAnsi="Times" w:hint="eastAsia"/>
          <w:snapToGrid w:val="0"/>
          <w:kern w:val="0"/>
          <w:sz w:val="32"/>
          <w:szCs w:val="32"/>
        </w:rPr>
        <w:t>0</w:t>
      </w:r>
      <w:r w:rsidR="00822B30">
        <w:rPr>
          <w:rFonts w:ascii="仿宋_GB2312" w:eastAsia="仿宋_GB2312" w:hAnsi="Times" w:hint="eastAsia"/>
          <w:snapToGrid w:val="0"/>
          <w:kern w:val="0"/>
          <w:sz w:val="32"/>
          <w:szCs w:val="32"/>
        </w:rPr>
        <w:t>.</w:t>
      </w:r>
      <w:r w:rsidR="008F697E">
        <w:rPr>
          <w:rFonts w:ascii="仿宋_GB2312" w:eastAsia="仿宋_GB2312" w:hAnsi="Times" w:hint="eastAsia"/>
          <w:snapToGrid w:val="0"/>
          <w:kern w:val="0"/>
          <w:sz w:val="32"/>
          <w:szCs w:val="32"/>
        </w:rPr>
        <w:t>2</w:t>
      </w:r>
      <w:r w:rsidR="00C16236" w:rsidRPr="00F212B1">
        <w:rPr>
          <w:rFonts w:ascii="仿宋_GB2312" w:eastAsia="仿宋_GB2312" w:hAnsi="Times" w:hint="eastAsia"/>
          <w:snapToGrid w:val="0"/>
          <w:kern w:val="0"/>
          <w:sz w:val="32"/>
          <w:szCs w:val="32"/>
        </w:rPr>
        <w:t>%。</w:t>
      </w:r>
    </w:p>
    <w:p w:rsidR="00C16236" w:rsidRPr="00F212B1" w:rsidRDefault="00C16236" w:rsidP="006E56F4">
      <w:pPr>
        <w:spacing w:line="560" w:lineRule="exact"/>
        <w:ind w:firstLine="645"/>
        <w:rPr>
          <w:rFonts w:ascii="仿宋_GB2312" w:eastAsia="仿宋_GB2312" w:hAnsi="Times"/>
          <w:snapToGrid w:val="0"/>
          <w:kern w:val="0"/>
          <w:sz w:val="32"/>
          <w:szCs w:val="32"/>
        </w:rPr>
      </w:pPr>
      <w:r>
        <w:rPr>
          <w:rFonts w:ascii="仿宋_GB2312" w:eastAsia="仿宋_GB2312" w:hAnsi="Times" w:hint="eastAsia"/>
          <w:b/>
          <w:sz w:val="32"/>
          <w:szCs w:val="32"/>
        </w:rPr>
        <w:t>2.公共安全支出</w:t>
      </w:r>
      <w:r w:rsidR="00DF3B78">
        <w:rPr>
          <w:rFonts w:ascii="仿宋_GB2312" w:eastAsia="仿宋_GB2312" w:hAnsi="Times" w:hint="eastAsia"/>
          <w:b/>
          <w:sz w:val="32"/>
          <w:szCs w:val="32"/>
        </w:rPr>
        <w:t>66</w:t>
      </w:r>
      <w:r>
        <w:rPr>
          <w:rFonts w:ascii="仿宋_GB2312" w:eastAsia="仿宋_GB2312" w:hAnsi="Times" w:hint="eastAsia"/>
          <w:b/>
          <w:sz w:val="32"/>
          <w:szCs w:val="32"/>
        </w:rPr>
        <w:t>亿元，</w:t>
      </w:r>
      <w:r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DF3B78">
        <w:rPr>
          <w:rFonts w:ascii="仿宋_GB2312" w:eastAsia="仿宋_GB2312" w:hAnsi="Times" w:hint="eastAsia"/>
          <w:sz w:val="32"/>
          <w:szCs w:val="32"/>
        </w:rPr>
        <w:t>4</w:t>
      </w:r>
      <w:r>
        <w:rPr>
          <w:rFonts w:ascii="仿宋_GB2312" w:eastAsia="仿宋_GB2312" w:hAnsi="Times" w:hint="eastAsia"/>
          <w:sz w:val="32"/>
          <w:szCs w:val="32"/>
        </w:rPr>
        <w:t>年</w:t>
      </w:r>
      <w:r w:rsidR="00822B30">
        <w:rPr>
          <w:rFonts w:ascii="仿宋_GB2312" w:eastAsia="仿宋_GB2312" w:hAnsi="Times" w:hint="eastAsia"/>
          <w:snapToGrid w:val="0"/>
          <w:kern w:val="0"/>
          <w:sz w:val="32"/>
          <w:szCs w:val="32"/>
        </w:rPr>
        <w:t>增加6.</w:t>
      </w:r>
      <w:r w:rsidR="008F697E">
        <w:rPr>
          <w:rFonts w:ascii="仿宋_GB2312" w:eastAsia="仿宋_GB2312" w:hAnsi="Times" w:hint="eastAsia"/>
          <w:snapToGrid w:val="0"/>
          <w:kern w:val="0"/>
          <w:sz w:val="32"/>
          <w:szCs w:val="32"/>
        </w:rPr>
        <w:t>3</w:t>
      </w:r>
      <w:r w:rsidRPr="00F212B1">
        <w:rPr>
          <w:rFonts w:ascii="仿宋_GB2312" w:eastAsia="仿宋_GB2312" w:hAnsi="Times" w:hint="eastAsia"/>
          <w:snapToGrid w:val="0"/>
          <w:kern w:val="0"/>
          <w:sz w:val="32"/>
          <w:szCs w:val="32"/>
        </w:rPr>
        <w:t>亿元，</w:t>
      </w:r>
      <w:r w:rsidR="00822B30">
        <w:rPr>
          <w:rFonts w:ascii="仿宋_GB2312" w:eastAsia="仿宋_GB2312" w:hAnsi="Times" w:hint="eastAsia"/>
          <w:snapToGrid w:val="0"/>
          <w:kern w:val="0"/>
          <w:sz w:val="32"/>
          <w:szCs w:val="32"/>
        </w:rPr>
        <w:t>增长</w:t>
      </w:r>
      <w:r w:rsidR="00DF3B78">
        <w:rPr>
          <w:rFonts w:ascii="仿宋_GB2312" w:eastAsia="仿宋_GB2312" w:hAnsi="Times" w:hint="eastAsia"/>
          <w:snapToGrid w:val="0"/>
          <w:kern w:val="0"/>
          <w:sz w:val="32"/>
          <w:szCs w:val="32"/>
        </w:rPr>
        <w:t>10.5</w:t>
      </w:r>
      <w:r w:rsidRPr="00F212B1">
        <w:rPr>
          <w:rFonts w:ascii="仿宋_GB2312" w:eastAsia="仿宋_GB2312" w:hAnsi="Times" w:hint="eastAsia"/>
          <w:snapToGrid w:val="0"/>
          <w:kern w:val="0"/>
          <w:sz w:val="32"/>
          <w:szCs w:val="32"/>
        </w:rPr>
        <w:t>%。加自治区补助各地</w:t>
      </w:r>
      <w:r w:rsidR="00DF3B78">
        <w:rPr>
          <w:rFonts w:ascii="仿宋_GB2312" w:eastAsia="仿宋_GB2312" w:hAnsi="Times" w:hint="eastAsia"/>
          <w:snapToGrid w:val="0"/>
          <w:kern w:val="0"/>
          <w:sz w:val="32"/>
          <w:szCs w:val="32"/>
        </w:rPr>
        <w:t>41.2</w:t>
      </w:r>
      <w:r w:rsidRPr="00F212B1">
        <w:rPr>
          <w:rFonts w:ascii="仿宋_GB2312" w:eastAsia="仿宋_GB2312" w:hAnsi="Times" w:hint="eastAsia"/>
          <w:snapToGrid w:val="0"/>
          <w:kern w:val="0"/>
          <w:sz w:val="32"/>
          <w:szCs w:val="32"/>
        </w:rPr>
        <w:t>亿元，合计增长</w:t>
      </w:r>
      <w:r w:rsidR="00DF3B78">
        <w:rPr>
          <w:rFonts w:ascii="仿宋_GB2312" w:eastAsia="仿宋_GB2312" w:hAnsi="Times" w:hint="eastAsia"/>
          <w:snapToGrid w:val="0"/>
          <w:kern w:val="0"/>
          <w:sz w:val="32"/>
          <w:szCs w:val="32"/>
        </w:rPr>
        <w:t>4.7</w:t>
      </w:r>
      <w:r w:rsidRPr="00F212B1">
        <w:rPr>
          <w:rFonts w:ascii="仿宋_GB2312" w:eastAsia="仿宋_GB2312" w:hAnsi="Times" w:hint="eastAsia"/>
          <w:snapToGrid w:val="0"/>
          <w:kern w:val="0"/>
          <w:sz w:val="32"/>
          <w:szCs w:val="32"/>
        </w:rPr>
        <w:t>%。</w:t>
      </w:r>
    </w:p>
    <w:p w:rsidR="00E41527" w:rsidRPr="00E41527" w:rsidRDefault="003262C9" w:rsidP="006E56F4">
      <w:pPr>
        <w:spacing w:line="560" w:lineRule="exact"/>
        <w:ind w:firstLine="645"/>
        <w:rPr>
          <w:rFonts w:ascii="仿宋_GB2312" w:eastAsia="仿宋_GB2312" w:hAnsi="Times"/>
          <w:sz w:val="32"/>
          <w:szCs w:val="32"/>
        </w:rPr>
      </w:pPr>
      <w:r>
        <w:rPr>
          <w:rFonts w:ascii="仿宋_GB2312" w:eastAsia="仿宋_GB2312" w:hAnsi="Times" w:hint="eastAsia"/>
          <w:b/>
          <w:snapToGrid w:val="0"/>
          <w:kern w:val="0"/>
          <w:sz w:val="32"/>
          <w:szCs w:val="32"/>
        </w:rPr>
        <w:t>3.</w:t>
      </w:r>
      <w:r w:rsidR="00DD336C" w:rsidRPr="00F212B1">
        <w:rPr>
          <w:rFonts w:ascii="仿宋_GB2312" w:eastAsia="仿宋_GB2312" w:hAnsi="Times" w:hint="eastAsia"/>
          <w:b/>
          <w:snapToGrid w:val="0"/>
          <w:kern w:val="0"/>
          <w:sz w:val="32"/>
          <w:szCs w:val="32"/>
        </w:rPr>
        <w:t>教育支出</w:t>
      </w:r>
      <w:r w:rsidR="00DF3B78">
        <w:rPr>
          <w:rFonts w:ascii="仿宋_GB2312" w:eastAsia="仿宋_GB2312" w:hAnsi="Times" w:hint="eastAsia"/>
          <w:b/>
          <w:snapToGrid w:val="0"/>
          <w:kern w:val="0"/>
          <w:sz w:val="32"/>
          <w:szCs w:val="32"/>
        </w:rPr>
        <w:t>66.</w:t>
      </w:r>
      <w:r w:rsidR="008F697E">
        <w:rPr>
          <w:rFonts w:ascii="仿宋_GB2312" w:eastAsia="仿宋_GB2312" w:hAnsi="Times" w:hint="eastAsia"/>
          <w:b/>
          <w:snapToGrid w:val="0"/>
          <w:kern w:val="0"/>
          <w:sz w:val="32"/>
          <w:szCs w:val="32"/>
        </w:rPr>
        <w:t>6</w:t>
      </w:r>
      <w:r w:rsidR="00DD336C" w:rsidRPr="00F212B1">
        <w:rPr>
          <w:rFonts w:ascii="仿宋_GB2312" w:eastAsia="仿宋_GB2312" w:hAnsi="Times" w:hint="eastAsia"/>
          <w:b/>
          <w:snapToGrid w:val="0"/>
          <w:kern w:val="0"/>
          <w:sz w:val="32"/>
          <w:szCs w:val="32"/>
        </w:rPr>
        <w:t>亿元</w:t>
      </w:r>
      <w:r w:rsidR="00DD336C" w:rsidRPr="00F212B1">
        <w:rPr>
          <w:rFonts w:ascii="仿宋_GB2312" w:eastAsia="仿宋_GB2312" w:hAnsi="Times" w:hint="eastAsia"/>
          <w:snapToGrid w:val="0"/>
          <w:kern w:val="0"/>
          <w:sz w:val="32"/>
          <w:szCs w:val="32"/>
        </w:rPr>
        <w:t>，</w:t>
      </w:r>
      <w:r w:rsidR="00D923C7"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DF3B78">
        <w:rPr>
          <w:rFonts w:ascii="仿宋_GB2312" w:eastAsia="仿宋_GB2312" w:hAnsi="Times" w:hint="eastAsia"/>
          <w:sz w:val="32"/>
          <w:szCs w:val="32"/>
        </w:rPr>
        <w:t>4</w:t>
      </w:r>
      <w:r w:rsidR="00217E79">
        <w:rPr>
          <w:rFonts w:ascii="仿宋_GB2312" w:eastAsia="仿宋_GB2312" w:hAnsi="Times" w:hint="eastAsia"/>
          <w:sz w:val="32"/>
          <w:szCs w:val="32"/>
        </w:rPr>
        <w:t>年</w:t>
      </w:r>
      <w:r w:rsidR="00DF3B78">
        <w:rPr>
          <w:rFonts w:ascii="仿宋_GB2312" w:eastAsia="仿宋_GB2312" w:hAnsi="Times" w:hint="eastAsia"/>
          <w:sz w:val="32"/>
          <w:szCs w:val="32"/>
        </w:rPr>
        <w:t>增加7.5</w:t>
      </w:r>
      <w:r w:rsidR="00DD336C" w:rsidRPr="00F212B1">
        <w:rPr>
          <w:rFonts w:ascii="仿宋_GB2312" w:eastAsia="仿宋_GB2312" w:hAnsi="Times" w:hint="eastAsia"/>
          <w:snapToGrid w:val="0"/>
          <w:kern w:val="0"/>
          <w:sz w:val="32"/>
          <w:szCs w:val="32"/>
        </w:rPr>
        <w:t>亿元，</w:t>
      </w:r>
      <w:r w:rsidR="00DF3B78">
        <w:rPr>
          <w:rFonts w:ascii="仿宋_GB2312" w:eastAsia="仿宋_GB2312" w:hAnsi="Times" w:hint="eastAsia"/>
          <w:snapToGrid w:val="0"/>
          <w:kern w:val="0"/>
          <w:sz w:val="32"/>
          <w:szCs w:val="32"/>
        </w:rPr>
        <w:t>增长12.7</w:t>
      </w:r>
      <w:r w:rsidR="00DD336C" w:rsidRPr="00F212B1">
        <w:rPr>
          <w:rFonts w:ascii="仿宋_GB2312" w:eastAsia="仿宋_GB2312" w:hAnsi="Times" w:hint="eastAsia"/>
          <w:snapToGrid w:val="0"/>
          <w:kern w:val="0"/>
          <w:sz w:val="32"/>
          <w:szCs w:val="32"/>
        </w:rPr>
        <w:t>%。</w:t>
      </w:r>
      <w:r w:rsidRPr="00F212B1">
        <w:rPr>
          <w:rFonts w:ascii="仿宋_GB2312" w:eastAsia="仿宋_GB2312" w:hAnsi="Times" w:hint="eastAsia"/>
          <w:snapToGrid w:val="0"/>
          <w:kern w:val="0"/>
          <w:sz w:val="32"/>
          <w:szCs w:val="32"/>
        </w:rPr>
        <w:t>加自治区补助各地</w:t>
      </w:r>
      <w:r w:rsidR="00DF3B78">
        <w:rPr>
          <w:rFonts w:ascii="仿宋_GB2312" w:eastAsia="仿宋_GB2312" w:hAnsi="Times" w:hint="eastAsia"/>
          <w:snapToGrid w:val="0"/>
          <w:kern w:val="0"/>
          <w:sz w:val="32"/>
          <w:szCs w:val="32"/>
        </w:rPr>
        <w:t>77.4</w:t>
      </w:r>
      <w:r w:rsidRPr="00F212B1">
        <w:rPr>
          <w:rFonts w:ascii="仿宋_GB2312" w:eastAsia="仿宋_GB2312" w:hAnsi="Times" w:hint="eastAsia"/>
          <w:snapToGrid w:val="0"/>
          <w:kern w:val="0"/>
          <w:sz w:val="32"/>
          <w:szCs w:val="32"/>
        </w:rPr>
        <w:t>亿元，合计</w:t>
      </w:r>
      <w:r w:rsidR="00DF3B78">
        <w:rPr>
          <w:rFonts w:ascii="仿宋_GB2312" w:eastAsia="仿宋_GB2312" w:hAnsi="Times" w:hint="eastAsia"/>
          <w:snapToGrid w:val="0"/>
          <w:kern w:val="0"/>
          <w:sz w:val="32"/>
          <w:szCs w:val="32"/>
        </w:rPr>
        <w:t>下降2</w:t>
      </w:r>
      <w:r w:rsidRPr="00F212B1">
        <w:rPr>
          <w:rFonts w:ascii="仿宋_GB2312" w:eastAsia="仿宋_GB2312" w:hAnsi="Times" w:hint="eastAsia"/>
          <w:snapToGrid w:val="0"/>
          <w:kern w:val="0"/>
          <w:sz w:val="32"/>
          <w:szCs w:val="32"/>
        </w:rPr>
        <w:t>%。</w:t>
      </w:r>
      <w:r w:rsidR="0053060A">
        <w:rPr>
          <w:rFonts w:ascii="仿宋_GB2312" w:eastAsia="仿宋_GB2312" w:hAnsi="Times" w:hint="eastAsia"/>
          <w:snapToGrid w:val="0"/>
          <w:kern w:val="0"/>
          <w:sz w:val="32"/>
          <w:szCs w:val="32"/>
        </w:rPr>
        <w:t>剔除</w:t>
      </w:r>
      <w:r w:rsidR="009A7DDE">
        <w:rPr>
          <w:rFonts w:ascii="仿宋_GB2312" w:eastAsia="仿宋_GB2312" w:hAnsi="Times" w:hint="eastAsia"/>
          <w:snapToGrid w:val="0"/>
          <w:kern w:val="0"/>
          <w:sz w:val="32"/>
          <w:szCs w:val="32"/>
        </w:rPr>
        <w:t>2014年年末</w:t>
      </w:r>
      <w:r w:rsidR="0053060A">
        <w:rPr>
          <w:rFonts w:ascii="仿宋_GB2312" w:eastAsia="仿宋_GB2312" w:hAnsi="Times" w:hint="eastAsia"/>
          <w:snapToGrid w:val="0"/>
          <w:kern w:val="0"/>
          <w:sz w:val="32"/>
          <w:szCs w:val="32"/>
        </w:rPr>
        <w:t>一次性</w:t>
      </w:r>
      <w:r w:rsidR="009A7DDE">
        <w:rPr>
          <w:rFonts w:ascii="仿宋_GB2312" w:eastAsia="仿宋_GB2312" w:hAnsi="Times" w:hint="eastAsia"/>
          <w:snapToGrid w:val="0"/>
          <w:kern w:val="0"/>
          <w:sz w:val="32"/>
          <w:szCs w:val="32"/>
        </w:rPr>
        <w:t>追加安排高校生均拨款、职业教育专项4亿元</w:t>
      </w:r>
      <w:r w:rsidR="0053060A">
        <w:rPr>
          <w:rFonts w:ascii="仿宋_GB2312" w:eastAsia="仿宋_GB2312" w:hAnsi="Times" w:hint="eastAsia"/>
          <w:snapToGrid w:val="0"/>
          <w:kern w:val="0"/>
          <w:sz w:val="32"/>
          <w:szCs w:val="32"/>
        </w:rPr>
        <w:t>的因素，实际增长0.8%</w:t>
      </w:r>
      <w:r w:rsidR="009A7DDE">
        <w:rPr>
          <w:rFonts w:ascii="仿宋_GB2312" w:eastAsia="仿宋_GB2312" w:hAnsi="Times" w:hint="eastAsia"/>
          <w:snapToGrid w:val="0"/>
          <w:kern w:val="0"/>
          <w:sz w:val="32"/>
          <w:szCs w:val="32"/>
        </w:rPr>
        <w:t>。</w:t>
      </w:r>
    </w:p>
    <w:p w:rsidR="004A216F" w:rsidRPr="00F212B1" w:rsidRDefault="003262C9" w:rsidP="006E56F4">
      <w:pPr>
        <w:spacing w:line="560" w:lineRule="exact"/>
        <w:ind w:firstLine="645"/>
        <w:rPr>
          <w:rFonts w:ascii="仿宋_GB2312" w:eastAsia="仿宋_GB2312" w:hAnsi="Times"/>
          <w:snapToGrid w:val="0"/>
          <w:kern w:val="0"/>
          <w:sz w:val="32"/>
          <w:szCs w:val="32"/>
        </w:rPr>
      </w:pPr>
      <w:r w:rsidRPr="00AF6FF4">
        <w:rPr>
          <w:rFonts w:ascii="仿宋_GB2312" w:eastAsia="仿宋_GB2312" w:hAnsi="Times" w:hint="eastAsia"/>
          <w:b/>
          <w:sz w:val="32"/>
          <w:szCs w:val="32"/>
        </w:rPr>
        <w:t>4</w:t>
      </w:r>
      <w:r w:rsidR="006E6143" w:rsidRPr="00AF6FF4">
        <w:rPr>
          <w:rFonts w:ascii="仿宋_GB2312" w:eastAsia="仿宋_GB2312" w:hAnsi="Times" w:hint="eastAsia"/>
          <w:b/>
          <w:sz w:val="32"/>
          <w:szCs w:val="32"/>
        </w:rPr>
        <w:t>.</w:t>
      </w:r>
      <w:r w:rsidR="00DD336C" w:rsidRPr="00AF6FF4">
        <w:rPr>
          <w:rFonts w:ascii="仿宋_GB2312" w:eastAsia="仿宋_GB2312" w:hAnsi="Times" w:hint="eastAsia"/>
          <w:b/>
          <w:snapToGrid w:val="0"/>
          <w:kern w:val="0"/>
          <w:sz w:val="32"/>
          <w:szCs w:val="32"/>
        </w:rPr>
        <w:t>科学技术支出</w:t>
      </w:r>
      <w:r w:rsidR="00DF3B78">
        <w:rPr>
          <w:rFonts w:ascii="仿宋_GB2312" w:eastAsia="仿宋_GB2312" w:hAnsi="Times" w:hint="eastAsia"/>
          <w:b/>
          <w:snapToGrid w:val="0"/>
          <w:kern w:val="0"/>
          <w:sz w:val="32"/>
          <w:szCs w:val="32"/>
        </w:rPr>
        <w:t>10.</w:t>
      </w:r>
      <w:r w:rsidR="008F697E">
        <w:rPr>
          <w:rFonts w:ascii="仿宋_GB2312" w:eastAsia="仿宋_GB2312" w:hAnsi="Times" w:hint="eastAsia"/>
          <w:b/>
          <w:snapToGrid w:val="0"/>
          <w:kern w:val="0"/>
          <w:sz w:val="32"/>
          <w:szCs w:val="32"/>
        </w:rPr>
        <w:t>2</w:t>
      </w:r>
      <w:r w:rsidR="00DD336C" w:rsidRPr="00AF6FF4">
        <w:rPr>
          <w:rFonts w:ascii="仿宋_GB2312" w:eastAsia="仿宋_GB2312" w:hAnsi="Times" w:hint="eastAsia"/>
          <w:b/>
          <w:snapToGrid w:val="0"/>
          <w:kern w:val="0"/>
          <w:sz w:val="32"/>
          <w:szCs w:val="32"/>
        </w:rPr>
        <w:t>亿元</w:t>
      </w:r>
      <w:r w:rsidR="00DD336C" w:rsidRPr="00AF6FF4">
        <w:rPr>
          <w:rFonts w:ascii="仿宋_GB2312" w:eastAsia="仿宋_GB2312" w:hAnsi="Times" w:hint="eastAsia"/>
          <w:snapToGrid w:val="0"/>
          <w:kern w:val="0"/>
          <w:sz w:val="32"/>
          <w:szCs w:val="32"/>
        </w:rPr>
        <w:t>，</w:t>
      </w:r>
      <w:r w:rsidR="005F51D4" w:rsidRPr="00AF6FF4">
        <w:rPr>
          <w:rFonts w:ascii="仿宋_GB2312" w:eastAsia="仿宋_GB2312" w:hAnsi="Times" w:hint="eastAsia"/>
          <w:sz w:val="32"/>
          <w:szCs w:val="32"/>
        </w:rPr>
        <w:t>比</w:t>
      </w:r>
      <w:r w:rsidR="004F1671" w:rsidRPr="00AF6FF4">
        <w:rPr>
          <w:rFonts w:ascii="仿宋_GB2312" w:eastAsia="仿宋_GB2312" w:hAnsi="Times" w:hint="eastAsia"/>
          <w:sz w:val="32"/>
          <w:szCs w:val="32"/>
        </w:rPr>
        <w:t>201</w:t>
      </w:r>
      <w:r w:rsidR="00DF3B78">
        <w:rPr>
          <w:rFonts w:ascii="仿宋_GB2312" w:eastAsia="仿宋_GB2312" w:hAnsi="Times" w:hint="eastAsia"/>
          <w:sz w:val="32"/>
          <w:szCs w:val="32"/>
        </w:rPr>
        <w:t>4</w:t>
      </w:r>
      <w:r w:rsidR="00217E79" w:rsidRPr="00AF6FF4">
        <w:rPr>
          <w:rFonts w:ascii="仿宋_GB2312" w:eastAsia="仿宋_GB2312" w:hAnsi="Times" w:hint="eastAsia"/>
          <w:sz w:val="32"/>
          <w:szCs w:val="32"/>
        </w:rPr>
        <w:t>年</w:t>
      </w:r>
      <w:r w:rsidR="00DF3B78">
        <w:rPr>
          <w:rFonts w:ascii="仿宋_GB2312" w:eastAsia="仿宋_GB2312" w:hAnsi="Times" w:hint="eastAsia"/>
          <w:sz w:val="32"/>
          <w:szCs w:val="32"/>
        </w:rPr>
        <w:t>增加0.5</w:t>
      </w:r>
      <w:r w:rsidR="00DD336C" w:rsidRPr="00AF6FF4">
        <w:rPr>
          <w:rFonts w:ascii="仿宋_GB2312" w:eastAsia="仿宋_GB2312" w:hAnsi="Times" w:hint="eastAsia"/>
          <w:snapToGrid w:val="0"/>
          <w:kern w:val="0"/>
          <w:sz w:val="32"/>
          <w:szCs w:val="32"/>
        </w:rPr>
        <w:t>亿元，</w:t>
      </w:r>
      <w:r w:rsidR="00DF3B78">
        <w:rPr>
          <w:rFonts w:ascii="仿宋_GB2312" w:eastAsia="仿宋_GB2312" w:hAnsi="Times" w:hint="eastAsia"/>
          <w:snapToGrid w:val="0"/>
          <w:kern w:val="0"/>
          <w:sz w:val="32"/>
          <w:szCs w:val="32"/>
        </w:rPr>
        <w:t>增长5.6</w:t>
      </w:r>
      <w:r w:rsidR="00DD336C" w:rsidRPr="00AF6FF4">
        <w:rPr>
          <w:rFonts w:ascii="仿宋_GB2312" w:eastAsia="仿宋_GB2312" w:hAnsi="Times" w:hint="eastAsia"/>
          <w:snapToGrid w:val="0"/>
          <w:kern w:val="0"/>
          <w:sz w:val="32"/>
          <w:szCs w:val="32"/>
        </w:rPr>
        <w:t>%。加自治区</w:t>
      </w:r>
      <w:r w:rsidR="00480FF5" w:rsidRPr="00AF6FF4">
        <w:rPr>
          <w:rFonts w:ascii="仿宋_GB2312" w:eastAsia="仿宋_GB2312" w:hAnsi="Times" w:hint="eastAsia"/>
          <w:snapToGrid w:val="0"/>
          <w:kern w:val="0"/>
          <w:sz w:val="32"/>
          <w:szCs w:val="32"/>
        </w:rPr>
        <w:t>补助</w:t>
      </w:r>
      <w:r w:rsidR="00DD336C" w:rsidRPr="00AF6FF4">
        <w:rPr>
          <w:rFonts w:ascii="仿宋_GB2312" w:eastAsia="仿宋_GB2312" w:hAnsi="Times" w:hint="eastAsia"/>
          <w:snapToGrid w:val="0"/>
          <w:kern w:val="0"/>
          <w:sz w:val="32"/>
          <w:szCs w:val="32"/>
        </w:rPr>
        <w:t>各地</w:t>
      </w:r>
      <w:r w:rsidR="00FD7169" w:rsidRPr="00AF6FF4">
        <w:rPr>
          <w:rFonts w:ascii="仿宋_GB2312" w:eastAsia="仿宋_GB2312" w:hAnsi="Times" w:hint="eastAsia"/>
          <w:snapToGrid w:val="0"/>
          <w:kern w:val="0"/>
          <w:sz w:val="32"/>
          <w:szCs w:val="32"/>
        </w:rPr>
        <w:t>1.</w:t>
      </w:r>
      <w:r w:rsidR="00DF3B78">
        <w:rPr>
          <w:rFonts w:ascii="仿宋_GB2312" w:eastAsia="仿宋_GB2312" w:hAnsi="Times" w:hint="eastAsia"/>
          <w:snapToGrid w:val="0"/>
          <w:kern w:val="0"/>
          <w:sz w:val="32"/>
          <w:szCs w:val="32"/>
        </w:rPr>
        <w:t>7</w:t>
      </w:r>
      <w:r w:rsidR="00DD336C" w:rsidRPr="00AF6FF4">
        <w:rPr>
          <w:rFonts w:ascii="仿宋_GB2312" w:eastAsia="仿宋_GB2312" w:hAnsi="Times" w:hint="eastAsia"/>
          <w:snapToGrid w:val="0"/>
          <w:kern w:val="0"/>
          <w:sz w:val="32"/>
          <w:szCs w:val="32"/>
        </w:rPr>
        <w:t>亿元，合计</w:t>
      </w:r>
      <w:r w:rsidR="00DF3B78">
        <w:rPr>
          <w:rFonts w:ascii="仿宋_GB2312" w:eastAsia="仿宋_GB2312" w:hAnsi="Times" w:hint="eastAsia"/>
          <w:snapToGrid w:val="0"/>
          <w:kern w:val="0"/>
          <w:sz w:val="32"/>
          <w:szCs w:val="32"/>
        </w:rPr>
        <w:t>增长3.3</w:t>
      </w:r>
      <w:r w:rsidR="00DD336C" w:rsidRPr="00AF6FF4">
        <w:rPr>
          <w:rFonts w:ascii="仿宋_GB2312" w:eastAsia="仿宋_GB2312" w:hAnsi="Times" w:hint="eastAsia"/>
          <w:snapToGrid w:val="0"/>
          <w:kern w:val="0"/>
          <w:sz w:val="32"/>
          <w:szCs w:val="32"/>
        </w:rPr>
        <w:t>%。</w:t>
      </w:r>
    </w:p>
    <w:p w:rsidR="00667F0C" w:rsidRPr="00667F0C" w:rsidRDefault="003262C9" w:rsidP="006E56F4">
      <w:pPr>
        <w:spacing w:line="560" w:lineRule="exact"/>
        <w:ind w:firstLine="645"/>
        <w:rPr>
          <w:rFonts w:ascii="仿宋_GB2312" w:eastAsia="仿宋_GB2312" w:hAnsi="Times"/>
          <w:b/>
          <w:sz w:val="32"/>
          <w:szCs w:val="32"/>
        </w:rPr>
      </w:pPr>
      <w:r>
        <w:rPr>
          <w:rFonts w:ascii="仿宋_GB2312" w:eastAsia="仿宋_GB2312" w:hAnsi="Times" w:hint="eastAsia"/>
          <w:b/>
          <w:sz w:val="32"/>
          <w:szCs w:val="32"/>
        </w:rPr>
        <w:t>5</w:t>
      </w:r>
      <w:r w:rsidR="006E6143" w:rsidRPr="00F212B1">
        <w:rPr>
          <w:rFonts w:ascii="仿宋_GB2312" w:eastAsia="仿宋_GB2312" w:hAnsi="Times" w:hint="eastAsia"/>
          <w:b/>
          <w:sz w:val="32"/>
          <w:szCs w:val="32"/>
        </w:rPr>
        <w:t>.</w:t>
      </w:r>
      <w:r w:rsidR="00667F0C">
        <w:rPr>
          <w:rFonts w:ascii="仿宋_GB2312" w:eastAsia="仿宋_GB2312" w:hAnsi="Times" w:hint="eastAsia"/>
          <w:b/>
          <w:sz w:val="32"/>
          <w:szCs w:val="32"/>
        </w:rPr>
        <w:t>文化体育与传媒支出</w:t>
      </w:r>
      <w:r w:rsidR="00DF3B78">
        <w:rPr>
          <w:rFonts w:ascii="仿宋_GB2312" w:eastAsia="仿宋_GB2312" w:hAnsi="Times" w:hint="eastAsia"/>
          <w:b/>
          <w:sz w:val="32"/>
          <w:szCs w:val="32"/>
        </w:rPr>
        <w:t>28.8</w:t>
      </w:r>
      <w:r w:rsidR="00667F0C">
        <w:rPr>
          <w:rFonts w:ascii="仿宋_GB2312" w:eastAsia="仿宋_GB2312" w:hAnsi="Times" w:hint="eastAsia"/>
          <w:b/>
          <w:sz w:val="32"/>
          <w:szCs w:val="32"/>
        </w:rPr>
        <w:t>亿元，</w:t>
      </w:r>
      <w:r w:rsidR="00667F0C"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0B3B86">
        <w:rPr>
          <w:rFonts w:ascii="仿宋_GB2312" w:eastAsia="仿宋_GB2312" w:hAnsi="Times" w:hint="eastAsia"/>
          <w:sz w:val="32"/>
          <w:szCs w:val="32"/>
        </w:rPr>
        <w:t>4</w:t>
      </w:r>
      <w:r w:rsidR="00667F0C">
        <w:rPr>
          <w:rFonts w:ascii="仿宋_GB2312" w:eastAsia="仿宋_GB2312" w:hAnsi="Times" w:hint="eastAsia"/>
          <w:sz w:val="32"/>
          <w:szCs w:val="32"/>
        </w:rPr>
        <w:t>年</w:t>
      </w:r>
      <w:r w:rsidR="00FD7169">
        <w:rPr>
          <w:rFonts w:ascii="仿宋_GB2312" w:eastAsia="仿宋_GB2312" w:hAnsi="Times" w:hint="eastAsia"/>
          <w:snapToGrid w:val="0"/>
          <w:kern w:val="0"/>
          <w:sz w:val="32"/>
          <w:szCs w:val="32"/>
        </w:rPr>
        <w:t>减少1.</w:t>
      </w:r>
      <w:r w:rsidR="000B3B86">
        <w:rPr>
          <w:rFonts w:ascii="仿宋_GB2312" w:eastAsia="仿宋_GB2312" w:hAnsi="Times" w:hint="eastAsia"/>
          <w:snapToGrid w:val="0"/>
          <w:kern w:val="0"/>
          <w:sz w:val="32"/>
          <w:szCs w:val="32"/>
        </w:rPr>
        <w:t>3</w:t>
      </w:r>
      <w:r w:rsidR="00667F0C" w:rsidRPr="00F212B1">
        <w:rPr>
          <w:rFonts w:ascii="仿宋_GB2312" w:eastAsia="仿宋_GB2312" w:hAnsi="Times" w:hint="eastAsia"/>
          <w:snapToGrid w:val="0"/>
          <w:kern w:val="0"/>
          <w:sz w:val="32"/>
          <w:szCs w:val="32"/>
        </w:rPr>
        <w:t>亿元，</w:t>
      </w:r>
      <w:r w:rsidR="00FD7169">
        <w:rPr>
          <w:rFonts w:ascii="仿宋_GB2312" w:eastAsia="仿宋_GB2312" w:hAnsi="Times" w:hint="eastAsia"/>
          <w:snapToGrid w:val="0"/>
          <w:kern w:val="0"/>
          <w:sz w:val="32"/>
          <w:szCs w:val="32"/>
        </w:rPr>
        <w:t>下降</w:t>
      </w:r>
      <w:r w:rsidR="000B3B86">
        <w:rPr>
          <w:rFonts w:ascii="仿宋_GB2312" w:eastAsia="仿宋_GB2312" w:hAnsi="Times" w:hint="eastAsia"/>
          <w:snapToGrid w:val="0"/>
          <w:kern w:val="0"/>
          <w:sz w:val="32"/>
          <w:szCs w:val="32"/>
        </w:rPr>
        <w:t>4.3</w:t>
      </w:r>
      <w:r w:rsidR="00667F0C" w:rsidRPr="00F212B1">
        <w:rPr>
          <w:rFonts w:ascii="仿宋_GB2312" w:eastAsia="仿宋_GB2312" w:hAnsi="Times" w:hint="eastAsia"/>
          <w:snapToGrid w:val="0"/>
          <w:kern w:val="0"/>
          <w:sz w:val="32"/>
          <w:szCs w:val="32"/>
        </w:rPr>
        <w:t>%。加自治区补助各地</w:t>
      </w:r>
      <w:r w:rsidR="000B3B86">
        <w:rPr>
          <w:rFonts w:ascii="仿宋_GB2312" w:eastAsia="仿宋_GB2312" w:hAnsi="Times" w:hint="eastAsia"/>
          <w:snapToGrid w:val="0"/>
          <w:kern w:val="0"/>
          <w:sz w:val="32"/>
          <w:szCs w:val="32"/>
        </w:rPr>
        <w:t>7.</w:t>
      </w:r>
      <w:r w:rsidR="001B7E8A">
        <w:rPr>
          <w:rFonts w:ascii="仿宋_GB2312" w:eastAsia="仿宋_GB2312" w:hAnsi="Times" w:hint="eastAsia"/>
          <w:snapToGrid w:val="0"/>
          <w:kern w:val="0"/>
          <w:sz w:val="32"/>
          <w:szCs w:val="32"/>
        </w:rPr>
        <w:t>9</w:t>
      </w:r>
      <w:r w:rsidR="00667F0C" w:rsidRPr="00F212B1">
        <w:rPr>
          <w:rFonts w:ascii="仿宋_GB2312" w:eastAsia="仿宋_GB2312" w:hAnsi="Times" w:hint="eastAsia"/>
          <w:snapToGrid w:val="0"/>
          <w:kern w:val="0"/>
          <w:sz w:val="32"/>
          <w:szCs w:val="32"/>
        </w:rPr>
        <w:t>亿元，合计</w:t>
      </w:r>
      <w:r w:rsidR="000B3B86">
        <w:rPr>
          <w:rFonts w:ascii="仿宋_GB2312" w:eastAsia="仿宋_GB2312" w:hAnsi="Times" w:hint="eastAsia"/>
          <w:snapToGrid w:val="0"/>
          <w:kern w:val="0"/>
          <w:sz w:val="32"/>
          <w:szCs w:val="32"/>
        </w:rPr>
        <w:t>下降10.2</w:t>
      </w:r>
      <w:r w:rsidR="00667F0C" w:rsidRPr="00F212B1">
        <w:rPr>
          <w:rFonts w:ascii="仿宋_GB2312" w:eastAsia="仿宋_GB2312" w:hAnsi="Times" w:hint="eastAsia"/>
          <w:snapToGrid w:val="0"/>
          <w:kern w:val="0"/>
          <w:sz w:val="32"/>
          <w:szCs w:val="32"/>
        </w:rPr>
        <w:t>%。</w:t>
      </w:r>
      <w:r w:rsidR="006E58FC" w:rsidRPr="006E58FC">
        <w:rPr>
          <w:rFonts w:ascii="仿宋_GB2312" w:eastAsia="仿宋_GB2312" w:hAnsi="Times" w:hint="eastAsia"/>
          <w:snapToGrid w:val="0"/>
          <w:kern w:val="0"/>
          <w:sz w:val="32"/>
          <w:szCs w:val="32"/>
        </w:rPr>
        <w:t>主要是2014年一次性安排十三届冬季运动会场馆建设经费较大</w:t>
      </w:r>
      <w:r w:rsidR="006E58FC">
        <w:rPr>
          <w:rFonts w:ascii="仿宋_GB2312" w:eastAsia="仿宋_GB2312" w:hAnsi="Times" w:hint="eastAsia"/>
          <w:snapToGrid w:val="0"/>
          <w:kern w:val="0"/>
          <w:sz w:val="32"/>
          <w:szCs w:val="32"/>
        </w:rPr>
        <w:t>。</w:t>
      </w:r>
    </w:p>
    <w:p w:rsidR="004A216F" w:rsidRPr="00F212B1" w:rsidRDefault="00667F0C" w:rsidP="006E56F4">
      <w:pPr>
        <w:spacing w:line="560" w:lineRule="exact"/>
        <w:ind w:firstLineChars="200" w:firstLine="643"/>
        <w:rPr>
          <w:rFonts w:ascii="仿宋_GB2312" w:eastAsia="仿宋_GB2312" w:hAnsi="Times"/>
          <w:snapToGrid w:val="0"/>
          <w:kern w:val="0"/>
          <w:sz w:val="32"/>
          <w:szCs w:val="32"/>
        </w:rPr>
      </w:pPr>
      <w:r>
        <w:rPr>
          <w:rFonts w:ascii="仿宋_GB2312" w:eastAsia="仿宋_GB2312" w:hAnsi="Times" w:hint="eastAsia"/>
          <w:b/>
          <w:sz w:val="32"/>
          <w:szCs w:val="32"/>
        </w:rPr>
        <w:lastRenderedPageBreak/>
        <w:t>6.</w:t>
      </w:r>
      <w:r w:rsidR="007C4726" w:rsidRPr="00F212B1">
        <w:rPr>
          <w:rFonts w:ascii="仿宋_GB2312" w:eastAsia="仿宋_GB2312" w:hAnsi="Times" w:hint="eastAsia"/>
          <w:b/>
          <w:snapToGrid w:val="0"/>
          <w:kern w:val="0"/>
          <w:sz w:val="32"/>
          <w:szCs w:val="32"/>
        </w:rPr>
        <w:t>社会保障和就业支出</w:t>
      </w:r>
      <w:r w:rsidR="000B3B86">
        <w:rPr>
          <w:rFonts w:ascii="仿宋_GB2312" w:eastAsia="仿宋_GB2312" w:hAnsi="Times" w:hint="eastAsia"/>
          <w:b/>
          <w:snapToGrid w:val="0"/>
          <w:kern w:val="0"/>
          <w:sz w:val="32"/>
          <w:szCs w:val="32"/>
        </w:rPr>
        <w:t>116.4</w:t>
      </w:r>
      <w:r w:rsidR="007C4726" w:rsidRPr="00F212B1">
        <w:rPr>
          <w:rFonts w:ascii="仿宋_GB2312" w:eastAsia="仿宋_GB2312" w:hAnsi="Times" w:hint="eastAsia"/>
          <w:b/>
          <w:snapToGrid w:val="0"/>
          <w:kern w:val="0"/>
          <w:sz w:val="32"/>
          <w:szCs w:val="32"/>
        </w:rPr>
        <w:t>亿元</w:t>
      </w:r>
      <w:r w:rsidR="007C4726" w:rsidRPr="00F212B1">
        <w:rPr>
          <w:rFonts w:ascii="仿宋_GB2312" w:eastAsia="仿宋_GB2312" w:hAnsi="Times" w:hint="eastAsia"/>
          <w:snapToGrid w:val="0"/>
          <w:kern w:val="0"/>
          <w:sz w:val="32"/>
          <w:szCs w:val="32"/>
        </w:rPr>
        <w:t>，</w:t>
      </w:r>
      <w:r w:rsidR="007C4726"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0B3B86">
        <w:rPr>
          <w:rFonts w:ascii="仿宋_GB2312" w:eastAsia="仿宋_GB2312" w:hAnsi="Times" w:hint="eastAsia"/>
          <w:sz w:val="32"/>
          <w:szCs w:val="32"/>
        </w:rPr>
        <w:t>4</w:t>
      </w:r>
      <w:r w:rsidR="007C4726">
        <w:rPr>
          <w:rFonts w:ascii="仿宋_GB2312" w:eastAsia="仿宋_GB2312" w:hAnsi="Times" w:hint="eastAsia"/>
          <w:sz w:val="32"/>
          <w:szCs w:val="32"/>
        </w:rPr>
        <w:t>年</w:t>
      </w:r>
      <w:r w:rsidR="000B3B86">
        <w:rPr>
          <w:rFonts w:ascii="仿宋_GB2312" w:eastAsia="仿宋_GB2312" w:hAnsi="Times" w:hint="eastAsia"/>
          <w:snapToGrid w:val="0"/>
          <w:kern w:val="0"/>
          <w:sz w:val="32"/>
          <w:szCs w:val="32"/>
        </w:rPr>
        <w:t>增加23</w:t>
      </w:r>
      <w:r w:rsidR="001B7E8A">
        <w:rPr>
          <w:rFonts w:ascii="仿宋_GB2312" w:eastAsia="仿宋_GB2312" w:hAnsi="Times" w:hint="eastAsia"/>
          <w:snapToGrid w:val="0"/>
          <w:kern w:val="0"/>
          <w:sz w:val="32"/>
          <w:szCs w:val="32"/>
        </w:rPr>
        <w:t>.1</w:t>
      </w:r>
      <w:r w:rsidR="007C4726" w:rsidRPr="00F212B1">
        <w:rPr>
          <w:rFonts w:ascii="仿宋_GB2312" w:eastAsia="仿宋_GB2312" w:hAnsi="Times" w:hint="eastAsia"/>
          <w:snapToGrid w:val="0"/>
          <w:kern w:val="0"/>
          <w:sz w:val="32"/>
          <w:szCs w:val="32"/>
        </w:rPr>
        <w:t>亿元，</w:t>
      </w:r>
      <w:r w:rsidR="000B3B86">
        <w:rPr>
          <w:rFonts w:ascii="仿宋_GB2312" w:eastAsia="仿宋_GB2312" w:hAnsi="Times" w:hint="eastAsia"/>
          <w:snapToGrid w:val="0"/>
          <w:kern w:val="0"/>
          <w:sz w:val="32"/>
          <w:szCs w:val="32"/>
        </w:rPr>
        <w:t>增长24.7</w:t>
      </w:r>
      <w:r w:rsidR="007C4726" w:rsidRPr="00F212B1">
        <w:rPr>
          <w:rFonts w:ascii="仿宋_GB2312" w:eastAsia="仿宋_GB2312" w:hAnsi="Times" w:hint="eastAsia"/>
          <w:snapToGrid w:val="0"/>
          <w:kern w:val="0"/>
          <w:sz w:val="32"/>
          <w:szCs w:val="32"/>
        </w:rPr>
        <w:t>%。加自治区补助各地</w:t>
      </w:r>
      <w:r w:rsidR="000B3B86">
        <w:rPr>
          <w:rFonts w:ascii="仿宋_GB2312" w:eastAsia="仿宋_GB2312" w:hAnsi="Times" w:hint="eastAsia"/>
          <w:snapToGrid w:val="0"/>
          <w:kern w:val="0"/>
          <w:sz w:val="32"/>
          <w:szCs w:val="32"/>
        </w:rPr>
        <w:t>84</w:t>
      </w:r>
      <w:r w:rsidR="007C4726" w:rsidRPr="00F212B1">
        <w:rPr>
          <w:rFonts w:ascii="仿宋_GB2312" w:eastAsia="仿宋_GB2312" w:hAnsi="Times" w:hint="eastAsia"/>
          <w:snapToGrid w:val="0"/>
          <w:kern w:val="0"/>
          <w:sz w:val="32"/>
          <w:szCs w:val="32"/>
        </w:rPr>
        <w:t>亿元，合计</w:t>
      </w:r>
      <w:r w:rsidR="000B3B86">
        <w:rPr>
          <w:rFonts w:ascii="仿宋_GB2312" w:eastAsia="仿宋_GB2312" w:hAnsi="Times" w:hint="eastAsia"/>
          <w:snapToGrid w:val="0"/>
          <w:kern w:val="0"/>
          <w:sz w:val="32"/>
          <w:szCs w:val="32"/>
        </w:rPr>
        <w:t>增长1.3</w:t>
      </w:r>
      <w:r w:rsidR="007C4726" w:rsidRPr="00F212B1">
        <w:rPr>
          <w:rFonts w:ascii="仿宋_GB2312" w:eastAsia="仿宋_GB2312" w:hAnsi="Times" w:hint="eastAsia"/>
          <w:snapToGrid w:val="0"/>
          <w:kern w:val="0"/>
          <w:sz w:val="32"/>
          <w:szCs w:val="32"/>
        </w:rPr>
        <w:t>%</w:t>
      </w:r>
      <w:r w:rsidR="00E41527">
        <w:rPr>
          <w:rFonts w:ascii="仿宋_GB2312" w:eastAsia="仿宋_GB2312" w:hAnsi="Times" w:hint="eastAsia"/>
          <w:snapToGrid w:val="0"/>
          <w:kern w:val="0"/>
          <w:sz w:val="32"/>
          <w:szCs w:val="32"/>
        </w:rPr>
        <w:t>。</w:t>
      </w:r>
    </w:p>
    <w:p w:rsidR="00D03C5B" w:rsidRPr="00F212B1" w:rsidRDefault="00667F0C" w:rsidP="006E56F4">
      <w:pPr>
        <w:spacing w:line="560" w:lineRule="exact"/>
        <w:ind w:firstLine="645"/>
        <w:rPr>
          <w:rFonts w:ascii="仿宋_GB2312" w:eastAsia="仿宋_GB2312"/>
          <w:sz w:val="32"/>
          <w:szCs w:val="32"/>
        </w:rPr>
      </w:pPr>
      <w:r>
        <w:rPr>
          <w:rFonts w:ascii="仿宋_GB2312" w:eastAsia="仿宋_GB2312" w:hAnsi="Times" w:hint="eastAsia"/>
          <w:b/>
          <w:sz w:val="32"/>
          <w:szCs w:val="32"/>
        </w:rPr>
        <w:t>7</w:t>
      </w:r>
      <w:r w:rsidR="006E6143" w:rsidRPr="00F212B1">
        <w:rPr>
          <w:rFonts w:ascii="仿宋_GB2312" w:eastAsia="仿宋_GB2312" w:hAnsi="Times" w:hint="eastAsia"/>
          <w:b/>
          <w:sz w:val="32"/>
          <w:szCs w:val="32"/>
        </w:rPr>
        <w:t>.</w:t>
      </w:r>
      <w:r w:rsidR="003145C6" w:rsidRPr="00A73717">
        <w:rPr>
          <w:rFonts w:ascii="仿宋_GB2312" w:eastAsia="仿宋_GB2312" w:hAnsi="Times" w:hint="eastAsia"/>
          <w:b/>
          <w:snapToGrid w:val="0"/>
          <w:spacing w:val="-6"/>
          <w:kern w:val="0"/>
          <w:sz w:val="32"/>
          <w:szCs w:val="32"/>
        </w:rPr>
        <w:t>医疗卫生</w:t>
      </w:r>
      <w:r w:rsidR="00E41527">
        <w:rPr>
          <w:rFonts w:ascii="仿宋_GB2312" w:eastAsia="仿宋_GB2312" w:hAnsi="Times" w:hint="eastAsia"/>
          <w:b/>
          <w:snapToGrid w:val="0"/>
          <w:spacing w:val="-6"/>
          <w:kern w:val="0"/>
          <w:sz w:val="32"/>
          <w:szCs w:val="32"/>
        </w:rPr>
        <w:t>与计划生育</w:t>
      </w:r>
      <w:r w:rsidR="003145C6" w:rsidRPr="00A73717">
        <w:rPr>
          <w:rFonts w:ascii="仿宋_GB2312" w:eastAsia="仿宋_GB2312" w:hAnsi="Times" w:hint="eastAsia"/>
          <w:b/>
          <w:snapToGrid w:val="0"/>
          <w:spacing w:val="-6"/>
          <w:kern w:val="0"/>
          <w:sz w:val="32"/>
          <w:szCs w:val="32"/>
        </w:rPr>
        <w:t>支出</w:t>
      </w:r>
      <w:r w:rsidR="00E41527">
        <w:rPr>
          <w:rFonts w:ascii="仿宋_GB2312" w:eastAsia="仿宋_GB2312" w:hAnsi="Times" w:hint="eastAsia"/>
          <w:b/>
          <w:snapToGrid w:val="0"/>
          <w:spacing w:val="-6"/>
          <w:kern w:val="0"/>
          <w:sz w:val="32"/>
          <w:szCs w:val="32"/>
        </w:rPr>
        <w:t>16.</w:t>
      </w:r>
      <w:r w:rsidR="001B7E8A">
        <w:rPr>
          <w:rFonts w:ascii="仿宋_GB2312" w:eastAsia="仿宋_GB2312" w:hAnsi="Times" w:hint="eastAsia"/>
          <w:b/>
          <w:snapToGrid w:val="0"/>
          <w:spacing w:val="-6"/>
          <w:kern w:val="0"/>
          <w:sz w:val="32"/>
          <w:szCs w:val="32"/>
        </w:rPr>
        <w:t>2</w:t>
      </w:r>
      <w:r w:rsidR="003145C6" w:rsidRPr="00A73717">
        <w:rPr>
          <w:rFonts w:ascii="仿宋_GB2312" w:eastAsia="仿宋_GB2312" w:hAnsi="Times" w:hint="eastAsia"/>
          <w:b/>
          <w:snapToGrid w:val="0"/>
          <w:spacing w:val="-6"/>
          <w:kern w:val="0"/>
          <w:sz w:val="32"/>
          <w:szCs w:val="32"/>
        </w:rPr>
        <w:t>亿元</w:t>
      </w:r>
      <w:r w:rsidR="003145C6" w:rsidRPr="00A73717">
        <w:rPr>
          <w:rFonts w:ascii="仿宋_GB2312" w:eastAsia="仿宋_GB2312" w:hAnsi="Times" w:hint="eastAsia"/>
          <w:snapToGrid w:val="0"/>
          <w:spacing w:val="-6"/>
          <w:kern w:val="0"/>
          <w:sz w:val="32"/>
          <w:szCs w:val="32"/>
        </w:rPr>
        <w:t>，</w:t>
      </w:r>
      <w:r w:rsidR="003145C6" w:rsidRPr="00A73717">
        <w:rPr>
          <w:rFonts w:ascii="仿宋_GB2312" w:eastAsia="仿宋_GB2312" w:hAnsi="Times" w:hint="eastAsia"/>
          <w:spacing w:val="-6"/>
          <w:sz w:val="32"/>
          <w:szCs w:val="32"/>
        </w:rPr>
        <w:t>比</w:t>
      </w:r>
      <w:r w:rsidR="004F1671">
        <w:rPr>
          <w:rFonts w:ascii="仿宋_GB2312" w:eastAsia="仿宋_GB2312" w:hAnsi="Times" w:hint="eastAsia"/>
          <w:spacing w:val="-6"/>
          <w:sz w:val="32"/>
          <w:szCs w:val="32"/>
        </w:rPr>
        <w:t>201</w:t>
      </w:r>
      <w:r w:rsidR="00E41527">
        <w:rPr>
          <w:rFonts w:ascii="仿宋_GB2312" w:eastAsia="仿宋_GB2312" w:hAnsi="Times" w:hint="eastAsia"/>
          <w:spacing w:val="-6"/>
          <w:sz w:val="32"/>
          <w:szCs w:val="32"/>
        </w:rPr>
        <w:t>4</w:t>
      </w:r>
      <w:r w:rsidR="003145C6">
        <w:rPr>
          <w:rFonts w:ascii="仿宋_GB2312" w:eastAsia="仿宋_GB2312" w:hAnsi="Times" w:hint="eastAsia"/>
          <w:spacing w:val="-6"/>
          <w:sz w:val="32"/>
          <w:szCs w:val="32"/>
        </w:rPr>
        <w:t>年</w:t>
      </w:r>
      <w:r w:rsidR="006C4419">
        <w:rPr>
          <w:rFonts w:ascii="仿宋_GB2312" w:eastAsia="仿宋_GB2312" w:hAnsi="Times" w:hint="eastAsia"/>
          <w:snapToGrid w:val="0"/>
          <w:spacing w:val="-6"/>
          <w:kern w:val="0"/>
          <w:sz w:val="32"/>
          <w:szCs w:val="32"/>
        </w:rPr>
        <w:t>增加</w:t>
      </w:r>
      <w:r w:rsidR="00E41527">
        <w:rPr>
          <w:rFonts w:ascii="仿宋_GB2312" w:eastAsia="仿宋_GB2312" w:hAnsi="Times" w:hint="eastAsia"/>
          <w:snapToGrid w:val="0"/>
          <w:spacing w:val="-6"/>
          <w:kern w:val="0"/>
          <w:sz w:val="32"/>
          <w:szCs w:val="32"/>
        </w:rPr>
        <w:t>0.</w:t>
      </w:r>
      <w:r w:rsidR="001B7E8A">
        <w:rPr>
          <w:rFonts w:ascii="仿宋_GB2312" w:eastAsia="仿宋_GB2312" w:hAnsi="Times" w:hint="eastAsia"/>
          <w:snapToGrid w:val="0"/>
          <w:spacing w:val="-6"/>
          <w:kern w:val="0"/>
          <w:sz w:val="32"/>
          <w:szCs w:val="32"/>
        </w:rPr>
        <w:t>7</w:t>
      </w:r>
      <w:r w:rsidR="003145C6" w:rsidRPr="00A73717">
        <w:rPr>
          <w:rFonts w:ascii="仿宋_GB2312" w:eastAsia="仿宋_GB2312" w:hAnsi="Times" w:hint="eastAsia"/>
          <w:snapToGrid w:val="0"/>
          <w:spacing w:val="-6"/>
          <w:kern w:val="0"/>
          <w:sz w:val="32"/>
          <w:szCs w:val="32"/>
        </w:rPr>
        <w:t>亿元，</w:t>
      </w:r>
      <w:r w:rsidR="006C4419">
        <w:rPr>
          <w:rFonts w:ascii="仿宋_GB2312" w:eastAsia="仿宋_GB2312" w:hAnsi="Times" w:hint="eastAsia"/>
          <w:snapToGrid w:val="0"/>
          <w:spacing w:val="-6"/>
          <w:kern w:val="0"/>
          <w:sz w:val="32"/>
          <w:szCs w:val="32"/>
        </w:rPr>
        <w:t>增长</w:t>
      </w:r>
      <w:r w:rsidR="00E41527">
        <w:rPr>
          <w:rFonts w:ascii="仿宋_GB2312" w:eastAsia="仿宋_GB2312" w:hAnsi="Times" w:hint="eastAsia"/>
          <w:snapToGrid w:val="0"/>
          <w:spacing w:val="-6"/>
          <w:kern w:val="0"/>
          <w:sz w:val="32"/>
          <w:szCs w:val="32"/>
        </w:rPr>
        <w:t>4.3</w:t>
      </w:r>
      <w:r w:rsidR="003145C6" w:rsidRPr="00A73717">
        <w:rPr>
          <w:rFonts w:ascii="仿宋_GB2312" w:eastAsia="仿宋_GB2312" w:hAnsi="Times" w:hint="eastAsia"/>
          <w:snapToGrid w:val="0"/>
          <w:spacing w:val="-6"/>
          <w:kern w:val="0"/>
          <w:sz w:val="32"/>
          <w:szCs w:val="32"/>
        </w:rPr>
        <w:t>%。加自治区补助各地</w:t>
      </w:r>
      <w:r w:rsidR="00E41527">
        <w:rPr>
          <w:rFonts w:ascii="仿宋_GB2312" w:eastAsia="仿宋_GB2312" w:hAnsi="Times" w:hint="eastAsia"/>
          <w:snapToGrid w:val="0"/>
          <w:spacing w:val="-6"/>
          <w:kern w:val="0"/>
          <w:sz w:val="32"/>
          <w:szCs w:val="32"/>
        </w:rPr>
        <w:t>102.</w:t>
      </w:r>
      <w:r w:rsidR="001B7E8A">
        <w:rPr>
          <w:rFonts w:ascii="仿宋_GB2312" w:eastAsia="仿宋_GB2312" w:hAnsi="Times" w:hint="eastAsia"/>
          <w:snapToGrid w:val="0"/>
          <w:spacing w:val="-6"/>
          <w:kern w:val="0"/>
          <w:sz w:val="32"/>
          <w:szCs w:val="32"/>
        </w:rPr>
        <w:t>6</w:t>
      </w:r>
      <w:r w:rsidR="003145C6" w:rsidRPr="00A73717">
        <w:rPr>
          <w:rFonts w:ascii="仿宋_GB2312" w:eastAsia="仿宋_GB2312" w:hAnsi="Times" w:hint="eastAsia"/>
          <w:snapToGrid w:val="0"/>
          <w:spacing w:val="-6"/>
          <w:kern w:val="0"/>
          <w:sz w:val="32"/>
          <w:szCs w:val="32"/>
        </w:rPr>
        <w:t>亿元，合计</w:t>
      </w:r>
      <w:r w:rsidR="00E30192">
        <w:rPr>
          <w:rFonts w:ascii="仿宋_GB2312" w:eastAsia="仿宋_GB2312" w:hAnsi="Times" w:hint="eastAsia"/>
          <w:snapToGrid w:val="0"/>
          <w:spacing w:val="-6"/>
          <w:kern w:val="0"/>
          <w:sz w:val="32"/>
          <w:szCs w:val="32"/>
        </w:rPr>
        <w:t>增长</w:t>
      </w:r>
      <w:r w:rsidR="00E41527">
        <w:rPr>
          <w:rFonts w:ascii="仿宋_GB2312" w:eastAsia="仿宋_GB2312" w:hAnsi="Times" w:hint="eastAsia"/>
          <w:snapToGrid w:val="0"/>
          <w:spacing w:val="-6"/>
          <w:kern w:val="0"/>
          <w:sz w:val="32"/>
          <w:szCs w:val="32"/>
        </w:rPr>
        <w:t>16.5</w:t>
      </w:r>
      <w:r w:rsidR="003145C6" w:rsidRPr="00A73717">
        <w:rPr>
          <w:rFonts w:ascii="仿宋_GB2312" w:eastAsia="仿宋_GB2312" w:hAnsi="Times" w:hint="eastAsia"/>
          <w:snapToGrid w:val="0"/>
          <w:spacing w:val="-6"/>
          <w:kern w:val="0"/>
          <w:sz w:val="32"/>
          <w:szCs w:val="32"/>
        </w:rPr>
        <w:t>%。</w:t>
      </w:r>
    </w:p>
    <w:p w:rsidR="00747DC2" w:rsidRPr="00A73717" w:rsidRDefault="00667F0C" w:rsidP="006E56F4">
      <w:pPr>
        <w:spacing w:line="560" w:lineRule="exact"/>
        <w:ind w:firstLine="645"/>
        <w:rPr>
          <w:rFonts w:ascii="仿宋_GB2312" w:eastAsia="仿宋_GB2312" w:hAnsi="Times"/>
          <w:b/>
          <w:snapToGrid w:val="0"/>
          <w:spacing w:val="-6"/>
          <w:kern w:val="0"/>
          <w:sz w:val="32"/>
          <w:szCs w:val="32"/>
        </w:rPr>
      </w:pPr>
      <w:r>
        <w:rPr>
          <w:rFonts w:ascii="仿宋_GB2312" w:eastAsia="仿宋_GB2312" w:hAnsi="Times" w:hint="eastAsia"/>
          <w:b/>
          <w:spacing w:val="-6"/>
          <w:sz w:val="32"/>
          <w:szCs w:val="32"/>
        </w:rPr>
        <w:t>8</w:t>
      </w:r>
      <w:r w:rsidR="006E6143" w:rsidRPr="00A73717">
        <w:rPr>
          <w:rFonts w:ascii="仿宋_GB2312" w:eastAsia="仿宋_GB2312" w:hAnsi="Times" w:hint="eastAsia"/>
          <w:b/>
          <w:spacing w:val="-6"/>
          <w:sz w:val="32"/>
          <w:szCs w:val="32"/>
        </w:rPr>
        <w:t>.</w:t>
      </w:r>
      <w:r w:rsidR="003145C6" w:rsidRPr="00F212B1">
        <w:rPr>
          <w:rFonts w:ascii="仿宋_GB2312" w:eastAsia="仿宋_GB2312" w:hAnsi="Times" w:hint="eastAsia"/>
          <w:b/>
          <w:snapToGrid w:val="0"/>
          <w:kern w:val="0"/>
          <w:sz w:val="32"/>
          <w:szCs w:val="32"/>
        </w:rPr>
        <w:t>节能环保支出</w:t>
      </w:r>
      <w:r w:rsidR="00E41527">
        <w:rPr>
          <w:rFonts w:ascii="仿宋_GB2312" w:eastAsia="仿宋_GB2312" w:hAnsi="Times" w:hint="eastAsia"/>
          <w:b/>
          <w:snapToGrid w:val="0"/>
          <w:kern w:val="0"/>
          <w:sz w:val="32"/>
          <w:szCs w:val="32"/>
        </w:rPr>
        <w:t>5.2</w:t>
      </w:r>
      <w:r w:rsidR="003145C6" w:rsidRPr="00F212B1">
        <w:rPr>
          <w:rFonts w:ascii="仿宋_GB2312" w:eastAsia="仿宋_GB2312" w:hAnsi="Times" w:hint="eastAsia"/>
          <w:b/>
          <w:snapToGrid w:val="0"/>
          <w:kern w:val="0"/>
          <w:sz w:val="32"/>
          <w:szCs w:val="32"/>
        </w:rPr>
        <w:t>亿元</w:t>
      </w:r>
      <w:r w:rsidR="003145C6" w:rsidRPr="00F212B1">
        <w:rPr>
          <w:rFonts w:ascii="仿宋_GB2312" w:eastAsia="仿宋_GB2312" w:hAnsi="Times" w:hint="eastAsia"/>
          <w:snapToGrid w:val="0"/>
          <w:kern w:val="0"/>
          <w:sz w:val="32"/>
          <w:szCs w:val="32"/>
        </w:rPr>
        <w:t>，</w:t>
      </w:r>
      <w:r w:rsidR="003145C6"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E41527">
        <w:rPr>
          <w:rFonts w:ascii="仿宋_GB2312" w:eastAsia="仿宋_GB2312" w:hAnsi="Times" w:hint="eastAsia"/>
          <w:sz w:val="32"/>
          <w:szCs w:val="32"/>
        </w:rPr>
        <w:t>4</w:t>
      </w:r>
      <w:r w:rsidR="003145C6">
        <w:rPr>
          <w:rFonts w:ascii="仿宋_GB2312" w:eastAsia="仿宋_GB2312" w:hAnsi="Times" w:hint="eastAsia"/>
          <w:sz w:val="32"/>
          <w:szCs w:val="32"/>
        </w:rPr>
        <w:t>年</w:t>
      </w:r>
      <w:r w:rsidR="00E41527">
        <w:rPr>
          <w:rFonts w:ascii="仿宋_GB2312" w:eastAsia="仿宋_GB2312" w:hAnsi="Times" w:hint="eastAsia"/>
          <w:snapToGrid w:val="0"/>
          <w:kern w:val="0"/>
          <w:sz w:val="32"/>
          <w:szCs w:val="32"/>
        </w:rPr>
        <w:t>增加0.9</w:t>
      </w:r>
      <w:r w:rsidR="003145C6" w:rsidRPr="00F212B1">
        <w:rPr>
          <w:rFonts w:ascii="仿宋_GB2312" w:eastAsia="仿宋_GB2312" w:hAnsi="Times" w:hint="eastAsia"/>
          <w:snapToGrid w:val="0"/>
          <w:kern w:val="0"/>
          <w:sz w:val="32"/>
          <w:szCs w:val="32"/>
        </w:rPr>
        <w:t>亿元，</w:t>
      </w:r>
      <w:r w:rsidR="00E41527">
        <w:rPr>
          <w:rFonts w:ascii="仿宋_GB2312" w:eastAsia="仿宋_GB2312" w:hAnsi="Times" w:hint="eastAsia"/>
          <w:snapToGrid w:val="0"/>
          <w:kern w:val="0"/>
          <w:sz w:val="32"/>
          <w:szCs w:val="32"/>
        </w:rPr>
        <w:t>增长20.7</w:t>
      </w:r>
      <w:r w:rsidR="003145C6" w:rsidRPr="00F212B1">
        <w:rPr>
          <w:rFonts w:ascii="仿宋_GB2312" w:eastAsia="仿宋_GB2312" w:hAnsi="Times" w:hint="eastAsia"/>
          <w:snapToGrid w:val="0"/>
          <w:kern w:val="0"/>
          <w:sz w:val="32"/>
          <w:szCs w:val="32"/>
        </w:rPr>
        <w:t>%。加自治区补助各地</w:t>
      </w:r>
      <w:r w:rsidR="00E41527">
        <w:rPr>
          <w:rFonts w:ascii="仿宋_GB2312" w:eastAsia="仿宋_GB2312" w:hAnsi="Times" w:hint="eastAsia"/>
          <w:snapToGrid w:val="0"/>
          <w:kern w:val="0"/>
          <w:sz w:val="32"/>
          <w:szCs w:val="32"/>
        </w:rPr>
        <w:t>49.5</w:t>
      </w:r>
      <w:r w:rsidR="003145C6" w:rsidRPr="00F212B1">
        <w:rPr>
          <w:rFonts w:ascii="仿宋_GB2312" w:eastAsia="仿宋_GB2312" w:hAnsi="Times" w:hint="eastAsia"/>
          <w:snapToGrid w:val="0"/>
          <w:kern w:val="0"/>
          <w:sz w:val="32"/>
          <w:szCs w:val="32"/>
        </w:rPr>
        <w:t>亿元，合计</w:t>
      </w:r>
      <w:r w:rsidR="00E41527">
        <w:rPr>
          <w:rFonts w:ascii="仿宋_GB2312" w:eastAsia="仿宋_GB2312" w:hAnsi="Times" w:hint="eastAsia"/>
          <w:snapToGrid w:val="0"/>
          <w:kern w:val="0"/>
          <w:sz w:val="32"/>
          <w:szCs w:val="32"/>
        </w:rPr>
        <w:t>下降1.4</w:t>
      </w:r>
      <w:r w:rsidR="003145C6" w:rsidRPr="00F212B1">
        <w:rPr>
          <w:rFonts w:ascii="仿宋_GB2312" w:eastAsia="仿宋_GB2312" w:hAnsi="Times" w:hint="eastAsia"/>
          <w:sz w:val="32"/>
          <w:szCs w:val="32"/>
        </w:rPr>
        <w:t>%。</w:t>
      </w:r>
    </w:p>
    <w:p w:rsidR="00D03C5B" w:rsidRPr="00F212B1" w:rsidRDefault="00667F0C" w:rsidP="006E56F4">
      <w:pPr>
        <w:spacing w:line="560" w:lineRule="exact"/>
        <w:ind w:firstLine="645"/>
        <w:rPr>
          <w:rFonts w:ascii="仿宋_GB2312" w:eastAsia="仿宋_GB2312"/>
          <w:sz w:val="32"/>
          <w:szCs w:val="32"/>
        </w:rPr>
      </w:pPr>
      <w:r>
        <w:rPr>
          <w:rFonts w:ascii="仿宋_GB2312" w:eastAsia="仿宋_GB2312" w:hAnsi="Times" w:hint="eastAsia"/>
          <w:b/>
          <w:sz w:val="32"/>
          <w:szCs w:val="32"/>
        </w:rPr>
        <w:t>9</w:t>
      </w:r>
      <w:r w:rsidR="006E6143" w:rsidRPr="00F212B1">
        <w:rPr>
          <w:rFonts w:ascii="仿宋_GB2312" w:eastAsia="仿宋_GB2312" w:hAnsi="Times" w:hint="eastAsia"/>
          <w:b/>
          <w:sz w:val="32"/>
          <w:szCs w:val="32"/>
        </w:rPr>
        <w:t>.</w:t>
      </w:r>
      <w:r w:rsidR="003145C6" w:rsidRPr="00F212B1">
        <w:rPr>
          <w:rFonts w:ascii="仿宋_GB2312" w:eastAsia="仿宋_GB2312" w:hAnsi="Times" w:hint="eastAsia"/>
          <w:b/>
          <w:snapToGrid w:val="0"/>
          <w:kern w:val="0"/>
          <w:sz w:val="32"/>
          <w:szCs w:val="32"/>
        </w:rPr>
        <w:t>城乡社区支出</w:t>
      </w:r>
      <w:r w:rsidR="0001692A">
        <w:rPr>
          <w:rFonts w:ascii="仿宋_GB2312" w:eastAsia="仿宋_GB2312" w:hAnsi="Times" w:hint="eastAsia"/>
          <w:b/>
          <w:snapToGrid w:val="0"/>
          <w:kern w:val="0"/>
          <w:sz w:val="32"/>
          <w:szCs w:val="32"/>
        </w:rPr>
        <w:t>0.</w:t>
      </w:r>
      <w:r w:rsidR="00E41527">
        <w:rPr>
          <w:rFonts w:ascii="仿宋_GB2312" w:eastAsia="仿宋_GB2312" w:hAnsi="Times" w:hint="eastAsia"/>
          <w:b/>
          <w:snapToGrid w:val="0"/>
          <w:kern w:val="0"/>
          <w:sz w:val="32"/>
          <w:szCs w:val="32"/>
        </w:rPr>
        <w:t>5</w:t>
      </w:r>
      <w:r w:rsidR="003145C6" w:rsidRPr="00F212B1">
        <w:rPr>
          <w:rFonts w:ascii="仿宋_GB2312" w:eastAsia="仿宋_GB2312" w:hAnsi="Times" w:hint="eastAsia"/>
          <w:b/>
          <w:snapToGrid w:val="0"/>
          <w:kern w:val="0"/>
          <w:sz w:val="32"/>
          <w:szCs w:val="32"/>
        </w:rPr>
        <w:t>亿元</w:t>
      </w:r>
      <w:r w:rsidR="003145C6" w:rsidRPr="00F212B1">
        <w:rPr>
          <w:rFonts w:ascii="仿宋_GB2312" w:eastAsia="仿宋_GB2312" w:hAnsi="Times" w:hint="eastAsia"/>
          <w:snapToGrid w:val="0"/>
          <w:kern w:val="0"/>
          <w:sz w:val="32"/>
          <w:szCs w:val="32"/>
        </w:rPr>
        <w:t>，</w:t>
      </w:r>
      <w:r w:rsidR="003145C6"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E41527">
        <w:rPr>
          <w:rFonts w:ascii="仿宋_GB2312" w:eastAsia="仿宋_GB2312" w:hAnsi="Times" w:hint="eastAsia"/>
          <w:sz w:val="32"/>
          <w:szCs w:val="32"/>
        </w:rPr>
        <w:t>4</w:t>
      </w:r>
      <w:r w:rsidR="003145C6">
        <w:rPr>
          <w:rFonts w:ascii="仿宋_GB2312" w:eastAsia="仿宋_GB2312" w:hAnsi="Times" w:hint="eastAsia"/>
          <w:sz w:val="32"/>
          <w:szCs w:val="32"/>
        </w:rPr>
        <w:t>年</w:t>
      </w:r>
      <w:r w:rsidR="0001692A">
        <w:rPr>
          <w:rFonts w:ascii="仿宋_GB2312" w:eastAsia="仿宋_GB2312" w:hAnsi="Times" w:hint="eastAsia"/>
          <w:snapToGrid w:val="0"/>
          <w:kern w:val="0"/>
          <w:sz w:val="32"/>
          <w:szCs w:val="32"/>
        </w:rPr>
        <w:t>减少</w:t>
      </w:r>
      <w:r w:rsidR="00E41527">
        <w:rPr>
          <w:rFonts w:ascii="仿宋_GB2312" w:eastAsia="仿宋_GB2312" w:hAnsi="Times" w:hint="eastAsia"/>
          <w:snapToGrid w:val="0"/>
          <w:kern w:val="0"/>
          <w:sz w:val="32"/>
          <w:szCs w:val="32"/>
        </w:rPr>
        <w:t>0</w:t>
      </w:r>
      <w:r w:rsidR="0001692A">
        <w:rPr>
          <w:rFonts w:ascii="仿宋_GB2312" w:eastAsia="仿宋_GB2312" w:hAnsi="Times" w:hint="eastAsia"/>
          <w:snapToGrid w:val="0"/>
          <w:kern w:val="0"/>
          <w:sz w:val="32"/>
          <w:szCs w:val="32"/>
        </w:rPr>
        <w:t>.1</w:t>
      </w:r>
      <w:r w:rsidR="003145C6" w:rsidRPr="00F212B1">
        <w:rPr>
          <w:rFonts w:ascii="仿宋_GB2312" w:eastAsia="仿宋_GB2312" w:hAnsi="Times" w:hint="eastAsia"/>
          <w:snapToGrid w:val="0"/>
          <w:kern w:val="0"/>
          <w:sz w:val="32"/>
          <w:szCs w:val="32"/>
        </w:rPr>
        <w:t>亿元，</w:t>
      </w:r>
      <w:r w:rsidR="0001692A">
        <w:rPr>
          <w:rFonts w:ascii="仿宋_GB2312" w:eastAsia="仿宋_GB2312" w:hAnsi="Times" w:hint="eastAsia"/>
          <w:snapToGrid w:val="0"/>
          <w:kern w:val="0"/>
          <w:sz w:val="32"/>
          <w:szCs w:val="32"/>
        </w:rPr>
        <w:t>下降</w:t>
      </w:r>
      <w:r w:rsidR="00E41527">
        <w:rPr>
          <w:rFonts w:ascii="仿宋_GB2312" w:eastAsia="仿宋_GB2312" w:hAnsi="Times" w:hint="eastAsia"/>
          <w:snapToGrid w:val="0"/>
          <w:kern w:val="0"/>
          <w:sz w:val="32"/>
          <w:szCs w:val="32"/>
        </w:rPr>
        <w:t>17</w:t>
      </w:r>
      <w:r w:rsidR="003145C6" w:rsidRPr="00F212B1">
        <w:rPr>
          <w:rFonts w:ascii="仿宋_GB2312" w:eastAsia="仿宋_GB2312" w:hAnsi="Times" w:hint="eastAsia"/>
          <w:snapToGrid w:val="0"/>
          <w:kern w:val="0"/>
          <w:sz w:val="32"/>
          <w:szCs w:val="32"/>
        </w:rPr>
        <w:t>%。加自治区补助各地</w:t>
      </w:r>
      <w:r w:rsidR="00E41527">
        <w:rPr>
          <w:rFonts w:ascii="仿宋_GB2312" w:eastAsia="仿宋_GB2312" w:hAnsi="Times" w:hint="eastAsia"/>
          <w:snapToGrid w:val="0"/>
          <w:kern w:val="0"/>
          <w:sz w:val="32"/>
          <w:szCs w:val="32"/>
        </w:rPr>
        <w:t>10</w:t>
      </w:r>
      <w:r w:rsidR="003145C6" w:rsidRPr="00F212B1">
        <w:rPr>
          <w:rFonts w:ascii="仿宋_GB2312" w:eastAsia="仿宋_GB2312" w:hAnsi="Times" w:hint="eastAsia"/>
          <w:snapToGrid w:val="0"/>
          <w:kern w:val="0"/>
          <w:sz w:val="32"/>
          <w:szCs w:val="32"/>
        </w:rPr>
        <w:t>亿元，合计</w:t>
      </w:r>
      <w:r w:rsidR="00E41527">
        <w:rPr>
          <w:rFonts w:ascii="仿宋_GB2312" w:eastAsia="仿宋_GB2312" w:hAnsi="Times" w:hint="eastAsia"/>
          <w:snapToGrid w:val="0"/>
          <w:kern w:val="0"/>
          <w:sz w:val="32"/>
          <w:szCs w:val="32"/>
        </w:rPr>
        <w:t>增长79.9</w:t>
      </w:r>
      <w:r w:rsidR="003145C6" w:rsidRPr="00F212B1">
        <w:rPr>
          <w:rFonts w:ascii="仿宋_GB2312" w:eastAsia="仿宋_GB2312" w:hAnsi="Times" w:hint="eastAsia"/>
          <w:snapToGrid w:val="0"/>
          <w:kern w:val="0"/>
          <w:sz w:val="32"/>
          <w:szCs w:val="32"/>
        </w:rPr>
        <w:t>%。</w:t>
      </w:r>
    </w:p>
    <w:p w:rsidR="00D03C5B" w:rsidRPr="00F212B1" w:rsidRDefault="005B594F" w:rsidP="006E56F4">
      <w:pPr>
        <w:spacing w:line="560" w:lineRule="exact"/>
        <w:ind w:firstLine="645"/>
        <w:rPr>
          <w:rFonts w:ascii="仿宋_GB2312" w:eastAsia="仿宋_GB2312" w:hAnsi="Times"/>
          <w:sz w:val="32"/>
          <w:szCs w:val="32"/>
        </w:rPr>
      </w:pPr>
      <w:r>
        <w:rPr>
          <w:rFonts w:ascii="仿宋_GB2312" w:eastAsia="仿宋_GB2312" w:hAnsi="Times" w:hint="eastAsia"/>
          <w:b/>
          <w:sz w:val="32"/>
          <w:szCs w:val="32"/>
        </w:rPr>
        <w:t>10</w:t>
      </w:r>
      <w:r w:rsidR="003262C9">
        <w:rPr>
          <w:rFonts w:ascii="仿宋_GB2312" w:eastAsia="仿宋_GB2312" w:hAnsi="Times" w:hint="eastAsia"/>
          <w:b/>
          <w:sz w:val="32"/>
          <w:szCs w:val="32"/>
        </w:rPr>
        <w:t>.</w:t>
      </w:r>
      <w:r w:rsidR="003D5415" w:rsidRPr="00F212B1">
        <w:rPr>
          <w:rFonts w:ascii="仿宋_GB2312" w:eastAsia="仿宋_GB2312" w:hAnsi="Times" w:hint="eastAsia"/>
          <w:b/>
          <w:snapToGrid w:val="0"/>
          <w:kern w:val="0"/>
          <w:sz w:val="32"/>
          <w:szCs w:val="32"/>
        </w:rPr>
        <w:t>农林水支出</w:t>
      </w:r>
      <w:r w:rsidR="00442AF7">
        <w:rPr>
          <w:rFonts w:ascii="仿宋_GB2312" w:eastAsia="仿宋_GB2312" w:hAnsi="Times" w:hint="eastAsia"/>
          <w:b/>
          <w:snapToGrid w:val="0"/>
          <w:kern w:val="0"/>
          <w:sz w:val="32"/>
          <w:szCs w:val="32"/>
        </w:rPr>
        <w:t>255.2</w:t>
      </w:r>
      <w:r w:rsidR="003D5415" w:rsidRPr="00F212B1">
        <w:rPr>
          <w:rFonts w:ascii="仿宋_GB2312" w:eastAsia="仿宋_GB2312" w:hAnsi="Times" w:hint="eastAsia"/>
          <w:b/>
          <w:snapToGrid w:val="0"/>
          <w:kern w:val="0"/>
          <w:sz w:val="32"/>
          <w:szCs w:val="32"/>
        </w:rPr>
        <w:t>亿元</w:t>
      </w:r>
      <w:r w:rsidR="003D5415" w:rsidRPr="00F212B1">
        <w:rPr>
          <w:rFonts w:ascii="仿宋_GB2312" w:eastAsia="仿宋_GB2312" w:hAnsi="Times" w:hint="eastAsia"/>
          <w:snapToGrid w:val="0"/>
          <w:kern w:val="0"/>
          <w:sz w:val="32"/>
          <w:szCs w:val="32"/>
        </w:rPr>
        <w:t>，</w:t>
      </w:r>
      <w:r w:rsidR="003D5415"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442AF7">
        <w:rPr>
          <w:rFonts w:ascii="仿宋_GB2312" w:eastAsia="仿宋_GB2312" w:hAnsi="Times" w:hint="eastAsia"/>
          <w:sz w:val="32"/>
          <w:szCs w:val="32"/>
        </w:rPr>
        <w:t>4</w:t>
      </w:r>
      <w:r w:rsidR="003D5415">
        <w:rPr>
          <w:rFonts w:ascii="仿宋_GB2312" w:eastAsia="仿宋_GB2312" w:hAnsi="Times" w:hint="eastAsia"/>
          <w:sz w:val="32"/>
          <w:szCs w:val="32"/>
        </w:rPr>
        <w:t>年</w:t>
      </w:r>
      <w:r w:rsidR="00BD406C">
        <w:rPr>
          <w:rFonts w:ascii="仿宋_GB2312" w:eastAsia="仿宋_GB2312" w:hAnsi="Times" w:hint="eastAsia"/>
          <w:snapToGrid w:val="0"/>
          <w:kern w:val="0"/>
          <w:sz w:val="32"/>
          <w:szCs w:val="32"/>
        </w:rPr>
        <w:t>增加</w:t>
      </w:r>
      <w:r w:rsidR="00442AF7">
        <w:rPr>
          <w:rFonts w:ascii="仿宋_GB2312" w:eastAsia="仿宋_GB2312" w:hAnsi="Times" w:hint="eastAsia"/>
          <w:snapToGrid w:val="0"/>
          <w:kern w:val="0"/>
          <w:sz w:val="32"/>
          <w:szCs w:val="32"/>
        </w:rPr>
        <w:t>116.7</w:t>
      </w:r>
      <w:r w:rsidR="003D5415" w:rsidRPr="00F212B1">
        <w:rPr>
          <w:rFonts w:ascii="仿宋_GB2312" w:eastAsia="仿宋_GB2312" w:hAnsi="Times" w:hint="eastAsia"/>
          <w:snapToGrid w:val="0"/>
          <w:kern w:val="0"/>
          <w:sz w:val="32"/>
          <w:szCs w:val="32"/>
        </w:rPr>
        <w:t>亿元，</w:t>
      </w:r>
      <w:r w:rsidR="00BD406C">
        <w:rPr>
          <w:rFonts w:ascii="仿宋_GB2312" w:eastAsia="仿宋_GB2312" w:hAnsi="Times" w:hint="eastAsia"/>
          <w:snapToGrid w:val="0"/>
          <w:kern w:val="0"/>
          <w:sz w:val="32"/>
          <w:szCs w:val="32"/>
        </w:rPr>
        <w:t>增长</w:t>
      </w:r>
      <w:r w:rsidR="00442AF7">
        <w:rPr>
          <w:rFonts w:ascii="仿宋_GB2312" w:eastAsia="仿宋_GB2312" w:hAnsi="Times" w:hint="eastAsia"/>
          <w:snapToGrid w:val="0"/>
          <w:kern w:val="0"/>
          <w:sz w:val="32"/>
          <w:szCs w:val="32"/>
        </w:rPr>
        <w:t>84.2</w:t>
      </w:r>
      <w:r w:rsidR="003D5415" w:rsidRPr="00F212B1">
        <w:rPr>
          <w:rFonts w:ascii="仿宋_GB2312" w:eastAsia="仿宋_GB2312" w:hAnsi="Times" w:hint="eastAsia"/>
          <w:snapToGrid w:val="0"/>
          <w:kern w:val="0"/>
          <w:sz w:val="32"/>
          <w:szCs w:val="32"/>
        </w:rPr>
        <w:t>%。加自治区补助各地</w:t>
      </w:r>
      <w:r w:rsidR="00442AF7">
        <w:rPr>
          <w:rFonts w:ascii="仿宋_GB2312" w:eastAsia="仿宋_GB2312" w:hAnsi="Times" w:hint="eastAsia"/>
          <w:snapToGrid w:val="0"/>
          <w:kern w:val="0"/>
          <w:sz w:val="32"/>
          <w:szCs w:val="32"/>
        </w:rPr>
        <w:t>191.6</w:t>
      </w:r>
      <w:r w:rsidR="003D5415" w:rsidRPr="00F212B1">
        <w:rPr>
          <w:rFonts w:ascii="仿宋_GB2312" w:eastAsia="仿宋_GB2312" w:hAnsi="Times" w:hint="eastAsia"/>
          <w:snapToGrid w:val="0"/>
          <w:kern w:val="0"/>
          <w:sz w:val="32"/>
          <w:szCs w:val="32"/>
        </w:rPr>
        <w:t>亿元，合计增长</w:t>
      </w:r>
      <w:r w:rsidR="00EC6910">
        <w:rPr>
          <w:rFonts w:ascii="仿宋_GB2312" w:eastAsia="仿宋_GB2312" w:hAnsi="Times" w:hint="eastAsia"/>
          <w:snapToGrid w:val="0"/>
          <w:kern w:val="0"/>
          <w:sz w:val="32"/>
          <w:szCs w:val="32"/>
        </w:rPr>
        <w:t>3</w:t>
      </w:r>
      <w:r w:rsidR="00442AF7">
        <w:rPr>
          <w:rFonts w:ascii="仿宋_GB2312" w:eastAsia="仿宋_GB2312" w:hAnsi="Times" w:hint="eastAsia"/>
          <w:snapToGrid w:val="0"/>
          <w:kern w:val="0"/>
          <w:sz w:val="32"/>
          <w:szCs w:val="32"/>
        </w:rPr>
        <w:t>1</w:t>
      </w:r>
      <w:r w:rsidR="003D5415" w:rsidRPr="00F212B1">
        <w:rPr>
          <w:rFonts w:ascii="仿宋_GB2312" w:eastAsia="仿宋_GB2312" w:hAnsi="Times" w:hint="eastAsia"/>
          <w:snapToGrid w:val="0"/>
          <w:kern w:val="0"/>
          <w:sz w:val="32"/>
          <w:szCs w:val="32"/>
        </w:rPr>
        <w:t>%。</w:t>
      </w:r>
    </w:p>
    <w:p w:rsidR="00D03C5B" w:rsidRPr="00F212B1" w:rsidRDefault="005B594F" w:rsidP="006E56F4">
      <w:pPr>
        <w:spacing w:line="560" w:lineRule="exact"/>
        <w:ind w:firstLine="645"/>
        <w:rPr>
          <w:rFonts w:ascii="仿宋_GB2312" w:eastAsia="仿宋_GB2312" w:hAnsi="Times"/>
          <w:snapToGrid w:val="0"/>
          <w:kern w:val="0"/>
          <w:sz w:val="32"/>
          <w:szCs w:val="32"/>
        </w:rPr>
      </w:pPr>
      <w:r>
        <w:rPr>
          <w:rFonts w:ascii="仿宋_GB2312" w:eastAsia="仿宋_GB2312" w:hAnsi="Times" w:hint="eastAsia"/>
          <w:b/>
          <w:sz w:val="32"/>
          <w:szCs w:val="32"/>
        </w:rPr>
        <w:t>11.</w:t>
      </w:r>
      <w:r w:rsidR="00F518D2" w:rsidRPr="00A73717">
        <w:rPr>
          <w:rFonts w:ascii="仿宋_GB2312" w:eastAsia="仿宋_GB2312" w:hAnsi="Times" w:hint="eastAsia"/>
          <w:b/>
          <w:snapToGrid w:val="0"/>
          <w:spacing w:val="-4"/>
          <w:kern w:val="0"/>
          <w:sz w:val="32"/>
          <w:szCs w:val="32"/>
        </w:rPr>
        <w:t>交通运输支出</w:t>
      </w:r>
      <w:r w:rsidR="00442AF7">
        <w:rPr>
          <w:rFonts w:ascii="仿宋_GB2312" w:eastAsia="仿宋_GB2312" w:hAnsi="Times" w:hint="eastAsia"/>
          <w:b/>
          <w:snapToGrid w:val="0"/>
          <w:spacing w:val="-4"/>
          <w:kern w:val="0"/>
          <w:sz w:val="32"/>
          <w:szCs w:val="32"/>
        </w:rPr>
        <w:t>219.1</w:t>
      </w:r>
      <w:r w:rsidR="00F518D2" w:rsidRPr="00A73717">
        <w:rPr>
          <w:rFonts w:ascii="仿宋_GB2312" w:eastAsia="仿宋_GB2312" w:hAnsi="Times" w:hint="eastAsia"/>
          <w:b/>
          <w:snapToGrid w:val="0"/>
          <w:spacing w:val="-4"/>
          <w:kern w:val="0"/>
          <w:sz w:val="32"/>
          <w:szCs w:val="32"/>
        </w:rPr>
        <w:t>亿元</w:t>
      </w:r>
      <w:r w:rsidR="00F518D2" w:rsidRPr="00A73717">
        <w:rPr>
          <w:rFonts w:ascii="仿宋_GB2312" w:eastAsia="仿宋_GB2312" w:hAnsi="Times" w:hint="eastAsia"/>
          <w:snapToGrid w:val="0"/>
          <w:spacing w:val="-4"/>
          <w:kern w:val="0"/>
          <w:sz w:val="32"/>
          <w:szCs w:val="32"/>
        </w:rPr>
        <w:t>，</w:t>
      </w:r>
      <w:r w:rsidR="00F518D2" w:rsidRPr="00A73717">
        <w:rPr>
          <w:rFonts w:ascii="仿宋_GB2312" w:eastAsia="仿宋_GB2312" w:hAnsi="Times" w:hint="eastAsia"/>
          <w:spacing w:val="-4"/>
          <w:sz w:val="32"/>
          <w:szCs w:val="32"/>
        </w:rPr>
        <w:t>比</w:t>
      </w:r>
      <w:r w:rsidR="004F1671">
        <w:rPr>
          <w:rFonts w:ascii="仿宋_GB2312" w:eastAsia="仿宋_GB2312" w:hAnsi="Times" w:hint="eastAsia"/>
          <w:spacing w:val="-4"/>
          <w:sz w:val="32"/>
          <w:szCs w:val="32"/>
        </w:rPr>
        <w:t>201</w:t>
      </w:r>
      <w:r w:rsidR="00442AF7">
        <w:rPr>
          <w:rFonts w:ascii="仿宋_GB2312" w:eastAsia="仿宋_GB2312" w:hAnsi="Times" w:hint="eastAsia"/>
          <w:spacing w:val="-4"/>
          <w:sz w:val="32"/>
          <w:szCs w:val="32"/>
        </w:rPr>
        <w:t>4</w:t>
      </w:r>
      <w:r w:rsidR="00F518D2">
        <w:rPr>
          <w:rFonts w:ascii="仿宋_GB2312" w:eastAsia="仿宋_GB2312" w:hAnsi="Times" w:hint="eastAsia"/>
          <w:spacing w:val="-4"/>
          <w:sz w:val="32"/>
          <w:szCs w:val="32"/>
        </w:rPr>
        <w:t>年</w:t>
      </w:r>
      <w:r w:rsidR="00442AF7">
        <w:rPr>
          <w:rFonts w:ascii="仿宋_GB2312" w:eastAsia="仿宋_GB2312" w:hAnsi="Times" w:hint="eastAsia"/>
          <w:spacing w:val="-4"/>
          <w:sz w:val="32"/>
          <w:szCs w:val="32"/>
        </w:rPr>
        <w:t>增加42.5</w:t>
      </w:r>
      <w:r w:rsidR="00F518D2" w:rsidRPr="00A73717">
        <w:rPr>
          <w:rFonts w:ascii="仿宋_GB2312" w:eastAsia="仿宋_GB2312" w:hAnsi="Times" w:hint="eastAsia"/>
          <w:snapToGrid w:val="0"/>
          <w:spacing w:val="-4"/>
          <w:kern w:val="0"/>
          <w:sz w:val="32"/>
          <w:szCs w:val="32"/>
        </w:rPr>
        <w:t>亿元，</w:t>
      </w:r>
      <w:r w:rsidR="00C85D3A">
        <w:rPr>
          <w:rFonts w:ascii="仿宋_GB2312" w:eastAsia="仿宋_GB2312" w:hAnsi="Times" w:hint="eastAsia"/>
          <w:snapToGrid w:val="0"/>
          <w:spacing w:val="-4"/>
          <w:kern w:val="0"/>
          <w:sz w:val="32"/>
          <w:szCs w:val="32"/>
        </w:rPr>
        <w:t>增长24.1</w:t>
      </w:r>
      <w:r w:rsidR="00F518D2" w:rsidRPr="00A73717">
        <w:rPr>
          <w:rFonts w:ascii="仿宋_GB2312" w:eastAsia="仿宋_GB2312" w:hAnsi="Times" w:hint="eastAsia"/>
          <w:snapToGrid w:val="0"/>
          <w:spacing w:val="-4"/>
          <w:kern w:val="0"/>
          <w:sz w:val="32"/>
          <w:szCs w:val="32"/>
        </w:rPr>
        <w:t>%。加自治区补助各地</w:t>
      </w:r>
      <w:r w:rsidR="00C85D3A">
        <w:rPr>
          <w:rFonts w:ascii="仿宋_GB2312" w:eastAsia="仿宋_GB2312" w:hAnsi="Times" w:hint="eastAsia"/>
          <w:snapToGrid w:val="0"/>
          <w:spacing w:val="-4"/>
          <w:kern w:val="0"/>
          <w:sz w:val="32"/>
          <w:szCs w:val="32"/>
        </w:rPr>
        <w:t>23.5</w:t>
      </w:r>
      <w:r w:rsidR="00F518D2" w:rsidRPr="00A73717">
        <w:rPr>
          <w:rFonts w:ascii="仿宋_GB2312" w:eastAsia="仿宋_GB2312" w:hAnsi="Times" w:hint="eastAsia"/>
          <w:snapToGrid w:val="0"/>
          <w:spacing w:val="-4"/>
          <w:kern w:val="0"/>
          <w:sz w:val="32"/>
          <w:szCs w:val="32"/>
        </w:rPr>
        <w:t>亿元，合计</w:t>
      </w:r>
      <w:r w:rsidR="00C85D3A">
        <w:rPr>
          <w:rFonts w:ascii="仿宋_GB2312" w:eastAsia="仿宋_GB2312" w:hAnsi="Times" w:hint="eastAsia"/>
          <w:snapToGrid w:val="0"/>
          <w:spacing w:val="-4"/>
          <w:kern w:val="0"/>
          <w:sz w:val="32"/>
          <w:szCs w:val="32"/>
        </w:rPr>
        <w:t>增长24.8</w:t>
      </w:r>
      <w:r w:rsidR="00F518D2" w:rsidRPr="00A73717">
        <w:rPr>
          <w:rFonts w:ascii="仿宋_GB2312" w:eastAsia="仿宋_GB2312" w:hAnsi="Times" w:hint="eastAsia"/>
          <w:snapToGrid w:val="0"/>
          <w:spacing w:val="-4"/>
          <w:kern w:val="0"/>
          <w:sz w:val="32"/>
          <w:szCs w:val="32"/>
        </w:rPr>
        <w:t>%</w:t>
      </w:r>
      <w:r w:rsidR="004C10CA">
        <w:rPr>
          <w:rFonts w:ascii="仿宋_GB2312" w:eastAsia="仿宋_GB2312" w:hAnsi="Times" w:hint="eastAsia"/>
          <w:spacing w:val="-4"/>
          <w:sz w:val="32"/>
          <w:szCs w:val="32"/>
        </w:rPr>
        <w:t>。</w:t>
      </w:r>
    </w:p>
    <w:p w:rsidR="00747DC2" w:rsidRPr="00A73717" w:rsidRDefault="003262C9" w:rsidP="006E56F4">
      <w:pPr>
        <w:spacing w:line="560" w:lineRule="exact"/>
        <w:ind w:firstLine="645"/>
        <w:rPr>
          <w:rFonts w:ascii="仿宋_GB2312" w:eastAsia="仿宋_GB2312" w:hAnsi="Times"/>
          <w:spacing w:val="-4"/>
          <w:sz w:val="32"/>
          <w:szCs w:val="32"/>
        </w:rPr>
      </w:pPr>
      <w:r>
        <w:rPr>
          <w:rFonts w:ascii="仿宋_GB2312" w:eastAsia="仿宋_GB2312" w:hAnsi="Times" w:hint="eastAsia"/>
          <w:b/>
          <w:spacing w:val="-4"/>
          <w:sz w:val="32"/>
          <w:szCs w:val="32"/>
        </w:rPr>
        <w:t>1</w:t>
      </w:r>
      <w:r w:rsidR="005B594F">
        <w:rPr>
          <w:rFonts w:ascii="仿宋_GB2312" w:eastAsia="仿宋_GB2312" w:hAnsi="Times" w:hint="eastAsia"/>
          <w:b/>
          <w:spacing w:val="-4"/>
          <w:sz w:val="32"/>
          <w:szCs w:val="32"/>
        </w:rPr>
        <w:t>2</w:t>
      </w:r>
      <w:r w:rsidR="006E6143" w:rsidRPr="00A73717">
        <w:rPr>
          <w:rFonts w:ascii="仿宋_GB2312" w:eastAsia="仿宋_GB2312" w:hAnsi="Times" w:hint="eastAsia"/>
          <w:b/>
          <w:spacing w:val="-4"/>
          <w:sz w:val="32"/>
          <w:szCs w:val="32"/>
        </w:rPr>
        <w:t>.</w:t>
      </w:r>
      <w:r w:rsidR="00435AF9" w:rsidRPr="00A73717">
        <w:rPr>
          <w:rFonts w:ascii="仿宋_GB2312" w:eastAsia="仿宋_GB2312" w:hAnsi="Times" w:hint="eastAsia"/>
          <w:b/>
          <w:snapToGrid w:val="0"/>
          <w:spacing w:val="2"/>
          <w:kern w:val="0"/>
          <w:sz w:val="32"/>
          <w:szCs w:val="32"/>
        </w:rPr>
        <w:t>住房保障支出</w:t>
      </w:r>
      <w:r w:rsidR="00C85D3A">
        <w:rPr>
          <w:rFonts w:ascii="仿宋_GB2312" w:eastAsia="仿宋_GB2312" w:hAnsi="Times" w:hint="eastAsia"/>
          <w:b/>
          <w:snapToGrid w:val="0"/>
          <w:spacing w:val="2"/>
          <w:kern w:val="0"/>
          <w:sz w:val="32"/>
          <w:szCs w:val="32"/>
        </w:rPr>
        <w:t>0.9</w:t>
      </w:r>
      <w:r w:rsidR="00435AF9" w:rsidRPr="00A73717">
        <w:rPr>
          <w:rFonts w:ascii="仿宋_GB2312" w:eastAsia="仿宋_GB2312" w:hAnsi="Times" w:hint="eastAsia"/>
          <w:b/>
          <w:snapToGrid w:val="0"/>
          <w:spacing w:val="2"/>
          <w:kern w:val="0"/>
          <w:sz w:val="32"/>
          <w:szCs w:val="32"/>
        </w:rPr>
        <w:t>亿元</w:t>
      </w:r>
      <w:r w:rsidR="00435AF9" w:rsidRPr="00A73717">
        <w:rPr>
          <w:rFonts w:ascii="仿宋_GB2312" w:eastAsia="仿宋_GB2312" w:hAnsi="Times" w:hint="eastAsia"/>
          <w:snapToGrid w:val="0"/>
          <w:spacing w:val="2"/>
          <w:kern w:val="0"/>
          <w:sz w:val="32"/>
          <w:szCs w:val="32"/>
        </w:rPr>
        <w:t>，</w:t>
      </w:r>
      <w:r w:rsidR="00435AF9" w:rsidRPr="00A73717">
        <w:rPr>
          <w:rFonts w:ascii="仿宋_GB2312" w:eastAsia="仿宋_GB2312" w:hAnsi="Times" w:hint="eastAsia"/>
          <w:spacing w:val="2"/>
          <w:sz w:val="32"/>
          <w:szCs w:val="32"/>
        </w:rPr>
        <w:t>比</w:t>
      </w:r>
      <w:r w:rsidR="004F1671">
        <w:rPr>
          <w:rFonts w:ascii="仿宋_GB2312" w:eastAsia="仿宋_GB2312" w:hAnsi="Times" w:hint="eastAsia"/>
          <w:spacing w:val="2"/>
          <w:sz w:val="32"/>
          <w:szCs w:val="32"/>
        </w:rPr>
        <w:t>201</w:t>
      </w:r>
      <w:r w:rsidR="00C85D3A">
        <w:rPr>
          <w:rFonts w:ascii="仿宋_GB2312" w:eastAsia="仿宋_GB2312" w:hAnsi="Times" w:hint="eastAsia"/>
          <w:spacing w:val="2"/>
          <w:sz w:val="32"/>
          <w:szCs w:val="32"/>
        </w:rPr>
        <w:t>4</w:t>
      </w:r>
      <w:r w:rsidR="00435AF9">
        <w:rPr>
          <w:rFonts w:ascii="仿宋_GB2312" w:eastAsia="仿宋_GB2312" w:hAnsi="Times" w:hint="eastAsia"/>
          <w:spacing w:val="2"/>
          <w:sz w:val="32"/>
          <w:szCs w:val="32"/>
        </w:rPr>
        <w:t>年</w:t>
      </w:r>
      <w:r w:rsidR="00C85D3A">
        <w:rPr>
          <w:rFonts w:ascii="仿宋_GB2312" w:eastAsia="仿宋_GB2312" w:hAnsi="Times" w:hint="eastAsia"/>
          <w:spacing w:val="2"/>
          <w:sz w:val="32"/>
          <w:szCs w:val="32"/>
        </w:rPr>
        <w:t>减少4.</w:t>
      </w:r>
      <w:r w:rsidR="001B7E8A">
        <w:rPr>
          <w:rFonts w:ascii="仿宋_GB2312" w:eastAsia="仿宋_GB2312" w:hAnsi="Times" w:hint="eastAsia"/>
          <w:spacing w:val="2"/>
          <w:sz w:val="32"/>
          <w:szCs w:val="32"/>
        </w:rPr>
        <w:t>2</w:t>
      </w:r>
      <w:r w:rsidR="00435AF9" w:rsidRPr="00A73717">
        <w:rPr>
          <w:rFonts w:ascii="仿宋_GB2312" w:eastAsia="仿宋_GB2312" w:hAnsi="Times" w:hint="eastAsia"/>
          <w:snapToGrid w:val="0"/>
          <w:spacing w:val="2"/>
          <w:kern w:val="0"/>
          <w:sz w:val="32"/>
          <w:szCs w:val="32"/>
        </w:rPr>
        <w:t>亿元，</w:t>
      </w:r>
      <w:r w:rsidR="00C85D3A">
        <w:rPr>
          <w:rFonts w:ascii="仿宋_GB2312" w:eastAsia="仿宋_GB2312" w:hAnsi="Times" w:hint="eastAsia"/>
          <w:snapToGrid w:val="0"/>
          <w:spacing w:val="2"/>
          <w:kern w:val="0"/>
          <w:sz w:val="32"/>
          <w:szCs w:val="32"/>
        </w:rPr>
        <w:t>下降82.4</w:t>
      </w:r>
      <w:r w:rsidR="00435AF9" w:rsidRPr="00A73717">
        <w:rPr>
          <w:rFonts w:ascii="仿宋_GB2312" w:eastAsia="仿宋_GB2312" w:hAnsi="Times" w:hint="eastAsia"/>
          <w:snapToGrid w:val="0"/>
          <w:spacing w:val="2"/>
          <w:kern w:val="0"/>
          <w:sz w:val="32"/>
          <w:szCs w:val="32"/>
        </w:rPr>
        <w:t>%</w:t>
      </w:r>
      <w:r w:rsidR="008539E8">
        <w:rPr>
          <w:rFonts w:ascii="仿宋_GB2312" w:eastAsia="仿宋_GB2312" w:hAnsi="Times" w:hint="eastAsia"/>
          <w:snapToGrid w:val="0"/>
          <w:spacing w:val="2"/>
          <w:kern w:val="0"/>
          <w:sz w:val="32"/>
          <w:szCs w:val="32"/>
        </w:rPr>
        <w:t>，主要是自治区本级国有农牧场和国营林场危房改造2014年已集中实施，2015年任务计划数减少</w:t>
      </w:r>
      <w:r w:rsidR="00435AF9" w:rsidRPr="00A73717">
        <w:rPr>
          <w:rFonts w:ascii="仿宋_GB2312" w:eastAsia="仿宋_GB2312" w:hAnsi="Times" w:hint="eastAsia"/>
          <w:snapToGrid w:val="0"/>
          <w:spacing w:val="2"/>
          <w:kern w:val="0"/>
          <w:sz w:val="32"/>
          <w:szCs w:val="32"/>
        </w:rPr>
        <w:t>。加自治区补助各地</w:t>
      </w:r>
      <w:r w:rsidR="00C85D3A">
        <w:rPr>
          <w:rFonts w:ascii="仿宋_GB2312" w:eastAsia="仿宋_GB2312" w:hAnsi="Times" w:hint="eastAsia"/>
          <w:snapToGrid w:val="0"/>
          <w:spacing w:val="2"/>
          <w:kern w:val="0"/>
          <w:sz w:val="32"/>
          <w:szCs w:val="32"/>
        </w:rPr>
        <w:t>173</w:t>
      </w:r>
      <w:r w:rsidR="00435AF9" w:rsidRPr="00A73717">
        <w:rPr>
          <w:rFonts w:ascii="仿宋_GB2312" w:eastAsia="仿宋_GB2312" w:hAnsi="Times" w:hint="eastAsia"/>
          <w:snapToGrid w:val="0"/>
          <w:spacing w:val="2"/>
          <w:kern w:val="0"/>
          <w:sz w:val="32"/>
          <w:szCs w:val="32"/>
        </w:rPr>
        <w:t>亿元</w:t>
      </w:r>
      <w:r w:rsidR="00435AF9" w:rsidRPr="00042248">
        <w:rPr>
          <w:rFonts w:ascii="仿宋_GB2312" w:eastAsia="仿宋_GB2312" w:hAnsi="Times" w:hint="eastAsia"/>
          <w:snapToGrid w:val="0"/>
          <w:spacing w:val="2"/>
          <w:kern w:val="0"/>
          <w:sz w:val="32"/>
          <w:szCs w:val="32"/>
        </w:rPr>
        <w:t>，</w:t>
      </w:r>
      <w:r w:rsidR="00435AF9" w:rsidRPr="00A73717">
        <w:rPr>
          <w:rFonts w:ascii="仿宋_GB2312" w:eastAsia="仿宋_GB2312" w:hAnsi="Times" w:hint="eastAsia"/>
          <w:snapToGrid w:val="0"/>
          <w:spacing w:val="2"/>
          <w:kern w:val="0"/>
          <w:sz w:val="32"/>
          <w:szCs w:val="32"/>
        </w:rPr>
        <w:t>合计</w:t>
      </w:r>
      <w:r w:rsidR="00BB1DF3">
        <w:rPr>
          <w:rFonts w:ascii="仿宋_GB2312" w:eastAsia="仿宋_GB2312" w:hAnsi="Times" w:hint="eastAsia"/>
          <w:snapToGrid w:val="0"/>
          <w:spacing w:val="2"/>
          <w:kern w:val="0"/>
          <w:sz w:val="32"/>
          <w:szCs w:val="32"/>
        </w:rPr>
        <w:t>增长</w:t>
      </w:r>
      <w:r w:rsidR="00C66D4F">
        <w:rPr>
          <w:rFonts w:ascii="仿宋_GB2312" w:eastAsia="仿宋_GB2312" w:hAnsi="Times" w:hint="eastAsia"/>
          <w:snapToGrid w:val="0"/>
          <w:spacing w:val="2"/>
          <w:kern w:val="0"/>
          <w:sz w:val="32"/>
          <w:szCs w:val="32"/>
        </w:rPr>
        <w:t>3.</w:t>
      </w:r>
      <w:r w:rsidR="00C85D3A">
        <w:rPr>
          <w:rFonts w:ascii="仿宋_GB2312" w:eastAsia="仿宋_GB2312" w:hAnsi="Times" w:hint="eastAsia"/>
          <w:snapToGrid w:val="0"/>
          <w:spacing w:val="2"/>
          <w:kern w:val="0"/>
          <w:sz w:val="32"/>
          <w:szCs w:val="32"/>
        </w:rPr>
        <w:t>9</w:t>
      </w:r>
      <w:r w:rsidR="00435AF9" w:rsidRPr="00A73717">
        <w:rPr>
          <w:rFonts w:ascii="仿宋_GB2312" w:eastAsia="仿宋_GB2312" w:hAnsi="Times" w:hint="eastAsia"/>
          <w:snapToGrid w:val="0"/>
          <w:spacing w:val="2"/>
          <w:kern w:val="0"/>
          <w:sz w:val="32"/>
          <w:szCs w:val="32"/>
        </w:rPr>
        <w:t>%。</w:t>
      </w:r>
    </w:p>
    <w:p w:rsidR="00C16236" w:rsidRDefault="006E6143" w:rsidP="006E56F4">
      <w:pPr>
        <w:spacing w:line="560" w:lineRule="exact"/>
        <w:ind w:firstLineChars="200" w:firstLine="651"/>
        <w:rPr>
          <w:rFonts w:ascii="仿宋_GB2312" w:eastAsia="仿宋_GB2312" w:hAnsi="Times"/>
          <w:snapToGrid w:val="0"/>
          <w:spacing w:val="2"/>
          <w:kern w:val="0"/>
          <w:sz w:val="32"/>
          <w:szCs w:val="32"/>
        </w:rPr>
      </w:pPr>
      <w:r w:rsidRPr="00A73717">
        <w:rPr>
          <w:rFonts w:ascii="仿宋_GB2312" w:eastAsia="仿宋_GB2312" w:hAnsi="Times" w:hint="eastAsia"/>
          <w:b/>
          <w:spacing w:val="2"/>
          <w:sz w:val="32"/>
          <w:szCs w:val="32"/>
        </w:rPr>
        <w:t>1</w:t>
      </w:r>
      <w:r w:rsidR="005B594F">
        <w:rPr>
          <w:rFonts w:ascii="仿宋_GB2312" w:eastAsia="仿宋_GB2312" w:hAnsi="Times" w:hint="eastAsia"/>
          <w:b/>
          <w:spacing w:val="2"/>
          <w:sz w:val="32"/>
          <w:szCs w:val="32"/>
        </w:rPr>
        <w:t>3</w:t>
      </w:r>
      <w:r w:rsidRPr="00A73717">
        <w:rPr>
          <w:rFonts w:ascii="仿宋_GB2312" w:eastAsia="仿宋_GB2312" w:hAnsi="Times" w:hint="eastAsia"/>
          <w:b/>
          <w:spacing w:val="2"/>
          <w:sz w:val="32"/>
          <w:szCs w:val="32"/>
        </w:rPr>
        <w:t>.</w:t>
      </w:r>
      <w:r w:rsidR="00C16236" w:rsidRPr="00C16236">
        <w:rPr>
          <w:rFonts w:hint="eastAsia"/>
        </w:rPr>
        <w:t xml:space="preserve"> </w:t>
      </w:r>
      <w:r w:rsidR="00C16236" w:rsidRPr="00C16236">
        <w:rPr>
          <w:rFonts w:ascii="仿宋_GB2312" w:eastAsia="仿宋_GB2312" w:hAnsi="Times" w:hint="eastAsia"/>
          <w:b/>
          <w:spacing w:val="2"/>
          <w:sz w:val="32"/>
          <w:szCs w:val="32"/>
        </w:rPr>
        <w:t>粮油物资储备</w:t>
      </w:r>
      <w:r w:rsidR="00C16236">
        <w:rPr>
          <w:rFonts w:ascii="仿宋_GB2312" w:eastAsia="仿宋_GB2312" w:hAnsi="Times" w:hint="eastAsia"/>
          <w:b/>
          <w:spacing w:val="2"/>
          <w:sz w:val="32"/>
          <w:szCs w:val="32"/>
        </w:rPr>
        <w:t>支出</w:t>
      </w:r>
      <w:r w:rsidR="00C66D4F">
        <w:rPr>
          <w:rFonts w:ascii="仿宋_GB2312" w:eastAsia="仿宋_GB2312" w:hAnsi="Times" w:hint="eastAsia"/>
          <w:b/>
          <w:spacing w:val="2"/>
          <w:sz w:val="32"/>
          <w:szCs w:val="32"/>
        </w:rPr>
        <w:t>1</w:t>
      </w:r>
      <w:r w:rsidR="005512A7">
        <w:rPr>
          <w:rFonts w:ascii="仿宋_GB2312" w:eastAsia="仿宋_GB2312" w:hAnsi="Times" w:hint="eastAsia"/>
          <w:b/>
          <w:spacing w:val="2"/>
          <w:sz w:val="32"/>
          <w:szCs w:val="32"/>
        </w:rPr>
        <w:t>2.4</w:t>
      </w:r>
      <w:r w:rsidR="00C16236">
        <w:rPr>
          <w:rFonts w:ascii="仿宋_GB2312" w:eastAsia="仿宋_GB2312" w:hAnsi="Times" w:hint="eastAsia"/>
          <w:b/>
          <w:spacing w:val="2"/>
          <w:sz w:val="32"/>
          <w:szCs w:val="32"/>
        </w:rPr>
        <w:t>亿元，</w:t>
      </w:r>
      <w:r w:rsidR="00C16236" w:rsidRPr="00A73717">
        <w:rPr>
          <w:rFonts w:ascii="仿宋_GB2312" w:eastAsia="仿宋_GB2312" w:hAnsi="Times" w:hint="eastAsia"/>
          <w:spacing w:val="2"/>
          <w:sz w:val="32"/>
          <w:szCs w:val="32"/>
        </w:rPr>
        <w:t>比</w:t>
      </w:r>
      <w:r w:rsidR="004F1671">
        <w:rPr>
          <w:rFonts w:ascii="仿宋_GB2312" w:eastAsia="仿宋_GB2312" w:hAnsi="Times" w:hint="eastAsia"/>
          <w:spacing w:val="2"/>
          <w:sz w:val="32"/>
          <w:szCs w:val="32"/>
        </w:rPr>
        <w:t>201</w:t>
      </w:r>
      <w:r w:rsidR="005512A7">
        <w:rPr>
          <w:rFonts w:ascii="仿宋_GB2312" w:eastAsia="仿宋_GB2312" w:hAnsi="Times" w:hint="eastAsia"/>
          <w:spacing w:val="2"/>
          <w:sz w:val="32"/>
          <w:szCs w:val="32"/>
        </w:rPr>
        <w:t>4</w:t>
      </w:r>
      <w:r w:rsidR="00C16236">
        <w:rPr>
          <w:rFonts w:ascii="仿宋_GB2312" w:eastAsia="仿宋_GB2312" w:hAnsi="Times" w:hint="eastAsia"/>
          <w:spacing w:val="2"/>
          <w:sz w:val="32"/>
          <w:szCs w:val="32"/>
        </w:rPr>
        <w:t>年</w:t>
      </w:r>
      <w:r w:rsidR="00C66D4F">
        <w:rPr>
          <w:rFonts w:ascii="仿宋_GB2312" w:eastAsia="仿宋_GB2312" w:hAnsi="Times" w:hint="eastAsia"/>
          <w:snapToGrid w:val="0"/>
          <w:spacing w:val="2"/>
          <w:kern w:val="0"/>
          <w:sz w:val="32"/>
          <w:szCs w:val="32"/>
        </w:rPr>
        <w:t>减少1.</w:t>
      </w:r>
      <w:r w:rsidR="005512A7">
        <w:rPr>
          <w:rFonts w:ascii="仿宋_GB2312" w:eastAsia="仿宋_GB2312" w:hAnsi="Times" w:hint="eastAsia"/>
          <w:snapToGrid w:val="0"/>
          <w:spacing w:val="2"/>
          <w:kern w:val="0"/>
          <w:sz w:val="32"/>
          <w:szCs w:val="32"/>
        </w:rPr>
        <w:t>1</w:t>
      </w:r>
      <w:r w:rsidR="00C16236" w:rsidRPr="00A73717">
        <w:rPr>
          <w:rFonts w:ascii="仿宋_GB2312" w:eastAsia="仿宋_GB2312" w:hAnsi="Times" w:hint="eastAsia"/>
          <w:snapToGrid w:val="0"/>
          <w:spacing w:val="2"/>
          <w:kern w:val="0"/>
          <w:sz w:val="32"/>
          <w:szCs w:val="32"/>
        </w:rPr>
        <w:t>亿元，</w:t>
      </w:r>
      <w:r w:rsidR="00C66D4F">
        <w:rPr>
          <w:rFonts w:ascii="仿宋_GB2312" w:eastAsia="仿宋_GB2312" w:hAnsi="Times" w:hint="eastAsia"/>
          <w:snapToGrid w:val="0"/>
          <w:spacing w:val="2"/>
          <w:kern w:val="0"/>
          <w:sz w:val="32"/>
          <w:szCs w:val="32"/>
        </w:rPr>
        <w:t>下降</w:t>
      </w:r>
      <w:r w:rsidR="005512A7">
        <w:rPr>
          <w:rFonts w:ascii="仿宋_GB2312" w:eastAsia="仿宋_GB2312" w:hAnsi="Times" w:hint="eastAsia"/>
          <w:snapToGrid w:val="0"/>
          <w:spacing w:val="2"/>
          <w:kern w:val="0"/>
          <w:sz w:val="32"/>
          <w:szCs w:val="32"/>
        </w:rPr>
        <w:t>8</w:t>
      </w:r>
      <w:r w:rsidR="00C66D4F">
        <w:rPr>
          <w:rFonts w:ascii="仿宋_GB2312" w:eastAsia="仿宋_GB2312" w:hAnsi="Times" w:hint="eastAsia"/>
          <w:snapToGrid w:val="0"/>
          <w:spacing w:val="2"/>
          <w:kern w:val="0"/>
          <w:sz w:val="32"/>
          <w:szCs w:val="32"/>
        </w:rPr>
        <w:t>.4</w:t>
      </w:r>
      <w:r w:rsidR="00C16236" w:rsidRPr="00A73717">
        <w:rPr>
          <w:rFonts w:ascii="仿宋_GB2312" w:eastAsia="仿宋_GB2312" w:hAnsi="Times" w:hint="eastAsia"/>
          <w:snapToGrid w:val="0"/>
          <w:spacing w:val="2"/>
          <w:kern w:val="0"/>
          <w:sz w:val="32"/>
          <w:szCs w:val="32"/>
        </w:rPr>
        <w:t>%。加自治区补助各地</w:t>
      </w:r>
      <w:r w:rsidR="005512A7">
        <w:rPr>
          <w:rFonts w:ascii="仿宋_GB2312" w:eastAsia="仿宋_GB2312" w:hAnsi="Times" w:hint="eastAsia"/>
          <w:snapToGrid w:val="0"/>
          <w:spacing w:val="2"/>
          <w:kern w:val="0"/>
          <w:sz w:val="32"/>
          <w:szCs w:val="32"/>
        </w:rPr>
        <w:t>4.8</w:t>
      </w:r>
      <w:r w:rsidR="00C16236" w:rsidRPr="00A73717">
        <w:rPr>
          <w:rFonts w:ascii="仿宋_GB2312" w:eastAsia="仿宋_GB2312" w:hAnsi="Times" w:hint="eastAsia"/>
          <w:snapToGrid w:val="0"/>
          <w:spacing w:val="2"/>
          <w:kern w:val="0"/>
          <w:sz w:val="32"/>
          <w:szCs w:val="32"/>
        </w:rPr>
        <w:t>亿元，合计</w:t>
      </w:r>
      <w:r w:rsidR="005512A7">
        <w:rPr>
          <w:rFonts w:ascii="仿宋_GB2312" w:eastAsia="仿宋_GB2312" w:hAnsi="Times" w:hint="eastAsia"/>
          <w:snapToGrid w:val="0"/>
          <w:spacing w:val="2"/>
          <w:kern w:val="0"/>
          <w:sz w:val="32"/>
          <w:szCs w:val="32"/>
        </w:rPr>
        <w:t>增长</w:t>
      </w:r>
      <w:r w:rsidR="00C66D4F">
        <w:rPr>
          <w:rFonts w:ascii="仿宋_GB2312" w:eastAsia="仿宋_GB2312" w:hAnsi="Times" w:hint="eastAsia"/>
          <w:snapToGrid w:val="0"/>
          <w:spacing w:val="2"/>
          <w:kern w:val="0"/>
          <w:sz w:val="32"/>
          <w:szCs w:val="32"/>
        </w:rPr>
        <w:t>11.</w:t>
      </w:r>
      <w:r w:rsidR="005512A7">
        <w:rPr>
          <w:rFonts w:ascii="仿宋_GB2312" w:eastAsia="仿宋_GB2312" w:hAnsi="Times" w:hint="eastAsia"/>
          <w:snapToGrid w:val="0"/>
          <w:spacing w:val="2"/>
          <w:kern w:val="0"/>
          <w:sz w:val="32"/>
          <w:szCs w:val="32"/>
        </w:rPr>
        <w:t>2</w:t>
      </w:r>
      <w:r w:rsidR="00C16236">
        <w:rPr>
          <w:rFonts w:ascii="仿宋_GB2312" w:eastAsia="仿宋_GB2312" w:hAnsi="Times" w:hint="eastAsia"/>
          <w:snapToGrid w:val="0"/>
          <w:spacing w:val="2"/>
          <w:kern w:val="0"/>
          <w:sz w:val="32"/>
          <w:szCs w:val="32"/>
        </w:rPr>
        <w:t>%</w:t>
      </w:r>
      <w:r w:rsidR="004C10CA">
        <w:rPr>
          <w:rFonts w:ascii="仿宋_GB2312" w:eastAsia="仿宋_GB2312" w:hAnsi="Times" w:hint="eastAsia"/>
          <w:snapToGrid w:val="0"/>
          <w:spacing w:val="2"/>
          <w:kern w:val="0"/>
          <w:sz w:val="32"/>
          <w:szCs w:val="32"/>
        </w:rPr>
        <w:t>。</w:t>
      </w:r>
    </w:p>
    <w:p w:rsidR="005512A7" w:rsidRDefault="005512A7" w:rsidP="006E56F4">
      <w:pPr>
        <w:spacing w:line="560" w:lineRule="exact"/>
        <w:ind w:firstLineChars="200" w:firstLine="651"/>
        <w:rPr>
          <w:rFonts w:ascii="仿宋_GB2312" w:eastAsia="仿宋_GB2312" w:hAnsi="Times"/>
          <w:snapToGrid w:val="0"/>
          <w:spacing w:val="2"/>
          <w:kern w:val="0"/>
          <w:sz w:val="32"/>
          <w:szCs w:val="32"/>
        </w:rPr>
      </w:pPr>
      <w:r w:rsidRPr="000B3423">
        <w:rPr>
          <w:rFonts w:ascii="仿宋_GB2312" w:eastAsia="仿宋_GB2312" w:hAnsi="Times" w:hint="eastAsia"/>
          <w:b/>
          <w:snapToGrid w:val="0"/>
          <w:spacing w:val="2"/>
          <w:kern w:val="0"/>
          <w:sz w:val="32"/>
          <w:szCs w:val="32"/>
        </w:rPr>
        <w:t>14.</w:t>
      </w:r>
      <w:r w:rsidRPr="005512A7">
        <w:rPr>
          <w:rFonts w:hint="eastAsia"/>
        </w:rPr>
        <w:t xml:space="preserve"> </w:t>
      </w:r>
      <w:r w:rsidRPr="005512A7">
        <w:rPr>
          <w:rFonts w:ascii="仿宋_GB2312" w:eastAsia="仿宋_GB2312" w:hAnsi="Times" w:hint="eastAsia"/>
          <w:b/>
          <w:snapToGrid w:val="0"/>
          <w:spacing w:val="2"/>
          <w:kern w:val="0"/>
          <w:sz w:val="32"/>
          <w:szCs w:val="32"/>
        </w:rPr>
        <w:t>资源勘探信息等支出</w:t>
      </w:r>
      <w:r>
        <w:rPr>
          <w:rFonts w:ascii="仿宋_GB2312" w:eastAsia="仿宋_GB2312" w:hAnsi="Times" w:hint="eastAsia"/>
          <w:b/>
          <w:snapToGrid w:val="0"/>
          <w:spacing w:val="2"/>
          <w:kern w:val="0"/>
          <w:sz w:val="32"/>
          <w:szCs w:val="32"/>
        </w:rPr>
        <w:t>8.2亿元，</w:t>
      </w:r>
      <w:r w:rsidRPr="00A73717">
        <w:rPr>
          <w:rFonts w:ascii="仿宋_GB2312" w:eastAsia="仿宋_GB2312" w:hAnsi="Times" w:hint="eastAsia"/>
          <w:spacing w:val="2"/>
          <w:sz w:val="32"/>
          <w:szCs w:val="32"/>
        </w:rPr>
        <w:t>比</w:t>
      </w:r>
      <w:r>
        <w:rPr>
          <w:rFonts w:ascii="仿宋_GB2312" w:eastAsia="仿宋_GB2312" w:hAnsi="Times" w:hint="eastAsia"/>
          <w:spacing w:val="2"/>
          <w:sz w:val="32"/>
          <w:szCs w:val="32"/>
        </w:rPr>
        <w:t>2014年</w:t>
      </w:r>
      <w:r>
        <w:rPr>
          <w:rFonts w:ascii="仿宋_GB2312" w:eastAsia="仿宋_GB2312" w:hAnsi="Times" w:hint="eastAsia"/>
          <w:snapToGrid w:val="0"/>
          <w:spacing w:val="2"/>
          <w:kern w:val="0"/>
          <w:sz w:val="32"/>
          <w:szCs w:val="32"/>
        </w:rPr>
        <w:t>增加3.5</w:t>
      </w:r>
      <w:r w:rsidRPr="00A73717">
        <w:rPr>
          <w:rFonts w:ascii="仿宋_GB2312" w:eastAsia="仿宋_GB2312" w:hAnsi="Times" w:hint="eastAsia"/>
          <w:snapToGrid w:val="0"/>
          <w:spacing w:val="2"/>
          <w:kern w:val="0"/>
          <w:sz w:val="32"/>
          <w:szCs w:val="32"/>
        </w:rPr>
        <w:t>亿元，</w:t>
      </w:r>
      <w:r>
        <w:rPr>
          <w:rFonts w:ascii="仿宋_GB2312" w:eastAsia="仿宋_GB2312" w:hAnsi="Times" w:hint="eastAsia"/>
          <w:snapToGrid w:val="0"/>
          <w:spacing w:val="2"/>
          <w:kern w:val="0"/>
          <w:sz w:val="32"/>
          <w:szCs w:val="32"/>
        </w:rPr>
        <w:t>增长74.1</w:t>
      </w:r>
      <w:r w:rsidRPr="00A73717">
        <w:rPr>
          <w:rFonts w:ascii="仿宋_GB2312" w:eastAsia="仿宋_GB2312" w:hAnsi="Times" w:hint="eastAsia"/>
          <w:snapToGrid w:val="0"/>
          <w:spacing w:val="2"/>
          <w:kern w:val="0"/>
          <w:sz w:val="32"/>
          <w:szCs w:val="32"/>
        </w:rPr>
        <w:t>%。加自治区补助各地</w:t>
      </w:r>
      <w:r>
        <w:rPr>
          <w:rFonts w:ascii="仿宋_GB2312" w:eastAsia="仿宋_GB2312" w:hAnsi="Times" w:hint="eastAsia"/>
          <w:snapToGrid w:val="0"/>
          <w:spacing w:val="2"/>
          <w:kern w:val="0"/>
          <w:sz w:val="32"/>
          <w:szCs w:val="32"/>
        </w:rPr>
        <w:t>16.</w:t>
      </w:r>
      <w:r w:rsidR="00D51D03">
        <w:rPr>
          <w:rFonts w:ascii="仿宋_GB2312" w:eastAsia="仿宋_GB2312" w:hAnsi="Times" w:hint="eastAsia"/>
          <w:snapToGrid w:val="0"/>
          <w:spacing w:val="2"/>
          <w:kern w:val="0"/>
          <w:sz w:val="32"/>
          <w:szCs w:val="32"/>
        </w:rPr>
        <w:t>9</w:t>
      </w:r>
      <w:r w:rsidRPr="00A73717">
        <w:rPr>
          <w:rFonts w:ascii="仿宋_GB2312" w:eastAsia="仿宋_GB2312" w:hAnsi="Times" w:hint="eastAsia"/>
          <w:snapToGrid w:val="0"/>
          <w:spacing w:val="2"/>
          <w:kern w:val="0"/>
          <w:sz w:val="32"/>
          <w:szCs w:val="32"/>
        </w:rPr>
        <w:t>亿元，合计</w:t>
      </w:r>
      <w:r>
        <w:rPr>
          <w:rFonts w:ascii="仿宋_GB2312" w:eastAsia="仿宋_GB2312" w:hAnsi="Times" w:hint="eastAsia"/>
          <w:snapToGrid w:val="0"/>
          <w:spacing w:val="2"/>
          <w:kern w:val="0"/>
          <w:sz w:val="32"/>
          <w:szCs w:val="32"/>
        </w:rPr>
        <w:t>增长63.2%。</w:t>
      </w:r>
    </w:p>
    <w:p w:rsidR="000B3423" w:rsidRDefault="000B3423" w:rsidP="006E56F4">
      <w:pPr>
        <w:spacing w:line="560" w:lineRule="exact"/>
        <w:ind w:firstLineChars="200" w:firstLine="651"/>
        <w:rPr>
          <w:rFonts w:ascii="仿宋_GB2312" w:eastAsia="仿宋_GB2312" w:hAnsi="Times"/>
          <w:snapToGrid w:val="0"/>
          <w:spacing w:val="2"/>
          <w:kern w:val="0"/>
          <w:sz w:val="32"/>
          <w:szCs w:val="32"/>
        </w:rPr>
      </w:pPr>
      <w:r w:rsidRPr="000B3423">
        <w:rPr>
          <w:rFonts w:ascii="仿宋_GB2312" w:eastAsia="仿宋_GB2312" w:hAnsi="Times" w:hint="eastAsia"/>
          <w:b/>
          <w:snapToGrid w:val="0"/>
          <w:spacing w:val="2"/>
          <w:kern w:val="0"/>
          <w:sz w:val="32"/>
          <w:szCs w:val="32"/>
        </w:rPr>
        <w:t>15.</w:t>
      </w:r>
      <w:r w:rsidRPr="000B3423">
        <w:rPr>
          <w:rFonts w:hint="eastAsia"/>
          <w:b/>
        </w:rPr>
        <w:t xml:space="preserve"> </w:t>
      </w:r>
      <w:r w:rsidRPr="000B3423">
        <w:rPr>
          <w:rFonts w:ascii="仿宋_GB2312" w:eastAsia="仿宋_GB2312" w:hAnsi="Times" w:hint="eastAsia"/>
          <w:b/>
          <w:snapToGrid w:val="0"/>
          <w:spacing w:val="2"/>
          <w:kern w:val="0"/>
          <w:sz w:val="32"/>
          <w:szCs w:val="32"/>
        </w:rPr>
        <w:t>商业服务业等支出22.4亿元，</w:t>
      </w:r>
      <w:r w:rsidRPr="00A73717">
        <w:rPr>
          <w:rFonts w:ascii="仿宋_GB2312" w:eastAsia="仿宋_GB2312" w:hAnsi="Times" w:hint="eastAsia"/>
          <w:spacing w:val="2"/>
          <w:sz w:val="32"/>
          <w:szCs w:val="32"/>
        </w:rPr>
        <w:t>比</w:t>
      </w:r>
      <w:r>
        <w:rPr>
          <w:rFonts w:ascii="仿宋_GB2312" w:eastAsia="仿宋_GB2312" w:hAnsi="Times" w:hint="eastAsia"/>
          <w:spacing w:val="2"/>
          <w:sz w:val="32"/>
          <w:szCs w:val="32"/>
        </w:rPr>
        <w:t>2014年</w:t>
      </w:r>
      <w:r>
        <w:rPr>
          <w:rFonts w:ascii="仿宋_GB2312" w:eastAsia="仿宋_GB2312" w:hAnsi="Times" w:hint="eastAsia"/>
          <w:snapToGrid w:val="0"/>
          <w:spacing w:val="2"/>
          <w:kern w:val="0"/>
          <w:sz w:val="32"/>
          <w:szCs w:val="32"/>
        </w:rPr>
        <w:t>增加16.4</w:t>
      </w:r>
      <w:r w:rsidRPr="00A73717">
        <w:rPr>
          <w:rFonts w:ascii="仿宋_GB2312" w:eastAsia="仿宋_GB2312" w:hAnsi="Times" w:hint="eastAsia"/>
          <w:snapToGrid w:val="0"/>
          <w:spacing w:val="2"/>
          <w:kern w:val="0"/>
          <w:sz w:val="32"/>
          <w:szCs w:val="32"/>
        </w:rPr>
        <w:t>亿元，</w:t>
      </w:r>
      <w:r>
        <w:rPr>
          <w:rFonts w:ascii="仿宋_GB2312" w:eastAsia="仿宋_GB2312" w:hAnsi="Times" w:hint="eastAsia"/>
          <w:snapToGrid w:val="0"/>
          <w:spacing w:val="2"/>
          <w:kern w:val="0"/>
          <w:sz w:val="32"/>
          <w:szCs w:val="32"/>
        </w:rPr>
        <w:t>增长277.8</w:t>
      </w:r>
      <w:r w:rsidRPr="00A73717">
        <w:rPr>
          <w:rFonts w:ascii="仿宋_GB2312" w:eastAsia="仿宋_GB2312" w:hAnsi="Times" w:hint="eastAsia"/>
          <w:snapToGrid w:val="0"/>
          <w:spacing w:val="2"/>
          <w:kern w:val="0"/>
          <w:sz w:val="32"/>
          <w:szCs w:val="32"/>
        </w:rPr>
        <w:t>%。加自治区补助各地</w:t>
      </w:r>
      <w:r>
        <w:rPr>
          <w:rFonts w:ascii="仿宋_GB2312" w:eastAsia="仿宋_GB2312" w:hAnsi="Times" w:hint="eastAsia"/>
          <w:snapToGrid w:val="0"/>
          <w:spacing w:val="2"/>
          <w:kern w:val="0"/>
          <w:sz w:val="32"/>
          <w:szCs w:val="32"/>
        </w:rPr>
        <w:t>21.8</w:t>
      </w:r>
      <w:r w:rsidRPr="00A73717">
        <w:rPr>
          <w:rFonts w:ascii="仿宋_GB2312" w:eastAsia="仿宋_GB2312" w:hAnsi="Times" w:hint="eastAsia"/>
          <w:snapToGrid w:val="0"/>
          <w:spacing w:val="2"/>
          <w:kern w:val="0"/>
          <w:sz w:val="32"/>
          <w:szCs w:val="32"/>
        </w:rPr>
        <w:t>亿元，合计</w:t>
      </w:r>
      <w:r>
        <w:rPr>
          <w:rFonts w:ascii="仿宋_GB2312" w:eastAsia="仿宋_GB2312" w:hAnsi="Times" w:hint="eastAsia"/>
          <w:snapToGrid w:val="0"/>
          <w:spacing w:val="2"/>
          <w:kern w:val="0"/>
          <w:sz w:val="32"/>
          <w:szCs w:val="32"/>
        </w:rPr>
        <w:t>增长</w:t>
      </w:r>
      <w:r>
        <w:rPr>
          <w:rFonts w:ascii="仿宋_GB2312" w:eastAsia="仿宋_GB2312" w:hAnsi="Times" w:hint="eastAsia"/>
          <w:snapToGrid w:val="0"/>
          <w:spacing w:val="2"/>
          <w:kern w:val="0"/>
          <w:sz w:val="32"/>
          <w:szCs w:val="32"/>
        </w:rPr>
        <w:lastRenderedPageBreak/>
        <w:t>121.7%。</w:t>
      </w:r>
    </w:p>
    <w:p w:rsidR="00315269" w:rsidRPr="00F212B1" w:rsidRDefault="006E6143" w:rsidP="006E56F4">
      <w:pPr>
        <w:spacing w:line="560" w:lineRule="exact"/>
        <w:ind w:firstLineChars="200" w:firstLine="643"/>
        <w:rPr>
          <w:rFonts w:ascii="仿宋_GB2312" w:eastAsia="仿宋_GB2312" w:hAnsi="Times"/>
          <w:color w:val="FF0000"/>
          <w:sz w:val="32"/>
          <w:szCs w:val="32"/>
        </w:rPr>
      </w:pPr>
      <w:r w:rsidRPr="00F212B1">
        <w:rPr>
          <w:rFonts w:ascii="仿宋_GB2312" w:eastAsia="仿宋_GB2312" w:hAnsi="Times" w:hint="eastAsia"/>
          <w:b/>
          <w:sz w:val="32"/>
          <w:szCs w:val="32"/>
        </w:rPr>
        <w:t>1</w:t>
      </w:r>
      <w:r w:rsidR="000B3423">
        <w:rPr>
          <w:rFonts w:ascii="仿宋_GB2312" w:eastAsia="仿宋_GB2312" w:hAnsi="Times" w:hint="eastAsia"/>
          <w:b/>
          <w:sz w:val="32"/>
          <w:szCs w:val="32"/>
        </w:rPr>
        <w:t>6</w:t>
      </w:r>
      <w:r w:rsidRPr="00F212B1">
        <w:rPr>
          <w:rFonts w:ascii="仿宋_GB2312" w:eastAsia="仿宋_GB2312" w:hAnsi="Times" w:hint="eastAsia"/>
          <w:b/>
          <w:sz w:val="32"/>
          <w:szCs w:val="32"/>
        </w:rPr>
        <w:t>.</w:t>
      </w:r>
      <w:r w:rsidR="00315269" w:rsidRPr="00F212B1">
        <w:rPr>
          <w:rFonts w:ascii="仿宋_GB2312" w:eastAsia="仿宋_GB2312" w:hAnsi="Times" w:hint="eastAsia"/>
          <w:b/>
          <w:sz w:val="32"/>
          <w:szCs w:val="32"/>
        </w:rPr>
        <w:t>上解上级支出</w:t>
      </w:r>
      <w:r w:rsidR="00E23DC4">
        <w:rPr>
          <w:rFonts w:ascii="仿宋_GB2312" w:eastAsia="仿宋_GB2312" w:hAnsi="Times" w:hint="eastAsia"/>
          <w:b/>
          <w:sz w:val="32"/>
          <w:szCs w:val="32"/>
        </w:rPr>
        <w:t>7.4</w:t>
      </w:r>
      <w:r w:rsidR="00315269" w:rsidRPr="00F212B1">
        <w:rPr>
          <w:rFonts w:ascii="仿宋_GB2312" w:eastAsia="仿宋_GB2312" w:hAnsi="Times" w:hint="eastAsia"/>
          <w:b/>
          <w:sz w:val="32"/>
          <w:szCs w:val="32"/>
        </w:rPr>
        <w:t>亿元</w:t>
      </w:r>
      <w:r w:rsidR="00315269" w:rsidRPr="00F212B1">
        <w:rPr>
          <w:rFonts w:ascii="仿宋_GB2312" w:eastAsia="仿宋_GB2312" w:hAnsi="Times" w:hint="eastAsia"/>
          <w:sz w:val="32"/>
          <w:szCs w:val="32"/>
        </w:rPr>
        <w:t>，</w:t>
      </w:r>
      <w:r w:rsidR="00DB17AB"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E23DC4">
        <w:rPr>
          <w:rFonts w:ascii="仿宋_GB2312" w:eastAsia="仿宋_GB2312" w:hAnsi="Times" w:hint="eastAsia"/>
          <w:sz w:val="32"/>
          <w:szCs w:val="32"/>
        </w:rPr>
        <w:t>4</w:t>
      </w:r>
      <w:r w:rsidR="00217E79">
        <w:rPr>
          <w:rFonts w:ascii="仿宋_GB2312" w:eastAsia="仿宋_GB2312" w:hAnsi="Times" w:hint="eastAsia"/>
          <w:sz w:val="32"/>
          <w:szCs w:val="32"/>
        </w:rPr>
        <w:t>年</w:t>
      </w:r>
      <w:r w:rsidR="00E23DC4">
        <w:rPr>
          <w:rFonts w:ascii="仿宋_GB2312" w:eastAsia="仿宋_GB2312" w:hAnsi="Times" w:hint="eastAsia"/>
          <w:snapToGrid w:val="0"/>
          <w:kern w:val="0"/>
          <w:sz w:val="32"/>
          <w:szCs w:val="32"/>
        </w:rPr>
        <w:t>增加1.2</w:t>
      </w:r>
      <w:r w:rsidR="0067050A" w:rsidRPr="00F212B1">
        <w:rPr>
          <w:rFonts w:ascii="仿宋_GB2312" w:eastAsia="仿宋_GB2312" w:hAnsi="Times" w:hint="eastAsia"/>
          <w:snapToGrid w:val="0"/>
          <w:kern w:val="0"/>
          <w:sz w:val="32"/>
          <w:szCs w:val="32"/>
        </w:rPr>
        <w:t>亿元，</w:t>
      </w:r>
      <w:r w:rsidR="00E23DC4">
        <w:rPr>
          <w:rFonts w:ascii="仿宋_GB2312" w:eastAsia="仿宋_GB2312" w:hAnsi="Times" w:hint="eastAsia"/>
          <w:snapToGrid w:val="0"/>
          <w:kern w:val="0"/>
          <w:sz w:val="32"/>
          <w:szCs w:val="32"/>
        </w:rPr>
        <w:t>增长18.6</w:t>
      </w:r>
      <w:r w:rsidR="0067050A" w:rsidRPr="00F212B1">
        <w:rPr>
          <w:rFonts w:ascii="仿宋_GB2312" w:eastAsia="仿宋_GB2312" w:hAnsi="Times" w:hint="eastAsia"/>
          <w:snapToGrid w:val="0"/>
          <w:kern w:val="0"/>
          <w:sz w:val="32"/>
          <w:szCs w:val="32"/>
        </w:rPr>
        <w:t>%。</w:t>
      </w:r>
      <w:r w:rsidR="00315269" w:rsidRPr="00F212B1">
        <w:rPr>
          <w:rFonts w:ascii="仿宋_GB2312" w:eastAsia="仿宋_GB2312" w:hAnsi="Times" w:hint="eastAsia"/>
          <w:sz w:val="32"/>
          <w:szCs w:val="32"/>
        </w:rPr>
        <w:t>其中：出口退税专项上解支出</w:t>
      </w:r>
      <w:r w:rsidR="000311A2">
        <w:rPr>
          <w:rFonts w:ascii="仿宋_GB2312" w:eastAsia="仿宋_GB2312" w:hAnsi="Times" w:hint="eastAsia"/>
          <w:sz w:val="32"/>
          <w:szCs w:val="32"/>
        </w:rPr>
        <w:t>2.4</w:t>
      </w:r>
      <w:r w:rsidR="00315269" w:rsidRPr="00F212B1">
        <w:rPr>
          <w:rFonts w:ascii="仿宋_GB2312" w:eastAsia="仿宋_GB2312" w:hAnsi="Times" w:hint="eastAsia"/>
          <w:sz w:val="32"/>
          <w:szCs w:val="32"/>
        </w:rPr>
        <w:t>亿元，</w:t>
      </w:r>
      <w:r w:rsidR="00E23DC4">
        <w:rPr>
          <w:rFonts w:ascii="仿宋_GB2312" w:eastAsia="仿宋_GB2312" w:hAnsi="Times" w:hint="eastAsia"/>
          <w:sz w:val="32"/>
          <w:szCs w:val="32"/>
        </w:rPr>
        <w:t>增长0.6</w:t>
      </w:r>
      <w:r w:rsidR="000311A2">
        <w:rPr>
          <w:rFonts w:ascii="仿宋_GB2312" w:eastAsia="仿宋_GB2312" w:hAnsi="Times" w:hint="eastAsia"/>
          <w:sz w:val="32"/>
          <w:szCs w:val="32"/>
        </w:rPr>
        <w:t>%，</w:t>
      </w:r>
      <w:r w:rsidR="00315269" w:rsidRPr="00F212B1">
        <w:rPr>
          <w:rFonts w:ascii="仿宋_GB2312" w:eastAsia="仿宋_GB2312" w:hAnsi="Times" w:hint="eastAsia"/>
          <w:sz w:val="32"/>
          <w:szCs w:val="32"/>
        </w:rPr>
        <w:t>专项上解支出</w:t>
      </w:r>
      <w:r w:rsidR="000D222E">
        <w:rPr>
          <w:rFonts w:ascii="仿宋_GB2312" w:eastAsia="仿宋_GB2312" w:hAnsi="Times" w:hint="eastAsia"/>
          <w:sz w:val="32"/>
          <w:szCs w:val="32"/>
        </w:rPr>
        <w:t>5</w:t>
      </w:r>
      <w:r w:rsidR="00315269" w:rsidRPr="00F212B1">
        <w:rPr>
          <w:rFonts w:ascii="仿宋_GB2312" w:eastAsia="仿宋_GB2312" w:hAnsi="Times" w:hint="eastAsia"/>
          <w:sz w:val="32"/>
          <w:szCs w:val="32"/>
        </w:rPr>
        <w:t>亿元，</w:t>
      </w:r>
      <w:r w:rsidR="00D51D03">
        <w:rPr>
          <w:rFonts w:ascii="仿宋_GB2312" w:eastAsia="仿宋_GB2312" w:hAnsi="Times" w:hint="eastAsia"/>
          <w:sz w:val="32"/>
          <w:szCs w:val="32"/>
        </w:rPr>
        <w:t>增加1.1亿元，</w:t>
      </w:r>
      <w:r w:rsidR="000D222E">
        <w:rPr>
          <w:rFonts w:ascii="仿宋_GB2312" w:eastAsia="仿宋_GB2312" w:hAnsi="Times" w:hint="eastAsia"/>
          <w:sz w:val="32"/>
          <w:szCs w:val="32"/>
        </w:rPr>
        <w:t>增长30.1</w:t>
      </w:r>
      <w:r w:rsidR="001020D4" w:rsidRPr="00F212B1">
        <w:rPr>
          <w:rFonts w:ascii="仿宋_GB2312" w:eastAsia="仿宋_GB2312" w:hAnsi="Times" w:hint="eastAsia"/>
          <w:sz w:val="32"/>
          <w:szCs w:val="32"/>
        </w:rPr>
        <w:t>%</w:t>
      </w:r>
      <w:r w:rsidR="008C6FCE">
        <w:rPr>
          <w:rFonts w:ascii="仿宋_GB2312" w:eastAsia="仿宋_GB2312" w:hAnsi="Times" w:hint="eastAsia"/>
          <w:sz w:val="32"/>
          <w:szCs w:val="32"/>
        </w:rPr>
        <w:t>。</w:t>
      </w:r>
      <w:r w:rsidR="006032AD" w:rsidRPr="00F212B1">
        <w:rPr>
          <w:rFonts w:ascii="仿宋_GB2312" w:eastAsia="仿宋_GB2312" w:hAnsi="Times" w:hint="eastAsia"/>
          <w:sz w:val="32"/>
          <w:szCs w:val="32"/>
        </w:rPr>
        <w:t>主要</w:t>
      </w:r>
      <w:r w:rsidR="002B2295">
        <w:rPr>
          <w:rFonts w:ascii="仿宋_GB2312" w:eastAsia="仿宋_GB2312" w:hAnsi="Times" w:hint="eastAsia"/>
          <w:sz w:val="32"/>
          <w:szCs w:val="32"/>
        </w:rPr>
        <w:t>：</w:t>
      </w:r>
      <w:r w:rsidR="00EC16FD">
        <w:rPr>
          <w:rFonts w:ascii="仿宋_GB2312" w:eastAsia="仿宋_GB2312" w:hAnsi="Times" w:hint="eastAsia"/>
          <w:sz w:val="32"/>
          <w:szCs w:val="32"/>
        </w:rPr>
        <w:t>一</w:t>
      </w:r>
      <w:r w:rsidR="006032AD" w:rsidRPr="00F212B1">
        <w:rPr>
          <w:rFonts w:ascii="仿宋_GB2312" w:eastAsia="仿宋_GB2312" w:hAnsi="Times" w:hint="eastAsia"/>
          <w:sz w:val="32"/>
          <w:szCs w:val="32"/>
        </w:rPr>
        <w:t>是</w:t>
      </w:r>
      <w:r w:rsidR="00445CD9" w:rsidRPr="00445CD9">
        <w:rPr>
          <w:rFonts w:ascii="仿宋_GB2312" w:eastAsia="仿宋_GB2312" w:hAnsi="Times" w:hint="eastAsia"/>
          <w:sz w:val="32"/>
          <w:szCs w:val="32"/>
        </w:rPr>
        <w:t>从土地出让收益中计提</w:t>
      </w:r>
      <w:r w:rsidR="00445CD9">
        <w:rPr>
          <w:rFonts w:ascii="仿宋_GB2312" w:eastAsia="仿宋_GB2312" w:hAnsi="Times" w:hint="eastAsia"/>
          <w:sz w:val="32"/>
          <w:szCs w:val="32"/>
        </w:rPr>
        <w:t>农田水利建设资金</w:t>
      </w:r>
      <w:r w:rsidR="00EC16FD">
        <w:rPr>
          <w:rFonts w:ascii="仿宋_GB2312" w:eastAsia="仿宋_GB2312" w:hAnsi="Times" w:hint="eastAsia"/>
          <w:sz w:val="32"/>
          <w:szCs w:val="32"/>
        </w:rPr>
        <w:t>上解由政府性基金上解调整为一般公共预算上解，增加1亿元</w:t>
      </w:r>
      <w:r w:rsidR="006032AD" w:rsidRPr="00F212B1">
        <w:rPr>
          <w:rFonts w:ascii="仿宋_GB2312" w:eastAsia="仿宋_GB2312" w:hAnsi="Times" w:hint="eastAsia"/>
          <w:sz w:val="32"/>
          <w:szCs w:val="32"/>
        </w:rPr>
        <w:t>。</w:t>
      </w:r>
      <w:r w:rsidR="00EC16FD">
        <w:rPr>
          <w:rFonts w:ascii="仿宋_GB2312" w:eastAsia="仿宋_GB2312" w:hAnsi="Times" w:hint="eastAsia"/>
          <w:sz w:val="32"/>
          <w:szCs w:val="32"/>
        </w:rPr>
        <w:t>二是增加</w:t>
      </w:r>
      <w:r w:rsidR="00EC16FD" w:rsidRPr="00EC16FD">
        <w:rPr>
          <w:rFonts w:ascii="仿宋_GB2312" w:eastAsia="仿宋_GB2312" w:hAnsi="Times" w:hint="eastAsia"/>
          <w:sz w:val="32"/>
          <w:szCs w:val="32"/>
        </w:rPr>
        <w:t>盘活财政存量资金上解</w:t>
      </w:r>
      <w:r w:rsidR="00EC16FD">
        <w:rPr>
          <w:rFonts w:ascii="仿宋_GB2312" w:eastAsia="仿宋_GB2312" w:hAnsi="Times" w:hint="eastAsia"/>
          <w:sz w:val="32"/>
          <w:szCs w:val="32"/>
        </w:rPr>
        <w:t>0.5亿元。</w:t>
      </w:r>
    </w:p>
    <w:p w:rsidR="00CD11F0" w:rsidRPr="00F212B1" w:rsidRDefault="006E6143" w:rsidP="006E56F4">
      <w:pPr>
        <w:spacing w:line="560" w:lineRule="exact"/>
        <w:ind w:firstLineChars="200" w:firstLine="643"/>
        <w:rPr>
          <w:rFonts w:ascii="仿宋_GB2312" w:eastAsia="仿宋_GB2312" w:hAnsi="Times"/>
          <w:sz w:val="32"/>
          <w:szCs w:val="32"/>
        </w:rPr>
      </w:pPr>
      <w:r w:rsidRPr="00F212B1">
        <w:rPr>
          <w:rFonts w:ascii="仿宋_GB2312" w:eastAsia="仿宋_GB2312" w:hAnsi="Times" w:hint="eastAsia"/>
          <w:b/>
          <w:sz w:val="32"/>
          <w:szCs w:val="32"/>
        </w:rPr>
        <w:t>1</w:t>
      </w:r>
      <w:r w:rsidR="00EC16FD">
        <w:rPr>
          <w:rFonts w:ascii="仿宋_GB2312" w:eastAsia="仿宋_GB2312" w:hAnsi="Times" w:hint="eastAsia"/>
          <w:b/>
          <w:sz w:val="32"/>
          <w:szCs w:val="32"/>
        </w:rPr>
        <w:t>7</w:t>
      </w:r>
      <w:r w:rsidRPr="00F212B1">
        <w:rPr>
          <w:rFonts w:ascii="仿宋_GB2312" w:eastAsia="仿宋_GB2312" w:hAnsi="Times" w:hint="eastAsia"/>
          <w:b/>
          <w:sz w:val="32"/>
          <w:szCs w:val="32"/>
        </w:rPr>
        <w:t>.</w:t>
      </w:r>
      <w:r w:rsidR="00CD11F0" w:rsidRPr="00F212B1">
        <w:rPr>
          <w:rFonts w:ascii="仿宋_GB2312" w:eastAsia="仿宋_GB2312" w:hAnsi="Times" w:hint="eastAsia"/>
          <w:b/>
          <w:snapToGrid w:val="0"/>
          <w:kern w:val="0"/>
          <w:sz w:val="32"/>
          <w:szCs w:val="32"/>
        </w:rPr>
        <w:t>自治区本级对各地税收返还和转移支付</w:t>
      </w:r>
      <w:r w:rsidR="00EC16FD">
        <w:rPr>
          <w:rFonts w:ascii="仿宋_GB2312" w:eastAsia="仿宋_GB2312" w:hAnsi="Times" w:hint="eastAsia"/>
          <w:b/>
          <w:snapToGrid w:val="0"/>
          <w:kern w:val="0"/>
          <w:sz w:val="32"/>
          <w:szCs w:val="32"/>
        </w:rPr>
        <w:t>1665.</w:t>
      </w:r>
      <w:r w:rsidR="00D51D03">
        <w:rPr>
          <w:rFonts w:ascii="仿宋_GB2312" w:eastAsia="仿宋_GB2312" w:hAnsi="Times" w:hint="eastAsia"/>
          <w:b/>
          <w:snapToGrid w:val="0"/>
          <w:kern w:val="0"/>
          <w:sz w:val="32"/>
          <w:szCs w:val="32"/>
        </w:rPr>
        <w:t>7</w:t>
      </w:r>
      <w:r w:rsidR="00C40E33" w:rsidRPr="00F212B1">
        <w:rPr>
          <w:rFonts w:ascii="仿宋_GB2312" w:eastAsia="仿宋_GB2312" w:hAnsi="Times" w:hint="eastAsia"/>
          <w:b/>
          <w:snapToGrid w:val="0"/>
          <w:kern w:val="0"/>
          <w:sz w:val="32"/>
          <w:szCs w:val="32"/>
        </w:rPr>
        <w:t>亿元，</w:t>
      </w:r>
      <w:r w:rsidR="00DB17AB"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EC16FD">
        <w:rPr>
          <w:rFonts w:ascii="仿宋_GB2312" w:eastAsia="仿宋_GB2312" w:hAnsi="Times" w:hint="eastAsia"/>
          <w:sz w:val="32"/>
          <w:szCs w:val="32"/>
        </w:rPr>
        <w:t>4</w:t>
      </w:r>
      <w:r w:rsidR="00217E79">
        <w:rPr>
          <w:rFonts w:ascii="仿宋_GB2312" w:eastAsia="仿宋_GB2312" w:hAnsi="Times" w:hint="eastAsia"/>
          <w:sz w:val="32"/>
          <w:szCs w:val="32"/>
        </w:rPr>
        <w:t>年</w:t>
      </w:r>
      <w:r w:rsidR="00C40E33" w:rsidRPr="00F212B1">
        <w:rPr>
          <w:rFonts w:ascii="仿宋_GB2312" w:eastAsia="仿宋_GB2312" w:hAnsi="Times" w:hint="eastAsia"/>
          <w:snapToGrid w:val="0"/>
          <w:kern w:val="0"/>
          <w:sz w:val="32"/>
          <w:szCs w:val="32"/>
        </w:rPr>
        <w:t>增加</w:t>
      </w:r>
      <w:r w:rsidR="00EC16FD">
        <w:rPr>
          <w:rFonts w:ascii="仿宋_GB2312" w:eastAsia="仿宋_GB2312" w:hAnsi="Times" w:hint="eastAsia"/>
          <w:snapToGrid w:val="0"/>
          <w:kern w:val="0"/>
          <w:sz w:val="32"/>
          <w:szCs w:val="32"/>
        </w:rPr>
        <w:t>223.1</w:t>
      </w:r>
      <w:r w:rsidR="00C40E33" w:rsidRPr="00F212B1">
        <w:rPr>
          <w:rFonts w:ascii="仿宋_GB2312" w:eastAsia="仿宋_GB2312" w:hAnsi="Times" w:hint="eastAsia"/>
          <w:snapToGrid w:val="0"/>
          <w:kern w:val="0"/>
          <w:sz w:val="32"/>
          <w:szCs w:val="32"/>
        </w:rPr>
        <w:t>亿元，增长</w:t>
      </w:r>
      <w:r w:rsidR="00EC16FD">
        <w:rPr>
          <w:rFonts w:ascii="仿宋_GB2312" w:eastAsia="仿宋_GB2312" w:hAnsi="Times" w:hint="eastAsia"/>
          <w:snapToGrid w:val="0"/>
          <w:kern w:val="0"/>
          <w:sz w:val="32"/>
          <w:szCs w:val="32"/>
        </w:rPr>
        <w:t>15.5</w:t>
      </w:r>
      <w:r w:rsidR="00C40E33" w:rsidRPr="00F212B1">
        <w:rPr>
          <w:rFonts w:ascii="仿宋_GB2312" w:eastAsia="仿宋_GB2312" w:hAnsi="Times" w:hint="eastAsia"/>
          <w:snapToGrid w:val="0"/>
          <w:kern w:val="0"/>
          <w:sz w:val="32"/>
          <w:szCs w:val="32"/>
        </w:rPr>
        <w:t>%。</w:t>
      </w:r>
    </w:p>
    <w:p w:rsidR="00ED5CB8" w:rsidRPr="00F212B1" w:rsidRDefault="006E6143" w:rsidP="006E56F4">
      <w:pPr>
        <w:spacing w:line="560" w:lineRule="exact"/>
        <w:ind w:firstLineChars="200" w:firstLine="640"/>
        <w:rPr>
          <w:rFonts w:ascii="仿宋_GB2312" w:eastAsia="仿宋_GB2312" w:hAnsi="Times"/>
          <w:snapToGrid w:val="0"/>
          <w:kern w:val="0"/>
          <w:sz w:val="32"/>
          <w:szCs w:val="32"/>
        </w:rPr>
      </w:pPr>
      <w:r w:rsidRPr="00F212B1">
        <w:rPr>
          <w:rFonts w:ascii="仿宋_GB2312" w:eastAsia="仿宋_GB2312" w:hAnsi="Times" w:hint="eastAsia"/>
          <w:snapToGrid w:val="0"/>
          <w:kern w:val="0"/>
          <w:sz w:val="32"/>
          <w:szCs w:val="32"/>
        </w:rPr>
        <w:t>（</w:t>
      </w:r>
      <w:r w:rsidR="00ED5CB8" w:rsidRPr="00F212B1">
        <w:rPr>
          <w:rFonts w:ascii="仿宋_GB2312" w:eastAsia="仿宋_GB2312" w:hAnsi="Times" w:hint="eastAsia"/>
          <w:snapToGrid w:val="0"/>
          <w:kern w:val="0"/>
          <w:sz w:val="32"/>
          <w:szCs w:val="32"/>
        </w:rPr>
        <w:t>1</w:t>
      </w:r>
      <w:r w:rsidRPr="00F212B1">
        <w:rPr>
          <w:rFonts w:ascii="仿宋_GB2312" w:eastAsia="仿宋_GB2312" w:hAnsi="Times" w:hint="eastAsia"/>
          <w:snapToGrid w:val="0"/>
          <w:kern w:val="0"/>
          <w:sz w:val="32"/>
          <w:szCs w:val="32"/>
        </w:rPr>
        <w:t>）</w:t>
      </w:r>
      <w:r w:rsidR="00ED5CB8" w:rsidRPr="00F212B1">
        <w:rPr>
          <w:rFonts w:ascii="仿宋_GB2312" w:eastAsia="仿宋_GB2312" w:hAnsi="Times" w:hint="eastAsia"/>
          <w:snapToGrid w:val="0"/>
          <w:kern w:val="0"/>
          <w:sz w:val="32"/>
          <w:szCs w:val="32"/>
        </w:rPr>
        <w:t>对各</w:t>
      </w:r>
      <w:r w:rsidR="00801A94" w:rsidRPr="00F212B1">
        <w:rPr>
          <w:rFonts w:ascii="仿宋_GB2312" w:eastAsia="仿宋_GB2312" w:hAnsi="Times" w:hint="eastAsia"/>
          <w:snapToGrid w:val="0"/>
          <w:kern w:val="0"/>
          <w:sz w:val="32"/>
          <w:szCs w:val="32"/>
        </w:rPr>
        <w:t>地返还</w:t>
      </w:r>
      <w:r w:rsidR="00EC16FD">
        <w:rPr>
          <w:rFonts w:ascii="仿宋_GB2312" w:eastAsia="仿宋_GB2312" w:hAnsi="Times" w:hint="eastAsia"/>
          <w:snapToGrid w:val="0"/>
          <w:kern w:val="0"/>
          <w:sz w:val="32"/>
          <w:szCs w:val="32"/>
        </w:rPr>
        <w:t>性</w:t>
      </w:r>
      <w:r w:rsidR="00801A94" w:rsidRPr="00F212B1">
        <w:rPr>
          <w:rFonts w:ascii="仿宋_GB2312" w:eastAsia="仿宋_GB2312" w:hAnsi="Times" w:hint="eastAsia"/>
          <w:snapToGrid w:val="0"/>
          <w:kern w:val="0"/>
          <w:sz w:val="32"/>
          <w:szCs w:val="32"/>
        </w:rPr>
        <w:t>支出</w:t>
      </w:r>
      <w:r w:rsidR="00EB7893">
        <w:rPr>
          <w:rFonts w:ascii="仿宋_GB2312" w:eastAsia="仿宋_GB2312" w:hAnsi="Times" w:hint="eastAsia"/>
          <w:snapToGrid w:val="0"/>
          <w:kern w:val="0"/>
          <w:sz w:val="32"/>
          <w:szCs w:val="32"/>
        </w:rPr>
        <w:t>3</w:t>
      </w:r>
      <w:r w:rsidR="00EC16FD">
        <w:rPr>
          <w:rFonts w:ascii="仿宋_GB2312" w:eastAsia="仿宋_GB2312" w:hAnsi="Times" w:hint="eastAsia"/>
          <w:snapToGrid w:val="0"/>
          <w:kern w:val="0"/>
          <w:sz w:val="32"/>
          <w:szCs w:val="32"/>
        </w:rPr>
        <w:t>6.4</w:t>
      </w:r>
      <w:r w:rsidR="00ED5CB8" w:rsidRPr="00F212B1">
        <w:rPr>
          <w:rFonts w:ascii="仿宋_GB2312" w:eastAsia="仿宋_GB2312" w:hAnsi="Times" w:hint="eastAsia"/>
          <w:snapToGrid w:val="0"/>
          <w:kern w:val="0"/>
          <w:sz w:val="32"/>
          <w:szCs w:val="32"/>
        </w:rPr>
        <w:t>亿元，</w:t>
      </w:r>
      <w:r w:rsidR="00DB17AB"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EC16FD">
        <w:rPr>
          <w:rFonts w:ascii="仿宋_GB2312" w:eastAsia="仿宋_GB2312" w:hAnsi="Times" w:hint="eastAsia"/>
          <w:sz w:val="32"/>
          <w:szCs w:val="32"/>
        </w:rPr>
        <w:t>4</w:t>
      </w:r>
      <w:r w:rsidR="00217E79">
        <w:rPr>
          <w:rFonts w:ascii="仿宋_GB2312" w:eastAsia="仿宋_GB2312" w:hAnsi="Times" w:hint="eastAsia"/>
          <w:sz w:val="32"/>
          <w:szCs w:val="32"/>
        </w:rPr>
        <w:t>年</w:t>
      </w:r>
      <w:r w:rsidR="00EC16FD">
        <w:rPr>
          <w:rFonts w:ascii="仿宋_GB2312" w:eastAsia="仿宋_GB2312" w:hAnsi="Times" w:hint="eastAsia"/>
          <w:sz w:val="32"/>
          <w:szCs w:val="32"/>
        </w:rPr>
        <w:t>减少</w:t>
      </w:r>
      <w:r w:rsidR="00EB7893">
        <w:rPr>
          <w:rFonts w:ascii="仿宋_GB2312" w:eastAsia="仿宋_GB2312" w:hAnsi="Times" w:hint="eastAsia"/>
          <w:snapToGrid w:val="0"/>
          <w:kern w:val="0"/>
          <w:sz w:val="32"/>
          <w:szCs w:val="32"/>
        </w:rPr>
        <w:t>0.</w:t>
      </w:r>
      <w:r w:rsidR="00275D79">
        <w:rPr>
          <w:rFonts w:ascii="仿宋_GB2312" w:eastAsia="仿宋_GB2312" w:hAnsi="Times" w:hint="eastAsia"/>
          <w:snapToGrid w:val="0"/>
          <w:kern w:val="0"/>
          <w:sz w:val="32"/>
          <w:szCs w:val="32"/>
        </w:rPr>
        <w:t>7</w:t>
      </w:r>
      <w:r w:rsidR="00153976" w:rsidRPr="00F212B1">
        <w:rPr>
          <w:rFonts w:ascii="仿宋_GB2312" w:eastAsia="仿宋_GB2312" w:hAnsi="Times" w:hint="eastAsia"/>
          <w:snapToGrid w:val="0"/>
          <w:kern w:val="0"/>
          <w:sz w:val="32"/>
          <w:szCs w:val="32"/>
        </w:rPr>
        <w:t>亿元，</w:t>
      </w:r>
      <w:r w:rsidR="00EC16FD">
        <w:rPr>
          <w:rFonts w:ascii="仿宋_GB2312" w:eastAsia="仿宋_GB2312" w:hAnsi="Times" w:hint="eastAsia"/>
          <w:snapToGrid w:val="0"/>
          <w:kern w:val="0"/>
          <w:sz w:val="32"/>
          <w:szCs w:val="32"/>
        </w:rPr>
        <w:t>下降1.8</w:t>
      </w:r>
      <w:r w:rsidR="00ED5CB8" w:rsidRPr="00F212B1">
        <w:rPr>
          <w:rFonts w:ascii="仿宋_GB2312" w:eastAsia="仿宋_GB2312" w:hAnsi="Times" w:hint="eastAsia"/>
          <w:snapToGrid w:val="0"/>
          <w:kern w:val="0"/>
          <w:sz w:val="32"/>
          <w:szCs w:val="32"/>
        </w:rPr>
        <w:t>%。</w:t>
      </w:r>
    </w:p>
    <w:p w:rsidR="00EA6B1A" w:rsidRPr="00F212B1" w:rsidRDefault="006E6143" w:rsidP="006E56F4">
      <w:pPr>
        <w:spacing w:line="560" w:lineRule="exact"/>
        <w:ind w:firstLineChars="200" w:firstLine="640"/>
        <w:rPr>
          <w:rFonts w:ascii="仿宋_GB2312" w:eastAsia="仿宋_GB2312" w:hAnsi="Times"/>
          <w:snapToGrid w:val="0"/>
          <w:kern w:val="0"/>
          <w:sz w:val="32"/>
          <w:szCs w:val="32"/>
        </w:rPr>
      </w:pPr>
      <w:r w:rsidRPr="00F212B1">
        <w:rPr>
          <w:rFonts w:ascii="仿宋_GB2312" w:eastAsia="仿宋_GB2312" w:hAnsi="Times" w:hint="eastAsia"/>
          <w:snapToGrid w:val="0"/>
          <w:kern w:val="0"/>
          <w:sz w:val="32"/>
          <w:szCs w:val="32"/>
        </w:rPr>
        <w:t>（</w:t>
      </w:r>
      <w:r w:rsidR="00EA6B1A" w:rsidRPr="00F212B1">
        <w:rPr>
          <w:rFonts w:ascii="仿宋_GB2312" w:eastAsia="仿宋_GB2312" w:hAnsi="Times" w:hint="eastAsia"/>
          <w:snapToGrid w:val="0"/>
          <w:kern w:val="0"/>
          <w:sz w:val="32"/>
          <w:szCs w:val="32"/>
        </w:rPr>
        <w:t>2</w:t>
      </w:r>
      <w:r w:rsidRPr="00F212B1">
        <w:rPr>
          <w:rFonts w:ascii="仿宋_GB2312" w:eastAsia="仿宋_GB2312" w:hAnsi="Times" w:hint="eastAsia"/>
          <w:snapToGrid w:val="0"/>
          <w:kern w:val="0"/>
          <w:sz w:val="32"/>
          <w:szCs w:val="32"/>
        </w:rPr>
        <w:t>）</w:t>
      </w:r>
      <w:r w:rsidR="00EA6B1A" w:rsidRPr="00F212B1">
        <w:rPr>
          <w:rFonts w:ascii="仿宋_GB2312" w:eastAsia="仿宋_GB2312" w:hAnsi="Times" w:hint="eastAsia"/>
          <w:snapToGrid w:val="0"/>
          <w:kern w:val="0"/>
          <w:sz w:val="32"/>
          <w:szCs w:val="32"/>
        </w:rPr>
        <w:t>对各地一般性转移支付</w:t>
      </w:r>
      <w:r w:rsidR="000B59A4">
        <w:rPr>
          <w:rFonts w:ascii="仿宋_GB2312" w:eastAsia="仿宋_GB2312" w:hAnsi="Times" w:hint="eastAsia"/>
          <w:snapToGrid w:val="0"/>
          <w:kern w:val="0"/>
          <w:sz w:val="32"/>
          <w:szCs w:val="32"/>
        </w:rPr>
        <w:t>775.</w:t>
      </w:r>
      <w:r w:rsidR="000F415B">
        <w:rPr>
          <w:rFonts w:ascii="仿宋_GB2312" w:eastAsia="仿宋_GB2312" w:hAnsi="Times" w:hint="eastAsia"/>
          <w:snapToGrid w:val="0"/>
          <w:kern w:val="0"/>
          <w:sz w:val="32"/>
          <w:szCs w:val="32"/>
        </w:rPr>
        <w:t>4</w:t>
      </w:r>
      <w:r w:rsidR="00EA6B1A" w:rsidRPr="00F212B1">
        <w:rPr>
          <w:rFonts w:ascii="仿宋_GB2312" w:eastAsia="仿宋_GB2312" w:hAnsi="Times" w:hint="eastAsia"/>
          <w:snapToGrid w:val="0"/>
          <w:kern w:val="0"/>
          <w:sz w:val="32"/>
          <w:szCs w:val="32"/>
        </w:rPr>
        <w:t>亿元，</w:t>
      </w:r>
      <w:r w:rsidR="00DB17AB"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0B59A4">
        <w:rPr>
          <w:rFonts w:ascii="仿宋_GB2312" w:eastAsia="仿宋_GB2312" w:hAnsi="Times" w:hint="eastAsia"/>
          <w:sz w:val="32"/>
          <w:szCs w:val="32"/>
        </w:rPr>
        <w:t>4</w:t>
      </w:r>
      <w:r w:rsidR="00217E79">
        <w:rPr>
          <w:rFonts w:ascii="仿宋_GB2312" w:eastAsia="仿宋_GB2312" w:hAnsi="Times" w:hint="eastAsia"/>
          <w:sz w:val="32"/>
          <w:szCs w:val="32"/>
        </w:rPr>
        <w:t>年</w:t>
      </w:r>
      <w:r w:rsidR="00153976" w:rsidRPr="00F212B1">
        <w:rPr>
          <w:rFonts w:ascii="仿宋_GB2312" w:eastAsia="仿宋_GB2312" w:hAnsi="Times" w:hint="eastAsia"/>
          <w:snapToGrid w:val="0"/>
          <w:kern w:val="0"/>
          <w:sz w:val="32"/>
          <w:szCs w:val="32"/>
        </w:rPr>
        <w:t>增加</w:t>
      </w:r>
      <w:r w:rsidR="000B59A4">
        <w:rPr>
          <w:rFonts w:ascii="仿宋_GB2312" w:eastAsia="仿宋_GB2312" w:hAnsi="Times" w:hint="eastAsia"/>
          <w:snapToGrid w:val="0"/>
          <w:kern w:val="0"/>
          <w:sz w:val="32"/>
          <w:szCs w:val="32"/>
        </w:rPr>
        <w:t>227.5</w:t>
      </w:r>
      <w:r w:rsidR="00153976" w:rsidRPr="00F212B1">
        <w:rPr>
          <w:rFonts w:ascii="仿宋_GB2312" w:eastAsia="仿宋_GB2312" w:hAnsi="Times" w:hint="eastAsia"/>
          <w:snapToGrid w:val="0"/>
          <w:kern w:val="0"/>
          <w:sz w:val="32"/>
          <w:szCs w:val="32"/>
        </w:rPr>
        <w:t>亿元，</w:t>
      </w:r>
      <w:r w:rsidR="00EA6B1A" w:rsidRPr="00F212B1">
        <w:rPr>
          <w:rFonts w:ascii="仿宋_GB2312" w:eastAsia="仿宋_GB2312" w:hAnsi="Times" w:hint="eastAsia"/>
          <w:snapToGrid w:val="0"/>
          <w:kern w:val="0"/>
          <w:sz w:val="32"/>
          <w:szCs w:val="32"/>
        </w:rPr>
        <w:t>增长</w:t>
      </w:r>
      <w:r w:rsidR="000B59A4">
        <w:rPr>
          <w:rFonts w:ascii="仿宋_GB2312" w:eastAsia="仿宋_GB2312" w:hAnsi="Times" w:hint="eastAsia"/>
          <w:snapToGrid w:val="0"/>
          <w:kern w:val="0"/>
          <w:sz w:val="32"/>
          <w:szCs w:val="32"/>
        </w:rPr>
        <w:t>41.5</w:t>
      </w:r>
      <w:r w:rsidR="00EA6B1A" w:rsidRPr="00F212B1">
        <w:rPr>
          <w:rFonts w:ascii="仿宋_GB2312" w:eastAsia="仿宋_GB2312" w:hAnsi="Times" w:hint="eastAsia"/>
          <w:snapToGrid w:val="0"/>
          <w:kern w:val="0"/>
          <w:sz w:val="32"/>
          <w:szCs w:val="32"/>
        </w:rPr>
        <w:t>%。其中：均衡性转移支付</w:t>
      </w:r>
      <w:r w:rsidR="00EB7893">
        <w:rPr>
          <w:rFonts w:ascii="仿宋_GB2312" w:eastAsia="仿宋_GB2312" w:hAnsi="Times" w:hint="eastAsia"/>
          <w:snapToGrid w:val="0"/>
          <w:kern w:val="0"/>
          <w:sz w:val="32"/>
          <w:szCs w:val="32"/>
        </w:rPr>
        <w:t>202.</w:t>
      </w:r>
      <w:r w:rsidR="000B59A4">
        <w:rPr>
          <w:rFonts w:ascii="仿宋_GB2312" w:eastAsia="仿宋_GB2312" w:hAnsi="Times" w:hint="eastAsia"/>
          <w:snapToGrid w:val="0"/>
          <w:kern w:val="0"/>
          <w:sz w:val="32"/>
          <w:szCs w:val="32"/>
        </w:rPr>
        <w:t>7</w:t>
      </w:r>
      <w:r w:rsidR="00EA6B1A" w:rsidRPr="00F212B1">
        <w:rPr>
          <w:rFonts w:ascii="仿宋_GB2312" w:eastAsia="仿宋_GB2312" w:hAnsi="Times" w:hint="eastAsia"/>
          <w:snapToGrid w:val="0"/>
          <w:kern w:val="0"/>
          <w:sz w:val="32"/>
          <w:szCs w:val="32"/>
        </w:rPr>
        <w:t>亿元，增长</w:t>
      </w:r>
      <w:r w:rsidR="00EB7893">
        <w:rPr>
          <w:rFonts w:ascii="仿宋_GB2312" w:eastAsia="仿宋_GB2312" w:hAnsi="Times" w:hint="eastAsia"/>
          <w:snapToGrid w:val="0"/>
          <w:kern w:val="0"/>
          <w:sz w:val="32"/>
          <w:szCs w:val="32"/>
        </w:rPr>
        <w:t>0.</w:t>
      </w:r>
      <w:r w:rsidR="000B59A4">
        <w:rPr>
          <w:rFonts w:ascii="仿宋_GB2312" w:eastAsia="仿宋_GB2312" w:hAnsi="Times" w:hint="eastAsia"/>
          <w:snapToGrid w:val="0"/>
          <w:kern w:val="0"/>
          <w:sz w:val="32"/>
          <w:szCs w:val="32"/>
        </w:rPr>
        <w:t>2</w:t>
      </w:r>
      <w:r w:rsidR="00474537">
        <w:rPr>
          <w:rFonts w:ascii="仿宋_GB2312" w:eastAsia="仿宋_GB2312" w:hAnsi="Times" w:hint="eastAsia"/>
          <w:snapToGrid w:val="0"/>
          <w:kern w:val="0"/>
          <w:sz w:val="32"/>
          <w:szCs w:val="32"/>
        </w:rPr>
        <w:t>%</w:t>
      </w:r>
      <w:r w:rsidR="00DB17AB" w:rsidRPr="00F212B1">
        <w:rPr>
          <w:rFonts w:ascii="仿宋_GB2312" w:eastAsia="仿宋_GB2312" w:hAnsi="Times" w:hint="eastAsia"/>
          <w:snapToGrid w:val="0"/>
          <w:kern w:val="0"/>
          <w:sz w:val="32"/>
          <w:szCs w:val="32"/>
        </w:rPr>
        <w:t>；</w:t>
      </w:r>
      <w:r w:rsidR="00EB7893" w:rsidRPr="00EB7893">
        <w:rPr>
          <w:rFonts w:ascii="仿宋_GB2312" w:eastAsia="仿宋_GB2312" w:hAnsi="Times" w:hint="eastAsia"/>
          <w:snapToGrid w:val="0"/>
          <w:kern w:val="0"/>
          <w:sz w:val="32"/>
          <w:szCs w:val="32"/>
        </w:rPr>
        <w:t>民族和边境地区转移支付支出</w:t>
      </w:r>
      <w:r w:rsidR="000B59A4">
        <w:rPr>
          <w:rFonts w:ascii="仿宋_GB2312" w:eastAsia="仿宋_GB2312" w:hAnsi="Times" w:hint="eastAsia"/>
          <w:snapToGrid w:val="0"/>
          <w:kern w:val="0"/>
          <w:sz w:val="32"/>
          <w:szCs w:val="32"/>
        </w:rPr>
        <w:t>29</w:t>
      </w:r>
      <w:r w:rsidR="00EB7893">
        <w:rPr>
          <w:rFonts w:ascii="仿宋_GB2312" w:eastAsia="仿宋_GB2312" w:hAnsi="Times" w:hint="eastAsia"/>
          <w:snapToGrid w:val="0"/>
          <w:kern w:val="0"/>
          <w:sz w:val="32"/>
          <w:szCs w:val="32"/>
        </w:rPr>
        <w:t>亿元，增长</w:t>
      </w:r>
      <w:r w:rsidR="000B59A4">
        <w:rPr>
          <w:rFonts w:ascii="仿宋_GB2312" w:eastAsia="仿宋_GB2312" w:hAnsi="Times" w:hint="eastAsia"/>
          <w:snapToGrid w:val="0"/>
          <w:kern w:val="0"/>
          <w:sz w:val="32"/>
          <w:szCs w:val="32"/>
        </w:rPr>
        <w:t>50.7</w:t>
      </w:r>
      <w:r w:rsidR="00EB7893">
        <w:rPr>
          <w:rFonts w:ascii="仿宋_GB2312" w:eastAsia="仿宋_GB2312" w:hAnsi="Times" w:hint="eastAsia"/>
          <w:snapToGrid w:val="0"/>
          <w:kern w:val="0"/>
          <w:sz w:val="32"/>
          <w:szCs w:val="32"/>
        </w:rPr>
        <w:t>%；</w:t>
      </w:r>
      <w:r w:rsidR="00EA6B1A" w:rsidRPr="00F212B1">
        <w:rPr>
          <w:rFonts w:ascii="仿宋_GB2312" w:eastAsia="仿宋_GB2312" w:hAnsi="Times" w:hint="eastAsia"/>
          <w:snapToGrid w:val="0"/>
          <w:kern w:val="0"/>
          <w:sz w:val="32"/>
          <w:szCs w:val="32"/>
        </w:rPr>
        <w:t>县级基本财力保障机制奖补资金</w:t>
      </w:r>
      <w:r w:rsidR="000B59A4">
        <w:rPr>
          <w:rFonts w:ascii="仿宋_GB2312" w:eastAsia="仿宋_GB2312" w:hAnsi="Times" w:hint="eastAsia"/>
          <w:snapToGrid w:val="0"/>
          <w:kern w:val="0"/>
          <w:sz w:val="32"/>
          <w:szCs w:val="32"/>
        </w:rPr>
        <w:t>54.4</w:t>
      </w:r>
      <w:r w:rsidR="00EA6B1A" w:rsidRPr="00F212B1">
        <w:rPr>
          <w:rFonts w:ascii="仿宋_GB2312" w:eastAsia="仿宋_GB2312" w:hAnsi="Times" w:hint="eastAsia"/>
          <w:snapToGrid w:val="0"/>
          <w:kern w:val="0"/>
          <w:sz w:val="32"/>
          <w:szCs w:val="32"/>
        </w:rPr>
        <w:t>亿元，增长</w:t>
      </w:r>
      <w:r w:rsidR="000B59A4">
        <w:rPr>
          <w:rFonts w:ascii="仿宋_GB2312" w:eastAsia="仿宋_GB2312" w:hAnsi="Times" w:hint="eastAsia"/>
          <w:snapToGrid w:val="0"/>
          <w:kern w:val="0"/>
          <w:sz w:val="32"/>
          <w:szCs w:val="32"/>
        </w:rPr>
        <w:t>2.8</w:t>
      </w:r>
      <w:r w:rsidR="00EA6B1A" w:rsidRPr="00F212B1">
        <w:rPr>
          <w:rFonts w:ascii="仿宋_GB2312" w:eastAsia="仿宋_GB2312" w:hAnsi="Times" w:hint="eastAsia"/>
          <w:snapToGrid w:val="0"/>
          <w:kern w:val="0"/>
          <w:sz w:val="32"/>
          <w:szCs w:val="32"/>
        </w:rPr>
        <w:t>%</w:t>
      </w:r>
      <w:r w:rsidR="000B6794" w:rsidRPr="00F212B1">
        <w:rPr>
          <w:rFonts w:ascii="仿宋_GB2312" w:eastAsia="仿宋_GB2312" w:hAnsi="Times" w:hint="eastAsia"/>
          <w:snapToGrid w:val="0"/>
          <w:kern w:val="0"/>
          <w:sz w:val="32"/>
          <w:szCs w:val="32"/>
        </w:rPr>
        <w:t>；</w:t>
      </w:r>
      <w:r w:rsidR="00EB7893" w:rsidRPr="00EB7893">
        <w:rPr>
          <w:rFonts w:ascii="仿宋_GB2312" w:eastAsia="仿宋_GB2312" w:hAnsi="Times" w:hint="eastAsia"/>
          <w:snapToGrid w:val="0"/>
          <w:kern w:val="0"/>
          <w:sz w:val="32"/>
          <w:szCs w:val="32"/>
        </w:rPr>
        <w:t>重点生态功能区转移支付支出</w:t>
      </w:r>
      <w:r w:rsidR="00EB7893">
        <w:rPr>
          <w:rFonts w:ascii="仿宋_GB2312" w:eastAsia="仿宋_GB2312" w:hAnsi="Times" w:hint="eastAsia"/>
          <w:snapToGrid w:val="0"/>
          <w:kern w:val="0"/>
          <w:sz w:val="32"/>
          <w:szCs w:val="32"/>
        </w:rPr>
        <w:t>28.</w:t>
      </w:r>
      <w:r w:rsidR="000B59A4">
        <w:rPr>
          <w:rFonts w:ascii="仿宋_GB2312" w:eastAsia="仿宋_GB2312" w:hAnsi="Times" w:hint="eastAsia"/>
          <w:snapToGrid w:val="0"/>
          <w:kern w:val="0"/>
          <w:sz w:val="32"/>
          <w:szCs w:val="32"/>
        </w:rPr>
        <w:t>9</w:t>
      </w:r>
      <w:r w:rsidR="00EB7893">
        <w:rPr>
          <w:rFonts w:ascii="仿宋_GB2312" w:eastAsia="仿宋_GB2312" w:hAnsi="Times" w:hint="eastAsia"/>
          <w:snapToGrid w:val="0"/>
          <w:kern w:val="0"/>
          <w:sz w:val="32"/>
          <w:szCs w:val="32"/>
        </w:rPr>
        <w:t>亿元，增长</w:t>
      </w:r>
      <w:r w:rsidR="000B59A4">
        <w:rPr>
          <w:rFonts w:ascii="仿宋_GB2312" w:eastAsia="仿宋_GB2312" w:hAnsi="Times" w:hint="eastAsia"/>
          <w:snapToGrid w:val="0"/>
          <w:kern w:val="0"/>
          <w:sz w:val="32"/>
          <w:szCs w:val="32"/>
        </w:rPr>
        <w:t>1</w:t>
      </w:r>
      <w:r w:rsidR="00EB7893">
        <w:rPr>
          <w:rFonts w:ascii="仿宋_GB2312" w:eastAsia="仿宋_GB2312" w:hAnsi="Times" w:hint="eastAsia"/>
          <w:snapToGrid w:val="0"/>
          <w:kern w:val="0"/>
          <w:sz w:val="32"/>
          <w:szCs w:val="32"/>
        </w:rPr>
        <w:t>%；</w:t>
      </w:r>
      <w:r w:rsidR="006A0D25" w:rsidRPr="006A0D25">
        <w:rPr>
          <w:rFonts w:ascii="仿宋_GB2312" w:eastAsia="仿宋_GB2312" w:hAnsi="Times" w:hint="eastAsia"/>
          <w:sz w:val="32"/>
          <w:szCs w:val="32"/>
        </w:rPr>
        <w:t>固定数额补助支出</w:t>
      </w:r>
      <w:r w:rsidR="006A0D25">
        <w:rPr>
          <w:rFonts w:ascii="仿宋_GB2312" w:eastAsia="仿宋_GB2312" w:hAnsi="Times" w:hint="eastAsia"/>
          <w:sz w:val="32"/>
          <w:szCs w:val="32"/>
        </w:rPr>
        <w:t>293.2亿元，增长105.8%；</w:t>
      </w:r>
      <w:r w:rsidR="00891BCD" w:rsidRPr="00891BCD">
        <w:rPr>
          <w:rFonts w:ascii="仿宋_GB2312" w:eastAsia="仿宋_GB2312" w:hAnsi="Times" w:hint="eastAsia"/>
          <w:sz w:val="32"/>
          <w:szCs w:val="32"/>
        </w:rPr>
        <w:t>企业事业单位划转补助支出</w:t>
      </w:r>
      <w:r w:rsidR="00EB7893">
        <w:rPr>
          <w:rFonts w:ascii="仿宋_GB2312" w:eastAsia="仿宋_GB2312" w:hAnsi="Times" w:hint="eastAsia"/>
          <w:sz w:val="32"/>
          <w:szCs w:val="32"/>
        </w:rPr>
        <w:t>6.5</w:t>
      </w:r>
      <w:r w:rsidR="00891BCD">
        <w:rPr>
          <w:rFonts w:ascii="仿宋_GB2312" w:eastAsia="仿宋_GB2312" w:hAnsi="Times" w:hint="eastAsia"/>
          <w:sz w:val="32"/>
          <w:szCs w:val="32"/>
        </w:rPr>
        <w:t>亿元</w:t>
      </w:r>
      <w:r w:rsidR="00891BCD" w:rsidRPr="00F212B1">
        <w:rPr>
          <w:rFonts w:ascii="仿宋_GB2312" w:eastAsia="仿宋_GB2312" w:hAnsi="Times" w:hint="eastAsia"/>
          <w:sz w:val="32"/>
          <w:szCs w:val="32"/>
        </w:rPr>
        <w:t>；</w:t>
      </w:r>
      <w:r w:rsidR="00891BCD" w:rsidRPr="00891BCD">
        <w:rPr>
          <w:rFonts w:ascii="仿宋_GB2312" w:eastAsia="仿宋_GB2312" w:hAnsi="Times" w:hint="eastAsia"/>
          <w:sz w:val="32"/>
          <w:szCs w:val="32"/>
        </w:rPr>
        <w:t>产粮(油)大县奖励资金支出</w:t>
      </w:r>
      <w:r w:rsidR="006A0D25">
        <w:rPr>
          <w:rFonts w:ascii="仿宋_GB2312" w:eastAsia="仿宋_GB2312" w:hAnsi="Times" w:hint="eastAsia"/>
          <w:sz w:val="32"/>
          <w:szCs w:val="32"/>
        </w:rPr>
        <w:t>5.5</w:t>
      </w:r>
      <w:r w:rsidR="00891BCD">
        <w:rPr>
          <w:rFonts w:ascii="仿宋_GB2312" w:eastAsia="仿宋_GB2312" w:hAnsi="Times" w:hint="eastAsia"/>
          <w:sz w:val="32"/>
          <w:szCs w:val="32"/>
        </w:rPr>
        <w:t>亿元，</w:t>
      </w:r>
      <w:r w:rsidR="00891BCD" w:rsidRPr="00F212B1">
        <w:rPr>
          <w:rFonts w:ascii="仿宋_GB2312" w:eastAsia="仿宋_GB2312" w:hAnsi="Times" w:hint="eastAsia"/>
          <w:sz w:val="32"/>
          <w:szCs w:val="32"/>
        </w:rPr>
        <w:t>增长</w:t>
      </w:r>
      <w:r w:rsidR="006A0D25">
        <w:rPr>
          <w:rFonts w:ascii="仿宋_GB2312" w:eastAsia="仿宋_GB2312" w:hAnsi="Times" w:hint="eastAsia"/>
          <w:sz w:val="32"/>
          <w:szCs w:val="32"/>
        </w:rPr>
        <w:t>18.3</w:t>
      </w:r>
      <w:r w:rsidR="00891BCD" w:rsidRPr="00F212B1">
        <w:rPr>
          <w:rFonts w:ascii="仿宋_GB2312" w:eastAsia="仿宋_GB2312" w:hAnsi="Times" w:hint="eastAsia"/>
          <w:sz w:val="32"/>
          <w:szCs w:val="32"/>
        </w:rPr>
        <w:t>%；</w:t>
      </w:r>
      <w:r w:rsidR="006A0D25" w:rsidRPr="006A0D25">
        <w:rPr>
          <w:rFonts w:ascii="仿宋_GB2312" w:eastAsia="仿宋_GB2312" w:hAnsi="Times" w:hint="eastAsia"/>
          <w:sz w:val="32"/>
          <w:szCs w:val="32"/>
        </w:rPr>
        <w:t>义务教育等转移支付支出</w:t>
      </w:r>
      <w:r w:rsidR="006A0D25">
        <w:rPr>
          <w:rFonts w:ascii="仿宋_GB2312" w:eastAsia="仿宋_GB2312" w:hAnsi="Times" w:hint="eastAsia"/>
          <w:sz w:val="32"/>
          <w:szCs w:val="32"/>
        </w:rPr>
        <w:t>41.7</w:t>
      </w:r>
      <w:r w:rsidR="00220E1A">
        <w:rPr>
          <w:rFonts w:ascii="仿宋_GB2312" w:eastAsia="仿宋_GB2312" w:hAnsi="Times" w:hint="eastAsia"/>
          <w:sz w:val="32"/>
          <w:szCs w:val="32"/>
        </w:rPr>
        <w:t>亿元</w:t>
      </w:r>
      <w:r w:rsidR="00EB7893">
        <w:rPr>
          <w:rFonts w:ascii="仿宋_GB2312" w:eastAsia="仿宋_GB2312" w:hAnsi="Times" w:hint="eastAsia"/>
          <w:sz w:val="32"/>
          <w:szCs w:val="32"/>
        </w:rPr>
        <w:t>，</w:t>
      </w:r>
      <w:r w:rsidR="006A0D25">
        <w:rPr>
          <w:rFonts w:ascii="仿宋_GB2312" w:eastAsia="仿宋_GB2312" w:hAnsi="Times" w:hint="eastAsia"/>
          <w:sz w:val="32"/>
          <w:szCs w:val="32"/>
        </w:rPr>
        <w:t>增长20.2</w:t>
      </w:r>
      <w:r w:rsidR="004C10CA">
        <w:rPr>
          <w:rFonts w:ascii="仿宋_GB2312" w:eastAsia="仿宋_GB2312" w:hAnsi="Times" w:hint="eastAsia"/>
          <w:sz w:val="32"/>
          <w:szCs w:val="32"/>
        </w:rPr>
        <w:t>%</w:t>
      </w:r>
      <w:r w:rsidR="006A0D25">
        <w:rPr>
          <w:rFonts w:ascii="仿宋_GB2312" w:eastAsia="仿宋_GB2312" w:hAnsi="Times" w:hint="eastAsia"/>
          <w:sz w:val="32"/>
          <w:szCs w:val="32"/>
        </w:rPr>
        <w:t>；</w:t>
      </w:r>
      <w:r w:rsidR="006A0D25" w:rsidRPr="006A0D25">
        <w:rPr>
          <w:rFonts w:ascii="仿宋_GB2312" w:eastAsia="仿宋_GB2312" w:hAnsi="Times" w:hint="eastAsia"/>
          <w:sz w:val="32"/>
          <w:szCs w:val="32"/>
        </w:rPr>
        <w:t>基层公检法司转移支付支出</w:t>
      </w:r>
      <w:r w:rsidR="006A0D25">
        <w:rPr>
          <w:rFonts w:ascii="仿宋_GB2312" w:eastAsia="仿宋_GB2312" w:hAnsi="Times" w:hint="eastAsia"/>
          <w:sz w:val="32"/>
          <w:szCs w:val="32"/>
        </w:rPr>
        <w:t>3.1亿元，与上年持平；</w:t>
      </w:r>
      <w:r w:rsidR="006A0D25" w:rsidRPr="006A0D25">
        <w:rPr>
          <w:rFonts w:ascii="仿宋_GB2312" w:eastAsia="仿宋_GB2312" w:hAnsi="Times" w:hint="eastAsia"/>
          <w:sz w:val="32"/>
          <w:szCs w:val="32"/>
        </w:rPr>
        <w:t>基本养老保险和低保等转移支付支出</w:t>
      </w:r>
      <w:r w:rsidR="006A0D25">
        <w:rPr>
          <w:rFonts w:ascii="仿宋_GB2312" w:eastAsia="仿宋_GB2312" w:hAnsi="Times" w:hint="eastAsia"/>
          <w:sz w:val="32"/>
          <w:szCs w:val="32"/>
        </w:rPr>
        <w:t>48.4亿元</w:t>
      </w:r>
      <w:r w:rsidR="001338B0">
        <w:rPr>
          <w:rFonts w:ascii="仿宋_GB2312" w:eastAsia="仿宋_GB2312" w:hAnsi="Times" w:hint="eastAsia"/>
          <w:sz w:val="32"/>
          <w:szCs w:val="32"/>
        </w:rPr>
        <w:t>；</w:t>
      </w:r>
      <w:r w:rsidR="001338B0" w:rsidRPr="001338B0">
        <w:rPr>
          <w:rFonts w:ascii="仿宋_GB2312" w:eastAsia="仿宋_GB2312" w:hAnsi="Times" w:hint="eastAsia"/>
          <w:sz w:val="32"/>
          <w:szCs w:val="32"/>
        </w:rPr>
        <w:t>农村综合改革转移支付支出</w:t>
      </w:r>
      <w:r w:rsidR="001338B0">
        <w:rPr>
          <w:rFonts w:ascii="仿宋_GB2312" w:eastAsia="仿宋_GB2312" w:hAnsi="Times" w:hint="eastAsia"/>
          <w:sz w:val="32"/>
          <w:szCs w:val="32"/>
        </w:rPr>
        <w:t>8.4亿元</w:t>
      </w:r>
      <w:r w:rsidR="000B6794" w:rsidRPr="00F212B1">
        <w:rPr>
          <w:rFonts w:ascii="仿宋_GB2312" w:eastAsia="仿宋_GB2312" w:hAnsi="Times" w:hint="eastAsia"/>
          <w:sz w:val="32"/>
          <w:szCs w:val="32"/>
        </w:rPr>
        <w:t>。</w:t>
      </w:r>
    </w:p>
    <w:p w:rsidR="00315269" w:rsidRDefault="006E6143" w:rsidP="006E56F4">
      <w:pPr>
        <w:spacing w:line="560" w:lineRule="exact"/>
        <w:ind w:firstLineChars="200" w:firstLine="640"/>
        <w:rPr>
          <w:rFonts w:ascii="仿宋_GB2312" w:eastAsia="仿宋_GB2312" w:hAnsi="Times"/>
          <w:snapToGrid w:val="0"/>
          <w:kern w:val="0"/>
          <w:sz w:val="32"/>
          <w:szCs w:val="32"/>
        </w:rPr>
      </w:pPr>
      <w:r w:rsidRPr="00F212B1">
        <w:rPr>
          <w:rFonts w:ascii="仿宋_GB2312" w:eastAsia="仿宋_GB2312" w:hAnsi="Times" w:hint="eastAsia"/>
          <w:snapToGrid w:val="0"/>
          <w:kern w:val="0"/>
          <w:sz w:val="32"/>
          <w:szCs w:val="32"/>
        </w:rPr>
        <w:t>（</w:t>
      </w:r>
      <w:r w:rsidR="00315269" w:rsidRPr="00F212B1">
        <w:rPr>
          <w:rFonts w:ascii="仿宋_GB2312" w:eastAsia="仿宋_GB2312" w:hAnsi="Times" w:hint="eastAsia"/>
          <w:snapToGrid w:val="0"/>
          <w:kern w:val="0"/>
          <w:sz w:val="32"/>
          <w:szCs w:val="32"/>
        </w:rPr>
        <w:t>3</w:t>
      </w:r>
      <w:r w:rsidRPr="00F212B1">
        <w:rPr>
          <w:rFonts w:ascii="仿宋_GB2312" w:eastAsia="仿宋_GB2312" w:hAnsi="Times" w:hint="eastAsia"/>
          <w:snapToGrid w:val="0"/>
          <w:kern w:val="0"/>
          <w:sz w:val="32"/>
          <w:szCs w:val="32"/>
        </w:rPr>
        <w:t>）</w:t>
      </w:r>
      <w:r w:rsidR="00315269" w:rsidRPr="00F212B1">
        <w:rPr>
          <w:rFonts w:ascii="仿宋_GB2312" w:eastAsia="仿宋_GB2312" w:hAnsi="Times" w:hint="eastAsia"/>
          <w:snapToGrid w:val="0"/>
          <w:kern w:val="0"/>
          <w:sz w:val="32"/>
          <w:szCs w:val="32"/>
        </w:rPr>
        <w:t>对各地专项转移支付</w:t>
      </w:r>
      <w:r w:rsidR="00A835F4" w:rsidRPr="00F212B1">
        <w:rPr>
          <w:rFonts w:ascii="仿宋_GB2312" w:eastAsia="仿宋_GB2312" w:hAnsi="Times" w:hint="eastAsia"/>
          <w:snapToGrid w:val="0"/>
          <w:kern w:val="0"/>
          <w:sz w:val="32"/>
          <w:szCs w:val="32"/>
        </w:rPr>
        <w:t>支出</w:t>
      </w:r>
      <w:r w:rsidR="00AF580E">
        <w:rPr>
          <w:rFonts w:ascii="仿宋_GB2312" w:eastAsia="仿宋_GB2312" w:hAnsi="Times" w:hint="eastAsia"/>
          <w:snapToGrid w:val="0"/>
          <w:kern w:val="0"/>
          <w:sz w:val="32"/>
          <w:szCs w:val="32"/>
        </w:rPr>
        <w:t>85</w:t>
      </w:r>
      <w:r w:rsidR="006A0D25">
        <w:rPr>
          <w:rFonts w:ascii="仿宋_GB2312" w:eastAsia="仿宋_GB2312" w:hAnsi="Times" w:hint="eastAsia"/>
          <w:snapToGrid w:val="0"/>
          <w:kern w:val="0"/>
          <w:sz w:val="32"/>
          <w:szCs w:val="32"/>
        </w:rPr>
        <w:t>3.9</w:t>
      </w:r>
      <w:r w:rsidR="00315269" w:rsidRPr="00F212B1">
        <w:rPr>
          <w:rFonts w:ascii="仿宋_GB2312" w:eastAsia="仿宋_GB2312" w:hAnsi="Times" w:hint="eastAsia"/>
          <w:snapToGrid w:val="0"/>
          <w:kern w:val="0"/>
          <w:sz w:val="32"/>
          <w:szCs w:val="32"/>
        </w:rPr>
        <w:t>亿元，</w:t>
      </w:r>
      <w:r w:rsidR="00DB17AB" w:rsidRPr="00F212B1">
        <w:rPr>
          <w:rFonts w:ascii="仿宋_GB2312" w:eastAsia="仿宋_GB2312" w:hAnsi="Times" w:hint="eastAsia"/>
          <w:sz w:val="32"/>
          <w:szCs w:val="32"/>
        </w:rPr>
        <w:t>比</w:t>
      </w:r>
      <w:r w:rsidR="004F1671">
        <w:rPr>
          <w:rFonts w:ascii="仿宋_GB2312" w:eastAsia="仿宋_GB2312" w:hAnsi="Times" w:hint="eastAsia"/>
          <w:sz w:val="32"/>
          <w:szCs w:val="32"/>
        </w:rPr>
        <w:t>201</w:t>
      </w:r>
      <w:r w:rsidR="006A0D25">
        <w:rPr>
          <w:rFonts w:ascii="仿宋_GB2312" w:eastAsia="仿宋_GB2312" w:hAnsi="Times" w:hint="eastAsia"/>
          <w:sz w:val="32"/>
          <w:szCs w:val="32"/>
        </w:rPr>
        <w:t>4</w:t>
      </w:r>
      <w:r w:rsidR="00217E79">
        <w:rPr>
          <w:rFonts w:ascii="仿宋_GB2312" w:eastAsia="仿宋_GB2312" w:hAnsi="Times" w:hint="eastAsia"/>
          <w:sz w:val="32"/>
          <w:szCs w:val="32"/>
        </w:rPr>
        <w:t>年</w:t>
      </w:r>
      <w:r w:rsidR="006A0D25">
        <w:rPr>
          <w:rFonts w:ascii="仿宋_GB2312" w:eastAsia="仿宋_GB2312" w:hAnsi="Times" w:hint="eastAsia"/>
          <w:sz w:val="32"/>
          <w:szCs w:val="32"/>
        </w:rPr>
        <w:t>减少</w:t>
      </w:r>
      <w:r w:rsidR="00C13BA6">
        <w:rPr>
          <w:rFonts w:ascii="仿宋_GB2312" w:eastAsia="仿宋_GB2312" w:hAnsi="Times" w:hint="eastAsia"/>
          <w:snapToGrid w:val="0"/>
          <w:kern w:val="0"/>
          <w:sz w:val="32"/>
          <w:szCs w:val="32"/>
        </w:rPr>
        <w:t xml:space="preserve"> </w:t>
      </w:r>
      <w:r w:rsidR="006A0D25">
        <w:rPr>
          <w:rFonts w:ascii="仿宋_GB2312" w:eastAsia="仿宋_GB2312" w:hAnsi="Times" w:hint="eastAsia"/>
          <w:snapToGrid w:val="0"/>
          <w:kern w:val="0"/>
          <w:sz w:val="32"/>
          <w:szCs w:val="32"/>
        </w:rPr>
        <w:lastRenderedPageBreak/>
        <w:t>3.7</w:t>
      </w:r>
      <w:r w:rsidR="00153976" w:rsidRPr="00F212B1">
        <w:rPr>
          <w:rFonts w:ascii="仿宋_GB2312" w:eastAsia="仿宋_GB2312" w:hAnsi="Times" w:hint="eastAsia"/>
          <w:snapToGrid w:val="0"/>
          <w:kern w:val="0"/>
          <w:sz w:val="32"/>
          <w:szCs w:val="32"/>
        </w:rPr>
        <w:t>亿元，</w:t>
      </w:r>
      <w:r w:rsidR="006A0D25">
        <w:rPr>
          <w:rFonts w:ascii="仿宋_GB2312" w:eastAsia="仿宋_GB2312" w:hAnsi="Times" w:hint="eastAsia"/>
          <w:snapToGrid w:val="0"/>
          <w:kern w:val="0"/>
          <w:sz w:val="32"/>
          <w:szCs w:val="32"/>
        </w:rPr>
        <w:t>下降0.4</w:t>
      </w:r>
      <w:r w:rsidR="00315269" w:rsidRPr="00F212B1">
        <w:rPr>
          <w:rFonts w:ascii="仿宋_GB2312" w:eastAsia="仿宋_GB2312" w:hAnsi="Times" w:hint="eastAsia"/>
          <w:snapToGrid w:val="0"/>
          <w:kern w:val="0"/>
          <w:sz w:val="32"/>
          <w:szCs w:val="32"/>
        </w:rPr>
        <w:t>%</w:t>
      </w:r>
      <w:r w:rsidR="00DB17AB" w:rsidRPr="00F212B1">
        <w:rPr>
          <w:rFonts w:ascii="仿宋_GB2312" w:eastAsia="仿宋_GB2312" w:hAnsi="Times" w:hint="eastAsia"/>
          <w:snapToGrid w:val="0"/>
          <w:kern w:val="0"/>
          <w:sz w:val="32"/>
          <w:szCs w:val="32"/>
        </w:rPr>
        <w:t>。</w:t>
      </w:r>
      <w:r w:rsidR="007F1100">
        <w:rPr>
          <w:rFonts w:ascii="仿宋_GB2312" w:eastAsia="仿宋_GB2312" w:hAnsi="Times" w:hint="eastAsia"/>
          <w:snapToGrid w:val="0"/>
          <w:kern w:val="0"/>
          <w:sz w:val="32"/>
          <w:szCs w:val="32"/>
        </w:rPr>
        <w:t>主要是部分专项转移支付调整为一般性转移支付。</w:t>
      </w:r>
      <w:r w:rsidR="00A47A79" w:rsidRPr="00F212B1">
        <w:rPr>
          <w:rFonts w:ascii="仿宋_GB2312" w:eastAsia="仿宋_GB2312" w:hAnsi="Times" w:hint="eastAsia"/>
          <w:snapToGrid w:val="0"/>
          <w:kern w:val="0"/>
          <w:sz w:val="32"/>
          <w:szCs w:val="32"/>
        </w:rPr>
        <w:t>为支持</w:t>
      </w:r>
      <w:r w:rsidR="008C6FCE">
        <w:rPr>
          <w:rFonts w:ascii="仿宋_GB2312" w:eastAsia="仿宋_GB2312" w:hAnsi="Times" w:hint="eastAsia"/>
          <w:snapToGrid w:val="0"/>
          <w:kern w:val="0"/>
          <w:sz w:val="32"/>
          <w:szCs w:val="32"/>
        </w:rPr>
        <w:t>各地经济社会</w:t>
      </w:r>
      <w:r w:rsidR="00A47A79" w:rsidRPr="00F212B1">
        <w:rPr>
          <w:rFonts w:ascii="仿宋_GB2312" w:eastAsia="仿宋_GB2312" w:hAnsi="Times" w:hint="eastAsia"/>
          <w:snapToGrid w:val="0"/>
          <w:kern w:val="0"/>
          <w:sz w:val="32"/>
          <w:szCs w:val="32"/>
        </w:rPr>
        <w:t>发展，</w:t>
      </w:r>
      <w:r w:rsidR="00315269" w:rsidRPr="00F212B1">
        <w:rPr>
          <w:rFonts w:ascii="仿宋_GB2312" w:eastAsia="仿宋_GB2312" w:hAnsi="Times" w:hint="eastAsia"/>
          <w:snapToGrid w:val="0"/>
          <w:kern w:val="0"/>
          <w:sz w:val="32"/>
          <w:szCs w:val="32"/>
        </w:rPr>
        <w:t>落实</w:t>
      </w:r>
      <w:r w:rsidR="00A47A79" w:rsidRPr="00F212B1">
        <w:rPr>
          <w:rFonts w:ascii="仿宋_GB2312" w:eastAsia="仿宋_GB2312" w:hAnsi="Times" w:hint="eastAsia"/>
          <w:snapToGrid w:val="0"/>
          <w:kern w:val="0"/>
          <w:sz w:val="32"/>
          <w:szCs w:val="32"/>
        </w:rPr>
        <w:t>各项</w:t>
      </w:r>
      <w:r w:rsidR="00315269" w:rsidRPr="00F212B1">
        <w:rPr>
          <w:rFonts w:ascii="仿宋_GB2312" w:eastAsia="仿宋_GB2312" w:hAnsi="Times" w:hint="eastAsia"/>
          <w:snapToGrid w:val="0"/>
          <w:kern w:val="0"/>
          <w:sz w:val="32"/>
          <w:szCs w:val="32"/>
        </w:rPr>
        <w:t>民生</w:t>
      </w:r>
      <w:r w:rsidR="00A47A79" w:rsidRPr="00F212B1">
        <w:rPr>
          <w:rFonts w:ascii="仿宋_GB2312" w:eastAsia="仿宋_GB2312" w:hAnsi="Times" w:hint="eastAsia"/>
          <w:snapToGrid w:val="0"/>
          <w:kern w:val="0"/>
          <w:sz w:val="32"/>
          <w:szCs w:val="32"/>
        </w:rPr>
        <w:t>支出</w:t>
      </w:r>
      <w:r w:rsidR="00315269" w:rsidRPr="00F212B1">
        <w:rPr>
          <w:rFonts w:ascii="仿宋_GB2312" w:eastAsia="仿宋_GB2312" w:hAnsi="Times" w:hint="eastAsia"/>
          <w:snapToGrid w:val="0"/>
          <w:kern w:val="0"/>
          <w:sz w:val="32"/>
          <w:szCs w:val="32"/>
        </w:rPr>
        <w:t>政策，</w:t>
      </w:r>
      <w:r w:rsidR="00A47A79" w:rsidRPr="00F212B1">
        <w:rPr>
          <w:rFonts w:ascii="仿宋_GB2312" w:eastAsia="仿宋_GB2312" w:hAnsi="Times" w:hint="eastAsia"/>
          <w:snapToGrid w:val="0"/>
          <w:kern w:val="0"/>
          <w:sz w:val="32"/>
          <w:szCs w:val="32"/>
        </w:rPr>
        <w:t>自治区</w:t>
      </w:r>
      <w:r w:rsidR="008C6FCE">
        <w:rPr>
          <w:rFonts w:ascii="仿宋_GB2312" w:eastAsia="仿宋_GB2312" w:hAnsi="Times" w:hint="eastAsia"/>
          <w:snapToGrid w:val="0"/>
          <w:kern w:val="0"/>
          <w:sz w:val="32"/>
          <w:szCs w:val="32"/>
        </w:rPr>
        <w:t>进一步</w:t>
      </w:r>
      <w:r w:rsidR="00315269" w:rsidRPr="00F212B1">
        <w:rPr>
          <w:rFonts w:ascii="仿宋_GB2312" w:eastAsia="仿宋_GB2312" w:hAnsi="Times" w:hint="eastAsia"/>
          <w:snapToGrid w:val="0"/>
          <w:kern w:val="0"/>
          <w:sz w:val="32"/>
          <w:szCs w:val="32"/>
        </w:rPr>
        <w:t>加大</w:t>
      </w:r>
      <w:r w:rsidR="008C6FCE">
        <w:rPr>
          <w:rFonts w:ascii="仿宋_GB2312" w:eastAsia="仿宋_GB2312" w:hAnsi="Times" w:hint="eastAsia"/>
          <w:snapToGrid w:val="0"/>
          <w:kern w:val="0"/>
          <w:sz w:val="32"/>
          <w:szCs w:val="32"/>
        </w:rPr>
        <w:t>了</w:t>
      </w:r>
      <w:r w:rsidR="00315269" w:rsidRPr="00F212B1">
        <w:rPr>
          <w:rFonts w:ascii="仿宋_GB2312" w:eastAsia="仿宋_GB2312" w:hAnsi="Times" w:hint="eastAsia"/>
          <w:snapToGrid w:val="0"/>
          <w:kern w:val="0"/>
          <w:sz w:val="32"/>
          <w:szCs w:val="32"/>
        </w:rPr>
        <w:t>对各地</w:t>
      </w:r>
      <w:r w:rsidR="009B68D1" w:rsidRPr="00F212B1">
        <w:rPr>
          <w:rFonts w:ascii="仿宋_GB2312" w:eastAsia="仿宋_GB2312" w:hAnsi="Times" w:hint="eastAsia"/>
          <w:snapToGrid w:val="0"/>
          <w:kern w:val="0"/>
          <w:sz w:val="32"/>
          <w:szCs w:val="32"/>
        </w:rPr>
        <w:t>教育、社会保障、农林水事务和住房保障等</w:t>
      </w:r>
      <w:r w:rsidR="00315269" w:rsidRPr="00F212B1">
        <w:rPr>
          <w:rFonts w:ascii="仿宋_GB2312" w:eastAsia="仿宋_GB2312" w:hAnsi="Times" w:hint="eastAsia"/>
          <w:snapToGrid w:val="0"/>
          <w:kern w:val="0"/>
          <w:sz w:val="32"/>
          <w:szCs w:val="32"/>
        </w:rPr>
        <w:t>专项转移支付补助力度。</w:t>
      </w:r>
    </w:p>
    <w:p w:rsidR="009610A7" w:rsidRDefault="009610A7" w:rsidP="008A1012">
      <w:pPr>
        <w:spacing w:line="560" w:lineRule="exact"/>
        <w:ind w:firstLineChars="200" w:firstLine="643"/>
        <w:rPr>
          <w:rFonts w:ascii="仿宋_GB2312" w:eastAsia="仿宋_GB2312" w:hAnsi="Times"/>
          <w:b/>
          <w:snapToGrid w:val="0"/>
          <w:kern w:val="0"/>
          <w:sz w:val="32"/>
          <w:szCs w:val="32"/>
        </w:rPr>
      </w:pPr>
      <w:r>
        <w:rPr>
          <w:rFonts w:ascii="仿宋_GB2312" w:eastAsia="仿宋_GB2312" w:hAnsi="Times" w:hint="eastAsia"/>
          <w:b/>
          <w:snapToGrid w:val="0"/>
          <w:kern w:val="0"/>
          <w:sz w:val="32"/>
          <w:szCs w:val="32"/>
        </w:rPr>
        <w:t>（三）结转资金使用和资金结余情况</w:t>
      </w:r>
    </w:p>
    <w:p w:rsidR="009610A7" w:rsidRPr="009610A7" w:rsidRDefault="009610A7" w:rsidP="009610A7">
      <w:pPr>
        <w:spacing w:line="560" w:lineRule="exact"/>
        <w:ind w:firstLineChars="200" w:firstLine="640"/>
        <w:rPr>
          <w:rFonts w:ascii="仿宋_GB2312" w:eastAsia="仿宋_GB2312" w:hAnsi="Times"/>
          <w:snapToGrid w:val="0"/>
          <w:kern w:val="0"/>
          <w:sz w:val="32"/>
          <w:szCs w:val="32"/>
        </w:rPr>
      </w:pPr>
      <w:r w:rsidRPr="009610A7">
        <w:rPr>
          <w:rFonts w:ascii="仿宋_GB2312" w:eastAsia="仿宋_GB2312" w:hAnsi="Times" w:hint="eastAsia"/>
          <w:snapToGrid w:val="0"/>
          <w:kern w:val="0"/>
          <w:sz w:val="32"/>
          <w:szCs w:val="32"/>
        </w:rPr>
        <w:t>2015年，自治区本级一般公共预算支出使用以前年度结转135.</w:t>
      </w:r>
      <w:r w:rsidR="00F17688">
        <w:rPr>
          <w:rFonts w:ascii="仿宋_GB2312" w:eastAsia="仿宋_GB2312" w:hAnsi="Times" w:hint="eastAsia"/>
          <w:snapToGrid w:val="0"/>
          <w:kern w:val="0"/>
          <w:sz w:val="32"/>
          <w:szCs w:val="32"/>
        </w:rPr>
        <w:t>7</w:t>
      </w:r>
      <w:r w:rsidRPr="009610A7">
        <w:rPr>
          <w:rFonts w:ascii="仿宋_GB2312" w:eastAsia="仿宋_GB2312" w:hAnsi="Times" w:hint="eastAsia"/>
          <w:snapToGrid w:val="0"/>
          <w:kern w:val="0"/>
          <w:sz w:val="32"/>
          <w:szCs w:val="32"/>
        </w:rPr>
        <w:t>亿元，</w:t>
      </w:r>
      <w:r>
        <w:rPr>
          <w:rFonts w:ascii="仿宋_GB2312" w:eastAsia="仿宋_GB2312" w:hAnsi="Times" w:hint="eastAsia"/>
          <w:snapToGrid w:val="0"/>
          <w:kern w:val="0"/>
          <w:sz w:val="32"/>
          <w:szCs w:val="32"/>
        </w:rPr>
        <w:t>其中，自治区本级使用</w:t>
      </w:r>
      <w:r w:rsidR="00926663">
        <w:rPr>
          <w:rFonts w:ascii="仿宋_GB2312" w:eastAsia="仿宋_GB2312" w:hAnsi="Times" w:hint="eastAsia"/>
          <w:snapToGrid w:val="0"/>
          <w:kern w:val="0"/>
          <w:sz w:val="32"/>
          <w:szCs w:val="32"/>
        </w:rPr>
        <w:t>61.1</w:t>
      </w:r>
      <w:r>
        <w:rPr>
          <w:rFonts w:ascii="仿宋_GB2312" w:eastAsia="仿宋_GB2312" w:hAnsi="Times" w:hint="eastAsia"/>
          <w:snapToGrid w:val="0"/>
          <w:kern w:val="0"/>
          <w:sz w:val="32"/>
          <w:szCs w:val="32"/>
        </w:rPr>
        <w:t>亿元，自治区对各地转移支付使用</w:t>
      </w:r>
      <w:r w:rsidR="00402A4E">
        <w:rPr>
          <w:rFonts w:ascii="仿宋_GB2312" w:eastAsia="仿宋_GB2312" w:hAnsi="Times" w:hint="eastAsia"/>
          <w:snapToGrid w:val="0"/>
          <w:kern w:val="0"/>
          <w:sz w:val="32"/>
          <w:szCs w:val="32"/>
        </w:rPr>
        <w:t>74.6</w:t>
      </w:r>
      <w:r>
        <w:rPr>
          <w:rFonts w:ascii="仿宋_GB2312" w:eastAsia="仿宋_GB2312" w:hAnsi="Times" w:hint="eastAsia"/>
          <w:snapToGrid w:val="0"/>
          <w:kern w:val="0"/>
          <w:sz w:val="32"/>
          <w:szCs w:val="32"/>
        </w:rPr>
        <w:t>亿元</w:t>
      </w:r>
      <w:r w:rsidR="00F17688">
        <w:rPr>
          <w:rFonts w:ascii="仿宋_GB2312" w:eastAsia="仿宋_GB2312" w:hAnsi="Times" w:hint="eastAsia"/>
          <w:snapToGrid w:val="0"/>
          <w:kern w:val="0"/>
          <w:sz w:val="32"/>
          <w:szCs w:val="32"/>
        </w:rPr>
        <w:t>。收支相抵后，当年一般公共预算支出结余128.9亿元，</w:t>
      </w:r>
      <w:r w:rsidR="00926663">
        <w:rPr>
          <w:rFonts w:ascii="仿宋_GB2312" w:eastAsia="仿宋_GB2312" w:hAnsi="Times" w:hint="eastAsia"/>
          <w:snapToGrid w:val="0"/>
          <w:kern w:val="0"/>
          <w:sz w:val="32"/>
          <w:szCs w:val="32"/>
        </w:rPr>
        <w:t>减结转下年支出128.9亿元，净结余为零。</w:t>
      </w:r>
      <w:r w:rsidR="003916BF">
        <w:rPr>
          <w:rFonts w:ascii="仿宋_GB2312" w:eastAsia="仿宋_GB2312" w:hAnsi="Times" w:hint="eastAsia"/>
          <w:snapToGrid w:val="0"/>
          <w:kern w:val="0"/>
          <w:sz w:val="32"/>
          <w:szCs w:val="32"/>
        </w:rPr>
        <w:t>当年支出结余主要是</w:t>
      </w:r>
      <w:r w:rsidR="001035CE">
        <w:rPr>
          <w:rFonts w:ascii="仿宋_GB2312" w:eastAsia="仿宋_GB2312" w:hAnsi="Times" w:hint="eastAsia"/>
          <w:snapToGrid w:val="0"/>
          <w:kern w:val="0"/>
          <w:sz w:val="32"/>
          <w:szCs w:val="32"/>
        </w:rPr>
        <w:t>当年</w:t>
      </w:r>
      <w:r w:rsidR="003916BF">
        <w:rPr>
          <w:rFonts w:ascii="仿宋_GB2312" w:eastAsia="仿宋_GB2312" w:hAnsi="Times" w:hint="eastAsia"/>
          <w:snapToGrid w:val="0"/>
          <w:kern w:val="0"/>
          <w:sz w:val="32"/>
          <w:szCs w:val="32"/>
        </w:rPr>
        <w:t>未执行完</w:t>
      </w:r>
      <w:r w:rsidR="003D4711">
        <w:rPr>
          <w:rFonts w:ascii="仿宋_GB2312" w:eastAsia="仿宋_GB2312" w:hAnsi="Times" w:hint="eastAsia"/>
          <w:snapToGrid w:val="0"/>
          <w:kern w:val="0"/>
          <w:sz w:val="32"/>
          <w:szCs w:val="32"/>
        </w:rPr>
        <w:t>需结转下年的</w:t>
      </w:r>
      <w:r w:rsidR="003916BF">
        <w:rPr>
          <w:rFonts w:ascii="仿宋_GB2312" w:eastAsia="仿宋_GB2312" w:hAnsi="Times" w:hint="eastAsia"/>
          <w:snapToGrid w:val="0"/>
          <w:kern w:val="0"/>
          <w:sz w:val="32"/>
          <w:szCs w:val="32"/>
        </w:rPr>
        <w:t>项目</w:t>
      </w:r>
      <w:r w:rsidR="003D4711">
        <w:rPr>
          <w:rFonts w:ascii="仿宋_GB2312" w:eastAsia="仿宋_GB2312" w:hAnsi="Times" w:hint="eastAsia"/>
          <w:snapToGrid w:val="0"/>
          <w:kern w:val="0"/>
          <w:sz w:val="32"/>
          <w:szCs w:val="32"/>
        </w:rPr>
        <w:t>结余</w:t>
      </w:r>
      <w:r w:rsidR="003916BF">
        <w:rPr>
          <w:rFonts w:ascii="仿宋_GB2312" w:eastAsia="仿宋_GB2312" w:hAnsi="Times" w:hint="eastAsia"/>
          <w:snapToGrid w:val="0"/>
          <w:kern w:val="0"/>
          <w:sz w:val="32"/>
          <w:szCs w:val="32"/>
        </w:rPr>
        <w:t>、2015年末中央下达转移支付</w:t>
      </w:r>
      <w:r w:rsidR="003D4711">
        <w:rPr>
          <w:rFonts w:ascii="仿宋_GB2312" w:eastAsia="仿宋_GB2312" w:hAnsi="Times" w:hint="eastAsia"/>
          <w:snapToGrid w:val="0"/>
          <w:kern w:val="0"/>
          <w:sz w:val="32"/>
          <w:szCs w:val="32"/>
        </w:rPr>
        <w:t>项目</w:t>
      </w:r>
      <w:r w:rsidR="003916BF">
        <w:rPr>
          <w:rFonts w:ascii="仿宋_GB2312" w:eastAsia="仿宋_GB2312" w:hAnsi="Times" w:hint="eastAsia"/>
          <w:snapToGrid w:val="0"/>
          <w:kern w:val="0"/>
          <w:sz w:val="32"/>
          <w:szCs w:val="32"/>
        </w:rPr>
        <w:t>结转</w:t>
      </w:r>
      <w:r w:rsidR="001035CE">
        <w:rPr>
          <w:rFonts w:ascii="仿宋_GB2312" w:eastAsia="仿宋_GB2312" w:hAnsi="Times" w:hint="eastAsia"/>
          <w:snapToGrid w:val="0"/>
          <w:kern w:val="0"/>
          <w:sz w:val="32"/>
          <w:szCs w:val="32"/>
        </w:rPr>
        <w:t>、</w:t>
      </w:r>
      <w:r w:rsidR="00E1551C">
        <w:rPr>
          <w:rFonts w:ascii="仿宋_GB2312" w:eastAsia="仿宋_GB2312" w:hAnsi="Times" w:hint="eastAsia"/>
          <w:snapToGrid w:val="0"/>
          <w:kern w:val="0"/>
          <w:sz w:val="32"/>
          <w:szCs w:val="32"/>
        </w:rPr>
        <w:t>因实施方案未确定需结转下年的</w:t>
      </w:r>
      <w:r w:rsidR="001035CE">
        <w:rPr>
          <w:rFonts w:ascii="仿宋_GB2312" w:eastAsia="仿宋_GB2312" w:hAnsi="Times" w:hint="eastAsia"/>
          <w:snapToGrid w:val="0"/>
          <w:kern w:val="0"/>
          <w:sz w:val="32"/>
          <w:szCs w:val="32"/>
        </w:rPr>
        <w:t>自治区纺织服装业补助资金和</w:t>
      </w:r>
      <w:r w:rsidR="001035CE" w:rsidRPr="001035CE">
        <w:rPr>
          <w:rFonts w:ascii="仿宋_GB2312" w:eastAsia="仿宋_GB2312" w:hAnsi="Times" w:hint="eastAsia"/>
          <w:snapToGrid w:val="0"/>
          <w:kern w:val="0"/>
          <w:sz w:val="32"/>
          <w:szCs w:val="32"/>
        </w:rPr>
        <w:t>自治区机关事业单位养老保险改革补助资金</w:t>
      </w:r>
      <w:r w:rsidR="003D4711">
        <w:rPr>
          <w:rFonts w:ascii="仿宋_GB2312" w:eastAsia="仿宋_GB2312" w:hAnsi="Times" w:hint="eastAsia"/>
          <w:snapToGrid w:val="0"/>
          <w:kern w:val="0"/>
          <w:sz w:val="32"/>
          <w:szCs w:val="32"/>
        </w:rPr>
        <w:t>等</w:t>
      </w:r>
      <w:r w:rsidR="001035CE">
        <w:rPr>
          <w:rFonts w:ascii="仿宋_GB2312" w:eastAsia="仿宋_GB2312" w:hAnsi="Times" w:hint="eastAsia"/>
          <w:snapToGrid w:val="0"/>
          <w:kern w:val="0"/>
          <w:sz w:val="32"/>
          <w:szCs w:val="32"/>
        </w:rPr>
        <w:t>。</w:t>
      </w:r>
    </w:p>
    <w:p w:rsidR="008A1012" w:rsidRDefault="008A1012" w:rsidP="008A1012">
      <w:pPr>
        <w:spacing w:line="560" w:lineRule="exact"/>
        <w:ind w:firstLineChars="200" w:firstLine="643"/>
        <w:rPr>
          <w:rFonts w:ascii="仿宋_GB2312" w:eastAsia="仿宋_GB2312" w:hAnsi="Times"/>
          <w:b/>
          <w:snapToGrid w:val="0"/>
          <w:kern w:val="0"/>
          <w:sz w:val="32"/>
          <w:szCs w:val="32"/>
        </w:rPr>
      </w:pPr>
      <w:r w:rsidRPr="008A1012">
        <w:rPr>
          <w:rFonts w:ascii="仿宋_GB2312" w:eastAsia="仿宋_GB2312" w:hAnsi="Times" w:hint="eastAsia"/>
          <w:b/>
          <w:snapToGrid w:val="0"/>
          <w:kern w:val="0"/>
          <w:sz w:val="32"/>
          <w:szCs w:val="32"/>
        </w:rPr>
        <w:t>（</w:t>
      </w:r>
      <w:r w:rsidR="00271B5D">
        <w:rPr>
          <w:rFonts w:ascii="仿宋_GB2312" w:eastAsia="仿宋_GB2312" w:hAnsi="Times" w:hint="eastAsia"/>
          <w:b/>
          <w:snapToGrid w:val="0"/>
          <w:kern w:val="0"/>
          <w:sz w:val="32"/>
          <w:szCs w:val="32"/>
        </w:rPr>
        <w:t>四</w:t>
      </w:r>
      <w:r w:rsidRPr="008A1012">
        <w:rPr>
          <w:rFonts w:ascii="仿宋_GB2312" w:eastAsia="仿宋_GB2312" w:hAnsi="Times" w:hint="eastAsia"/>
          <w:b/>
          <w:snapToGrid w:val="0"/>
          <w:kern w:val="0"/>
          <w:sz w:val="32"/>
          <w:szCs w:val="32"/>
        </w:rPr>
        <w:t>）自治区本级预算周转金规模和使用情况</w:t>
      </w:r>
    </w:p>
    <w:p w:rsidR="008A1012" w:rsidRPr="008A1012" w:rsidRDefault="008A1012" w:rsidP="008A1012">
      <w:pPr>
        <w:spacing w:line="560" w:lineRule="exact"/>
        <w:ind w:firstLineChars="200" w:firstLine="640"/>
        <w:rPr>
          <w:rFonts w:ascii="仿宋_GB2312" w:eastAsia="仿宋_GB2312" w:hAnsi="Times"/>
          <w:snapToGrid w:val="0"/>
          <w:kern w:val="0"/>
          <w:sz w:val="32"/>
          <w:szCs w:val="32"/>
        </w:rPr>
      </w:pPr>
      <w:r w:rsidRPr="008A1012">
        <w:rPr>
          <w:rFonts w:ascii="仿宋_GB2312" w:eastAsia="仿宋_GB2312" w:hAnsi="Times" w:hint="eastAsia"/>
          <w:snapToGrid w:val="0"/>
          <w:kern w:val="0"/>
          <w:sz w:val="32"/>
          <w:szCs w:val="32"/>
        </w:rPr>
        <w:t>自治区本级预算周转金规模没有发生变化，2015年期末余额7500万元，主要用于调剂预算年度内季节性收支差额。</w:t>
      </w:r>
    </w:p>
    <w:p w:rsidR="008A1012" w:rsidRPr="009610A7" w:rsidRDefault="009610A7" w:rsidP="009610A7">
      <w:pPr>
        <w:spacing w:line="560" w:lineRule="exact"/>
        <w:ind w:firstLineChars="200" w:firstLine="643"/>
        <w:rPr>
          <w:rFonts w:ascii="仿宋_GB2312" w:eastAsia="仿宋_GB2312" w:hAnsi="Times"/>
          <w:b/>
          <w:snapToGrid w:val="0"/>
          <w:kern w:val="0"/>
          <w:sz w:val="32"/>
          <w:szCs w:val="32"/>
        </w:rPr>
      </w:pPr>
      <w:r w:rsidRPr="009610A7">
        <w:rPr>
          <w:rFonts w:ascii="仿宋_GB2312" w:eastAsia="仿宋_GB2312" w:hAnsi="Times" w:hint="eastAsia"/>
          <w:b/>
          <w:snapToGrid w:val="0"/>
          <w:kern w:val="0"/>
          <w:sz w:val="32"/>
          <w:szCs w:val="32"/>
        </w:rPr>
        <w:t>（</w:t>
      </w:r>
      <w:r w:rsidR="00271B5D">
        <w:rPr>
          <w:rFonts w:ascii="仿宋_GB2312" w:eastAsia="仿宋_GB2312" w:hAnsi="Times" w:hint="eastAsia"/>
          <w:b/>
          <w:snapToGrid w:val="0"/>
          <w:kern w:val="0"/>
          <w:sz w:val="32"/>
          <w:szCs w:val="32"/>
        </w:rPr>
        <w:t>五</w:t>
      </w:r>
      <w:r w:rsidRPr="009610A7">
        <w:rPr>
          <w:rFonts w:ascii="仿宋_GB2312" w:eastAsia="仿宋_GB2312" w:hAnsi="Times" w:hint="eastAsia"/>
          <w:b/>
          <w:snapToGrid w:val="0"/>
          <w:kern w:val="0"/>
          <w:sz w:val="32"/>
          <w:szCs w:val="32"/>
        </w:rPr>
        <w:t>）自治区本级预备费使用情况</w:t>
      </w:r>
    </w:p>
    <w:p w:rsidR="00FF7958" w:rsidRDefault="00FF7958" w:rsidP="009610A7">
      <w:pPr>
        <w:spacing w:line="560" w:lineRule="exact"/>
        <w:ind w:firstLineChars="250" w:firstLine="800"/>
        <w:rPr>
          <w:rFonts w:ascii="仿宋_GB2312" w:eastAsia="仿宋_GB2312" w:hAnsi="Times"/>
          <w:sz w:val="32"/>
          <w:szCs w:val="32"/>
        </w:rPr>
      </w:pPr>
      <w:r w:rsidRPr="00F212B1">
        <w:rPr>
          <w:rFonts w:ascii="仿宋_GB2312" w:eastAsia="仿宋_GB2312" w:hAnsi="Times" w:hint="eastAsia"/>
          <w:sz w:val="32"/>
          <w:szCs w:val="32"/>
        </w:rPr>
        <w:t>自治区本级预备费</w:t>
      </w:r>
      <w:r w:rsidR="003834C9" w:rsidRPr="00F212B1">
        <w:rPr>
          <w:rFonts w:ascii="仿宋_GB2312" w:eastAsia="仿宋_GB2312" w:hAnsi="Times" w:hint="eastAsia"/>
          <w:sz w:val="32"/>
          <w:szCs w:val="32"/>
        </w:rPr>
        <w:t>安排</w:t>
      </w:r>
      <w:r w:rsidR="00AA19F2">
        <w:rPr>
          <w:rFonts w:ascii="仿宋_GB2312" w:eastAsia="仿宋_GB2312" w:hAnsi="Times" w:hint="eastAsia"/>
          <w:sz w:val="32"/>
          <w:szCs w:val="32"/>
        </w:rPr>
        <w:t>6</w:t>
      </w:r>
      <w:r w:rsidR="00B42565">
        <w:rPr>
          <w:rFonts w:ascii="仿宋_GB2312" w:eastAsia="仿宋_GB2312" w:hAnsi="Times" w:hint="eastAsia"/>
          <w:sz w:val="32"/>
          <w:szCs w:val="32"/>
        </w:rPr>
        <w:t>.2</w:t>
      </w:r>
      <w:r w:rsidRPr="00F212B1">
        <w:rPr>
          <w:rFonts w:ascii="仿宋_GB2312" w:eastAsia="仿宋_GB2312" w:hAnsi="Times" w:hint="eastAsia"/>
          <w:sz w:val="32"/>
          <w:szCs w:val="32"/>
        </w:rPr>
        <w:t>亿元，年度执行中</w:t>
      </w:r>
      <w:r w:rsidR="003834C9" w:rsidRPr="00F212B1">
        <w:rPr>
          <w:rFonts w:ascii="仿宋_GB2312" w:eastAsia="仿宋_GB2312" w:hAnsi="Times" w:hint="eastAsia"/>
          <w:sz w:val="32"/>
          <w:szCs w:val="32"/>
        </w:rPr>
        <w:t>实际</w:t>
      </w:r>
      <w:r w:rsidRPr="00F212B1">
        <w:rPr>
          <w:rFonts w:ascii="仿宋_GB2312" w:eastAsia="仿宋_GB2312" w:hAnsi="Times" w:hint="eastAsia"/>
          <w:sz w:val="32"/>
          <w:szCs w:val="32"/>
        </w:rPr>
        <w:t>支出</w:t>
      </w:r>
      <w:r w:rsidR="00B42565">
        <w:rPr>
          <w:rFonts w:ascii="仿宋_GB2312" w:eastAsia="仿宋_GB2312" w:hAnsi="Times" w:hint="eastAsia"/>
          <w:sz w:val="32"/>
          <w:szCs w:val="32"/>
        </w:rPr>
        <w:t>0.7</w:t>
      </w:r>
      <w:r w:rsidRPr="00F212B1">
        <w:rPr>
          <w:rFonts w:ascii="仿宋_GB2312" w:eastAsia="仿宋_GB2312" w:hAnsi="Times" w:hint="eastAsia"/>
          <w:sz w:val="32"/>
          <w:szCs w:val="32"/>
        </w:rPr>
        <w:t>亿元，已</w:t>
      </w:r>
      <w:r w:rsidR="005E347E">
        <w:rPr>
          <w:rFonts w:ascii="仿宋_GB2312" w:eastAsia="仿宋_GB2312" w:hAnsi="Times" w:hint="eastAsia"/>
          <w:sz w:val="32"/>
          <w:szCs w:val="32"/>
        </w:rPr>
        <w:t>列支</w:t>
      </w:r>
      <w:r w:rsidRPr="00F212B1">
        <w:rPr>
          <w:rFonts w:ascii="仿宋_GB2312" w:eastAsia="仿宋_GB2312" w:hAnsi="Times" w:hint="eastAsia"/>
          <w:sz w:val="32"/>
          <w:szCs w:val="32"/>
        </w:rPr>
        <w:t>在相关支出科目中。主要用于</w:t>
      </w:r>
      <w:r w:rsidR="005E347E">
        <w:rPr>
          <w:rFonts w:ascii="仿宋_GB2312" w:eastAsia="仿宋_GB2312" w:hAnsi="Times" w:hint="eastAsia"/>
          <w:sz w:val="32"/>
          <w:szCs w:val="32"/>
        </w:rPr>
        <w:t>安排各地</w:t>
      </w:r>
      <w:r w:rsidR="00B42565" w:rsidRPr="00B42565">
        <w:rPr>
          <w:rFonts w:ascii="仿宋_GB2312" w:eastAsia="仿宋_GB2312" w:hAnsi="Times" w:hint="eastAsia"/>
          <w:sz w:val="32"/>
          <w:szCs w:val="32"/>
        </w:rPr>
        <w:t>农牧业生产救灾资金</w:t>
      </w:r>
      <w:r w:rsidR="00B42565">
        <w:rPr>
          <w:rFonts w:ascii="仿宋_GB2312" w:eastAsia="仿宋_GB2312" w:hAnsi="Times" w:hint="eastAsia"/>
          <w:sz w:val="32"/>
          <w:szCs w:val="32"/>
        </w:rPr>
        <w:t>0.2亿元</w:t>
      </w:r>
      <w:r w:rsidR="003834C9" w:rsidRPr="00F212B1">
        <w:rPr>
          <w:rFonts w:ascii="仿宋_GB2312" w:eastAsia="仿宋_GB2312" w:hAnsi="Times" w:hint="eastAsia"/>
          <w:sz w:val="32"/>
          <w:szCs w:val="32"/>
        </w:rPr>
        <w:t>，</w:t>
      </w:r>
      <w:r w:rsidR="00B42565" w:rsidRPr="00B42565">
        <w:rPr>
          <w:rFonts w:ascii="仿宋_GB2312" w:eastAsia="仿宋_GB2312" w:hAnsi="Times" w:hint="eastAsia"/>
          <w:sz w:val="32"/>
          <w:szCs w:val="32"/>
        </w:rPr>
        <w:t>于田地震灾后重建资金</w:t>
      </w:r>
      <w:r w:rsidR="00B42565">
        <w:rPr>
          <w:rFonts w:ascii="仿宋_GB2312" w:eastAsia="仿宋_GB2312" w:hAnsi="Times" w:hint="eastAsia"/>
          <w:sz w:val="32"/>
          <w:szCs w:val="32"/>
        </w:rPr>
        <w:t>0.5亿元。</w:t>
      </w:r>
    </w:p>
    <w:p w:rsidR="00D032D8" w:rsidRPr="00271B5D" w:rsidRDefault="00D032D8" w:rsidP="00271B5D">
      <w:pPr>
        <w:spacing w:line="560" w:lineRule="exact"/>
        <w:ind w:firstLineChars="200" w:firstLine="643"/>
        <w:rPr>
          <w:rFonts w:ascii="仿宋_GB2312" w:eastAsia="仿宋_GB2312"/>
          <w:b/>
          <w:bCs/>
          <w:snapToGrid w:val="0"/>
          <w:kern w:val="0"/>
          <w:sz w:val="32"/>
          <w:szCs w:val="32"/>
        </w:rPr>
      </w:pPr>
      <w:r w:rsidRPr="00271B5D">
        <w:rPr>
          <w:rFonts w:ascii="仿宋_GB2312" w:eastAsia="仿宋_GB2312" w:hAnsi="Times" w:hint="eastAsia"/>
          <w:b/>
          <w:sz w:val="32"/>
          <w:szCs w:val="32"/>
        </w:rPr>
        <w:t>（</w:t>
      </w:r>
      <w:r w:rsidR="00271B5D" w:rsidRPr="00271B5D">
        <w:rPr>
          <w:rFonts w:ascii="仿宋_GB2312" w:eastAsia="仿宋_GB2312" w:hAnsi="Times" w:hint="eastAsia"/>
          <w:b/>
          <w:sz w:val="32"/>
          <w:szCs w:val="32"/>
        </w:rPr>
        <w:t>六</w:t>
      </w:r>
      <w:r w:rsidRPr="00271B5D">
        <w:rPr>
          <w:rFonts w:ascii="仿宋_GB2312" w:eastAsia="仿宋_GB2312" w:hAnsi="Times" w:hint="eastAsia"/>
          <w:b/>
          <w:sz w:val="32"/>
          <w:szCs w:val="32"/>
        </w:rPr>
        <w:t>）</w:t>
      </w:r>
      <w:r w:rsidRPr="00271B5D">
        <w:rPr>
          <w:rFonts w:ascii="仿宋_GB2312" w:eastAsia="仿宋_GB2312" w:hint="eastAsia"/>
          <w:b/>
          <w:bCs/>
          <w:snapToGrid w:val="0"/>
          <w:kern w:val="0"/>
          <w:sz w:val="32"/>
          <w:szCs w:val="32"/>
        </w:rPr>
        <w:t>超收收入安排情况</w:t>
      </w:r>
    </w:p>
    <w:p w:rsidR="00D032D8" w:rsidRPr="00271B5D" w:rsidRDefault="00D032D8" w:rsidP="00D032D8">
      <w:pPr>
        <w:spacing w:line="560" w:lineRule="exact"/>
        <w:ind w:leftChars="76" w:left="160" w:firstLineChars="150" w:firstLine="480"/>
        <w:rPr>
          <w:rFonts w:ascii="仿宋_GB2312" w:eastAsia="仿宋_GB2312"/>
          <w:bCs/>
          <w:snapToGrid w:val="0"/>
          <w:kern w:val="0"/>
          <w:sz w:val="32"/>
          <w:szCs w:val="32"/>
        </w:rPr>
      </w:pPr>
      <w:r w:rsidRPr="00271B5D">
        <w:rPr>
          <w:rFonts w:ascii="仿宋_GB2312" w:eastAsia="仿宋_GB2312" w:hint="eastAsia"/>
          <w:bCs/>
          <w:snapToGrid w:val="0"/>
          <w:kern w:val="0"/>
          <w:sz w:val="32"/>
          <w:szCs w:val="32"/>
        </w:rPr>
        <w:t>自治区本级一般公共预算收入</w:t>
      </w:r>
      <w:r w:rsidRPr="00271B5D">
        <w:rPr>
          <w:rFonts w:ascii="仿宋_GB2312" w:eastAsia="仿宋_GB2312" w:hint="eastAsia"/>
          <w:sz w:val="32"/>
          <w:szCs w:val="32"/>
        </w:rPr>
        <w:t>241.7</w:t>
      </w:r>
      <w:r w:rsidRPr="00271B5D">
        <w:rPr>
          <w:rFonts w:ascii="仿宋_GB2312" w:eastAsia="仿宋_GB2312" w:hint="eastAsia"/>
          <w:bCs/>
          <w:snapToGrid w:val="0"/>
          <w:kern w:val="0"/>
          <w:sz w:val="32"/>
          <w:szCs w:val="32"/>
        </w:rPr>
        <w:t>亿元，比年初预算</w:t>
      </w:r>
      <w:r w:rsidRPr="00271B5D">
        <w:rPr>
          <w:rFonts w:ascii="仿宋_GB2312" w:eastAsia="仿宋_GB2312" w:hint="eastAsia"/>
          <w:bCs/>
          <w:snapToGrid w:val="0"/>
          <w:kern w:val="0"/>
          <w:sz w:val="32"/>
          <w:szCs w:val="32"/>
        </w:rPr>
        <w:lastRenderedPageBreak/>
        <w:t>114.3亿元超收127.4亿元。其中：税收收入47亿元，比年初预算60亿元减收13亿元；非税收入194.7亿元，比年初预算54.3亿元超收140.4亿元。</w:t>
      </w:r>
    </w:p>
    <w:p w:rsidR="00D032D8" w:rsidRPr="007A01CE" w:rsidRDefault="00D032D8" w:rsidP="00D032D8">
      <w:pPr>
        <w:spacing w:line="560" w:lineRule="exact"/>
        <w:ind w:firstLine="645"/>
        <w:rPr>
          <w:rFonts w:ascii="仿宋_GB2312" w:eastAsia="仿宋_GB2312"/>
          <w:bCs/>
          <w:snapToGrid w:val="0"/>
          <w:kern w:val="0"/>
          <w:sz w:val="32"/>
          <w:szCs w:val="32"/>
        </w:rPr>
      </w:pPr>
      <w:r w:rsidRPr="00271B5D">
        <w:rPr>
          <w:rFonts w:ascii="仿宋_GB2312" w:eastAsia="仿宋_GB2312" w:hint="eastAsia"/>
          <w:sz w:val="32"/>
          <w:szCs w:val="32"/>
        </w:rPr>
        <w:t>按照《预算法》要求，</w:t>
      </w:r>
      <w:r w:rsidRPr="00271B5D">
        <w:rPr>
          <w:rFonts w:ascii="仿宋_GB2312" w:eastAsia="仿宋_GB2312" w:hint="eastAsia"/>
          <w:bCs/>
          <w:snapToGrid w:val="0"/>
          <w:kern w:val="0"/>
          <w:sz w:val="32"/>
          <w:szCs w:val="32"/>
        </w:rPr>
        <w:t>在自治区本级超收收入127</w:t>
      </w:r>
      <w:r>
        <w:rPr>
          <w:rFonts w:ascii="仿宋_GB2312" w:eastAsia="仿宋_GB2312" w:hint="eastAsia"/>
          <w:bCs/>
          <w:snapToGrid w:val="0"/>
          <w:kern w:val="0"/>
          <w:sz w:val="32"/>
          <w:szCs w:val="32"/>
        </w:rPr>
        <w:t>.4亿元，全部用于补充预算稳定调节基金。</w:t>
      </w:r>
    </w:p>
    <w:p w:rsidR="00D032D8" w:rsidRPr="00141D66" w:rsidRDefault="00D032D8" w:rsidP="00141D66">
      <w:pPr>
        <w:spacing w:line="560" w:lineRule="exact"/>
        <w:ind w:firstLineChars="250" w:firstLine="803"/>
        <w:rPr>
          <w:rFonts w:ascii="仿宋_GB2312" w:eastAsia="仿宋_GB2312" w:hAnsi="Times"/>
          <w:b/>
          <w:sz w:val="32"/>
          <w:szCs w:val="32"/>
        </w:rPr>
      </w:pPr>
      <w:r w:rsidRPr="00141D66">
        <w:rPr>
          <w:rFonts w:ascii="仿宋_GB2312" w:eastAsia="仿宋_GB2312" w:hAnsi="Times" w:hint="eastAsia"/>
          <w:b/>
          <w:sz w:val="32"/>
          <w:szCs w:val="32"/>
        </w:rPr>
        <w:t>（</w:t>
      </w:r>
      <w:r w:rsidR="00271B5D">
        <w:rPr>
          <w:rFonts w:ascii="仿宋_GB2312" w:eastAsia="仿宋_GB2312" w:hAnsi="Times" w:hint="eastAsia"/>
          <w:b/>
          <w:sz w:val="32"/>
          <w:szCs w:val="32"/>
        </w:rPr>
        <w:t>七</w:t>
      </w:r>
      <w:r w:rsidRPr="00141D66">
        <w:rPr>
          <w:rFonts w:ascii="仿宋_GB2312" w:eastAsia="仿宋_GB2312" w:hAnsi="Times" w:hint="eastAsia"/>
          <w:b/>
          <w:sz w:val="32"/>
          <w:szCs w:val="32"/>
        </w:rPr>
        <w:t>）预算稳定调节基金的规模和使用情况</w:t>
      </w:r>
    </w:p>
    <w:p w:rsidR="00D032D8" w:rsidRDefault="00650E27" w:rsidP="009610A7">
      <w:pPr>
        <w:spacing w:line="560" w:lineRule="exact"/>
        <w:ind w:firstLineChars="250" w:firstLine="800"/>
        <w:rPr>
          <w:rFonts w:ascii="仿宋_GB2312" w:eastAsia="仿宋_GB2312" w:hAnsi="Times"/>
          <w:sz w:val="32"/>
          <w:szCs w:val="32"/>
        </w:rPr>
      </w:pPr>
      <w:r>
        <w:rPr>
          <w:rFonts w:ascii="仿宋_GB2312" w:eastAsia="仿宋_GB2312" w:hAnsi="Times" w:hint="eastAsia"/>
          <w:sz w:val="32"/>
          <w:szCs w:val="32"/>
        </w:rPr>
        <w:t>2015年自治区本级预算稳定调节基金期初数30亿元，当年全部调入</w:t>
      </w:r>
      <w:r w:rsidR="00E3262E">
        <w:rPr>
          <w:rFonts w:ascii="仿宋_GB2312" w:eastAsia="仿宋_GB2312" w:hAnsi="Times" w:hint="eastAsia"/>
          <w:sz w:val="32"/>
          <w:szCs w:val="32"/>
        </w:rPr>
        <w:t>安排</w:t>
      </w:r>
      <w:r>
        <w:rPr>
          <w:rFonts w:ascii="仿宋_GB2312" w:eastAsia="仿宋_GB2312" w:hAnsi="Times" w:hint="eastAsia"/>
          <w:sz w:val="32"/>
          <w:szCs w:val="32"/>
        </w:rPr>
        <w:t>一般公共预算支出。2015年末自治区本级预算稳定调节基金余额127.5亿元，主要是当年一般公共预算超收收入和项目支出结余</w:t>
      </w:r>
      <w:r w:rsidR="005714F3">
        <w:rPr>
          <w:rFonts w:ascii="仿宋_GB2312" w:eastAsia="仿宋_GB2312" w:hAnsi="Times" w:hint="eastAsia"/>
          <w:sz w:val="32"/>
          <w:szCs w:val="32"/>
        </w:rPr>
        <w:t>用于</w:t>
      </w:r>
      <w:r>
        <w:rPr>
          <w:rFonts w:ascii="仿宋_GB2312" w:eastAsia="仿宋_GB2312" w:hAnsi="Times" w:hint="eastAsia"/>
          <w:sz w:val="32"/>
          <w:szCs w:val="32"/>
        </w:rPr>
        <w:t>补充预算稳定调节基金。</w:t>
      </w:r>
    </w:p>
    <w:p w:rsidR="00BD6175" w:rsidRDefault="00BD6175" w:rsidP="00BD6175">
      <w:pPr>
        <w:spacing w:line="560" w:lineRule="exact"/>
        <w:ind w:firstLineChars="250" w:firstLine="803"/>
        <w:rPr>
          <w:rFonts w:ascii="仿宋_GB2312" w:eastAsia="仿宋_GB2312" w:hAnsi="Times"/>
          <w:b/>
          <w:sz w:val="32"/>
          <w:szCs w:val="32"/>
        </w:rPr>
      </w:pPr>
      <w:r w:rsidRPr="00BD6175">
        <w:rPr>
          <w:rFonts w:ascii="仿宋_GB2312" w:eastAsia="仿宋_GB2312" w:hAnsi="Times" w:hint="eastAsia"/>
          <w:b/>
          <w:sz w:val="32"/>
          <w:szCs w:val="32"/>
        </w:rPr>
        <w:t>（八）预算调整及执行情况</w:t>
      </w:r>
    </w:p>
    <w:p w:rsidR="00BD6175" w:rsidRPr="00BD6175" w:rsidRDefault="00BD6175" w:rsidP="00BD6175">
      <w:pPr>
        <w:spacing w:line="560" w:lineRule="exact"/>
        <w:ind w:firstLineChars="250" w:firstLine="800"/>
        <w:rPr>
          <w:rFonts w:ascii="仿宋_GB2312" w:eastAsia="仿宋_GB2312" w:hAnsi="Times"/>
          <w:sz w:val="32"/>
          <w:szCs w:val="32"/>
        </w:rPr>
      </w:pPr>
      <w:r w:rsidRPr="00BD6175">
        <w:rPr>
          <w:rFonts w:ascii="仿宋_GB2312" w:eastAsia="仿宋_GB2312" w:hAnsi="Times" w:hint="eastAsia"/>
          <w:sz w:val="32"/>
          <w:szCs w:val="32"/>
        </w:rPr>
        <w:t>2015年，自治区本级一般公共预算</w:t>
      </w:r>
      <w:r>
        <w:rPr>
          <w:rFonts w:ascii="仿宋_GB2312" w:eastAsia="仿宋_GB2312" w:hAnsi="Times" w:hint="eastAsia"/>
          <w:sz w:val="32"/>
          <w:szCs w:val="32"/>
        </w:rPr>
        <w:t>收入</w:t>
      </w:r>
      <w:r w:rsidR="00D31428">
        <w:rPr>
          <w:rFonts w:ascii="仿宋_GB2312" w:eastAsia="仿宋_GB2312" w:hAnsi="Times" w:hint="eastAsia"/>
          <w:sz w:val="32"/>
          <w:szCs w:val="32"/>
        </w:rPr>
        <w:t>年初</w:t>
      </w:r>
      <w:r>
        <w:rPr>
          <w:rFonts w:ascii="仿宋_GB2312" w:eastAsia="仿宋_GB2312" w:hAnsi="Times" w:hint="eastAsia"/>
          <w:sz w:val="32"/>
          <w:szCs w:val="32"/>
        </w:rPr>
        <w:t>预算安排114.3亿元，</w:t>
      </w:r>
      <w:r w:rsidR="00D31428">
        <w:rPr>
          <w:rFonts w:ascii="仿宋_GB2312" w:eastAsia="仿宋_GB2312" w:hAnsi="Times" w:hint="eastAsia"/>
          <w:sz w:val="32"/>
          <w:szCs w:val="32"/>
        </w:rPr>
        <w:t>执行中收入预算未做调整，</w:t>
      </w:r>
      <w:r>
        <w:rPr>
          <w:rFonts w:ascii="仿宋_GB2312" w:eastAsia="仿宋_GB2312" w:hAnsi="Times" w:hint="eastAsia"/>
          <w:sz w:val="32"/>
          <w:szCs w:val="32"/>
        </w:rPr>
        <w:t>调整</w:t>
      </w:r>
      <w:r w:rsidR="00D31428">
        <w:rPr>
          <w:rFonts w:ascii="仿宋_GB2312" w:eastAsia="仿宋_GB2312" w:hAnsi="Times" w:hint="eastAsia"/>
          <w:sz w:val="32"/>
          <w:szCs w:val="32"/>
        </w:rPr>
        <w:t>后</w:t>
      </w:r>
      <w:r>
        <w:rPr>
          <w:rFonts w:ascii="仿宋_GB2312" w:eastAsia="仿宋_GB2312" w:hAnsi="Times" w:hint="eastAsia"/>
          <w:sz w:val="32"/>
          <w:szCs w:val="32"/>
        </w:rPr>
        <w:t>预算数114.3亿元。一般公共预算支出</w:t>
      </w:r>
      <w:r w:rsidR="00D31428">
        <w:rPr>
          <w:rFonts w:ascii="仿宋_GB2312" w:eastAsia="仿宋_GB2312" w:hAnsi="Times" w:hint="eastAsia"/>
          <w:sz w:val="32"/>
          <w:szCs w:val="32"/>
        </w:rPr>
        <w:t>年初</w:t>
      </w:r>
      <w:r>
        <w:rPr>
          <w:rFonts w:ascii="仿宋_GB2312" w:eastAsia="仿宋_GB2312" w:hAnsi="Times" w:hint="eastAsia"/>
          <w:sz w:val="32"/>
          <w:szCs w:val="32"/>
        </w:rPr>
        <w:t>预算安排1035亿元，</w:t>
      </w:r>
      <w:r w:rsidR="009F6BD3">
        <w:rPr>
          <w:rFonts w:ascii="仿宋_GB2312" w:eastAsia="仿宋_GB2312" w:hAnsi="Times" w:hint="eastAsia"/>
          <w:sz w:val="32"/>
          <w:szCs w:val="32"/>
        </w:rPr>
        <w:t>预算执行中预算调整增加124.1亿元，主要是中央转移支付补助收入用于本级支出增加，调整后预算为1159.1亿元，当年支出1030.2亿元，</w:t>
      </w:r>
      <w:r w:rsidR="00BE41CE">
        <w:rPr>
          <w:rFonts w:ascii="仿宋_GB2312" w:eastAsia="仿宋_GB2312" w:hAnsi="Times" w:hint="eastAsia"/>
          <w:sz w:val="32"/>
          <w:szCs w:val="32"/>
        </w:rPr>
        <w:t>年终</w:t>
      </w:r>
      <w:r w:rsidR="009F6BD3">
        <w:rPr>
          <w:rFonts w:ascii="仿宋_GB2312" w:eastAsia="仿宋_GB2312" w:hAnsi="Times" w:hint="eastAsia"/>
          <w:sz w:val="32"/>
          <w:szCs w:val="32"/>
        </w:rPr>
        <w:t>结余128.9亿元，全部结转下年。</w:t>
      </w:r>
    </w:p>
    <w:p w:rsidR="00AE5B84" w:rsidRPr="00A75ED0" w:rsidRDefault="005A2D8E" w:rsidP="006E56F4">
      <w:pPr>
        <w:spacing w:line="560" w:lineRule="exact"/>
        <w:ind w:firstLineChars="200" w:firstLine="640"/>
        <w:rPr>
          <w:rFonts w:ascii="黑体" w:eastAsia="黑体" w:hAnsi="Times"/>
          <w:sz w:val="32"/>
          <w:szCs w:val="32"/>
        </w:rPr>
      </w:pPr>
      <w:r>
        <w:rPr>
          <w:rFonts w:ascii="黑体" w:eastAsia="黑体" w:hAnsi="Times" w:hint="eastAsia"/>
          <w:sz w:val="32"/>
          <w:szCs w:val="32"/>
        </w:rPr>
        <w:t>二</w:t>
      </w:r>
      <w:r w:rsidR="000539DA" w:rsidRPr="00A75ED0">
        <w:rPr>
          <w:rFonts w:ascii="黑体" w:eastAsia="黑体" w:hAnsi="Times" w:hint="eastAsia"/>
          <w:sz w:val="32"/>
          <w:szCs w:val="32"/>
        </w:rPr>
        <w:t>、</w:t>
      </w:r>
      <w:r w:rsidR="00217E79">
        <w:rPr>
          <w:rFonts w:ascii="黑体" w:eastAsia="黑体" w:hAnsi="Times" w:hint="eastAsia"/>
          <w:sz w:val="32"/>
          <w:szCs w:val="32"/>
        </w:rPr>
        <w:t>201</w:t>
      </w:r>
      <w:r w:rsidR="003B195C">
        <w:rPr>
          <w:rFonts w:ascii="黑体" w:eastAsia="黑体" w:hAnsi="Times" w:hint="eastAsia"/>
          <w:sz w:val="32"/>
          <w:szCs w:val="32"/>
        </w:rPr>
        <w:t>5</w:t>
      </w:r>
      <w:r w:rsidR="00217E79">
        <w:rPr>
          <w:rFonts w:ascii="黑体" w:eastAsia="黑体" w:hAnsi="Times" w:hint="eastAsia"/>
          <w:sz w:val="32"/>
          <w:szCs w:val="32"/>
        </w:rPr>
        <w:t>年</w:t>
      </w:r>
      <w:r w:rsidR="00AE5B84" w:rsidRPr="00A75ED0">
        <w:rPr>
          <w:rFonts w:ascii="黑体" w:eastAsia="黑体" w:hAnsi="Times" w:hint="eastAsia"/>
          <w:sz w:val="32"/>
          <w:szCs w:val="32"/>
        </w:rPr>
        <w:t>自治区本级政府性基金收支决算情况</w:t>
      </w:r>
    </w:p>
    <w:p w:rsidR="00274452" w:rsidRPr="00A75ED0" w:rsidRDefault="00B66481" w:rsidP="00B66481">
      <w:pPr>
        <w:spacing w:line="560" w:lineRule="exact"/>
        <w:ind w:firstLineChars="200" w:firstLine="643"/>
        <w:rPr>
          <w:rFonts w:ascii="仿宋_GB2312" w:eastAsia="仿宋_GB2312" w:hAnsi="Times"/>
          <w:sz w:val="32"/>
          <w:szCs w:val="32"/>
        </w:rPr>
      </w:pPr>
      <w:r w:rsidRPr="00B66481">
        <w:rPr>
          <w:rFonts w:ascii="仿宋_GB2312" w:eastAsia="仿宋_GB2312" w:hAnsi="Times" w:hint="eastAsia"/>
          <w:b/>
          <w:sz w:val="32"/>
          <w:szCs w:val="32"/>
        </w:rPr>
        <w:t>（一）收入情况：</w:t>
      </w:r>
      <w:r w:rsidR="00900FF5" w:rsidRPr="00A75ED0">
        <w:rPr>
          <w:rFonts w:ascii="仿宋_GB2312" w:eastAsia="仿宋_GB2312" w:hAnsi="Times" w:hint="eastAsia"/>
          <w:sz w:val="32"/>
          <w:szCs w:val="32"/>
        </w:rPr>
        <w:t>自治区本级政府性基金收入</w:t>
      </w:r>
      <w:r w:rsidR="00143A10">
        <w:rPr>
          <w:rFonts w:ascii="仿宋_GB2312" w:eastAsia="仿宋_GB2312" w:hint="eastAsia"/>
          <w:sz w:val="32"/>
          <w:szCs w:val="32"/>
        </w:rPr>
        <w:t>8</w:t>
      </w:r>
      <w:r w:rsidR="00C85E94">
        <w:rPr>
          <w:rFonts w:ascii="仿宋_GB2312" w:eastAsia="仿宋_GB2312" w:hint="eastAsia"/>
          <w:sz w:val="32"/>
          <w:szCs w:val="32"/>
        </w:rPr>
        <w:t>0.4</w:t>
      </w:r>
      <w:r w:rsidR="00900FF5" w:rsidRPr="00A75ED0">
        <w:rPr>
          <w:rFonts w:ascii="仿宋_GB2312" w:eastAsia="仿宋_GB2312" w:hAnsi="Times" w:hint="eastAsia"/>
          <w:sz w:val="32"/>
          <w:szCs w:val="32"/>
        </w:rPr>
        <w:t>亿元，为预算</w:t>
      </w:r>
      <w:r w:rsidR="00C85E94">
        <w:rPr>
          <w:rFonts w:ascii="仿宋_GB2312" w:eastAsia="仿宋_GB2312" w:hint="eastAsia"/>
          <w:snapToGrid w:val="0"/>
          <w:kern w:val="0"/>
          <w:sz w:val="32"/>
          <w:szCs w:val="32"/>
        </w:rPr>
        <w:t>94.</w:t>
      </w:r>
      <w:r w:rsidR="00CB2D96">
        <w:rPr>
          <w:rFonts w:ascii="仿宋_GB2312" w:eastAsia="仿宋_GB2312" w:hint="eastAsia"/>
          <w:snapToGrid w:val="0"/>
          <w:kern w:val="0"/>
          <w:sz w:val="32"/>
          <w:szCs w:val="32"/>
        </w:rPr>
        <w:t>3</w:t>
      </w:r>
      <w:r w:rsidR="00900FF5" w:rsidRPr="00A75ED0">
        <w:rPr>
          <w:rFonts w:ascii="仿宋_GB2312" w:eastAsia="仿宋_GB2312" w:hAnsi="Times" w:hint="eastAsia"/>
          <w:sz w:val="32"/>
          <w:szCs w:val="32"/>
        </w:rPr>
        <w:t>%，</w:t>
      </w:r>
      <w:r w:rsidR="00A75ED0" w:rsidRPr="00A75ED0">
        <w:rPr>
          <w:rFonts w:ascii="仿宋_GB2312" w:eastAsia="仿宋_GB2312" w:hAnsi="Times" w:hint="eastAsia"/>
          <w:sz w:val="32"/>
          <w:szCs w:val="32"/>
        </w:rPr>
        <w:t>比</w:t>
      </w:r>
      <w:r w:rsidR="004F1671">
        <w:rPr>
          <w:rFonts w:ascii="仿宋_GB2312" w:eastAsia="仿宋_GB2312" w:hAnsi="Times" w:hint="eastAsia"/>
          <w:sz w:val="32"/>
          <w:szCs w:val="32"/>
        </w:rPr>
        <w:t>201</w:t>
      </w:r>
      <w:r w:rsidR="00C85E94">
        <w:rPr>
          <w:rFonts w:ascii="仿宋_GB2312" w:eastAsia="仿宋_GB2312" w:hAnsi="Times" w:hint="eastAsia"/>
          <w:sz w:val="32"/>
          <w:szCs w:val="32"/>
        </w:rPr>
        <w:t>4</w:t>
      </w:r>
      <w:r w:rsidR="00217E79">
        <w:rPr>
          <w:rFonts w:ascii="仿宋_GB2312" w:eastAsia="仿宋_GB2312" w:hAnsi="Times" w:hint="eastAsia"/>
          <w:sz w:val="32"/>
          <w:szCs w:val="32"/>
        </w:rPr>
        <w:t>年</w:t>
      </w:r>
      <w:r w:rsidR="00D8504B">
        <w:rPr>
          <w:rFonts w:ascii="仿宋_GB2312" w:eastAsia="仿宋_GB2312" w:hAnsi="Times" w:hint="eastAsia"/>
          <w:sz w:val="32"/>
          <w:szCs w:val="32"/>
        </w:rPr>
        <w:t>减少</w:t>
      </w:r>
      <w:r w:rsidR="00C85E94">
        <w:rPr>
          <w:rFonts w:ascii="仿宋_GB2312" w:eastAsia="仿宋_GB2312" w:hAnsi="Times" w:hint="eastAsia"/>
          <w:sz w:val="32"/>
          <w:szCs w:val="32"/>
        </w:rPr>
        <w:t>1.6</w:t>
      </w:r>
      <w:r w:rsidR="00900FF5" w:rsidRPr="00A75ED0">
        <w:rPr>
          <w:rFonts w:ascii="仿宋_GB2312" w:eastAsia="仿宋_GB2312" w:hAnsi="Times" w:hint="eastAsia"/>
          <w:sz w:val="32"/>
          <w:szCs w:val="32"/>
        </w:rPr>
        <w:t>亿元，</w:t>
      </w:r>
      <w:r w:rsidR="00D8504B">
        <w:rPr>
          <w:rFonts w:ascii="仿宋_GB2312" w:eastAsia="仿宋_GB2312" w:hAnsi="Times" w:hint="eastAsia"/>
          <w:sz w:val="32"/>
          <w:szCs w:val="32"/>
        </w:rPr>
        <w:t>下降</w:t>
      </w:r>
      <w:r w:rsidR="00C85E94">
        <w:rPr>
          <w:rFonts w:ascii="仿宋_GB2312" w:eastAsia="仿宋_GB2312" w:hAnsi="Times" w:hint="eastAsia"/>
          <w:sz w:val="32"/>
          <w:szCs w:val="32"/>
        </w:rPr>
        <w:t>2</w:t>
      </w:r>
      <w:r w:rsidR="00900FF5" w:rsidRPr="00A75ED0">
        <w:rPr>
          <w:rFonts w:ascii="仿宋_GB2312" w:eastAsia="仿宋_GB2312" w:hAnsi="Times" w:hint="eastAsia"/>
          <w:sz w:val="32"/>
          <w:szCs w:val="32"/>
        </w:rPr>
        <w:t>%。主要原因是</w:t>
      </w:r>
      <w:r w:rsidR="00464FFF" w:rsidRPr="00464FFF">
        <w:rPr>
          <w:rFonts w:ascii="仿宋_GB2312" w:eastAsia="仿宋_GB2312" w:hAnsi="Times" w:hint="eastAsia"/>
          <w:sz w:val="32"/>
          <w:szCs w:val="32"/>
        </w:rPr>
        <w:t>文化事业建设费收入</w:t>
      </w:r>
      <w:r w:rsidR="00464FFF">
        <w:rPr>
          <w:rFonts w:ascii="仿宋_GB2312" w:eastAsia="仿宋_GB2312" w:hAnsi="Times" w:hint="eastAsia"/>
          <w:sz w:val="32"/>
          <w:szCs w:val="32"/>
        </w:rPr>
        <w:t>、</w:t>
      </w:r>
      <w:r w:rsidR="00464FFF" w:rsidRPr="00464FFF">
        <w:rPr>
          <w:rFonts w:ascii="仿宋_GB2312" w:eastAsia="仿宋_GB2312" w:hAnsi="Times" w:hint="eastAsia"/>
          <w:sz w:val="32"/>
          <w:szCs w:val="32"/>
        </w:rPr>
        <w:t>残疾人就业保障金收入</w:t>
      </w:r>
      <w:r w:rsidR="00464FFF">
        <w:rPr>
          <w:rFonts w:ascii="仿宋_GB2312" w:eastAsia="仿宋_GB2312" w:hAnsi="Times" w:hint="eastAsia"/>
          <w:sz w:val="32"/>
          <w:szCs w:val="32"/>
        </w:rPr>
        <w:t>和</w:t>
      </w:r>
      <w:r w:rsidR="00464FFF" w:rsidRPr="00464FFF">
        <w:rPr>
          <w:rFonts w:ascii="仿宋_GB2312" w:eastAsia="仿宋_GB2312" w:hAnsi="Times" w:hint="eastAsia"/>
          <w:sz w:val="32"/>
          <w:szCs w:val="32"/>
        </w:rPr>
        <w:t>森林植被恢复费</w:t>
      </w:r>
      <w:r w:rsidR="00464FFF">
        <w:rPr>
          <w:rFonts w:ascii="仿宋_GB2312" w:eastAsia="仿宋_GB2312" w:hAnsi="Times" w:hint="eastAsia"/>
          <w:sz w:val="32"/>
          <w:szCs w:val="32"/>
        </w:rPr>
        <w:t>等11项政府性基金转列一般公共预算</w:t>
      </w:r>
      <w:r w:rsidR="00683987">
        <w:rPr>
          <w:rFonts w:ascii="仿宋_GB2312" w:eastAsia="仿宋_GB2312" w:hAnsi="Times" w:hint="eastAsia"/>
          <w:sz w:val="32"/>
          <w:szCs w:val="32"/>
        </w:rPr>
        <w:t>，以及</w:t>
      </w:r>
      <w:r w:rsidR="00143A10" w:rsidRPr="00143A10">
        <w:rPr>
          <w:rFonts w:ascii="仿宋_GB2312" w:eastAsia="仿宋_GB2312" w:hAnsi="Times" w:hint="eastAsia"/>
          <w:sz w:val="32"/>
          <w:szCs w:val="32"/>
        </w:rPr>
        <w:t>新增建设用地土地</w:t>
      </w:r>
      <w:r w:rsidR="00143A10" w:rsidRPr="00143A10">
        <w:rPr>
          <w:rFonts w:ascii="仿宋_GB2312" w:eastAsia="仿宋_GB2312" w:hAnsi="Times" w:hint="eastAsia"/>
          <w:sz w:val="32"/>
          <w:szCs w:val="32"/>
        </w:rPr>
        <w:lastRenderedPageBreak/>
        <w:t>有偿使用费收入</w:t>
      </w:r>
      <w:r w:rsidR="008F426C">
        <w:rPr>
          <w:rFonts w:ascii="仿宋_GB2312" w:eastAsia="仿宋_GB2312" w:hAnsi="Times" w:hint="eastAsia"/>
          <w:sz w:val="32"/>
          <w:szCs w:val="32"/>
        </w:rPr>
        <w:t>减收</w:t>
      </w:r>
      <w:r w:rsidR="00683987">
        <w:rPr>
          <w:rFonts w:ascii="仿宋_GB2312" w:eastAsia="仿宋_GB2312" w:hAnsi="Times" w:hint="eastAsia"/>
          <w:sz w:val="32"/>
          <w:szCs w:val="32"/>
        </w:rPr>
        <w:t>造成政府性基金收入减少</w:t>
      </w:r>
      <w:r w:rsidR="00900FF5" w:rsidRPr="00A75ED0">
        <w:rPr>
          <w:rFonts w:ascii="仿宋_GB2312" w:eastAsia="仿宋_GB2312" w:hAnsi="Times" w:hint="eastAsia"/>
          <w:sz w:val="32"/>
          <w:szCs w:val="32"/>
        </w:rPr>
        <w:t>。</w:t>
      </w:r>
      <w:r w:rsidR="004329B1" w:rsidRPr="00A75ED0">
        <w:rPr>
          <w:rFonts w:ascii="仿宋_GB2312" w:eastAsia="仿宋_GB2312" w:hAnsi="Times" w:hint="eastAsia"/>
          <w:sz w:val="32"/>
          <w:szCs w:val="32"/>
        </w:rPr>
        <w:t>其中：</w:t>
      </w:r>
      <w:r w:rsidR="008F426C" w:rsidRPr="00A75ED0">
        <w:rPr>
          <w:rFonts w:ascii="仿宋_GB2312" w:eastAsia="仿宋_GB2312" w:hAnsi="Times" w:hint="eastAsia"/>
          <w:sz w:val="32"/>
          <w:szCs w:val="32"/>
        </w:rPr>
        <w:t>车辆通行费收入</w:t>
      </w:r>
      <w:r w:rsidR="00524E23">
        <w:rPr>
          <w:rFonts w:ascii="仿宋_GB2312" w:eastAsia="仿宋_GB2312" w:hAnsi="Times" w:hint="eastAsia"/>
          <w:sz w:val="32"/>
          <w:szCs w:val="32"/>
        </w:rPr>
        <w:t>50.7</w:t>
      </w:r>
      <w:r w:rsidR="008F426C" w:rsidRPr="00A75ED0">
        <w:rPr>
          <w:rFonts w:ascii="仿宋_GB2312" w:eastAsia="仿宋_GB2312" w:hAnsi="Times" w:hint="eastAsia"/>
          <w:sz w:val="32"/>
          <w:szCs w:val="32"/>
        </w:rPr>
        <w:t>亿元，新增建设用地土地有偿使用费收入</w:t>
      </w:r>
      <w:r w:rsidR="00524E23">
        <w:rPr>
          <w:rFonts w:ascii="仿宋_GB2312" w:eastAsia="仿宋_GB2312" w:hAnsi="Times" w:hint="eastAsia"/>
          <w:sz w:val="32"/>
          <w:szCs w:val="32"/>
        </w:rPr>
        <w:t>11.4</w:t>
      </w:r>
      <w:r w:rsidR="008F426C" w:rsidRPr="00A75ED0">
        <w:rPr>
          <w:rFonts w:ascii="仿宋_GB2312" w:eastAsia="仿宋_GB2312" w:hAnsi="Times" w:hint="eastAsia"/>
          <w:sz w:val="32"/>
          <w:szCs w:val="32"/>
        </w:rPr>
        <w:t>亿元，</w:t>
      </w:r>
      <w:r w:rsidR="00363725" w:rsidRPr="00A75ED0">
        <w:rPr>
          <w:rFonts w:ascii="仿宋_GB2312" w:eastAsia="仿宋_GB2312" w:hAnsi="Times" w:hint="eastAsia"/>
          <w:sz w:val="32"/>
          <w:szCs w:val="32"/>
        </w:rPr>
        <w:t>彩票公益金收入</w:t>
      </w:r>
      <w:r w:rsidR="00EF1A49">
        <w:rPr>
          <w:rFonts w:ascii="仿宋_GB2312" w:eastAsia="仿宋_GB2312" w:hAnsi="Times" w:hint="eastAsia"/>
          <w:sz w:val="32"/>
          <w:szCs w:val="32"/>
        </w:rPr>
        <w:t>8.</w:t>
      </w:r>
      <w:r w:rsidR="00524E23">
        <w:rPr>
          <w:rFonts w:ascii="仿宋_GB2312" w:eastAsia="仿宋_GB2312" w:hAnsi="Times" w:hint="eastAsia"/>
          <w:sz w:val="32"/>
          <w:szCs w:val="32"/>
        </w:rPr>
        <w:t>4</w:t>
      </w:r>
      <w:r w:rsidR="00363725" w:rsidRPr="00A75ED0">
        <w:rPr>
          <w:rFonts w:ascii="仿宋_GB2312" w:eastAsia="仿宋_GB2312" w:hAnsi="Times" w:hint="eastAsia"/>
          <w:sz w:val="32"/>
          <w:szCs w:val="32"/>
        </w:rPr>
        <w:t>亿元，</w:t>
      </w:r>
      <w:r w:rsidR="00EF1A49">
        <w:rPr>
          <w:rFonts w:ascii="仿宋_GB2312" w:eastAsia="仿宋_GB2312" w:hAnsi="Times" w:hint="eastAsia"/>
          <w:sz w:val="32"/>
          <w:szCs w:val="32"/>
        </w:rPr>
        <w:t>国</w:t>
      </w:r>
      <w:r w:rsidR="008F426C" w:rsidRPr="008F426C">
        <w:rPr>
          <w:rFonts w:ascii="仿宋_GB2312" w:eastAsia="仿宋_GB2312" w:hAnsi="Times" w:hint="eastAsia"/>
          <w:sz w:val="32"/>
          <w:szCs w:val="32"/>
        </w:rPr>
        <w:t>有土地使用权出让收入</w:t>
      </w:r>
      <w:r w:rsidR="00524E23">
        <w:rPr>
          <w:rFonts w:ascii="仿宋_GB2312" w:eastAsia="仿宋_GB2312" w:hAnsi="Times" w:hint="eastAsia"/>
          <w:sz w:val="32"/>
          <w:szCs w:val="32"/>
        </w:rPr>
        <w:t>3.7</w:t>
      </w:r>
      <w:r w:rsidR="008F426C">
        <w:rPr>
          <w:rFonts w:ascii="仿宋_GB2312" w:eastAsia="仿宋_GB2312" w:hAnsi="Times" w:hint="eastAsia"/>
          <w:sz w:val="32"/>
          <w:szCs w:val="32"/>
        </w:rPr>
        <w:t>亿元，</w:t>
      </w:r>
      <w:r w:rsidR="00524E23" w:rsidRPr="00524E23">
        <w:rPr>
          <w:rFonts w:ascii="仿宋_GB2312" w:eastAsia="仿宋_GB2312" w:hAnsi="Times" w:hint="eastAsia"/>
          <w:sz w:val="32"/>
          <w:szCs w:val="32"/>
        </w:rPr>
        <w:t>彩票发行机构和彩票销售机构的业务费用</w:t>
      </w:r>
      <w:r w:rsidR="00524E23">
        <w:rPr>
          <w:rFonts w:ascii="仿宋_GB2312" w:eastAsia="仿宋_GB2312" w:hAnsi="Times" w:hint="eastAsia"/>
          <w:sz w:val="32"/>
          <w:szCs w:val="32"/>
        </w:rPr>
        <w:t>2.9亿元，</w:t>
      </w:r>
      <w:r w:rsidR="00524E23" w:rsidRPr="00A75ED0">
        <w:rPr>
          <w:rFonts w:ascii="仿宋_GB2312" w:eastAsia="仿宋_GB2312" w:hAnsi="Times" w:hint="eastAsia"/>
          <w:sz w:val="32"/>
          <w:szCs w:val="32"/>
        </w:rPr>
        <w:t>国家重大水利工程建设基金收入</w:t>
      </w:r>
      <w:r w:rsidR="00524E23">
        <w:rPr>
          <w:rFonts w:ascii="仿宋_GB2312" w:eastAsia="仿宋_GB2312" w:hAnsi="Times" w:hint="eastAsia"/>
          <w:sz w:val="32"/>
          <w:szCs w:val="32"/>
        </w:rPr>
        <w:t>1.5</w:t>
      </w:r>
      <w:r w:rsidR="00524E23" w:rsidRPr="00A75ED0">
        <w:rPr>
          <w:rFonts w:ascii="仿宋_GB2312" w:eastAsia="仿宋_GB2312" w:hAnsi="Times" w:hint="eastAsia"/>
          <w:sz w:val="32"/>
          <w:szCs w:val="32"/>
        </w:rPr>
        <w:t>亿元，</w:t>
      </w:r>
      <w:r w:rsidR="003D4110" w:rsidRPr="00A75ED0">
        <w:rPr>
          <w:rFonts w:ascii="仿宋_GB2312" w:eastAsia="仿宋_GB2312" w:hAnsi="Times" w:hint="eastAsia"/>
          <w:sz w:val="32"/>
          <w:szCs w:val="32"/>
        </w:rPr>
        <w:t>农业土地开发资金收入</w:t>
      </w:r>
      <w:r w:rsidR="00524E23">
        <w:rPr>
          <w:rFonts w:ascii="仿宋_GB2312" w:eastAsia="仿宋_GB2312" w:hAnsi="Times" w:hint="eastAsia"/>
          <w:sz w:val="32"/>
          <w:szCs w:val="32"/>
        </w:rPr>
        <w:t>0.8</w:t>
      </w:r>
      <w:r w:rsidR="003D4110" w:rsidRPr="00A75ED0">
        <w:rPr>
          <w:rFonts w:ascii="仿宋_GB2312" w:eastAsia="仿宋_GB2312" w:hAnsi="Times" w:hint="eastAsia"/>
          <w:sz w:val="32"/>
          <w:szCs w:val="32"/>
        </w:rPr>
        <w:t>亿元，</w:t>
      </w:r>
      <w:r w:rsidR="00524E23" w:rsidRPr="00524E23">
        <w:rPr>
          <w:rFonts w:ascii="仿宋_GB2312" w:eastAsia="仿宋_GB2312" w:hAnsi="Times" w:hint="eastAsia"/>
          <w:sz w:val="32"/>
          <w:szCs w:val="32"/>
        </w:rPr>
        <w:t>新型墙体材料专项基金收入</w:t>
      </w:r>
      <w:r w:rsidR="00524E23">
        <w:rPr>
          <w:rFonts w:ascii="仿宋_GB2312" w:eastAsia="仿宋_GB2312" w:hAnsi="Times" w:hint="eastAsia"/>
          <w:sz w:val="32"/>
          <w:szCs w:val="32"/>
        </w:rPr>
        <w:t>0.5亿元，</w:t>
      </w:r>
      <w:r w:rsidR="00524E23" w:rsidRPr="00524E23">
        <w:rPr>
          <w:rFonts w:ascii="仿宋_GB2312" w:eastAsia="仿宋_GB2312" w:hAnsi="Times" w:hint="eastAsia"/>
          <w:sz w:val="32"/>
          <w:szCs w:val="32"/>
        </w:rPr>
        <w:t>水土保持补偿费收入</w:t>
      </w:r>
      <w:r w:rsidR="00524E23">
        <w:rPr>
          <w:rFonts w:ascii="仿宋_GB2312" w:eastAsia="仿宋_GB2312" w:hAnsi="Times" w:hint="eastAsia"/>
          <w:sz w:val="32"/>
          <w:szCs w:val="32"/>
        </w:rPr>
        <w:t>0.3亿元，</w:t>
      </w:r>
      <w:r w:rsidR="003D4110">
        <w:rPr>
          <w:rFonts w:ascii="仿宋_GB2312" w:eastAsia="仿宋_GB2312" w:hAnsi="Times" w:hint="eastAsia"/>
          <w:sz w:val="32"/>
          <w:szCs w:val="32"/>
        </w:rPr>
        <w:t>无线电频率占用费</w:t>
      </w:r>
      <w:r w:rsidR="00524E23">
        <w:rPr>
          <w:rFonts w:ascii="仿宋_GB2312" w:eastAsia="仿宋_GB2312" w:hAnsi="Times" w:hint="eastAsia"/>
          <w:sz w:val="32"/>
          <w:szCs w:val="32"/>
        </w:rPr>
        <w:t>和</w:t>
      </w:r>
      <w:r w:rsidR="00524E23" w:rsidRPr="00524E23">
        <w:rPr>
          <w:rFonts w:ascii="仿宋_GB2312" w:eastAsia="仿宋_GB2312" w:hAnsi="Times" w:hint="eastAsia"/>
          <w:sz w:val="32"/>
          <w:szCs w:val="32"/>
        </w:rPr>
        <w:t>散装水泥专项资金收</w:t>
      </w:r>
      <w:r w:rsidR="00524E23">
        <w:rPr>
          <w:rFonts w:ascii="仿宋_GB2312" w:eastAsia="仿宋_GB2312" w:hAnsi="Times" w:hint="eastAsia"/>
          <w:sz w:val="32"/>
          <w:szCs w:val="32"/>
        </w:rPr>
        <w:t>入</w:t>
      </w:r>
      <w:r w:rsidR="00EF1A49">
        <w:rPr>
          <w:rFonts w:ascii="仿宋_GB2312" w:eastAsia="仿宋_GB2312" w:hAnsi="Times" w:hint="eastAsia"/>
          <w:sz w:val="32"/>
          <w:szCs w:val="32"/>
        </w:rPr>
        <w:t>0.</w:t>
      </w:r>
      <w:r w:rsidR="0087642B">
        <w:rPr>
          <w:rFonts w:ascii="仿宋_GB2312" w:eastAsia="仿宋_GB2312" w:hAnsi="Times" w:hint="eastAsia"/>
          <w:sz w:val="32"/>
          <w:szCs w:val="32"/>
        </w:rPr>
        <w:t>2</w:t>
      </w:r>
      <w:r w:rsidR="003D4110">
        <w:rPr>
          <w:rFonts w:ascii="仿宋_GB2312" w:eastAsia="仿宋_GB2312" w:hAnsi="Times" w:hint="eastAsia"/>
          <w:sz w:val="32"/>
          <w:szCs w:val="32"/>
        </w:rPr>
        <w:t>亿元</w:t>
      </w:r>
      <w:r w:rsidR="00363725" w:rsidRPr="00A75ED0">
        <w:rPr>
          <w:rFonts w:ascii="仿宋_GB2312" w:eastAsia="仿宋_GB2312" w:hAnsi="Times" w:hint="eastAsia"/>
          <w:sz w:val="32"/>
          <w:szCs w:val="32"/>
        </w:rPr>
        <w:t>。</w:t>
      </w:r>
    </w:p>
    <w:p w:rsidR="00274452" w:rsidRPr="00A75ED0" w:rsidRDefault="00B66481" w:rsidP="00B66481">
      <w:pPr>
        <w:spacing w:line="560" w:lineRule="exact"/>
        <w:ind w:firstLineChars="200" w:firstLine="643"/>
        <w:rPr>
          <w:rFonts w:ascii="仿宋_GB2312" w:eastAsia="仿宋_GB2312" w:hAnsi="Times"/>
          <w:sz w:val="32"/>
          <w:szCs w:val="32"/>
        </w:rPr>
      </w:pPr>
      <w:r w:rsidRPr="00B66481">
        <w:rPr>
          <w:rFonts w:ascii="仿宋_GB2312" w:eastAsia="仿宋_GB2312" w:hAnsi="Times" w:hint="eastAsia"/>
          <w:b/>
          <w:sz w:val="32"/>
          <w:szCs w:val="32"/>
        </w:rPr>
        <w:t>（二）支出情况：</w:t>
      </w:r>
      <w:r w:rsidR="00900FF5" w:rsidRPr="00A75ED0">
        <w:rPr>
          <w:rFonts w:ascii="仿宋_GB2312" w:eastAsia="仿宋_GB2312" w:hAnsi="Times" w:hint="eastAsia"/>
          <w:sz w:val="32"/>
          <w:szCs w:val="32"/>
        </w:rPr>
        <w:t>政府性基金支出</w:t>
      </w:r>
      <w:r w:rsidR="008D607C">
        <w:rPr>
          <w:rFonts w:ascii="仿宋_GB2312" w:eastAsia="仿宋_GB2312" w:hint="eastAsia"/>
          <w:sz w:val="32"/>
          <w:szCs w:val="32"/>
        </w:rPr>
        <w:t>73.6</w:t>
      </w:r>
      <w:r w:rsidR="00900FF5" w:rsidRPr="00A75ED0">
        <w:rPr>
          <w:rFonts w:ascii="仿宋_GB2312" w:eastAsia="仿宋_GB2312" w:hAnsi="Times" w:hint="eastAsia"/>
          <w:sz w:val="32"/>
          <w:szCs w:val="32"/>
        </w:rPr>
        <w:t>亿元，为预算</w:t>
      </w:r>
      <w:r w:rsidR="004361A0">
        <w:rPr>
          <w:rFonts w:ascii="仿宋_GB2312" w:eastAsia="仿宋_GB2312" w:hint="eastAsia"/>
          <w:snapToGrid w:val="0"/>
          <w:kern w:val="0"/>
          <w:sz w:val="32"/>
          <w:szCs w:val="32"/>
        </w:rPr>
        <w:t>101.5</w:t>
      </w:r>
      <w:r w:rsidR="00900FF5" w:rsidRPr="00A75ED0">
        <w:rPr>
          <w:rFonts w:ascii="仿宋_GB2312" w:eastAsia="仿宋_GB2312" w:hAnsi="Times" w:hint="eastAsia"/>
          <w:sz w:val="32"/>
          <w:szCs w:val="32"/>
        </w:rPr>
        <w:t>%，比</w:t>
      </w:r>
      <w:r w:rsidR="004F1671">
        <w:rPr>
          <w:rFonts w:ascii="仿宋_GB2312" w:eastAsia="仿宋_GB2312" w:hAnsi="Times" w:hint="eastAsia"/>
          <w:sz w:val="32"/>
          <w:szCs w:val="32"/>
        </w:rPr>
        <w:t>201</w:t>
      </w:r>
      <w:r w:rsidR="008D607C">
        <w:rPr>
          <w:rFonts w:ascii="仿宋_GB2312" w:eastAsia="仿宋_GB2312" w:hAnsi="Times" w:hint="eastAsia"/>
          <w:sz w:val="32"/>
          <w:szCs w:val="32"/>
        </w:rPr>
        <w:t>4</w:t>
      </w:r>
      <w:r w:rsidR="00217E79">
        <w:rPr>
          <w:rFonts w:ascii="仿宋_GB2312" w:eastAsia="仿宋_GB2312" w:hAnsi="Times" w:hint="eastAsia"/>
          <w:sz w:val="32"/>
          <w:szCs w:val="32"/>
        </w:rPr>
        <w:t>年</w:t>
      </w:r>
      <w:r w:rsidR="008E7D98">
        <w:rPr>
          <w:rFonts w:ascii="仿宋_GB2312" w:eastAsia="仿宋_GB2312" w:hAnsi="Times" w:hint="eastAsia"/>
          <w:sz w:val="32"/>
          <w:szCs w:val="32"/>
        </w:rPr>
        <w:t>减少</w:t>
      </w:r>
      <w:r w:rsidR="007236CF">
        <w:rPr>
          <w:rFonts w:ascii="仿宋_GB2312" w:eastAsia="仿宋_GB2312" w:hAnsi="Times" w:hint="eastAsia"/>
          <w:sz w:val="32"/>
          <w:szCs w:val="32"/>
        </w:rPr>
        <w:t>10.</w:t>
      </w:r>
      <w:r w:rsidR="008E7D98">
        <w:rPr>
          <w:rFonts w:ascii="仿宋_GB2312" w:eastAsia="仿宋_GB2312" w:hAnsi="Times" w:hint="eastAsia"/>
          <w:sz w:val="32"/>
          <w:szCs w:val="32"/>
        </w:rPr>
        <w:t>1</w:t>
      </w:r>
      <w:r w:rsidR="00900FF5" w:rsidRPr="00A75ED0">
        <w:rPr>
          <w:rFonts w:ascii="仿宋_GB2312" w:eastAsia="仿宋_GB2312" w:hAnsi="Times" w:hint="eastAsia"/>
          <w:sz w:val="32"/>
          <w:szCs w:val="32"/>
        </w:rPr>
        <w:t>亿元，</w:t>
      </w:r>
      <w:r w:rsidR="008E7D98">
        <w:rPr>
          <w:rFonts w:ascii="仿宋_GB2312" w:eastAsia="仿宋_GB2312" w:hAnsi="Times" w:hint="eastAsia"/>
          <w:sz w:val="32"/>
          <w:szCs w:val="32"/>
        </w:rPr>
        <w:t>下降12.1</w:t>
      </w:r>
      <w:r w:rsidR="00900FF5" w:rsidRPr="00A75ED0">
        <w:rPr>
          <w:rFonts w:ascii="仿宋_GB2312" w:eastAsia="仿宋_GB2312" w:hAnsi="Times" w:hint="eastAsia"/>
          <w:sz w:val="32"/>
          <w:szCs w:val="32"/>
        </w:rPr>
        <w:t>%。其中：</w:t>
      </w:r>
      <w:r w:rsidR="008E7D98" w:rsidRPr="008E7D98">
        <w:rPr>
          <w:rFonts w:ascii="仿宋_GB2312" w:eastAsia="仿宋_GB2312" w:hAnsi="Times" w:hint="eastAsia"/>
          <w:sz w:val="32"/>
          <w:szCs w:val="32"/>
        </w:rPr>
        <w:t>车辆通行费相关支出</w:t>
      </w:r>
      <w:r w:rsidR="008E7D98">
        <w:rPr>
          <w:rFonts w:ascii="仿宋_GB2312" w:eastAsia="仿宋_GB2312" w:hAnsi="Times" w:hint="eastAsia"/>
          <w:sz w:val="32"/>
          <w:szCs w:val="32"/>
        </w:rPr>
        <w:t>41.8</w:t>
      </w:r>
      <w:r w:rsidR="002025AA" w:rsidRPr="00A75ED0">
        <w:rPr>
          <w:rFonts w:ascii="仿宋_GB2312" w:eastAsia="仿宋_GB2312" w:hAnsi="Times" w:hint="eastAsia"/>
          <w:sz w:val="32"/>
          <w:szCs w:val="32"/>
        </w:rPr>
        <w:t>亿元，</w:t>
      </w:r>
      <w:r w:rsidR="00BC3D05" w:rsidRPr="00BC3D05">
        <w:rPr>
          <w:rFonts w:ascii="仿宋_GB2312" w:eastAsia="仿宋_GB2312" w:hAnsi="Times" w:hint="eastAsia"/>
          <w:sz w:val="32"/>
          <w:szCs w:val="32"/>
        </w:rPr>
        <w:t>民航发展基金支出</w:t>
      </w:r>
      <w:r w:rsidR="00BC3D05">
        <w:rPr>
          <w:rFonts w:ascii="仿宋_GB2312" w:eastAsia="仿宋_GB2312" w:hAnsi="Times" w:hint="eastAsia"/>
          <w:sz w:val="32"/>
          <w:szCs w:val="32"/>
        </w:rPr>
        <w:t>6.4亿元，</w:t>
      </w:r>
      <w:r w:rsidR="008E7D98" w:rsidRPr="00A75ED0">
        <w:rPr>
          <w:rFonts w:ascii="仿宋_GB2312" w:eastAsia="仿宋_GB2312" w:hAnsi="Times" w:hint="eastAsia"/>
          <w:sz w:val="32"/>
          <w:szCs w:val="32"/>
        </w:rPr>
        <w:t>新增建设用地土地有偿使用费</w:t>
      </w:r>
      <w:r w:rsidR="008E7D98">
        <w:rPr>
          <w:rFonts w:ascii="仿宋_GB2312" w:eastAsia="仿宋_GB2312" w:hAnsi="Times" w:hint="eastAsia"/>
          <w:sz w:val="32"/>
          <w:szCs w:val="32"/>
        </w:rPr>
        <w:t>6.2</w:t>
      </w:r>
      <w:r w:rsidR="008E7D98" w:rsidRPr="00A75ED0">
        <w:rPr>
          <w:rFonts w:ascii="仿宋_GB2312" w:eastAsia="仿宋_GB2312" w:hAnsi="Times" w:hint="eastAsia"/>
          <w:sz w:val="32"/>
          <w:szCs w:val="32"/>
        </w:rPr>
        <w:t>亿元，</w:t>
      </w:r>
      <w:r w:rsidR="008E7D98" w:rsidRPr="008E7D98">
        <w:rPr>
          <w:rFonts w:ascii="仿宋_GB2312" w:eastAsia="仿宋_GB2312" w:hAnsi="Times" w:hint="eastAsia"/>
          <w:sz w:val="32"/>
          <w:szCs w:val="32"/>
        </w:rPr>
        <w:t>可再生能源电价附加收入安排的支出</w:t>
      </w:r>
      <w:r w:rsidR="008E7D98">
        <w:rPr>
          <w:rFonts w:ascii="仿宋_GB2312" w:eastAsia="仿宋_GB2312" w:hAnsi="Times" w:hint="eastAsia"/>
          <w:sz w:val="32"/>
          <w:szCs w:val="32"/>
        </w:rPr>
        <w:t>5.</w:t>
      </w:r>
      <w:r w:rsidR="00285E82">
        <w:rPr>
          <w:rFonts w:ascii="仿宋_GB2312" w:eastAsia="仿宋_GB2312" w:hAnsi="Times" w:hint="eastAsia"/>
          <w:sz w:val="32"/>
          <w:szCs w:val="32"/>
        </w:rPr>
        <w:t>7</w:t>
      </w:r>
      <w:r w:rsidR="008E7D98">
        <w:rPr>
          <w:rFonts w:ascii="仿宋_GB2312" w:eastAsia="仿宋_GB2312" w:hAnsi="Times" w:hint="eastAsia"/>
          <w:sz w:val="32"/>
          <w:szCs w:val="32"/>
        </w:rPr>
        <w:t>亿元，</w:t>
      </w:r>
      <w:r w:rsidR="00BC3D05" w:rsidRPr="00A75ED0">
        <w:rPr>
          <w:rFonts w:ascii="仿宋_GB2312" w:eastAsia="仿宋_GB2312" w:hAnsi="Times" w:hint="eastAsia"/>
          <w:sz w:val="32"/>
          <w:szCs w:val="32"/>
        </w:rPr>
        <w:t>彩票公益金用于福利、体育、教育等社会公益事业支出</w:t>
      </w:r>
      <w:r w:rsidR="00BC3D05">
        <w:rPr>
          <w:rFonts w:ascii="仿宋_GB2312" w:eastAsia="仿宋_GB2312" w:hAnsi="Times" w:hint="eastAsia"/>
          <w:sz w:val="32"/>
          <w:szCs w:val="32"/>
        </w:rPr>
        <w:t>5.1</w:t>
      </w:r>
      <w:r w:rsidR="00BC3D05" w:rsidRPr="00A75ED0">
        <w:rPr>
          <w:rFonts w:ascii="仿宋_GB2312" w:eastAsia="仿宋_GB2312" w:hAnsi="Times" w:hint="eastAsia"/>
          <w:sz w:val="32"/>
          <w:szCs w:val="32"/>
        </w:rPr>
        <w:t>亿元，</w:t>
      </w:r>
      <w:r w:rsidR="00001DC4">
        <w:rPr>
          <w:rFonts w:ascii="仿宋_GB2312" w:eastAsia="仿宋_GB2312" w:hAnsi="Times" w:hint="eastAsia"/>
          <w:sz w:val="32"/>
          <w:szCs w:val="32"/>
        </w:rPr>
        <w:t>国有土地使用权</w:t>
      </w:r>
      <w:r w:rsidR="008E7D98">
        <w:rPr>
          <w:rFonts w:ascii="仿宋_GB2312" w:eastAsia="仿宋_GB2312" w:hAnsi="Times" w:hint="eastAsia"/>
          <w:sz w:val="32"/>
          <w:szCs w:val="32"/>
        </w:rPr>
        <w:t>出让相关支出4.1</w:t>
      </w:r>
      <w:r w:rsidR="002025AA" w:rsidRPr="00A75ED0">
        <w:rPr>
          <w:rFonts w:ascii="仿宋_GB2312" w:eastAsia="仿宋_GB2312" w:hAnsi="Times" w:hint="eastAsia"/>
          <w:sz w:val="32"/>
          <w:szCs w:val="32"/>
        </w:rPr>
        <w:t>亿元，</w:t>
      </w:r>
      <w:r w:rsidR="00BC3D05" w:rsidRPr="00BC3D05">
        <w:rPr>
          <w:rFonts w:ascii="仿宋_GB2312" w:eastAsia="仿宋_GB2312" w:hAnsi="Times" w:hint="eastAsia"/>
          <w:sz w:val="32"/>
          <w:szCs w:val="32"/>
        </w:rPr>
        <w:t>彩票发行销售机构业务费安排的支出</w:t>
      </w:r>
      <w:r w:rsidR="00BC3D05">
        <w:rPr>
          <w:rFonts w:ascii="仿宋_GB2312" w:eastAsia="仿宋_GB2312" w:hAnsi="Times" w:hint="eastAsia"/>
          <w:sz w:val="32"/>
          <w:szCs w:val="32"/>
        </w:rPr>
        <w:t>3.3亿元，</w:t>
      </w:r>
      <w:r w:rsidR="00BC3D05" w:rsidRPr="00BC3D05">
        <w:rPr>
          <w:rFonts w:ascii="仿宋_GB2312" w:eastAsia="仿宋_GB2312" w:hAnsi="Times" w:hint="eastAsia"/>
          <w:sz w:val="32"/>
          <w:szCs w:val="32"/>
        </w:rPr>
        <w:t>无线电频率占用费安排的支出</w:t>
      </w:r>
      <w:r w:rsidR="00BC3D05">
        <w:rPr>
          <w:rFonts w:ascii="仿宋_GB2312" w:eastAsia="仿宋_GB2312" w:hAnsi="Times" w:hint="eastAsia"/>
          <w:sz w:val="32"/>
          <w:szCs w:val="32"/>
        </w:rPr>
        <w:t>0.8亿元，</w:t>
      </w:r>
      <w:r w:rsidR="00BC3D05" w:rsidRPr="00BC3D05">
        <w:rPr>
          <w:rFonts w:ascii="仿宋_GB2312" w:eastAsia="仿宋_GB2312" w:hAnsi="Times" w:hint="eastAsia"/>
          <w:sz w:val="32"/>
          <w:szCs w:val="32"/>
        </w:rPr>
        <w:t>国家电影事业发展专项资金相关支出</w:t>
      </w:r>
      <w:r w:rsidR="00BC3D05">
        <w:rPr>
          <w:rFonts w:ascii="仿宋_GB2312" w:eastAsia="仿宋_GB2312" w:hAnsi="Times" w:hint="eastAsia"/>
          <w:sz w:val="32"/>
          <w:szCs w:val="32"/>
        </w:rPr>
        <w:t>、</w:t>
      </w:r>
      <w:r w:rsidR="00BC3D05" w:rsidRPr="00BC3D05">
        <w:rPr>
          <w:rFonts w:ascii="仿宋_GB2312" w:eastAsia="仿宋_GB2312" w:hAnsi="Times" w:hint="eastAsia"/>
          <w:sz w:val="32"/>
          <w:szCs w:val="32"/>
        </w:rPr>
        <w:t>大中型水库移民后期扶持基金支出</w:t>
      </w:r>
      <w:r w:rsidR="00BC3D05">
        <w:rPr>
          <w:rFonts w:ascii="仿宋_GB2312" w:eastAsia="仿宋_GB2312" w:hAnsi="Times" w:hint="eastAsia"/>
          <w:sz w:val="32"/>
          <w:szCs w:val="32"/>
        </w:rPr>
        <w:t>、</w:t>
      </w:r>
      <w:r w:rsidR="00BC3D05" w:rsidRPr="00BC3D05">
        <w:rPr>
          <w:rFonts w:ascii="仿宋_GB2312" w:eastAsia="仿宋_GB2312" w:hAnsi="Times" w:hint="eastAsia"/>
          <w:sz w:val="32"/>
          <w:szCs w:val="32"/>
        </w:rPr>
        <w:t>新型墙体材料专项基金相关支出</w:t>
      </w:r>
      <w:r w:rsidR="00BC3D05">
        <w:rPr>
          <w:rFonts w:ascii="仿宋_GB2312" w:eastAsia="仿宋_GB2312" w:hAnsi="Times" w:hint="eastAsia"/>
          <w:sz w:val="32"/>
          <w:szCs w:val="32"/>
        </w:rPr>
        <w:t>和</w:t>
      </w:r>
      <w:r w:rsidR="00BC3D05" w:rsidRPr="00BC3D05">
        <w:rPr>
          <w:rFonts w:ascii="仿宋_GB2312" w:eastAsia="仿宋_GB2312" w:hAnsi="Times" w:hint="eastAsia"/>
          <w:sz w:val="32"/>
          <w:szCs w:val="32"/>
        </w:rPr>
        <w:t>散装水泥专项资金相关支出</w:t>
      </w:r>
      <w:r w:rsidR="00FC2D32">
        <w:rPr>
          <w:rFonts w:ascii="仿宋_GB2312" w:eastAsia="仿宋_GB2312" w:hAnsi="Times" w:hint="eastAsia"/>
          <w:sz w:val="32"/>
          <w:szCs w:val="32"/>
        </w:rPr>
        <w:t>等</w:t>
      </w:r>
      <w:r w:rsidR="00BC3D05">
        <w:rPr>
          <w:rFonts w:ascii="仿宋_GB2312" w:eastAsia="仿宋_GB2312" w:hAnsi="Times" w:hint="eastAsia"/>
          <w:sz w:val="32"/>
          <w:szCs w:val="32"/>
        </w:rPr>
        <w:t>0.</w:t>
      </w:r>
      <w:r w:rsidR="00285E82">
        <w:rPr>
          <w:rFonts w:ascii="仿宋_GB2312" w:eastAsia="仿宋_GB2312" w:hAnsi="Times" w:hint="eastAsia"/>
          <w:sz w:val="32"/>
          <w:szCs w:val="32"/>
        </w:rPr>
        <w:t>2</w:t>
      </w:r>
      <w:r w:rsidR="00BC3D05">
        <w:rPr>
          <w:rFonts w:ascii="仿宋_GB2312" w:eastAsia="仿宋_GB2312" w:hAnsi="Times" w:hint="eastAsia"/>
          <w:sz w:val="32"/>
          <w:szCs w:val="32"/>
        </w:rPr>
        <w:t>亿元</w:t>
      </w:r>
      <w:r w:rsidR="00363725" w:rsidRPr="00A75ED0">
        <w:rPr>
          <w:rFonts w:ascii="仿宋_GB2312" w:eastAsia="仿宋_GB2312" w:hAnsi="Times" w:hint="eastAsia"/>
          <w:sz w:val="32"/>
          <w:szCs w:val="32"/>
        </w:rPr>
        <w:t>。</w:t>
      </w:r>
    </w:p>
    <w:p w:rsidR="00717FFD" w:rsidRDefault="00B66481" w:rsidP="00B66481">
      <w:pPr>
        <w:spacing w:line="560" w:lineRule="exact"/>
        <w:ind w:firstLineChars="200" w:firstLine="643"/>
        <w:rPr>
          <w:rFonts w:ascii="仿宋_GB2312" w:eastAsia="仿宋_GB2312" w:hAnsi="Times"/>
          <w:sz w:val="32"/>
          <w:szCs w:val="32"/>
        </w:rPr>
      </w:pPr>
      <w:r w:rsidRPr="00B66481">
        <w:rPr>
          <w:rFonts w:ascii="仿宋_GB2312" w:eastAsia="仿宋_GB2312" w:hAnsi="Times" w:hint="eastAsia"/>
          <w:b/>
          <w:sz w:val="32"/>
          <w:szCs w:val="32"/>
        </w:rPr>
        <w:t>（三）</w:t>
      </w:r>
      <w:r>
        <w:rPr>
          <w:rFonts w:ascii="仿宋_GB2312" w:eastAsia="仿宋_GB2312" w:hAnsi="Times" w:hint="eastAsia"/>
          <w:b/>
          <w:sz w:val="32"/>
          <w:szCs w:val="32"/>
        </w:rPr>
        <w:t>收支平衡</w:t>
      </w:r>
      <w:r w:rsidRPr="00B66481">
        <w:rPr>
          <w:rFonts w:ascii="仿宋_GB2312" w:eastAsia="仿宋_GB2312" w:hAnsi="Times" w:hint="eastAsia"/>
          <w:b/>
          <w:sz w:val="32"/>
          <w:szCs w:val="32"/>
        </w:rPr>
        <w:t>情况：</w:t>
      </w:r>
      <w:r w:rsidR="003834C9" w:rsidRPr="00A75ED0">
        <w:rPr>
          <w:rFonts w:ascii="仿宋_GB2312" w:eastAsia="仿宋_GB2312" w:hAnsi="Times" w:hint="eastAsia"/>
          <w:sz w:val="32"/>
          <w:szCs w:val="32"/>
        </w:rPr>
        <w:t>政府性基金预算收入总计</w:t>
      </w:r>
      <w:r w:rsidR="005B0ECB">
        <w:rPr>
          <w:rFonts w:ascii="仿宋_GB2312" w:eastAsia="仿宋_GB2312" w:hint="eastAsia"/>
          <w:sz w:val="32"/>
          <w:szCs w:val="32"/>
        </w:rPr>
        <w:t>2</w:t>
      </w:r>
      <w:r w:rsidR="002E6B4C">
        <w:rPr>
          <w:rFonts w:ascii="仿宋_GB2312" w:eastAsia="仿宋_GB2312" w:hint="eastAsia"/>
          <w:sz w:val="32"/>
          <w:szCs w:val="32"/>
        </w:rPr>
        <w:t>98.3</w:t>
      </w:r>
      <w:r w:rsidR="003834C9" w:rsidRPr="00A75ED0">
        <w:rPr>
          <w:rFonts w:ascii="仿宋_GB2312" w:eastAsia="仿宋_GB2312" w:hAnsi="Times" w:hint="eastAsia"/>
          <w:sz w:val="32"/>
          <w:szCs w:val="32"/>
        </w:rPr>
        <w:t>亿元。其中：政府性基金收入</w:t>
      </w:r>
      <w:r w:rsidR="00DE1116">
        <w:rPr>
          <w:rFonts w:ascii="仿宋_GB2312" w:eastAsia="仿宋_GB2312" w:hint="eastAsia"/>
          <w:sz w:val="32"/>
          <w:szCs w:val="32"/>
        </w:rPr>
        <w:t>80.4</w:t>
      </w:r>
      <w:r w:rsidR="003834C9" w:rsidRPr="00A75ED0">
        <w:rPr>
          <w:rFonts w:ascii="仿宋_GB2312" w:eastAsia="仿宋_GB2312" w:hAnsi="Times" w:hint="eastAsia"/>
          <w:sz w:val="32"/>
          <w:szCs w:val="32"/>
        </w:rPr>
        <w:t>亿元，上年结余收入</w:t>
      </w:r>
      <w:r w:rsidR="00DE1116">
        <w:rPr>
          <w:rFonts w:ascii="仿宋_GB2312" w:eastAsia="仿宋_GB2312" w:hAnsi="Times" w:hint="eastAsia"/>
          <w:sz w:val="32"/>
          <w:szCs w:val="32"/>
        </w:rPr>
        <w:t>72.6</w:t>
      </w:r>
      <w:r w:rsidR="003834C9" w:rsidRPr="00A75ED0">
        <w:rPr>
          <w:rFonts w:ascii="仿宋_GB2312" w:eastAsia="仿宋_GB2312" w:hAnsi="Times" w:hint="eastAsia"/>
          <w:sz w:val="32"/>
          <w:szCs w:val="32"/>
        </w:rPr>
        <w:t>亿元，中央补助资金</w:t>
      </w:r>
      <w:r w:rsidR="00DE1116">
        <w:rPr>
          <w:rFonts w:ascii="仿宋_GB2312" w:eastAsia="仿宋_GB2312" w:hint="eastAsia"/>
          <w:sz w:val="32"/>
          <w:szCs w:val="32"/>
        </w:rPr>
        <w:t>30.4</w:t>
      </w:r>
      <w:r w:rsidR="003834C9" w:rsidRPr="00A75ED0">
        <w:rPr>
          <w:rFonts w:ascii="仿宋_GB2312" w:eastAsia="仿宋_GB2312" w:hAnsi="Times" w:hint="eastAsia"/>
          <w:sz w:val="32"/>
          <w:szCs w:val="32"/>
        </w:rPr>
        <w:t>亿元</w:t>
      </w:r>
      <w:r w:rsidR="00907679">
        <w:rPr>
          <w:rFonts w:ascii="仿宋_GB2312" w:eastAsia="仿宋_GB2312" w:hAnsi="Times" w:hint="eastAsia"/>
          <w:sz w:val="32"/>
          <w:szCs w:val="32"/>
        </w:rPr>
        <w:t>，</w:t>
      </w:r>
      <w:r w:rsidR="00DE1116">
        <w:rPr>
          <w:rFonts w:ascii="仿宋_GB2312" w:eastAsia="仿宋_GB2312" w:hAnsi="Times" w:hint="eastAsia"/>
          <w:sz w:val="32"/>
          <w:szCs w:val="32"/>
        </w:rPr>
        <w:t>债务收入113亿元，</w:t>
      </w:r>
      <w:r w:rsidR="00907679" w:rsidRPr="00A75ED0">
        <w:rPr>
          <w:rFonts w:ascii="仿宋_GB2312" w:eastAsia="仿宋_GB2312" w:hint="eastAsia"/>
          <w:sz w:val="32"/>
          <w:szCs w:val="32"/>
        </w:rPr>
        <w:t>下级上解收入</w:t>
      </w:r>
      <w:r w:rsidR="005B0ECB">
        <w:rPr>
          <w:rFonts w:ascii="仿宋_GB2312" w:eastAsia="仿宋_GB2312" w:hint="eastAsia"/>
          <w:sz w:val="32"/>
          <w:szCs w:val="32"/>
        </w:rPr>
        <w:t>1</w:t>
      </w:r>
      <w:r w:rsidR="00907679" w:rsidRPr="00A75ED0">
        <w:rPr>
          <w:rFonts w:ascii="仿宋_GB2312" w:eastAsia="仿宋_GB2312" w:hint="eastAsia"/>
          <w:sz w:val="32"/>
          <w:szCs w:val="32"/>
        </w:rPr>
        <w:t>亿元，调入资金</w:t>
      </w:r>
      <w:r w:rsidR="00DE1116">
        <w:rPr>
          <w:rFonts w:ascii="仿宋_GB2312" w:eastAsia="仿宋_GB2312" w:hint="eastAsia"/>
          <w:sz w:val="32"/>
          <w:szCs w:val="32"/>
        </w:rPr>
        <w:t>0.</w:t>
      </w:r>
      <w:r w:rsidR="002E6B4C">
        <w:rPr>
          <w:rFonts w:ascii="仿宋_GB2312" w:eastAsia="仿宋_GB2312" w:hint="eastAsia"/>
          <w:sz w:val="32"/>
          <w:szCs w:val="32"/>
        </w:rPr>
        <w:t>9</w:t>
      </w:r>
      <w:r w:rsidR="00907679">
        <w:rPr>
          <w:rFonts w:ascii="仿宋_GB2312" w:eastAsia="仿宋_GB2312" w:hint="eastAsia"/>
          <w:sz w:val="32"/>
          <w:szCs w:val="32"/>
        </w:rPr>
        <w:t>亿元</w:t>
      </w:r>
      <w:r w:rsidR="003834C9" w:rsidRPr="00A75ED0">
        <w:rPr>
          <w:rFonts w:ascii="仿宋_GB2312" w:eastAsia="仿宋_GB2312" w:hAnsi="Times" w:hint="eastAsia"/>
          <w:sz w:val="32"/>
          <w:szCs w:val="32"/>
        </w:rPr>
        <w:t>。政府性基金支出合计</w:t>
      </w:r>
      <w:r w:rsidR="002E6B4C">
        <w:rPr>
          <w:rFonts w:ascii="仿宋_GB2312" w:eastAsia="仿宋_GB2312" w:hint="eastAsia"/>
          <w:sz w:val="32"/>
          <w:szCs w:val="32"/>
        </w:rPr>
        <w:t>256.8</w:t>
      </w:r>
      <w:r w:rsidR="003834C9" w:rsidRPr="00A75ED0">
        <w:rPr>
          <w:rFonts w:ascii="仿宋_GB2312" w:eastAsia="仿宋_GB2312" w:hAnsi="Times" w:hint="eastAsia"/>
          <w:sz w:val="32"/>
          <w:szCs w:val="32"/>
        </w:rPr>
        <w:t>亿元。其中：政府性基金支出</w:t>
      </w:r>
      <w:r w:rsidR="002E6B4C">
        <w:rPr>
          <w:rFonts w:ascii="仿宋_GB2312" w:eastAsia="仿宋_GB2312" w:hint="eastAsia"/>
          <w:sz w:val="32"/>
          <w:szCs w:val="32"/>
        </w:rPr>
        <w:t>73.6</w:t>
      </w:r>
      <w:r w:rsidR="003834C9" w:rsidRPr="00A75ED0">
        <w:rPr>
          <w:rFonts w:ascii="仿宋_GB2312" w:eastAsia="仿宋_GB2312" w:hAnsi="Times" w:hint="eastAsia"/>
          <w:sz w:val="32"/>
          <w:szCs w:val="32"/>
        </w:rPr>
        <w:t>亿元，</w:t>
      </w:r>
      <w:r w:rsidR="00900FF5" w:rsidRPr="00A75ED0">
        <w:rPr>
          <w:rFonts w:ascii="仿宋_GB2312" w:eastAsia="仿宋_GB2312" w:hAnsi="Times" w:hint="eastAsia"/>
          <w:sz w:val="32"/>
          <w:szCs w:val="32"/>
        </w:rPr>
        <w:t>补助下级支出</w:t>
      </w:r>
      <w:r w:rsidR="002E6B4C">
        <w:rPr>
          <w:rFonts w:ascii="仿宋_GB2312" w:eastAsia="仿宋_GB2312" w:hint="eastAsia"/>
          <w:sz w:val="32"/>
          <w:szCs w:val="32"/>
        </w:rPr>
        <w:t>33.1</w:t>
      </w:r>
      <w:r w:rsidR="00900FF5" w:rsidRPr="00A75ED0">
        <w:rPr>
          <w:rFonts w:ascii="仿宋_GB2312" w:eastAsia="仿宋_GB2312" w:hAnsi="Times" w:hint="eastAsia"/>
          <w:sz w:val="32"/>
          <w:szCs w:val="32"/>
        </w:rPr>
        <w:t>亿元，</w:t>
      </w:r>
      <w:r w:rsidR="002E6B4C">
        <w:rPr>
          <w:rFonts w:ascii="仿宋_GB2312" w:eastAsia="仿宋_GB2312" w:hAnsi="Times" w:hint="eastAsia"/>
          <w:sz w:val="32"/>
          <w:szCs w:val="32"/>
        </w:rPr>
        <w:t>债务转贷</w:t>
      </w:r>
      <w:r w:rsidR="003834C9" w:rsidRPr="00A75ED0">
        <w:rPr>
          <w:rFonts w:ascii="仿宋_GB2312" w:eastAsia="仿宋_GB2312" w:hAnsi="Times" w:hint="eastAsia"/>
          <w:sz w:val="32"/>
          <w:szCs w:val="32"/>
        </w:rPr>
        <w:lastRenderedPageBreak/>
        <w:t>支出</w:t>
      </w:r>
      <w:r w:rsidR="002E6B4C">
        <w:rPr>
          <w:rFonts w:ascii="仿宋_GB2312" w:eastAsia="仿宋_GB2312" w:hAnsi="Times" w:hint="eastAsia"/>
          <w:sz w:val="32"/>
          <w:szCs w:val="32"/>
        </w:rPr>
        <w:t>113</w:t>
      </w:r>
      <w:r w:rsidR="00D234A3" w:rsidRPr="00A75ED0">
        <w:rPr>
          <w:rFonts w:ascii="仿宋_GB2312" w:eastAsia="仿宋_GB2312" w:hAnsi="Times" w:hint="eastAsia"/>
          <w:sz w:val="32"/>
          <w:szCs w:val="32"/>
        </w:rPr>
        <w:t>亿元</w:t>
      </w:r>
      <w:r w:rsidR="00D57A6C">
        <w:rPr>
          <w:rFonts w:ascii="仿宋_GB2312" w:eastAsia="仿宋_GB2312" w:hAnsi="Times" w:hint="eastAsia"/>
          <w:sz w:val="32"/>
          <w:szCs w:val="32"/>
        </w:rPr>
        <w:t>，调出资金</w:t>
      </w:r>
      <w:r w:rsidR="002E6B4C">
        <w:rPr>
          <w:rFonts w:ascii="仿宋_GB2312" w:eastAsia="仿宋_GB2312" w:hAnsi="Times" w:hint="eastAsia"/>
          <w:sz w:val="32"/>
          <w:szCs w:val="32"/>
        </w:rPr>
        <w:t>37.1</w:t>
      </w:r>
      <w:r w:rsidR="00D57A6C">
        <w:rPr>
          <w:rFonts w:ascii="仿宋_GB2312" w:eastAsia="仿宋_GB2312" w:hAnsi="Times" w:hint="eastAsia"/>
          <w:sz w:val="32"/>
          <w:szCs w:val="32"/>
        </w:rPr>
        <w:t>亿元</w:t>
      </w:r>
      <w:r w:rsidR="003834C9" w:rsidRPr="00A75ED0">
        <w:rPr>
          <w:rFonts w:ascii="仿宋_GB2312" w:eastAsia="仿宋_GB2312" w:hAnsi="Times" w:hint="eastAsia"/>
          <w:sz w:val="32"/>
          <w:szCs w:val="32"/>
        </w:rPr>
        <w:t>。收支相抵，当年</w:t>
      </w:r>
      <w:r w:rsidR="00F16E87">
        <w:rPr>
          <w:rFonts w:ascii="仿宋_GB2312" w:eastAsia="仿宋_GB2312" w:hAnsi="Times" w:hint="eastAsia"/>
          <w:sz w:val="32"/>
          <w:szCs w:val="32"/>
        </w:rPr>
        <w:t>滚存</w:t>
      </w:r>
      <w:r w:rsidR="003834C9" w:rsidRPr="00A75ED0">
        <w:rPr>
          <w:rFonts w:ascii="仿宋_GB2312" w:eastAsia="仿宋_GB2312" w:hAnsi="Times" w:hint="eastAsia"/>
          <w:sz w:val="32"/>
          <w:szCs w:val="32"/>
        </w:rPr>
        <w:t>结余</w:t>
      </w:r>
      <w:r w:rsidR="002E6B4C">
        <w:rPr>
          <w:rFonts w:ascii="仿宋_GB2312" w:eastAsia="仿宋_GB2312" w:hAnsi="Times" w:hint="eastAsia"/>
          <w:sz w:val="32"/>
          <w:szCs w:val="32"/>
        </w:rPr>
        <w:t>41.5</w:t>
      </w:r>
      <w:r w:rsidR="003834C9" w:rsidRPr="00A75ED0">
        <w:rPr>
          <w:rFonts w:ascii="仿宋_GB2312" w:eastAsia="仿宋_GB2312" w:hAnsi="Times" w:hint="eastAsia"/>
          <w:sz w:val="32"/>
          <w:szCs w:val="32"/>
        </w:rPr>
        <w:t>亿元，</w:t>
      </w:r>
      <w:r w:rsidR="00900FF5" w:rsidRPr="00A75ED0">
        <w:rPr>
          <w:rFonts w:ascii="仿宋_GB2312" w:eastAsia="仿宋_GB2312" w:hAnsi="Times" w:hint="eastAsia"/>
          <w:sz w:val="32"/>
          <w:szCs w:val="32"/>
        </w:rPr>
        <w:t>结转</w:t>
      </w:r>
      <w:r w:rsidR="00FC3DF6" w:rsidRPr="00A75ED0">
        <w:rPr>
          <w:rFonts w:ascii="仿宋_GB2312" w:eastAsia="仿宋_GB2312" w:hAnsi="Times" w:hint="eastAsia"/>
          <w:sz w:val="32"/>
          <w:szCs w:val="32"/>
        </w:rPr>
        <w:t>下</w:t>
      </w:r>
      <w:r w:rsidR="00572B88" w:rsidRPr="00A75ED0">
        <w:rPr>
          <w:rFonts w:ascii="仿宋_GB2312" w:eastAsia="仿宋_GB2312" w:hAnsi="Times" w:hint="eastAsia"/>
          <w:sz w:val="32"/>
          <w:szCs w:val="32"/>
        </w:rPr>
        <w:t>年</w:t>
      </w:r>
      <w:r w:rsidR="002E6B4C">
        <w:rPr>
          <w:rFonts w:ascii="仿宋_GB2312" w:eastAsia="仿宋_GB2312" w:hAnsi="Times" w:hint="eastAsia"/>
          <w:sz w:val="32"/>
          <w:szCs w:val="32"/>
        </w:rPr>
        <w:t>41.5</w:t>
      </w:r>
      <w:r w:rsidR="00AD7AA1">
        <w:rPr>
          <w:rFonts w:ascii="仿宋_GB2312" w:eastAsia="仿宋_GB2312" w:hAnsi="Times" w:hint="eastAsia"/>
          <w:sz w:val="32"/>
          <w:szCs w:val="32"/>
        </w:rPr>
        <w:t>亿元</w:t>
      </w:r>
      <w:r w:rsidR="00363725" w:rsidRPr="00A75ED0">
        <w:rPr>
          <w:rFonts w:ascii="仿宋_GB2312" w:eastAsia="仿宋_GB2312" w:hAnsi="Times" w:hint="eastAsia"/>
          <w:sz w:val="32"/>
          <w:szCs w:val="32"/>
        </w:rPr>
        <w:t>。</w:t>
      </w:r>
    </w:p>
    <w:p w:rsidR="00B66481" w:rsidRPr="00BD6175" w:rsidRDefault="00B66481" w:rsidP="00B66481">
      <w:pPr>
        <w:spacing w:line="560" w:lineRule="exact"/>
        <w:ind w:firstLineChars="250" w:firstLine="803"/>
        <w:rPr>
          <w:rFonts w:ascii="仿宋_GB2312" w:eastAsia="仿宋_GB2312" w:hAnsi="Times"/>
          <w:sz w:val="32"/>
          <w:szCs w:val="32"/>
        </w:rPr>
      </w:pPr>
      <w:r w:rsidRPr="00B66481">
        <w:rPr>
          <w:rFonts w:ascii="仿宋_GB2312" w:eastAsia="仿宋_GB2312" w:hAnsi="Times" w:hint="eastAsia"/>
          <w:b/>
          <w:sz w:val="32"/>
          <w:szCs w:val="32"/>
        </w:rPr>
        <w:t>（四）预算调整及执行情况：</w:t>
      </w:r>
      <w:r w:rsidRPr="00BD6175">
        <w:rPr>
          <w:rFonts w:ascii="仿宋_GB2312" w:eastAsia="仿宋_GB2312" w:hAnsi="Times" w:hint="eastAsia"/>
          <w:sz w:val="32"/>
          <w:szCs w:val="32"/>
        </w:rPr>
        <w:t>2015年，自治区本级</w:t>
      </w:r>
      <w:r>
        <w:rPr>
          <w:rFonts w:ascii="仿宋_GB2312" w:eastAsia="仿宋_GB2312" w:hAnsi="Times" w:hint="eastAsia"/>
          <w:sz w:val="32"/>
          <w:szCs w:val="32"/>
        </w:rPr>
        <w:t>政府性基金收入</w:t>
      </w:r>
      <w:r w:rsidR="008E5A1B">
        <w:rPr>
          <w:rFonts w:ascii="仿宋_GB2312" w:eastAsia="仿宋_GB2312" w:hAnsi="Times" w:hint="eastAsia"/>
          <w:sz w:val="32"/>
          <w:szCs w:val="32"/>
        </w:rPr>
        <w:t>年初</w:t>
      </w:r>
      <w:r>
        <w:rPr>
          <w:rFonts w:ascii="仿宋_GB2312" w:eastAsia="仿宋_GB2312" w:hAnsi="Times" w:hint="eastAsia"/>
          <w:sz w:val="32"/>
          <w:szCs w:val="32"/>
        </w:rPr>
        <w:t>预算安排85.3亿元，</w:t>
      </w:r>
      <w:r w:rsidR="008E5A1B">
        <w:rPr>
          <w:rFonts w:ascii="仿宋_GB2312" w:eastAsia="仿宋_GB2312" w:hAnsi="Times" w:hint="eastAsia"/>
          <w:sz w:val="32"/>
          <w:szCs w:val="32"/>
        </w:rPr>
        <w:t>执行中收入预算未做调整，</w:t>
      </w:r>
      <w:r>
        <w:rPr>
          <w:rFonts w:ascii="仿宋_GB2312" w:eastAsia="仿宋_GB2312" w:hAnsi="Times" w:hint="eastAsia"/>
          <w:sz w:val="32"/>
          <w:szCs w:val="32"/>
        </w:rPr>
        <w:t>调整</w:t>
      </w:r>
      <w:r w:rsidR="008E5A1B">
        <w:rPr>
          <w:rFonts w:ascii="仿宋_GB2312" w:eastAsia="仿宋_GB2312" w:hAnsi="Times" w:hint="eastAsia"/>
          <w:sz w:val="32"/>
          <w:szCs w:val="32"/>
        </w:rPr>
        <w:t>后</w:t>
      </w:r>
      <w:r>
        <w:rPr>
          <w:rFonts w:ascii="仿宋_GB2312" w:eastAsia="仿宋_GB2312" w:hAnsi="Times" w:hint="eastAsia"/>
          <w:sz w:val="32"/>
          <w:szCs w:val="32"/>
        </w:rPr>
        <w:t>预算数85.3亿元</w:t>
      </w:r>
      <w:r w:rsidR="00062C5D">
        <w:rPr>
          <w:rFonts w:ascii="仿宋_GB2312" w:eastAsia="仿宋_GB2312" w:hAnsi="Times" w:hint="eastAsia"/>
          <w:sz w:val="32"/>
          <w:szCs w:val="32"/>
        </w:rPr>
        <w:t>，当年收入80.4亿元</w:t>
      </w:r>
      <w:r>
        <w:rPr>
          <w:rFonts w:ascii="仿宋_GB2312" w:eastAsia="仿宋_GB2312" w:hAnsi="Times" w:hint="eastAsia"/>
          <w:sz w:val="32"/>
          <w:szCs w:val="32"/>
        </w:rPr>
        <w:t>。政府性基金支出</w:t>
      </w:r>
      <w:r w:rsidR="008E5A1B">
        <w:rPr>
          <w:rFonts w:ascii="仿宋_GB2312" w:eastAsia="仿宋_GB2312" w:hAnsi="Times" w:hint="eastAsia"/>
          <w:sz w:val="32"/>
          <w:szCs w:val="32"/>
        </w:rPr>
        <w:t>年初</w:t>
      </w:r>
      <w:r>
        <w:rPr>
          <w:rFonts w:ascii="仿宋_GB2312" w:eastAsia="仿宋_GB2312" w:hAnsi="Times" w:hint="eastAsia"/>
          <w:sz w:val="32"/>
          <w:szCs w:val="32"/>
        </w:rPr>
        <w:t>预算安排72.4亿元，预算执行中预算调整增加</w:t>
      </w:r>
      <w:r w:rsidR="00BE41CE">
        <w:rPr>
          <w:rFonts w:ascii="仿宋_GB2312" w:eastAsia="仿宋_GB2312" w:hAnsi="Times" w:hint="eastAsia"/>
          <w:sz w:val="32"/>
          <w:szCs w:val="32"/>
        </w:rPr>
        <w:t>42.7</w:t>
      </w:r>
      <w:r>
        <w:rPr>
          <w:rFonts w:ascii="仿宋_GB2312" w:eastAsia="仿宋_GB2312" w:hAnsi="Times" w:hint="eastAsia"/>
          <w:sz w:val="32"/>
          <w:szCs w:val="32"/>
        </w:rPr>
        <w:t>亿元，主要是中央转移支付补助收入</w:t>
      </w:r>
      <w:r w:rsidR="00BE41CE">
        <w:rPr>
          <w:rFonts w:ascii="仿宋_GB2312" w:eastAsia="仿宋_GB2312" w:hAnsi="Times" w:hint="eastAsia"/>
          <w:sz w:val="32"/>
          <w:szCs w:val="32"/>
        </w:rPr>
        <w:t>、调入资金</w:t>
      </w:r>
      <w:r w:rsidR="008E5A1B">
        <w:rPr>
          <w:rFonts w:ascii="仿宋_GB2312" w:eastAsia="仿宋_GB2312" w:hAnsi="Times" w:hint="eastAsia"/>
          <w:sz w:val="32"/>
          <w:szCs w:val="32"/>
        </w:rPr>
        <w:t>安排支出</w:t>
      </w:r>
      <w:r>
        <w:rPr>
          <w:rFonts w:ascii="仿宋_GB2312" w:eastAsia="仿宋_GB2312" w:hAnsi="Times" w:hint="eastAsia"/>
          <w:sz w:val="32"/>
          <w:szCs w:val="32"/>
        </w:rPr>
        <w:t>增加，调整后预算为115.1亿元，当年支出</w:t>
      </w:r>
      <w:r w:rsidR="00BE41CE">
        <w:rPr>
          <w:rFonts w:ascii="仿宋_GB2312" w:eastAsia="仿宋_GB2312" w:hAnsi="Times" w:hint="eastAsia"/>
          <w:sz w:val="32"/>
          <w:szCs w:val="32"/>
        </w:rPr>
        <w:t>73.6</w:t>
      </w:r>
      <w:r>
        <w:rPr>
          <w:rFonts w:ascii="仿宋_GB2312" w:eastAsia="仿宋_GB2312" w:hAnsi="Times" w:hint="eastAsia"/>
          <w:sz w:val="32"/>
          <w:szCs w:val="32"/>
        </w:rPr>
        <w:t>亿元，</w:t>
      </w:r>
      <w:r w:rsidR="00BE41CE">
        <w:rPr>
          <w:rFonts w:ascii="仿宋_GB2312" w:eastAsia="仿宋_GB2312" w:hAnsi="Times" w:hint="eastAsia"/>
          <w:sz w:val="32"/>
          <w:szCs w:val="32"/>
        </w:rPr>
        <w:t>年终</w:t>
      </w:r>
      <w:r>
        <w:rPr>
          <w:rFonts w:ascii="仿宋_GB2312" w:eastAsia="仿宋_GB2312" w:hAnsi="Times" w:hint="eastAsia"/>
          <w:sz w:val="32"/>
          <w:szCs w:val="32"/>
        </w:rPr>
        <w:t>结余</w:t>
      </w:r>
      <w:r w:rsidR="00BE41CE">
        <w:rPr>
          <w:rFonts w:ascii="仿宋_GB2312" w:eastAsia="仿宋_GB2312" w:hAnsi="Times" w:hint="eastAsia"/>
          <w:sz w:val="32"/>
          <w:szCs w:val="32"/>
        </w:rPr>
        <w:t>41.5</w:t>
      </w:r>
      <w:r>
        <w:rPr>
          <w:rFonts w:ascii="仿宋_GB2312" w:eastAsia="仿宋_GB2312" w:hAnsi="Times" w:hint="eastAsia"/>
          <w:sz w:val="32"/>
          <w:szCs w:val="32"/>
        </w:rPr>
        <w:t>亿元，全部结转下年。</w:t>
      </w:r>
    </w:p>
    <w:p w:rsidR="00863B48" w:rsidRPr="00A75ED0" w:rsidRDefault="005A2D8E" w:rsidP="006E56F4">
      <w:pPr>
        <w:spacing w:line="560" w:lineRule="exact"/>
        <w:ind w:firstLineChars="200" w:firstLine="640"/>
        <w:rPr>
          <w:rFonts w:ascii="黑体" w:eastAsia="黑体" w:hAnsi="Times"/>
          <w:sz w:val="32"/>
          <w:szCs w:val="32"/>
        </w:rPr>
      </w:pPr>
      <w:r>
        <w:rPr>
          <w:rFonts w:ascii="黑体" w:eastAsia="黑体" w:hAnsi="Times" w:hint="eastAsia"/>
          <w:sz w:val="32"/>
          <w:szCs w:val="32"/>
        </w:rPr>
        <w:t>三</w:t>
      </w:r>
      <w:r w:rsidR="000539DA" w:rsidRPr="00A73717">
        <w:rPr>
          <w:rFonts w:ascii="黑体" w:eastAsia="黑体" w:hAnsi="Times" w:hint="eastAsia"/>
          <w:sz w:val="32"/>
          <w:szCs w:val="32"/>
        </w:rPr>
        <w:t>、</w:t>
      </w:r>
      <w:r w:rsidR="00863B48">
        <w:rPr>
          <w:rFonts w:ascii="黑体" w:eastAsia="黑体" w:hAnsi="Times" w:hint="eastAsia"/>
          <w:sz w:val="32"/>
          <w:szCs w:val="32"/>
        </w:rPr>
        <w:t>2015年</w:t>
      </w:r>
      <w:r w:rsidR="00863B48" w:rsidRPr="00A75ED0">
        <w:rPr>
          <w:rFonts w:ascii="黑体" w:eastAsia="黑体" w:hAnsi="Times" w:hint="eastAsia"/>
          <w:sz w:val="32"/>
          <w:szCs w:val="32"/>
        </w:rPr>
        <w:t>自治区本级</w:t>
      </w:r>
      <w:r w:rsidR="00863B48">
        <w:rPr>
          <w:rFonts w:ascii="黑体" w:eastAsia="黑体" w:hAnsi="Times" w:hint="eastAsia"/>
          <w:sz w:val="32"/>
          <w:szCs w:val="32"/>
        </w:rPr>
        <w:t>国有资本经营</w:t>
      </w:r>
      <w:r w:rsidR="00863B48" w:rsidRPr="00A75ED0">
        <w:rPr>
          <w:rFonts w:ascii="黑体" w:eastAsia="黑体" w:hAnsi="Times" w:hint="eastAsia"/>
          <w:sz w:val="32"/>
          <w:szCs w:val="32"/>
        </w:rPr>
        <w:t>收支决算情况</w:t>
      </w:r>
    </w:p>
    <w:p w:rsidR="00863B48" w:rsidRDefault="00BE41CE" w:rsidP="00BE41CE">
      <w:pPr>
        <w:spacing w:line="560" w:lineRule="exact"/>
        <w:ind w:firstLineChars="200" w:firstLine="643"/>
        <w:rPr>
          <w:rFonts w:ascii="仿宋_GB2312" w:eastAsia="仿宋_GB2312" w:hAnsi="Times"/>
          <w:sz w:val="32"/>
          <w:szCs w:val="32"/>
        </w:rPr>
      </w:pPr>
      <w:r w:rsidRPr="00BE41CE">
        <w:rPr>
          <w:rFonts w:ascii="仿宋_GB2312" w:eastAsia="仿宋_GB2312" w:hAnsi="Times" w:hint="eastAsia"/>
          <w:b/>
          <w:sz w:val="32"/>
          <w:szCs w:val="32"/>
        </w:rPr>
        <w:t>（一）收入情况：</w:t>
      </w:r>
      <w:r w:rsidR="00863B48" w:rsidRPr="00A75ED0">
        <w:rPr>
          <w:rFonts w:ascii="仿宋_GB2312" w:eastAsia="仿宋_GB2312" w:hAnsi="Times" w:hint="eastAsia"/>
          <w:sz w:val="32"/>
          <w:szCs w:val="32"/>
        </w:rPr>
        <w:t>自治区本级</w:t>
      </w:r>
      <w:r w:rsidR="00414634">
        <w:rPr>
          <w:rFonts w:ascii="仿宋_GB2312" w:eastAsia="仿宋_GB2312" w:hAnsi="Times" w:hint="eastAsia"/>
          <w:sz w:val="32"/>
          <w:szCs w:val="32"/>
        </w:rPr>
        <w:t>国有资本经营</w:t>
      </w:r>
      <w:r w:rsidR="00863B48" w:rsidRPr="00A75ED0">
        <w:rPr>
          <w:rFonts w:ascii="仿宋_GB2312" w:eastAsia="仿宋_GB2312" w:hAnsi="Times" w:hint="eastAsia"/>
          <w:sz w:val="32"/>
          <w:szCs w:val="32"/>
        </w:rPr>
        <w:t>收入</w:t>
      </w:r>
      <w:r w:rsidR="00414634">
        <w:rPr>
          <w:rFonts w:ascii="仿宋_GB2312" w:eastAsia="仿宋_GB2312" w:hint="eastAsia"/>
          <w:sz w:val="32"/>
          <w:szCs w:val="32"/>
        </w:rPr>
        <w:t>1.6</w:t>
      </w:r>
      <w:r w:rsidR="00863B48" w:rsidRPr="00A75ED0">
        <w:rPr>
          <w:rFonts w:ascii="仿宋_GB2312" w:eastAsia="仿宋_GB2312" w:hAnsi="Times" w:hint="eastAsia"/>
          <w:sz w:val="32"/>
          <w:szCs w:val="32"/>
        </w:rPr>
        <w:t>亿元，为预算</w:t>
      </w:r>
      <w:r w:rsidR="00201E41">
        <w:rPr>
          <w:rFonts w:ascii="仿宋_GB2312" w:eastAsia="仿宋_GB2312" w:hint="eastAsia"/>
          <w:snapToGrid w:val="0"/>
          <w:kern w:val="0"/>
          <w:sz w:val="32"/>
          <w:szCs w:val="32"/>
        </w:rPr>
        <w:t>115.1</w:t>
      </w:r>
      <w:r w:rsidR="00863B48" w:rsidRPr="00A75ED0">
        <w:rPr>
          <w:rFonts w:ascii="仿宋_GB2312" w:eastAsia="仿宋_GB2312" w:hAnsi="Times" w:hint="eastAsia"/>
          <w:sz w:val="32"/>
          <w:szCs w:val="32"/>
        </w:rPr>
        <w:t>%，比</w:t>
      </w:r>
      <w:r w:rsidR="00863B48">
        <w:rPr>
          <w:rFonts w:ascii="仿宋_GB2312" w:eastAsia="仿宋_GB2312" w:hAnsi="Times" w:hint="eastAsia"/>
          <w:sz w:val="32"/>
          <w:szCs w:val="32"/>
        </w:rPr>
        <w:t>2014年</w:t>
      </w:r>
      <w:r w:rsidR="00414634">
        <w:rPr>
          <w:rFonts w:ascii="仿宋_GB2312" w:eastAsia="仿宋_GB2312" w:hAnsi="Times" w:hint="eastAsia"/>
          <w:sz w:val="32"/>
          <w:szCs w:val="32"/>
        </w:rPr>
        <w:t>增加0.</w:t>
      </w:r>
      <w:r w:rsidR="00A417C6">
        <w:rPr>
          <w:rFonts w:ascii="仿宋_GB2312" w:eastAsia="仿宋_GB2312" w:hAnsi="Times" w:hint="eastAsia"/>
          <w:sz w:val="32"/>
          <w:szCs w:val="32"/>
        </w:rPr>
        <w:t>4</w:t>
      </w:r>
      <w:r w:rsidR="00414634">
        <w:rPr>
          <w:rFonts w:ascii="仿宋_GB2312" w:eastAsia="仿宋_GB2312" w:hAnsi="Times" w:hint="eastAsia"/>
          <w:sz w:val="32"/>
          <w:szCs w:val="32"/>
        </w:rPr>
        <w:t>亿</w:t>
      </w:r>
      <w:r w:rsidR="00863B48" w:rsidRPr="00A75ED0">
        <w:rPr>
          <w:rFonts w:ascii="仿宋_GB2312" w:eastAsia="仿宋_GB2312" w:hAnsi="Times" w:hint="eastAsia"/>
          <w:sz w:val="32"/>
          <w:szCs w:val="32"/>
        </w:rPr>
        <w:t>元，</w:t>
      </w:r>
      <w:r w:rsidR="00414634">
        <w:rPr>
          <w:rFonts w:ascii="仿宋_GB2312" w:eastAsia="仿宋_GB2312" w:hAnsi="Times" w:hint="eastAsia"/>
          <w:sz w:val="32"/>
          <w:szCs w:val="32"/>
        </w:rPr>
        <w:t>增长39.5</w:t>
      </w:r>
      <w:r w:rsidR="00863B48" w:rsidRPr="00A75ED0">
        <w:rPr>
          <w:rFonts w:ascii="仿宋_GB2312" w:eastAsia="仿宋_GB2312" w:hAnsi="Times" w:hint="eastAsia"/>
          <w:sz w:val="32"/>
          <w:szCs w:val="32"/>
        </w:rPr>
        <w:t>%。</w:t>
      </w:r>
      <w:r w:rsidR="00414634">
        <w:rPr>
          <w:rFonts w:ascii="仿宋_GB2312" w:eastAsia="仿宋_GB2312" w:hAnsi="Times" w:hint="eastAsia"/>
          <w:sz w:val="32"/>
          <w:szCs w:val="32"/>
        </w:rPr>
        <w:t>其中：利润收入1.1亿元，股利股息收入0.4亿元，产权转让和其他国有资本经营预算收入0.1亿元。</w:t>
      </w:r>
    </w:p>
    <w:p w:rsidR="004E3E0C" w:rsidRDefault="00BE41CE" w:rsidP="00BE41CE">
      <w:pPr>
        <w:spacing w:line="560" w:lineRule="exact"/>
        <w:ind w:firstLineChars="200" w:firstLine="643"/>
        <w:rPr>
          <w:rFonts w:ascii="仿宋_GB2312" w:eastAsia="仿宋_GB2312" w:hAnsi="Times"/>
          <w:sz w:val="32"/>
          <w:szCs w:val="32"/>
        </w:rPr>
      </w:pPr>
      <w:r w:rsidRPr="00BE41CE">
        <w:rPr>
          <w:rFonts w:ascii="仿宋_GB2312" w:eastAsia="仿宋_GB2312" w:hAnsi="Times" w:hint="eastAsia"/>
          <w:b/>
          <w:sz w:val="32"/>
          <w:szCs w:val="32"/>
        </w:rPr>
        <w:t>（二）支出情况：</w:t>
      </w:r>
      <w:r w:rsidR="00BA1036">
        <w:rPr>
          <w:rFonts w:ascii="仿宋_GB2312" w:eastAsia="仿宋_GB2312" w:hAnsi="Times" w:hint="eastAsia"/>
          <w:sz w:val="32"/>
          <w:szCs w:val="32"/>
        </w:rPr>
        <w:t>国有资本经营</w:t>
      </w:r>
      <w:r w:rsidR="00BA1036" w:rsidRPr="00A75ED0">
        <w:rPr>
          <w:rFonts w:ascii="仿宋_GB2312" w:eastAsia="仿宋_GB2312" w:hAnsi="Times" w:hint="eastAsia"/>
          <w:sz w:val="32"/>
          <w:szCs w:val="32"/>
        </w:rPr>
        <w:t>支出</w:t>
      </w:r>
      <w:r w:rsidR="00BA1036">
        <w:rPr>
          <w:rFonts w:ascii="仿宋_GB2312" w:eastAsia="仿宋_GB2312" w:hint="eastAsia"/>
          <w:sz w:val="32"/>
          <w:szCs w:val="32"/>
        </w:rPr>
        <w:t>1</w:t>
      </w:r>
      <w:r w:rsidR="00BA1036" w:rsidRPr="00A75ED0">
        <w:rPr>
          <w:rFonts w:ascii="仿宋_GB2312" w:eastAsia="仿宋_GB2312" w:hAnsi="Times" w:hint="eastAsia"/>
          <w:sz w:val="32"/>
          <w:szCs w:val="32"/>
        </w:rPr>
        <w:t>亿元，为预算</w:t>
      </w:r>
      <w:r w:rsidR="00B74F16">
        <w:rPr>
          <w:rFonts w:ascii="仿宋_GB2312" w:eastAsia="仿宋_GB2312" w:hint="eastAsia"/>
          <w:snapToGrid w:val="0"/>
          <w:kern w:val="0"/>
          <w:sz w:val="32"/>
          <w:szCs w:val="32"/>
        </w:rPr>
        <w:t>81</w:t>
      </w:r>
      <w:r w:rsidR="00BA1036" w:rsidRPr="00A75ED0">
        <w:rPr>
          <w:rFonts w:ascii="仿宋_GB2312" w:eastAsia="仿宋_GB2312" w:hAnsi="Times" w:hint="eastAsia"/>
          <w:sz w:val="32"/>
          <w:szCs w:val="32"/>
        </w:rPr>
        <w:t>%，比</w:t>
      </w:r>
      <w:r w:rsidR="00BA1036">
        <w:rPr>
          <w:rFonts w:ascii="仿宋_GB2312" w:eastAsia="仿宋_GB2312" w:hAnsi="Times" w:hint="eastAsia"/>
          <w:sz w:val="32"/>
          <w:szCs w:val="32"/>
        </w:rPr>
        <w:t>2014年增加0.1</w:t>
      </w:r>
      <w:r w:rsidR="00BA1036" w:rsidRPr="00A75ED0">
        <w:rPr>
          <w:rFonts w:ascii="仿宋_GB2312" w:eastAsia="仿宋_GB2312" w:hAnsi="Times" w:hint="eastAsia"/>
          <w:sz w:val="32"/>
          <w:szCs w:val="32"/>
        </w:rPr>
        <w:t>亿元，</w:t>
      </w:r>
      <w:r w:rsidR="00BA1036">
        <w:rPr>
          <w:rFonts w:ascii="仿宋_GB2312" w:eastAsia="仿宋_GB2312" w:hAnsi="Times" w:hint="eastAsia"/>
          <w:sz w:val="32"/>
          <w:szCs w:val="32"/>
        </w:rPr>
        <w:t>增长11.5</w:t>
      </w:r>
      <w:r w:rsidR="00BA1036" w:rsidRPr="00A75ED0">
        <w:rPr>
          <w:rFonts w:ascii="仿宋_GB2312" w:eastAsia="仿宋_GB2312" w:hAnsi="Times" w:hint="eastAsia"/>
          <w:sz w:val="32"/>
          <w:szCs w:val="32"/>
        </w:rPr>
        <w:t>%。</w:t>
      </w:r>
      <w:r w:rsidR="004E3E0C">
        <w:rPr>
          <w:rFonts w:ascii="仿宋_GB2312" w:eastAsia="仿宋_GB2312" w:hAnsi="Times" w:hint="eastAsia"/>
          <w:sz w:val="32"/>
          <w:szCs w:val="32"/>
        </w:rPr>
        <w:t>其中：资源勘探信息等支出0.5亿元，</w:t>
      </w:r>
      <w:r w:rsidR="004A1D80">
        <w:rPr>
          <w:rFonts w:ascii="仿宋_GB2312" w:eastAsia="仿宋_GB2312" w:hAnsi="Times" w:hint="eastAsia"/>
          <w:sz w:val="32"/>
          <w:szCs w:val="32"/>
        </w:rPr>
        <w:t>交通运输支出0.2亿元，农林水支出0.1亿元，商业服务业和文化体育传媒等支出0.2亿元。</w:t>
      </w:r>
    </w:p>
    <w:p w:rsidR="00CB01AF" w:rsidRDefault="00BE41CE" w:rsidP="00BE41CE">
      <w:pPr>
        <w:spacing w:line="560" w:lineRule="exact"/>
        <w:ind w:firstLineChars="200" w:firstLine="643"/>
        <w:rPr>
          <w:rFonts w:ascii="仿宋_GB2312" w:eastAsia="仿宋_GB2312" w:cs="仿宋_GB2312"/>
          <w:sz w:val="32"/>
          <w:szCs w:val="32"/>
        </w:rPr>
      </w:pPr>
      <w:r w:rsidRPr="00BE41CE">
        <w:rPr>
          <w:rFonts w:ascii="仿宋_GB2312" w:eastAsia="仿宋_GB2312" w:cs="仿宋_GB2312" w:hint="eastAsia"/>
          <w:b/>
          <w:sz w:val="32"/>
          <w:szCs w:val="32"/>
        </w:rPr>
        <w:t>（三）收支平衡情况：</w:t>
      </w:r>
      <w:r w:rsidR="00CB01AF" w:rsidRPr="00655763">
        <w:rPr>
          <w:rFonts w:ascii="仿宋_GB2312" w:eastAsia="仿宋_GB2312" w:cs="仿宋_GB2312" w:hint="eastAsia"/>
          <w:sz w:val="32"/>
          <w:szCs w:val="32"/>
        </w:rPr>
        <w:t>国有资本经营收入总计</w:t>
      </w:r>
      <w:r w:rsidR="00CB01AF" w:rsidRPr="00655763">
        <w:rPr>
          <w:rFonts w:ascii="仿宋_GB2312" w:eastAsia="仿宋_GB2312" w:cs="仿宋_GB2312"/>
          <w:sz w:val="32"/>
          <w:szCs w:val="32"/>
        </w:rPr>
        <w:t>1.9</w:t>
      </w:r>
      <w:r w:rsidR="00CB01AF" w:rsidRPr="00655763">
        <w:rPr>
          <w:rFonts w:ascii="仿宋_GB2312" w:eastAsia="仿宋_GB2312" w:cs="仿宋_GB2312" w:hint="eastAsia"/>
          <w:sz w:val="32"/>
          <w:szCs w:val="32"/>
        </w:rPr>
        <w:t>亿元，其中：国有资本</w:t>
      </w:r>
      <w:r w:rsidR="00CB01AF">
        <w:rPr>
          <w:rFonts w:ascii="仿宋_GB2312" w:eastAsia="仿宋_GB2312" w:cs="仿宋_GB2312" w:hint="eastAsia"/>
          <w:sz w:val="32"/>
          <w:szCs w:val="32"/>
        </w:rPr>
        <w:t>经营收入</w:t>
      </w:r>
      <w:r w:rsidR="00CB01AF" w:rsidRPr="00655763">
        <w:rPr>
          <w:rFonts w:ascii="仿宋_GB2312" w:eastAsia="仿宋_GB2312" w:cs="仿宋_GB2312"/>
          <w:sz w:val="32"/>
          <w:szCs w:val="32"/>
        </w:rPr>
        <w:t>1.6</w:t>
      </w:r>
      <w:r w:rsidR="00CB01AF" w:rsidRPr="00655763">
        <w:rPr>
          <w:rFonts w:ascii="仿宋_GB2312" w:eastAsia="仿宋_GB2312" w:cs="仿宋_GB2312" w:hint="eastAsia"/>
          <w:sz w:val="32"/>
          <w:szCs w:val="32"/>
        </w:rPr>
        <w:t>亿元，上年结余</w:t>
      </w:r>
      <w:r w:rsidR="00CB01AF">
        <w:rPr>
          <w:rFonts w:ascii="仿宋_GB2312" w:eastAsia="仿宋_GB2312" w:cs="仿宋_GB2312" w:hint="eastAsia"/>
          <w:sz w:val="32"/>
          <w:szCs w:val="32"/>
        </w:rPr>
        <w:t>0.3亿</w:t>
      </w:r>
      <w:r w:rsidR="00CB01AF" w:rsidRPr="00655763">
        <w:rPr>
          <w:rFonts w:ascii="仿宋_GB2312" w:eastAsia="仿宋_GB2312" w:cs="仿宋_GB2312" w:hint="eastAsia"/>
          <w:sz w:val="32"/>
          <w:szCs w:val="32"/>
        </w:rPr>
        <w:t>元。</w:t>
      </w:r>
      <w:r w:rsidR="004A1D80">
        <w:rPr>
          <w:rFonts w:ascii="仿宋_GB2312" w:eastAsia="仿宋_GB2312" w:cs="仿宋_GB2312" w:hint="eastAsia"/>
          <w:sz w:val="32"/>
          <w:szCs w:val="32"/>
        </w:rPr>
        <w:t>国有资本经营支出总计1.3亿元，其中：</w:t>
      </w:r>
      <w:r w:rsidR="00CB01AF" w:rsidRPr="00655763">
        <w:rPr>
          <w:rFonts w:ascii="仿宋_GB2312" w:eastAsia="仿宋_GB2312" w:cs="仿宋_GB2312" w:hint="eastAsia"/>
          <w:sz w:val="32"/>
          <w:szCs w:val="32"/>
        </w:rPr>
        <w:t>国有资本经营支出</w:t>
      </w:r>
      <w:r w:rsidR="00CB01AF" w:rsidRPr="00655763">
        <w:rPr>
          <w:rFonts w:ascii="仿宋_GB2312" w:eastAsia="仿宋_GB2312" w:cs="仿宋_GB2312"/>
          <w:sz w:val="32"/>
          <w:szCs w:val="32"/>
        </w:rPr>
        <w:t>1</w:t>
      </w:r>
      <w:r w:rsidR="00CB01AF" w:rsidRPr="00655763">
        <w:rPr>
          <w:rFonts w:ascii="仿宋_GB2312" w:eastAsia="仿宋_GB2312" w:cs="仿宋_GB2312" w:hint="eastAsia"/>
          <w:sz w:val="32"/>
          <w:szCs w:val="32"/>
        </w:rPr>
        <w:t>亿元</w:t>
      </w:r>
      <w:r w:rsidR="004A1D80">
        <w:rPr>
          <w:rFonts w:ascii="仿宋_GB2312" w:eastAsia="仿宋_GB2312" w:cs="仿宋_GB2312" w:hint="eastAsia"/>
          <w:sz w:val="32"/>
          <w:szCs w:val="32"/>
        </w:rPr>
        <w:t>，调出</w:t>
      </w:r>
      <w:r w:rsidR="00763D06">
        <w:rPr>
          <w:rFonts w:ascii="仿宋_GB2312" w:eastAsia="仿宋_GB2312" w:cs="仿宋_GB2312" w:hint="eastAsia"/>
          <w:sz w:val="32"/>
          <w:szCs w:val="32"/>
        </w:rPr>
        <w:t>资金0.3亿元</w:t>
      </w:r>
      <w:r w:rsidR="00CB01AF" w:rsidRPr="00655763">
        <w:rPr>
          <w:rFonts w:ascii="仿宋_GB2312" w:eastAsia="仿宋_GB2312" w:cs="仿宋_GB2312" w:hint="eastAsia"/>
          <w:sz w:val="32"/>
          <w:szCs w:val="32"/>
        </w:rPr>
        <w:t>。收支相抵，年终结余</w:t>
      </w:r>
      <w:r w:rsidR="00763D06">
        <w:rPr>
          <w:rFonts w:ascii="仿宋_GB2312" w:eastAsia="仿宋_GB2312" w:cs="仿宋_GB2312" w:hint="eastAsia"/>
          <w:sz w:val="32"/>
          <w:szCs w:val="32"/>
        </w:rPr>
        <w:t>0.6亿</w:t>
      </w:r>
      <w:r w:rsidR="00CB01AF" w:rsidRPr="00655763">
        <w:rPr>
          <w:rFonts w:ascii="仿宋_GB2312" w:eastAsia="仿宋_GB2312" w:cs="仿宋_GB2312" w:hint="eastAsia"/>
          <w:sz w:val="32"/>
          <w:szCs w:val="32"/>
        </w:rPr>
        <w:t>元。</w:t>
      </w:r>
    </w:p>
    <w:p w:rsidR="00F941C2" w:rsidRDefault="00A1197A" w:rsidP="00A1197A">
      <w:pPr>
        <w:spacing w:line="560" w:lineRule="exact"/>
        <w:ind w:firstLineChars="200" w:firstLine="640"/>
        <w:rPr>
          <w:rFonts w:ascii="仿宋_GB2312" w:eastAsia="仿宋_GB2312" w:cs="仿宋_GB2312"/>
          <w:sz w:val="32"/>
          <w:szCs w:val="32"/>
        </w:rPr>
      </w:pPr>
      <w:r w:rsidRPr="00A1197A">
        <w:rPr>
          <w:rFonts w:ascii="仿宋_GB2312" w:eastAsia="仿宋_GB2312" w:cs="仿宋_GB2312" w:hint="eastAsia"/>
          <w:sz w:val="32"/>
          <w:szCs w:val="32"/>
        </w:rPr>
        <w:lastRenderedPageBreak/>
        <w:t>上述自治区本级</w:t>
      </w:r>
      <w:r>
        <w:rPr>
          <w:rFonts w:ascii="仿宋_GB2312" w:eastAsia="仿宋_GB2312" w:cs="仿宋_GB2312" w:hint="eastAsia"/>
          <w:sz w:val="32"/>
          <w:szCs w:val="32"/>
        </w:rPr>
        <w:t>国有资本</w:t>
      </w:r>
      <w:r w:rsidRPr="00A1197A">
        <w:rPr>
          <w:rFonts w:ascii="仿宋_GB2312" w:eastAsia="仿宋_GB2312" w:cs="仿宋_GB2312" w:hint="eastAsia"/>
          <w:sz w:val="32"/>
          <w:szCs w:val="32"/>
        </w:rPr>
        <w:t>收支决算数，与2016年1月向自治区第十二届人民代表大会第四次会议报告的2015年自治区本级预算执行数比较，自治区本级</w:t>
      </w:r>
      <w:r>
        <w:rPr>
          <w:rFonts w:ascii="仿宋_GB2312" w:eastAsia="仿宋_GB2312" w:cs="仿宋_GB2312" w:hint="eastAsia"/>
          <w:sz w:val="32"/>
          <w:szCs w:val="32"/>
        </w:rPr>
        <w:t>国有资本经营</w:t>
      </w:r>
      <w:r w:rsidRPr="00A1197A">
        <w:rPr>
          <w:rFonts w:ascii="仿宋_GB2312" w:eastAsia="仿宋_GB2312" w:cs="仿宋_GB2312" w:hint="eastAsia"/>
          <w:sz w:val="32"/>
          <w:szCs w:val="32"/>
        </w:rPr>
        <w:t>收入</w:t>
      </w:r>
      <w:r>
        <w:rPr>
          <w:rFonts w:ascii="仿宋_GB2312" w:eastAsia="仿宋_GB2312" w:cs="仿宋_GB2312" w:hint="eastAsia"/>
          <w:sz w:val="32"/>
          <w:szCs w:val="32"/>
        </w:rPr>
        <w:t>增加128万</w:t>
      </w:r>
      <w:r w:rsidRPr="00A1197A">
        <w:rPr>
          <w:rFonts w:ascii="仿宋_GB2312" w:eastAsia="仿宋_GB2312" w:cs="仿宋_GB2312" w:hint="eastAsia"/>
          <w:sz w:val="32"/>
          <w:szCs w:val="32"/>
        </w:rPr>
        <w:t>元，主要是国库年底对账后，收入科目调整</w:t>
      </w:r>
      <w:r w:rsidR="00A417C6">
        <w:rPr>
          <w:rFonts w:ascii="仿宋_GB2312" w:eastAsia="仿宋_GB2312" w:cs="仿宋_GB2312" w:hint="eastAsia"/>
          <w:sz w:val="32"/>
          <w:szCs w:val="32"/>
        </w:rPr>
        <w:t>后收入增加。收入增加后，完成预算数增加1.1%，较2014年增幅增加1.1%</w:t>
      </w:r>
      <w:r w:rsidRPr="00A1197A">
        <w:rPr>
          <w:rFonts w:ascii="仿宋_GB2312" w:eastAsia="仿宋_GB2312" w:cs="仿宋_GB2312" w:hint="eastAsia"/>
          <w:sz w:val="32"/>
          <w:szCs w:val="32"/>
        </w:rPr>
        <w:t>。</w:t>
      </w:r>
    </w:p>
    <w:p w:rsidR="006F7D5E" w:rsidRPr="00BD6175" w:rsidRDefault="00BE41CE" w:rsidP="006F7D5E">
      <w:pPr>
        <w:spacing w:line="560" w:lineRule="exact"/>
        <w:ind w:firstLineChars="250" w:firstLine="803"/>
        <w:rPr>
          <w:rFonts w:ascii="仿宋_GB2312" w:eastAsia="仿宋_GB2312" w:hAnsi="Times"/>
          <w:sz w:val="32"/>
          <w:szCs w:val="32"/>
        </w:rPr>
      </w:pPr>
      <w:r w:rsidRPr="00BE41CE">
        <w:rPr>
          <w:rFonts w:ascii="仿宋_GB2312" w:eastAsia="仿宋_GB2312" w:cs="仿宋_GB2312" w:hint="eastAsia"/>
          <w:b/>
          <w:sz w:val="32"/>
          <w:szCs w:val="32"/>
        </w:rPr>
        <w:t>（四）</w:t>
      </w:r>
      <w:r w:rsidRPr="00C00FAB">
        <w:rPr>
          <w:rFonts w:ascii="仿宋_GB2312" w:eastAsia="仿宋_GB2312" w:cs="仿宋_GB2312" w:hint="eastAsia"/>
          <w:b/>
          <w:sz w:val="32"/>
          <w:szCs w:val="32"/>
        </w:rPr>
        <w:t>预算调整及执行情况：</w:t>
      </w:r>
      <w:r w:rsidR="006F7D5E" w:rsidRPr="00BD6175">
        <w:rPr>
          <w:rFonts w:ascii="仿宋_GB2312" w:eastAsia="仿宋_GB2312" w:hAnsi="Times" w:hint="eastAsia"/>
          <w:sz w:val="32"/>
          <w:szCs w:val="32"/>
        </w:rPr>
        <w:t>2015年，自治区本级</w:t>
      </w:r>
      <w:r w:rsidR="006F7D5E">
        <w:rPr>
          <w:rFonts w:ascii="仿宋_GB2312" w:eastAsia="仿宋_GB2312" w:hAnsi="Times" w:hint="eastAsia"/>
          <w:sz w:val="32"/>
          <w:szCs w:val="32"/>
        </w:rPr>
        <w:t>国有资本经营收入</w:t>
      </w:r>
      <w:r w:rsidR="008E5A1B">
        <w:rPr>
          <w:rFonts w:ascii="仿宋_GB2312" w:eastAsia="仿宋_GB2312" w:hAnsi="Times" w:hint="eastAsia"/>
          <w:sz w:val="32"/>
          <w:szCs w:val="32"/>
        </w:rPr>
        <w:t>年初</w:t>
      </w:r>
      <w:r w:rsidR="006F7D5E">
        <w:rPr>
          <w:rFonts w:ascii="仿宋_GB2312" w:eastAsia="仿宋_GB2312" w:hAnsi="Times" w:hint="eastAsia"/>
          <w:sz w:val="32"/>
          <w:szCs w:val="32"/>
        </w:rPr>
        <w:t>预算安排1.4亿元，根据执行中收入超短收情况，调整后预算数1.6亿元</w:t>
      </w:r>
      <w:r w:rsidR="00062C5D">
        <w:rPr>
          <w:rFonts w:ascii="仿宋_GB2312" w:eastAsia="仿宋_GB2312" w:hAnsi="Times" w:hint="eastAsia"/>
          <w:sz w:val="32"/>
          <w:szCs w:val="32"/>
        </w:rPr>
        <w:t>，当年收入1.6亿元</w:t>
      </w:r>
      <w:r w:rsidR="006F7D5E">
        <w:rPr>
          <w:rFonts w:ascii="仿宋_GB2312" w:eastAsia="仿宋_GB2312" w:hAnsi="Times" w:hint="eastAsia"/>
          <w:sz w:val="32"/>
          <w:szCs w:val="32"/>
        </w:rPr>
        <w:t>。国有资本经营支出</w:t>
      </w:r>
      <w:r w:rsidR="008E5A1B">
        <w:rPr>
          <w:rFonts w:ascii="仿宋_GB2312" w:eastAsia="仿宋_GB2312" w:hAnsi="Times" w:hint="eastAsia"/>
          <w:sz w:val="32"/>
          <w:szCs w:val="32"/>
        </w:rPr>
        <w:t>年初</w:t>
      </w:r>
      <w:r w:rsidR="006F7D5E">
        <w:rPr>
          <w:rFonts w:ascii="仿宋_GB2312" w:eastAsia="仿宋_GB2312" w:hAnsi="Times" w:hint="eastAsia"/>
          <w:sz w:val="32"/>
          <w:szCs w:val="32"/>
        </w:rPr>
        <w:t>预算安排1.3亿元，预算执行中预算调整减少0.3亿元，</w:t>
      </w:r>
      <w:r w:rsidR="00C00FAB">
        <w:rPr>
          <w:rFonts w:ascii="仿宋_GB2312" w:eastAsia="仿宋_GB2312" w:hAnsi="Times" w:hint="eastAsia"/>
          <w:sz w:val="32"/>
          <w:szCs w:val="32"/>
        </w:rPr>
        <w:t>主要是</w:t>
      </w:r>
      <w:r w:rsidR="00C00FAB" w:rsidRPr="00C00FAB">
        <w:rPr>
          <w:rFonts w:ascii="仿宋_GB2312" w:eastAsia="仿宋_GB2312" w:hAnsi="Times" w:hint="eastAsia"/>
          <w:sz w:val="32"/>
          <w:szCs w:val="32"/>
        </w:rPr>
        <w:t>农林牧渔企业利润收入</w:t>
      </w:r>
      <w:r w:rsidR="00C00FAB">
        <w:rPr>
          <w:rFonts w:ascii="仿宋_GB2312" w:eastAsia="仿宋_GB2312" w:hAnsi="Times" w:hint="eastAsia"/>
          <w:sz w:val="32"/>
          <w:szCs w:val="32"/>
        </w:rPr>
        <w:t>未完成预算，</w:t>
      </w:r>
      <w:r w:rsidR="00062C5D">
        <w:rPr>
          <w:rFonts w:ascii="仿宋_GB2312" w:eastAsia="仿宋_GB2312" w:hAnsi="Times" w:hint="eastAsia"/>
          <w:sz w:val="32"/>
          <w:szCs w:val="32"/>
        </w:rPr>
        <w:t>相应</w:t>
      </w:r>
      <w:r w:rsidR="00C00FAB">
        <w:rPr>
          <w:rFonts w:ascii="仿宋_GB2312" w:eastAsia="仿宋_GB2312" w:hAnsi="Times" w:hint="eastAsia"/>
          <w:sz w:val="32"/>
          <w:szCs w:val="32"/>
        </w:rPr>
        <w:t>农林水支出减少，</w:t>
      </w:r>
      <w:r w:rsidR="006F7D5E">
        <w:rPr>
          <w:rFonts w:ascii="仿宋_GB2312" w:eastAsia="仿宋_GB2312" w:hAnsi="Times" w:hint="eastAsia"/>
          <w:sz w:val="32"/>
          <w:szCs w:val="32"/>
        </w:rPr>
        <w:t>调整后预算为1亿元，当年支出</w:t>
      </w:r>
      <w:r w:rsidR="00C00FAB">
        <w:rPr>
          <w:rFonts w:ascii="仿宋_GB2312" w:eastAsia="仿宋_GB2312" w:hAnsi="Times" w:hint="eastAsia"/>
          <w:sz w:val="32"/>
          <w:szCs w:val="32"/>
        </w:rPr>
        <w:t>1</w:t>
      </w:r>
      <w:r w:rsidR="006F7D5E">
        <w:rPr>
          <w:rFonts w:ascii="仿宋_GB2312" w:eastAsia="仿宋_GB2312" w:hAnsi="Times" w:hint="eastAsia"/>
          <w:sz w:val="32"/>
          <w:szCs w:val="32"/>
        </w:rPr>
        <w:t>亿元，年终结余</w:t>
      </w:r>
      <w:r w:rsidR="00C00FAB">
        <w:rPr>
          <w:rFonts w:ascii="仿宋_GB2312" w:eastAsia="仿宋_GB2312" w:hAnsi="Times" w:hint="eastAsia"/>
          <w:sz w:val="32"/>
          <w:szCs w:val="32"/>
        </w:rPr>
        <w:t>0.6</w:t>
      </w:r>
      <w:r w:rsidR="006F7D5E">
        <w:rPr>
          <w:rFonts w:ascii="仿宋_GB2312" w:eastAsia="仿宋_GB2312" w:hAnsi="Times" w:hint="eastAsia"/>
          <w:sz w:val="32"/>
          <w:szCs w:val="32"/>
        </w:rPr>
        <w:t>亿元，全部结转下年。</w:t>
      </w:r>
    </w:p>
    <w:p w:rsidR="004455E0" w:rsidRPr="00A75ED0" w:rsidRDefault="004455E0" w:rsidP="004455E0">
      <w:pPr>
        <w:spacing w:line="560" w:lineRule="exact"/>
        <w:ind w:firstLineChars="200" w:firstLine="640"/>
        <w:rPr>
          <w:rFonts w:ascii="黑体" w:eastAsia="黑体" w:hAnsi="Times"/>
          <w:sz w:val="32"/>
          <w:szCs w:val="32"/>
        </w:rPr>
      </w:pPr>
      <w:r>
        <w:rPr>
          <w:rFonts w:ascii="黑体" w:eastAsia="黑体" w:hAnsi="Times" w:hint="eastAsia"/>
          <w:sz w:val="32"/>
          <w:szCs w:val="32"/>
        </w:rPr>
        <w:t>四</w:t>
      </w:r>
      <w:r w:rsidRPr="00A73717">
        <w:rPr>
          <w:rFonts w:ascii="黑体" w:eastAsia="黑体" w:hAnsi="Times" w:hint="eastAsia"/>
          <w:sz w:val="32"/>
          <w:szCs w:val="32"/>
        </w:rPr>
        <w:t>、</w:t>
      </w:r>
      <w:r>
        <w:rPr>
          <w:rFonts w:ascii="黑体" w:eastAsia="黑体" w:hAnsi="Times" w:hint="eastAsia"/>
          <w:sz w:val="32"/>
          <w:szCs w:val="32"/>
        </w:rPr>
        <w:t>2015年</w:t>
      </w:r>
      <w:r w:rsidRPr="00A75ED0">
        <w:rPr>
          <w:rFonts w:ascii="黑体" w:eastAsia="黑体" w:hAnsi="Times" w:hint="eastAsia"/>
          <w:sz w:val="32"/>
          <w:szCs w:val="32"/>
        </w:rPr>
        <w:t>自治区本级</w:t>
      </w:r>
      <w:r>
        <w:rPr>
          <w:rFonts w:ascii="黑体" w:eastAsia="黑体" w:hAnsi="Times" w:hint="eastAsia"/>
          <w:sz w:val="32"/>
          <w:szCs w:val="32"/>
        </w:rPr>
        <w:t>社会保险基金</w:t>
      </w:r>
      <w:r w:rsidRPr="00A75ED0">
        <w:rPr>
          <w:rFonts w:ascii="黑体" w:eastAsia="黑体" w:hAnsi="Times" w:hint="eastAsia"/>
          <w:sz w:val="32"/>
          <w:szCs w:val="32"/>
        </w:rPr>
        <w:t>收支决算情况</w:t>
      </w:r>
    </w:p>
    <w:p w:rsidR="004455E0" w:rsidRPr="00AA4DCA" w:rsidRDefault="00C00FAB" w:rsidP="00C00FAB">
      <w:pPr>
        <w:spacing w:line="560" w:lineRule="exact"/>
        <w:ind w:firstLineChars="200" w:firstLine="643"/>
        <w:rPr>
          <w:rFonts w:ascii="仿宋_GB2312" w:eastAsia="仿宋_GB2312"/>
          <w:sz w:val="32"/>
          <w:szCs w:val="32"/>
        </w:rPr>
      </w:pPr>
      <w:r w:rsidRPr="00C00FAB">
        <w:rPr>
          <w:rFonts w:ascii="仿宋_GB2312" w:eastAsia="仿宋_GB2312" w:hint="eastAsia"/>
          <w:b/>
          <w:sz w:val="32"/>
          <w:szCs w:val="32"/>
        </w:rPr>
        <w:t>（一）收入情况：</w:t>
      </w:r>
      <w:r w:rsidR="004455E0" w:rsidRPr="00AA4DCA">
        <w:rPr>
          <w:rFonts w:ascii="仿宋_GB2312" w:eastAsia="仿宋_GB2312" w:hint="eastAsia"/>
          <w:sz w:val="32"/>
          <w:szCs w:val="32"/>
        </w:rPr>
        <w:t>自治区本级社会保险基金收入</w:t>
      </w:r>
      <w:r w:rsidR="00AA4DCA" w:rsidRPr="00AA4DCA">
        <w:rPr>
          <w:rFonts w:ascii="仿宋_GB2312" w:eastAsia="仿宋_GB2312" w:hint="eastAsia"/>
          <w:sz w:val="32"/>
          <w:szCs w:val="32"/>
        </w:rPr>
        <w:t>226.9</w:t>
      </w:r>
      <w:r w:rsidR="004455E0" w:rsidRPr="00AA4DCA">
        <w:rPr>
          <w:rFonts w:ascii="仿宋_GB2312" w:eastAsia="仿宋_GB2312" w:hint="eastAsia"/>
          <w:sz w:val="32"/>
          <w:szCs w:val="32"/>
        </w:rPr>
        <w:t>亿元，为预算的</w:t>
      </w:r>
      <w:r w:rsidR="00AA4DCA" w:rsidRPr="00AA4DCA">
        <w:rPr>
          <w:rFonts w:ascii="仿宋_GB2312" w:eastAsia="仿宋_GB2312" w:hint="eastAsia"/>
          <w:sz w:val="32"/>
          <w:szCs w:val="32"/>
        </w:rPr>
        <w:t>106</w:t>
      </w:r>
      <w:r w:rsidR="004455E0" w:rsidRPr="00AA4DCA">
        <w:rPr>
          <w:rFonts w:ascii="仿宋_GB2312" w:eastAsia="仿宋_GB2312" w:hint="eastAsia"/>
          <w:sz w:val="32"/>
          <w:szCs w:val="32"/>
        </w:rPr>
        <w:t>%，其中，保险费收入</w:t>
      </w:r>
      <w:r w:rsidR="00AA4DCA" w:rsidRPr="00AA4DCA">
        <w:rPr>
          <w:rFonts w:ascii="仿宋_GB2312" w:eastAsia="仿宋_GB2312"/>
          <w:sz w:val="32"/>
          <w:szCs w:val="32"/>
        </w:rPr>
        <w:t>126.1</w:t>
      </w:r>
      <w:r w:rsidR="004455E0" w:rsidRPr="00AA4DCA">
        <w:rPr>
          <w:rFonts w:ascii="仿宋_GB2312" w:eastAsia="仿宋_GB2312" w:hint="eastAsia"/>
          <w:sz w:val="32"/>
          <w:szCs w:val="32"/>
        </w:rPr>
        <w:t>亿元，财政补贴收入</w:t>
      </w:r>
      <w:r w:rsidR="00AA4DCA" w:rsidRPr="00AA4DCA">
        <w:rPr>
          <w:rFonts w:ascii="仿宋_GB2312" w:eastAsia="仿宋_GB2312"/>
          <w:sz w:val="32"/>
          <w:szCs w:val="32"/>
        </w:rPr>
        <w:t>65.1</w:t>
      </w:r>
      <w:r w:rsidR="004455E0" w:rsidRPr="00AA4DCA">
        <w:rPr>
          <w:rFonts w:ascii="仿宋_GB2312" w:eastAsia="仿宋_GB2312" w:hint="eastAsia"/>
          <w:sz w:val="32"/>
          <w:szCs w:val="32"/>
        </w:rPr>
        <w:t>亿元，其他各项收入</w:t>
      </w:r>
      <w:r w:rsidR="00AA4DCA" w:rsidRPr="00AA4DCA">
        <w:rPr>
          <w:rFonts w:ascii="仿宋_GB2312" w:eastAsia="仿宋_GB2312"/>
          <w:sz w:val="32"/>
          <w:szCs w:val="32"/>
        </w:rPr>
        <w:t>35.7</w:t>
      </w:r>
      <w:r w:rsidR="004455E0" w:rsidRPr="00AA4DCA">
        <w:rPr>
          <w:rFonts w:ascii="仿宋_GB2312" w:eastAsia="仿宋_GB2312" w:hint="eastAsia"/>
          <w:sz w:val="32"/>
          <w:szCs w:val="32"/>
        </w:rPr>
        <w:t>亿元。</w:t>
      </w:r>
    </w:p>
    <w:p w:rsidR="004455E0" w:rsidRPr="00AA4DCA" w:rsidRDefault="00C00FAB" w:rsidP="00C00FAB">
      <w:pPr>
        <w:spacing w:line="560" w:lineRule="exact"/>
        <w:ind w:firstLineChars="200" w:firstLine="643"/>
        <w:rPr>
          <w:rFonts w:ascii="仿宋_GB2312" w:eastAsia="仿宋_GB2312"/>
          <w:sz w:val="32"/>
          <w:szCs w:val="32"/>
        </w:rPr>
      </w:pPr>
      <w:r w:rsidRPr="00C00FAB">
        <w:rPr>
          <w:rFonts w:ascii="仿宋_GB2312" w:eastAsia="仿宋_GB2312" w:hint="eastAsia"/>
          <w:b/>
          <w:sz w:val="32"/>
          <w:szCs w:val="32"/>
        </w:rPr>
        <w:t>（二）支出情况：</w:t>
      </w:r>
      <w:r w:rsidR="004455E0" w:rsidRPr="00AA4DCA">
        <w:rPr>
          <w:rFonts w:ascii="仿宋_GB2312" w:eastAsia="仿宋_GB2312" w:hint="eastAsia"/>
          <w:sz w:val="32"/>
          <w:szCs w:val="32"/>
        </w:rPr>
        <w:t>社会保险基金支出</w:t>
      </w:r>
      <w:r w:rsidR="00AA4DCA" w:rsidRPr="00AA4DCA">
        <w:rPr>
          <w:rFonts w:ascii="仿宋_GB2312" w:eastAsia="仿宋_GB2312"/>
          <w:sz w:val="32"/>
          <w:szCs w:val="32"/>
        </w:rPr>
        <w:t>119.7</w:t>
      </w:r>
      <w:r w:rsidR="004455E0" w:rsidRPr="00AA4DCA">
        <w:rPr>
          <w:rFonts w:ascii="仿宋_GB2312" w:eastAsia="仿宋_GB2312" w:hint="eastAsia"/>
          <w:sz w:val="32"/>
          <w:szCs w:val="32"/>
        </w:rPr>
        <w:t>亿元，为预算的</w:t>
      </w:r>
      <w:r w:rsidR="00AA4DCA" w:rsidRPr="00AA4DCA">
        <w:rPr>
          <w:rFonts w:ascii="仿宋_GB2312" w:eastAsia="仿宋_GB2312" w:hint="eastAsia"/>
          <w:sz w:val="32"/>
          <w:szCs w:val="32"/>
        </w:rPr>
        <w:t>96.7</w:t>
      </w:r>
      <w:r w:rsidR="004455E0" w:rsidRPr="00AA4DCA">
        <w:rPr>
          <w:rFonts w:ascii="仿宋_GB2312" w:eastAsia="仿宋_GB2312" w:hint="eastAsia"/>
          <w:sz w:val="32"/>
          <w:szCs w:val="32"/>
        </w:rPr>
        <w:t>%。</w:t>
      </w:r>
    </w:p>
    <w:p w:rsidR="004455E0" w:rsidRDefault="00C00FAB" w:rsidP="00C00FAB">
      <w:pPr>
        <w:spacing w:line="560" w:lineRule="exact"/>
        <w:ind w:firstLineChars="200" w:firstLine="643"/>
        <w:rPr>
          <w:rFonts w:ascii="仿宋_GB2312" w:eastAsia="仿宋_GB2312"/>
          <w:sz w:val="32"/>
          <w:szCs w:val="32"/>
        </w:rPr>
      </w:pPr>
      <w:r w:rsidRPr="00C00FAB">
        <w:rPr>
          <w:rFonts w:ascii="仿宋_GB2312" w:eastAsia="仿宋_GB2312" w:hint="eastAsia"/>
          <w:b/>
          <w:sz w:val="32"/>
          <w:szCs w:val="32"/>
        </w:rPr>
        <w:t>（三）收支平衡情况：</w:t>
      </w:r>
      <w:r w:rsidR="004455E0" w:rsidRPr="00AA4DCA">
        <w:rPr>
          <w:rFonts w:ascii="仿宋_GB2312" w:eastAsia="仿宋_GB2312" w:hint="eastAsia"/>
          <w:sz w:val="32"/>
          <w:szCs w:val="32"/>
        </w:rPr>
        <w:t>社会保险基金收入总计</w:t>
      </w:r>
      <w:r w:rsidR="00AA4DCA" w:rsidRPr="00AA4DCA">
        <w:rPr>
          <w:rFonts w:ascii="仿宋_GB2312" w:eastAsia="仿宋_GB2312"/>
          <w:sz w:val="32"/>
          <w:szCs w:val="32"/>
        </w:rPr>
        <w:t>765.6</w:t>
      </w:r>
      <w:r w:rsidR="004455E0" w:rsidRPr="00AA4DCA">
        <w:rPr>
          <w:rFonts w:ascii="仿宋_GB2312" w:eastAsia="仿宋_GB2312" w:hint="eastAsia"/>
          <w:sz w:val="32"/>
          <w:szCs w:val="32"/>
        </w:rPr>
        <w:t>亿元，其中，社会保险基金收入</w:t>
      </w:r>
      <w:r w:rsidR="00AA4DCA" w:rsidRPr="00AA4DCA">
        <w:rPr>
          <w:rFonts w:ascii="仿宋_GB2312" w:eastAsia="仿宋_GB2312"/>
          <w:sz w:val="32"/>
          <w:szCs w:val="32"/>
        </w:rPr>
        <w:t>226.9</w:t>
      </w:r>
      <w:r w:rsidR="004455E0" w:rsidRPr="00AA4DCA">
        <w:rPr>
          <w:rFonts w:ascii="仿宋_GB2312" w:eastAsia="仿宋_GB2312" w:hint="eastAsia"/>
          <w:sz w:val="32"/>
          <w:szCs w:val="32"/>
        </w:rPr>
        <w:t>亿元，上年结余</w:t>
      </w:r>
      <w:r w:rsidR="00AA4DCA" w:rsidRPr="00AA4DCA">
        <w:rPr>
          <w:rFonts w:ascii="仿宋_GB2312" w:eastAsia="仿宋_GB2312"/>
          <w:sz w:val="32"/>
          <w:szCs w:val="32"/>
        </w:rPr>
        <w:t>538.7</w:t>
      </w:r>
      <w:r w:rsidR="004455E0" w:rsidRPr="00AA4DCA">
        <w:rPr>
          <w:rFonts w:ascii="仿宋_GB2312" w:eastAsia="仿宋_GB2312" w:hint="eastAsia"/>
          <w:sz w:val="32"/>
          <w:szCs w:val="32"/>
        </w:rPr>
        <w:t>亿元。支出合计</w:t>
      </w:r>
      <w:r w:rsidR="00AA4DCA" w:rsidRPr="00AA4DCA">
        <w:rPr>
          <w:rFonts w:ascii="仿宋_GB2312" w:eastAsia="仿宋_GB2312"/>
          <w:sz w:val="32"/>
          <w:szCs w:val="32"/>
        </w:rPr>
        <w:t>119.7</w:t>
      </w:r>
      <w:r w:rsidR="004455E0" w:rsidRPr="00AA4DCA">
        <w:rPr>
          <w:rFonts w:ascii="仿宋_GB2312" w:eastAsia="仿宋_GB2312" w:hint="eastAsia"/>
          <w:sz w:val="32"/>
          <w:szCs w:val="32"/>
        </w:rPr>
        <w:t>亿元。收支相抵，年终</w:t>
      </w:r>
      <w:r w:rsidR="000742A4">
        <w:rPr>
          <w:rFonts w:ascii="仿宋_GB2312" w:eastAsia="仿宋_GB2312" w:hint="eastAsia"/>
          <w:sz w:val="32"/>
          <w:szCs w:val="32"/>
        </w:rPr>
        <w:t>累计</w:t>
      </w:r>
      <w:r w:rsidR="004455E0" w:rsidRPr="00AA4DCA">
        <w:rPr>
          <w:rFonts w:ascii="仿宋_GB2312" w:eastAsia="仿宋_GB2312" w:hint="eastAsia"/>
          <w:sz w:val="32"/>
          <w:szCs w:val="32"/>
        </w:rPr>
        <w:t>结余</w:t>
      </w:r>
      <w:r w:rsidR="00AA4DCA" w:rsidRPr="00AA4DCA">
        <w:rPr>
          <w:rFonts w:ascii="仿宋_GB2312" w:eastAsia="仿宋_GB2312"/>
          <w:sz w:val="32"/>
          <w:szCs w:val="32"/>
        </w:rPr>
        <w:t>645.9</w:t>
      </w:r>
      <w:r w:rsidR="004455E0" w:rsidRPr="00AA4DCA">
        <w:rPr>
          <w:rFonts w:ascii="仿宋_GB2312" w:eastAsia="仿宋_GB2312" w:hint="eastAsia"/>
          <w:sz w:val="32"/>
          <w:szCs w:val="32"/>
        </w:rPr>
        <w:t>亿元。</w:t>
      </w:r>
    </w:p>
    <w:p w:rsidR="00C00FAB" w:rsidRPr="00BD6175" w:rsidRDefault="00C00FAB" w:rsidP="008E5A1B">
      <w:pPr>
        <w:spacing w:line="560" w:lineRule="exact"/>
        <w:ind w:firstLineChars="196" w:firstLine="630"/>
        <w:rPr>
          <w:rFonts w:ascii="仿宋_GB2312" w:eastAsia="仿宋_GB2312" w:hAnsi="Times"/>
          <w:sz w:val="32"/>
          <w:szCs w:val="32"/>
        </w:rPr>
      </w:pPr>
      <w:r w:rsidRPr="00C00FAB">
        <w:rPr>
          <w:rFonts w:ascii="仿宋_GB2312" w:eastAsia="仿宋_GB2312" w:hint="eastAsia"/>
          <w:b/>
          <w:sz w:val="32"/>
          <w:szCs w:val="32"/>
        </w:rPr>
        <w:t>（四）</w:t>
      </w:r>
      <w:r w:rsidRPr="00C00FAB">
        <w:rPr>
          <w:rFonts w:ascii="仿宋_GB2312" w:eastAsia="仿宋_GB2312" w:cs="仿宋_GB2312" w:hint="eastAsia"/>
          <w:b/>
          <w:sz w:val="32"/>
          <w:szCs w:val="32"/>
        </w:rPr>
        <w:t>预算调整及执行情况：</w:t>
      </w:r>
      <w:r w:rsidRPr="00BD6175">
        <w:rPr>
          <w:rFonts w:ascii="仿宋_GB2312" w:eastAsia="仿宋_GB2312" w:hAnsi="Times" w:hint="eastAsia"/>
          <w:sz w:val="32"/>
          <w:szCs w:val="32"/>
        </w:rPr>
        <w:t>2015年，自治区本级</w:t>
      </w:r>
      <w:r>
        <w:rPr>
          <w:rFonts w:ascii="仿宋_GB2312" w:eastAsia="仿宋_GB2312" w:hAnsi="Times" w:hint="eastAsia"/>
          <w:sz w:val="32"/>
          <w:szCs w:val="32"/>
        </w:rPr>
        <w:t>社会保险</w:t>
      </w:r>
      <w:r>
        <w:rPr>
          <w:rFonts w:ascii="仿宋_GB2312" w:eastAsia="仿宋_GB2312" w:hAnsi="Times" w:hint="eastAsia"/>
          <w:sz w:val="32"/>
          <w:szCs w:val="32"/>
        </w:rPr>
        <w:lastRenderedPageBreak/>
        <w:t>基金收入</w:t>
      </w:r>
      <w:r w:rsidR="008E5A1B">
        <w:rPr>
          <w:rFonts w:ascii="仿宋_GB2312" w:eastAsia="仿宋_GB2312" w:hAnsi="Times" w:hint="eastAsia"/>
          <w:sz w:val="32"/>
          <w:szCs w:val="32"/>
        </w:rPr>
        <w:t>年初</w:t>
      </w:r>
      <w:r>
        <w:rPr>
          <w:rFonts w:ascii="仿宋_GB2312" w:eastAsia="仿宋_GB2312" w:hAnsi="Times" w:hint="eastAsia"/>
          <w:sz w:val="32"/>
          <w:szCs w:val="32"/>
        </w:rPr>
        <w:t>预算安排</w:t>
      </w:r>
      <w:r w:rsidR="00480452">
        <w:rPr>
          <w:rFonts w:ascii="仿宋_GB2312" w:eastAsia="仿宋_GB2312" w:hAnsi="Times" w:hint="eastAsia"/>
          <w:sz w:val="32"/>
          <w:szCs w:val="32"/>
        </w:rPr>
        <w:t>208.1</w:t>
      </w:r>
      <w:r>
        <w:rPr>
          <w:rFonts w:ascii="仿宋_GB2312" w:eastAsia="仿宋_GB2312" w:hAnsi="Times" w:hint="eastAsia"/>
          <w:sz w:val="32"/>
          <w:szCs w:val="32"/>
        </w:rPr>
        <w:t>亿元，执行中</w:t>
      </w:r>
      <w:r w:rsidR="00480452">
        <w:rPr>
          <w:rFonts w:ascii="仿宋_GB2312" w:eastAsia="仿宋_GB2312" w:hAnsi="Times" w:hint="eastAsia"/>
          <w:sz w:val="32"/>
          <w:szCs w:val="32"/>
        </w:rPr>
        <w:t>中央增加对企业养老保险补助收入</w:t>
      </w:r>
      <w:r>
        <w:rPr>
          <w:rFonts w:ascii="仿宋_GB2312" w:eastAsia="仿宋_GB2312" w:hAnsi="Times" w:hint="eastAsia"/>
          <w:sz w:val="32"/>
          <w:szCs w:val="32"/>
        </w:rPr>
        <w:t>，调整后预算数</w:t>
      </w:r>
      <w:r w:rsidR="00480452">
        <w:rPr>
          <w:rFonts w:ascii="仿宋_GB2312" w:eastAsia="仿宋_GB2312" w:hAnsi="Times" w:hint="eastAsia"/>
          <w:sz w:val="32"/>
          <w:szCs w:val="32"/>
        </w:rPr>
        <w:t>214</w:t>
      </w:r>
      <w:r>
        <w:rPr>
          <w:rFonts w:ascii="仿宋_GB2312" w:eastAsia="仿宋_GB2312" w:hAnsi="Times" w:hint="eastAsia"/>
          <w:sz w:val="32"/>
          <w:szCs w:val="32"/>
        </w:rPr>
        <w:t>亿元</w:t>
      </w:r>
      <w:r w:rsidR="00062C5D">
        <w:rPr>
          <w:rFonts w:ascii="仿宋_GB2312" w:eastAsia="仿宋_GB2312" w:hAnsi="Times" w:hint="eastAsia"/>
          <w:sz w:val="32"/>
          <w:szCs w:val="32"/>
        </w:rPr>
        <w:t>，当年收入226.9亿元</w:t>
      </w:r>
      <w:r>
        <w:rPr>
          <w:rFonts w:ascii="仿宋_GB2312" w:eastAsia="仿宋_GB2312" w:hAnsi="Times" w:hint="eastAsia"/>
          <w:sz w:val="32"/>
          <w:szCs w:val="32"/>
        </w:rPr>
        <w:t>。</w:t>
      </w:r>
      <w:r w:rsidR="00480452">
        <w:rPr>
          <w:rFonts w:ascii="仿宋_GB2312" w:eastAsia="仿宋_GB2312" w:hAnsi="Times" w:hint="eastAsia"/>
          <w:sz w:val="32"/>
          <w:szCs w:val="32"/>
        </w:rPr>
        <w:t>社会保险基金</w:t>
      </w:r>
      <w:r>
        <w:rPr>
          <w:rFonts w:ascii="仿宋_GB2312" w:eastAsia="仿宋_GB2312" w:hAnsi="Times" w:hint="eastAsia"/>
          <w:sz w:val="32"/>
          <w:szCs w:val="32"/>
        </w:rPr>
        <w:t>支出</w:t>
      </w:r>
      <w:r w:rsidR="008E5A1B">
        <w:rPr>
          <w:rFonts w:ascii="仿宋_GB2312" w:eastAsia="仿宋_GB2312" w:hAnsi="Times" w:hint="eastAsia"/>
          <w:sz w:val="32"/>
          <w:szCs w:val="32"/>
        </w:rPr>
        <w:t>年初</w:t>
      </w:r>
      <w:r>
        <w:rPr>
          <w:rFonts w:ascii="仿宋_GB2312" w:eastAsia="仿宋_GB2312" w:hAnsi="Times" w:hint="eastAsia"/>
          <w:sz w:val="32"/>
          <w:szCs w:val="32"/>
        </w:rPr>
        <w:t>预算安排</w:t>
      </w:r>
      <w:r w:rsidR="00480452">
        <w:rPr>
          <w:rFonts w:ascii="仿宋_GB2312" w:eastAsia="仿宋_GB2312" w:hAnsi="Times" w:hint="eastAsia"/>
          <w:sz w:val="32"/>
          <w:szCs w:val="32"/>
        </w:rPr>
        <w:t>120.2</w:t>
      </w:r>
      <w:r>
        <w:rPr>
          <w:rFonts w:ascii="仿宋_GB2312" w:eastAsia="仿宋_GB2312" w:hAnsi="Times" w:hint="eastAsia"/>
          <w:sz w:val="32"/>
          <w:szCs w:val="32"/>
        </w:rPr>
        <w:t>亿元，预算执行中调整</w:t>
      </w:r>
      <w:r w:rsidR="00480452">
        <w:rPr>
          <w:rFonts w:ascii="仿宋_GB2312" w:eastAsia="仿宋_GB2312" w:hAnsi="Times" w:hint="eastAsia"/>
          <w:sz w:val="32"/>
          <w:szCs w:val="32"/>
        </w:rPr>
        <w:t>增加3.7</w:t>
      </w:r>
      <w:r>
        <w:rPr>
          <w:rFonts w:ascii="仿宋_GB2312" w:eastAsia="仿宋_GB2312" w:hAnsi="Times" w:hint="eastAsia"/>
          <w:sz w:val="32"/>
          <w:szCs w:val="32"/>
        </w:rPr>
        <w:t>亿元，主要是</w:t>
      </w:r>
      <w:r w:rsidR="000742A4">
        <w:rPr>
          <w:rFonts w:ascii="仿宋_GB2312" w:eastAsia="仿宋_GB2312" w:hAnsi="Times" w:hint="eastAsia"/>
          <w:sz w:val="32"/>
          <w:szCs w:val="32"/>
        </w:rPr>
        <w:t>提高退休人员养老金待遇水平</w:t>
      </w:r>
      <w:r w:rsidR="00480452">
        <w:rPr>
          <w:rFonts w:ascii="仿宋_GB2312" w:eastAsia="仿宋_GB2312" w:hAnsi="Times" w:hint="eastAsia"/>
          <w:sz w:val="32"/>
          <w:szCs w:val="32"/>
        </w:rPr>
        <w:t>，</w:t>
      </w:r>
      <w:r w:rsidR="000742A4">
        <w:rPr>
          <w:rFonts w:ascii="仿宋_GB2312" w:eastAsia="仿宋_GB2312" w:hAnsi="Times" w:hint="eastAsia"/>
          <w:sz w:val="32"/>
          <w:szCs w:val="32"/>
        </w:rPr>
        <w:t>增加养老保险</w:t>
      </w:r>
      <w:r w:rsidR="00480452">
        <w:rPr>
          <w:rFonts w:ascii="仿宋_GB2312" w:eastAsia="仿宋_GB2312" w:hAnsi="Times" w:hint="eastAsia"/>
          <w:sz w:val="32"/>
          <w:szCs w:val="32"/>
        </w:rPr>
        <w:t>支出</w:t>
      </w:r>
      <w:r>
        <w:rPr>
          <w:rFonts w:ascii="仿宋_GB2312" w:eastAsia="仿宋_GB2312" w:hAnsi="Times" w:hint="eastAsia"/>
          <w:sz w:val="32"/>
          <w:szCs w:val="32"/>
        </w:rPr>
        <w:t>，调整后预算为</w:t>
      </w:r>
      <w:r w:rsidR="00480452">
        <w:rPr>
          <w:rFonts w:ascii="仿宋_GB2312" w:eastAsia="仿宋_GB2312" w:hAnsi="Times" w:hint="eastAsia"/>
          <w:sz w:val="32"/>
          <w:szCs w:val="32"/>
        </w:rPr>
        <w:t>123.9</w:t>
      </w:r>
      <w:r>
        <w:rPr>
          <w:rFonts w:ascii="仿宋_GB2312" w:eastAsia="仿宋_GB2312" w:hAnsi="Times" w:hint="eastAsia"/>
          <w:sz w:val="32"/>
          <w:szCs w:val="32"/>
        </w:rPr>
        <w:t>亿元，当年支出1</w:t>
      </w:r>
      <w:r w:rsidR="000742A4">
        <w:rPr>
          <w:rFonts w:ascii="仿宋_GB2312" w:eastAsia="仿宋_GB2312" w:hAnsi="Times" w:hint="eastAsia"/>
          <w:sz w:val="32"/>
          <w:szCs w:val="32"/>
        </w:rPr>
        <w:t>19.7</w:t>
      </w:r>
      <w:r>
        <w:rPr>
          <w:rFonts w:ascii="仿宋_GB2312" w:eastAsia="仿宋_GB2312" w:hAnsi="Times" w:hint="eastAsia"/>
          <w:sz w:val="32"/>
          <w:szCs w:val="32"/>
        </w:rPr>
        <w:t>亿元。</w:t>
      </w:r>
    </w:p>
    <w:p w:rsidR="00D117F0" w:rsidRDefault="00271B5D" w:rsidP="006E56F4">
      <w:pPr>
        <w:spacing w:line="560" w:lineRule="exact"/>
        <w:ind w:firstLineChars="200" w:firstLine="640"/>
        <w:rPr>
          <w:rFonts w:ascii="黑体" w:eastAsia="黑体" w:hAnsi="Times"/>
          <w:sz w:val="32"/>
          <w:szCs w:val="32"/>
        </w:rPr>
      </w:pPr>
      <w:r>
        <w:rPr>
          <w:rFonts w:ascii="黑体" w:eastAsia="黑体" w:hAnsi="Times" w:hint="eastAsia"/>
          <w:sz w:val="32"/>
          <w:szCs w:val="32"/>
        </w:rPr>
        <w:t>五</w:t>
      </w:r>
      <w:r w:rsidR="004C0DB3" w:rsidRPr="00C21DCC">
        <w:rPr>
          <w:rFonts w:ascii="黑体" w:eastAsia="黑体" w:hAnsi="Times" w:hint="eastAsia"/>
          <w:sz w:val="32"/>
          <w:szCs w:val="32"/>
        </w:rPr>
        <w:t>、</w:t>
      </w:r>
      <w:r w:rsidR="00D117F0">
        <w:rPr>
          <w:rFonts w:ascii="黑体" w:eastAsia="黑体" w:hAnsi="Times" w:hint="eastAsia"/>
          <w:sz w:val="32"/>
          <w:szCs w:val="32"/>
        </w:rPr>
        <w:t>2015年自治区本级地方政府债务收支情况</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2015年，自治区在财政部核定的政府债务限额内，发行地方政府债券693亿元，其中：新增债券178亿元、置换债券515亿元；自治区本级安排203.5亿元，其中：新增债券104.5亿元、置换债券99亿元。</w:t>
      </w:r>
    </w:p>
    <w:p w:rsidR="00C95484" w:rsidRPr="00C95484" w:rsidRDefault="00C95484" w:rsidP="00C95484">
      <w:pPr>
        <w:spacing w:line="560" w:lineRule="exact"/>
        <w:ind w:firstLineChars="150" w:firstLine="482"/>
        <w:rPr>
          <w:rFonts w:ascii="仿宋_GB2312" w:eastAsia="仿宋_GB2312" w:hAnsi="Times"/>
          <w:b/>
          <w:sz w:val="32"/>
          <w:szCs w:val="32"/>
        </w:rPr>
      </w:pPr>
      <w:r w:rsidRPr="00C95484">
        <w:rPr>
          <w:rFonts w:ascii="仿宋_GB2312" w:eastAsia="仿宋_GB2312" w:hAnsi="Times" w:hint="eastAsia"/>
          <w:b/>
          <w:sz w:val="32"/>
          <w:szCs w:val="32"/>
        </w:rPr>
        <w:t>（一）新增政府债券情况</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经自治区人大常委会批准，2015年，自治区本级使用新增政府债券104.5亿元，主要用于：</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1.保障性住房49.8亿元，新建公共租赁住房151083套，改造城市棚户区93135套、农牧场危房22424户、林场危旧房1674户、国有工矿棚户区2751户。</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2. 易地扶贫搬迁6亿元，按照财政部要求安排易地扶贫搬迁资金6亿元，为易地扶贫搬迁设立的省级投融资主体注入资本金，由投融资主体通过市场化的融资，支持“十三五”期间易地扶贫搬迁基础设施的建设</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3.水利建设5.4亿元，农村饮水安全工程2.7亿元、湖泊生态环境治理试点配套资金0.5亿元、叶尔羌河流域防洪工程治理</w:t>
      </w:r>
      <w:r w:rsidRPr="00C95484">
        <w:rPr>
          <w:rFonts w:ascii="仿宋_GB2312" w:eastAsia="仿宋_GB2312" w:hAnsi="Times" w:hint="eastAsia"/>
          <w:sz w:val="32"/>
          <w:szCs w:val="32"/>
        </w:rPr>
        <w:lastRenderedPageBreak/>
        <w:t>2.1亿元、大型病险水闸除险加固工程0.1亿元。</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4.PPP引导基金3亿元，用于乌鲁木齐机场改扩建项目。</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5.两居工程配套基础设施补助3亿元，安居富民工程补助30万户。</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6.库格铁路建设项目2亿元。</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7.异地灾难备份中心建设项目0.3亿元。</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8.偿还国开行、农发行安居富民工程银行贷款35亿元。</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以上新增债券资金的安排，有力的贯彻落实了自治区党委确定的经济社会发展重大决策部署，切实保障和改善民生，促进社会和谐稳定，推动自治区经济社会持续健康发展。</w:t>
      </w:r>
    </w:p>
    <w:p w:rsidR="00C95484" w:rsidRPr="00C95484" w:rsidRDefault="00C95484" w:rsidP="00C95484">
      <w:pPr>
        <w:spacing w:line="560" w:lineRule="exact"/>
        <w:ind w:firstLineChars="150" w:firstLine="482"/>
        <w:rPr>
          <w:rFonts w:ascii="仿宋_GB2312" w:eastAsia="仿宋_GB2312" w:hAnsi="Times"/>
          <w:b/>
          <w:sz w:val="32"/>
          <w:szCs w:val="32"/>
        </w:rPr>
      </w:pPr>
      <w:r w:rsidRPr="00C95484">
        <w:rPr>
          <w:rFonts w:ascii="仿宋_GB2312" w:eastAsia="仿宋_GB2312" w:hAnsi="Times" w:hint="eastAsia"/>
          <w:b/>
          <w:sz w:val="32"/>
          <w:szCs w:val="32"/>
        </w:rPr>
        <w:t>（二）置换政府债券</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2015年，自治区本级使用置换政府债券99亿元，主要用于：</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一是偿还2015年到期的银行债务58亿元。</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二是偿还财政部2010年和2012年代理发行的到期政府债券本金5亿元和36亿元，合计41亿元。</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以上置换债券资金的安排，极大的缓解了自治区本级2015年偿债压力。</w:t>
      </w:r>
    </w:p>
    <w:p w:rsidR="00C95484" w:rsidRPr="00C95484" w:rsidRDefault="00C95484" w:rsidP="00C95484">
      <w:pPr>
        <w:spacing w:line="560" w:lineRule="exact"/>
        <w:ind w:firstLineChars="150" w:firstLine="482"/>
        <w:rPr>
          <w:rFonts w:ascii="仿宋_GB2312" w:eastAsia="仿宋_GB2312" w:hAnsi="Times"/>
          <w:b/>
          <w:sz w:val="32"/>
          <w:szCs w:val="32"/>
        </w:rPr>
      </w:pPr>
      <w:r w:rsidRPr="00C95484">
        <w:rPr>
          <w:rFonts w:ascii="仿宋_GB2312" w:eastAsia="仿宋_GB2312" w:hAnsi="Times" w:hint="eastAsia"/>
          <w:b/>
          <w:sz w:val="32"/>
          <w:szCs w:val="32"/>
        </w:rPr>
        <w:t>（三）政府债务偿还情况</w:t>
      </w:r>
    </w:p>
    <w:p w:rsidR="00C95484" w:rsidRPr="00C95484" w:rsidRDefault="00C95484" w:rsidP="00C95484">
      <w:pPr>
        <w:spacing w:line="560" w:lineRule="exact"/>
        <w:ind w:firstLineChars="150" w:firstLine="480"/>
        <w:rPr>
          <w:rFonts w:ascii="仿宋_GB2312" w:eastAsia="仿宋_GB2312" w:hAnsi="Times"/>
          <w:sz w:val="32"/>
          <w:szCs w:val="32"/>
        </w:rPr>
      </w:pPr>
      <w:r w:rsidRPr="00C95484">
        <w:rPr>
          <w:rFonts w:ascii="仿宋_GB2312" w:eastAsia="仿宋_GB2312" w:hAnsi="Times" w:hint="eastAsia"/>
          <w:sz w:val="32"/>
          <w:szCs w:val="32"/>
        </w:rPr>
        <w:t>2015年自治区本级偿还债务166.4亿元，其中：银行贷款122.6亿元，财政部代理发行的到期政府债券本金41亿元、工程欠款2.6亿元、外债国债0.2亿元。当年到期政府债务都已偿还，未发生违约行为。</w:t>
      </w:r>
    </w:p>
    <w:p w:rsidR="007E3716" w:rsidRDefault="00C95484" w:rsidP="00C95484">
      <w:pPr>
        <w:spacing w:line="560" w:lineRule="exact"/>
        <w:ind w:firstLineChars="200" w:firstLine="640"/>
        <w:rPr>
          <w:rFonts w:ascii="仿宋_GB2312" w:eastAsia="仿宋_GB2312" w:hAnsi="Times"/>
          <w:sz w:val="32"/>
          <w:szCs w:val="32"/>
        </w:rPr>
      </w:pPr>
      <w:r w:rsidRPr="00C95484">
        <w:rPr>
          <w:rFonts w:ascii="仿宋_GB2312" w:eastAsia="仿宋_GB2312" w:hAnsi="Times" w:hint="eastAsia"/>
          <w:sz w:val="32"/>
          <w:szCs w:val="32"/>
        </w:rPr>
        <w:lastRenderedPageBreak/>
        <w:t>截止2015年底，自治区本政府债务余额611.7亿元，小于2015年自治区第十二届人大常委会二十次会议审议通过的自治区本级2015年政府债务限额708.9亿元。按财政部政府风险评估和预警办法初步测算，自治区本级2015年综合债务率约为30%，总体风险可控。</w:t>
      </w:r>
    </w:p>
    <w:p w:rsidR="004C0DB3" w:rsidRDefault="00F46607" w:rsidP="006E56F4">
      <w:pPr>
        <w:spacing w:line="560" w:lineRule="exact"/>
        <w:ind w:firstLineChars="200" w:firstLine="640"/>
        <w:rPr>
          <w:rFonts w:ascii="黑体" w:eastAsia="黑体" w:hAnsi="Times"/>
          <w:sz w:val="32"/>
          <w:szCs w:val="32"/>
        </w:rPr>
      </w:pPr>
      <w:r>
        <w:rPr>
          <w:rFonts w:ascii="黑体" w:eastAsia="黑体" w:hAnsi="Times" w:hint="eastAsia"/>
          <w:sz w:val="32"/>
          <w:szCs w:val="32"/>
        </w:rPr>
        <w:t>六</w:t>
      </w:r>
      <w:r w:rsidR="004455E0">
        <w:rPr>
          <w:rFonts w:ascii="黑体" w:eastAsia="黑体" w:hAnsi="Times" w:hint="eastAsia"/>
          <w:sz w:val="32"/>
          <w:szCs w:val="32"/>
        </w:rPr>
        <w:t>、</w:t>
      </w:r>
      <w:r w:rsidR="00217E79">
        <w:rPr>
          <w:rFonts w:ascii="黑体" w:eastAsia="黑体" w:hAnsi="Times" w:hint="eastAsia"/>
          <w:sz w:val="32"/>
          <w:szCs w:val="32"/>
        </w:rPr>
        <w:t>201</w:t>
      </w:r>
      <w:r w:rsidR="006E4F97">
        <w:rPr>
          <w:rFonts w:ascii="黑体" w:eastAsia="黑体" w:hAnsi="Times" w:hint="eastAsia"/>
          <w:sz w:val="32"/>
          <w:szCs w:val="32"/>
        </w:rPr>
        <w:t>5</w:t>
      </w:r>
      <w:r w:rsidR="00217E79">
        <w:rPr>
          <w:rFonts w:ascii="黑体" w:eastAsia="黑体" w:hAnsi="Times" w:hint="eastAsia"/>
          <w:sz w:val="32"/>
          <w:szCs w:val="32"/>
        </w:rPr>
        <w:t>年</w:t>
      </w:r>
      <w:r w:rsidR="00141D66">
        <w:rPr>
          <w:rFonts w:ascii="黑体" w:eastAsia="黑体" w:hAnsi="Times" w:hint="eastAsia"/>
          <w:sz w:val="32"/>
          <w:szCs w:val="32"/>
        </w:rPr>
        <w:t>自治区本级支出政策实施</w:t>
      </w:r>
      <w:r w:rsidR="000477E3">
        <w:rPr>
          <w:rFonts w:ascii="黑体" w:eastAsia="黑体" w:hAnsi="Times" w:hint="eastAsia"/>
          <w:sz w:val="32"/>
          <w:szCs w:val="32"/>
        </w:rPr>
        <w:t>和</w:t>
      </w:r>
      <w:r>
        <w:rPr>
          <w:rFonts w:ascii="黑体" w:eastAsia="黑体" w:hAnsi="Times" w:hint="eastAsia"/>
          <w:sz w:val="32"/>
          <w:szCs w:val="32"/>
        </w:rPr>
        <w:t>落实</w:t>
      </w:r>
      <w:r w:rsidR="000477E3">
        <w:rPr>
          <w:rFonts w:ascii="黑体" w:eastAsia="黑体" w:hAnsi="Times" w:hint="eastAsia"/>
          <w:sz w:val="32"/>
          <w:szCs w:val="32"/>
        </w:rPr>
        <w:t>自治区人代预算决议情况</w:t>
      </w:r>
    </w:p>
    <w:p w:rsidR="0080592E" w:rsidRDefault="00217E79" w:rsidP="006E56F4">
      <w:pPr>
        <w:spacing w:line="560" w:lineRule="exact"/>
        <w:ind w:firstLineChars="200" w:firstLine="640"/>
        <w:rPr>
          <w:rFonts w:ascii="仿宋_GB2312" w:eastAsia="仿宋_GB2312" w:hAnsi="Times"/>
          <w:sz w:val="32"/>
          <w:szCs w:val="32"/>
        </w:rPr>
      </w:pPr>
      <w:r>
        <w:rPr>
          <w:rFonts w:ascii="仿宋_GB2312" w:eastAsia="仿宋_GB2312" w:hAnsi="Times" w:hint="eastAsia"/>
          <w:sz w:val="32"/>
          <w:szCs w:val="32"/>
        </w:rPr>
        <w:t>201</w:t>
      </w:r>
      <w:r w:rsidR="00905A3B">
        <w:rPr>
          <w:rFonts w:ascii="仿宋_GB2312" w:eastAsia="仿宋_GB2312" w:hAnsi="Times" w:hint="eastAsia"/>
          <w:sz w:val="32"/>
          <w:szCs w:val="32"/>
        </w:rPr>
        <w:t>5</w:t>
      </w:r>
      <w:r>
        <w:rPr>
          <w:rFonts w:ascii="仿宋_GB2312" w:eastAsia="仿宋_GB2312" w:hAnsi="Times" w:hint="eastAsia"/>
          <w:sz w:val="32"/>
          <w:szCs w:val="32"/>
        </w:rPr>
        <w:t>年</w:t>
      </w:r>
      <w:r w:rsidR="00711582">
        <w:rPr>
          <w:rFonts w:ascii="仿宋_GB2312" w:eastAsia="仿宋_GB2312" w:hAnsi="Times" w:hint="eastAsia"/>
          <w:sz w:val="32"/>
          <w:szCs w:val="32"/>
        </w:rPr>
        <w:t>，</w:t>
      </w:r>
      <w:r w:rsidR="007C657E" w:rsidRPr="00B44E7F">
        <w:rPr>
          <w:rFonts w:ascii="仿宋_GB2312" w:eastAsia="仿宋_GB2312" w:hint="eastAsia"/>
          <w:kern w:val="0"/>
          <w:sz w:val="32"/>
          <w:szCs w:val="32"/>
        </w:rPr>
        <w:t>面对全国经济进入新常态和区内错综复杂的形势，在自治区党委的正确领导下，</w:t>
      </w:r>
      <w:r w:rsidR="00001DC4">
        <w:rPr>
          <w:rFonts w:ascii="仿宋_GB2312" w:eastAsia="仿宋_GB2312" w:hint="eastAsia"/>
          <w:kern w:val="0"/>
          <w:sz w:val="32"/>
          <w:szCs w:val="32"/>
        </w:rPr>
        <w:t>各级财政部门</w:t>
      </w:r>
      <w:r w:rsidR="007C657E" w:rsidRPr="00B44E7F">
        <w:rPr>
          <w:rFonts w:ascii="仿宋_GB2312" w:eastAsia="仿宋_GB2312" w:hint="eastAsia"/>
          <w:kern w:val="0"/>
          <w:sz w:val="32"/>
          <w:szCs w:val="32"/>
        </w:rPr>
        <w:t>深入贯彻落实中央和自治区一系列重大决策部署，按照“稳中求进、改革创新”的总基调，更加突出“稳增长、促改革、调结构、惠民生、防风险”，主动适应形势变化，积极应对困难挑战，切实发挥财政职能作用，</w:t>
      </w:r>
      <w:r w:rsidR="00102748" w:rsidRPr="00275085">
        <w:rPr>
          <w:rFonts w:ascii="仿宋_GB2312" w:eastAsia="仿宋_GB2312" w:hAnsi="宋体" w:cs="宋体" w:hint="eastAsia"/>
          <w:kern w:val="0"/>
          <w:sz w:val="32"/>
          <w:szCs w:val="32"/>
        </w:rPr>
        <w:t>各项重点支出保障有力，</w:t>
      </w:r>
      <w:r w:rsidR="007C657E" w:rsidRPr="00B44E7F">
        <w:rPr>
          <w:rFonts w:ascii="仿宋_GB2312" w:eastAsia="仿宋_GB2312" w:hint="eastAsia"/>
          <w:kern w:val="0"/>
          <w:sz w:val="32"/>
          <w:szCs w:val="32"/>
        </w:rPr>
        <w:t>全面推进财税体制改革，促进了自治区经济平稳增长和社会和谐稳定。</w:t>
      </w:r>
      <w:r w:rsidR="00711582">
        <w:rPr>
          <w:rFonts w:ascii="仿宋_GB2312" w:eastAsia="仿宋_GB2312" w:hAnsi="Times" w:hint="eastAsia"/>
          <w:sz w:val="32"/>
          <w:szCs w:val="32"/>
        </w:rPr>
        <w:t>同时，</w:t>
      </w:r>
      <w:r w:rsidR="000C4C25">
        <w:rPr>
          <w:rFonts w:ascii="仿宋_GB2312" w:eastAsia="仿宋_GB2312" w:hAnsi="Times" w:hint="eastAsia"/>
          <w:sz w:val="32"/>
          <w:szCs w:val="32"/>
        </w:rPr>
        <w:t>财政</w:t>
      </w:r>
      <w:r w:rsidR="004E385F">
        <w:rPr>
          <w:rFonts w:ascii="仿宋_GB2312" w:eastAsia="仿宋_GB2312" w:hAnsi="Times" w:hint="eastAsia"/>
          <w:sz w:val="32"/>
          <w:szCs w:val="32"/>
        </w:rPr>
        <w:t>工作中</w:t>
      </w:r>
      <w:r w:rsidR="00711582">
        <w:rPr>
          <w:rFonts w:ascii="仿宋_GB2312" w:eastAsia="仿宋_GB2312" w:hAnsi="Times" w:hint="eastAsia"/>
          <w:sz w:val="32"/>
          <w:szCs w:val="32"/>
        </w:rPr>
        <w:t>还存在一些问题</w:t>
      </w:r>
      <w:r w:rsidR="000C4C25">
        <w:rPr>
          <w:rFonts w:ascii="仿宋_GB2312" w:eastAsia="仿宋_GB2312" w:hAnsi="Times" w:hint="eastAsia"/>
          <w:sz w:val="32"/>
          <w:szCs w:val="32"/>
        </w:rPr>
        <w:t>：</w:t>
      </w:r>
      <w:r w:rsidR="00D84A89">
        <w:rPr>
          <w:rFonts w:ascii="仿宋_GB2312" w:eastAsia="仿宋_GB2312" w:hAnsi="Times" w:hint="eastAsia"/>
          <w:sz w:val="32"/>
          <w:szCs w:val="32"/>
        </w:rPr>
        <w:t>财政收入增幅趋缓，</w:t>
      </w:r>
      <w:r w:rsidR="004E385F">
        <w:rPr>
          <w:rFonts w:ascii="仿宋_GB2312" w:eastAsia="仿宋_GB2312" w:hAnsi="Times" w:hint="eastAsia"/>
          <w:sz w:val="32"/>
          <w:szCs w:val="32"/>
        </w:rPr>
        <w:t>财政</w:t>
      </w:r>
      <w:r w:rsidR="00711582">
        <w:rPr>
          <w:rFonts w:ascii="仿宋_GB2312" w:eastAsia="仿宋_GB2312" w:hAnsi="Times" w:hint="eastAsia"/>
          <w:sz w:val="32"/>
          <w:szCs w:val="32"/>
        </w:rPr>
        <w:t>收支</w:t>
      </w:r>
      <w:r w:rsidR="004E385F">
        <w:rPr>
          <w:rFonts w:ascii="仿宋_GB2312" w:eastAsia="仿宋_GB2312" w:hAnsi="Times" w:hint="eastAsia"/>
          <w:sz w:val="32"/>
          <w:szCs w:val="32"/>
        </w:rPr>
        <w:t>矛盾</w:t>
      </w:r>
      <w:r w:rsidR="00711582">
        <w:rPr>
          <w:rFonts w:ascii="仿宋_GB2312" w:eastAsia="仿宋_GB2312" w:hAnsi="Times" w:hint="eastAsia"/>
          <w:sz w:val="32"/>
          <w:szCs w:val="32"/>
        </w:rPr>
        <w:t>突出，</w:t>
      </w:r>
      <w:r w:rsidR="00D84A89">
        <w:rPr>
          <w:rFonts w:ascii="仿宋_GB2312" w:eastAsia="仿宋_GB2312" w:hAnsi="Times" w:hint="eastAsia"/>
          <w:sz w:val="32"/>
          <w:szCs w:val="32"/>
        </w:rPr>
        <w:t>预算公开力度还需加大，</w:t>
      </w:r>
      <w:r w:rsidR="004E385F">
        <w:rPr>
          <w:rFonts w:ascii="仿宋_GB2312" w:eastAsia="仿宋_GB2312" w:hAnsi="Times" w:hint="eastAsia"/>
          <w:sz w:val="32"/>
          <w:szCs w:val="32"/>
        </w:rPr>
        <w:t>财政</w:t>
      </w:r>
      <w:r w:rsidR="002517F8">
        <w:rPr>
          <w:rFonts w:ascii="仿宋_GB2312" w:eastAsia="仿宋_GB2312" w:hAnsi="Times" w:hint="eastAsia"/>
          <w:sz w:val="32"/>
          <w:szCs w:val="32"/>
        </w:rPr>
        <w:t>改革创新还需加强</w:t>
      </w:r>
      <w:r w:rsidR="0001084F">
        <w:rPr>
          <w:rFonts w:ascii="仿宋_GB2312" w:eastAsia="仿宋_GB2312" w:hAnsi="Times" w:hint="eastAsia"/>
          <w:sz w:val="32"/>
          <w:szCs w:val="32"/>
        </w:rPr>
        <w:t>。</w:t>
      </w:r>
      <w:r w:rsidR="002F3234">
        <w:rPr>
          <w:rFonts w:ascii="仿宋_GB2312" w:eastAsia="仿宋_GB2312" w:hAnsi="Times" w:hint="eastAsia"/>
          <w:sz w:val="32"/>
          <w:szCs w:val="32"/>
        </w:rPr>
        <w:t>对此，</w:t>
      </w:r>
      <w:r w:rsidR="00103813" w:rsidRPr="00103813">
        <w:rPr>
          <w:rFonts w:ascii="仿宋_GB2312" w:eastAsia="仿宋_GB2312" w:hAnsi="Times" w:hint="eastAsia"/>
          <w:sz w:val="32"/>
          <w:szCs w:val="32"/>
        </w:rPr>
        <w:t>我们在人大依法监督和政协大力支持下,按照中央和自治区党委的决策部署，创造性地开展工作，全面落实自治区十二届人大</w:t>
      </w:r>
      <w:r w:rsidR="00F2263F">
        <w:rPr>
          <w:rFonts w:ascii="仿宋_GB2312" w:eastAsia="仿宋_GB2312" w:hAnsi="Times" w:hint="eastAsia"/>
          <w:sz w:val="32"/>
          <w:szCs w:val="32"/>
        </w:rPr>
        <w:t>四</w:t>
      </w:r>
      <w:r w:rsidR="00103813" w:rsidRPr="00103813">
        <w:rPr>
          <w:rFonts w:ascii="仿宋_GB2312" w:eastAsia="仿宋_GB2312" w:hAnsi="Times" w:hint="eastAsia"/>
          <w:sz w:val="32"/>
          <w:szCs w:val="32"/>
        </w:rPr>
        <w:t>次会议有关决议，</w:t>
      </w:r>
      <w:r w:rsidR="00C21DCC" w:rsidRPr="00103813">
        <w:rPr>
          <w:rFonts w:ascii="仿宋_GB2312" w:eastAsia="仿宋_GB2312" w:hAnsi="Times" w:hint="eastAsia"/>
          <w:sz w:val="32"/>
          <w:szCs w:val="32"/>
        </w:rPr>
        <w:t>进一步深化财税改革，</w:t>
      </w:r>
      <w:r w:rsidR="00103813" w:rsidRPr="00103813">
        <w:rPr>
          <w:rFonts w:ascii="仿宋_GB2312" w:eastAsia="仿宋_GB2312" w:hAnsi="Times" w:hint="eastAsia"/>
          <w:sz w:val="32"/>
          <w:szCs w:val="32"/>
        </w:rPr>
        <w:t>不断完善预算体系，</w:t>
      </w:r>
      <w:r w:rsidR="00C21DCC" w:rsidRPr="00103813">
        <w:rPr>
          <w:rFonts w:ascii="仿宋_GB2312" w:eastAsia="仿宋_GB2312" w:hAnsi="Times" w:hint="eastAsia"/>
          <w:sz w:val="32"/>
          <w:szCs w:val="32"/>
        </w:rPr>
        <w:t>加强</w:t>
      </w:r>
      <w:r w:rsidR="00103813" w:rsidRPr="00103813">
        <w:rPr>
          <w:rFonts w:ascii="仿宋_GB2312" w:eastAsia="仿宋_GB2312" w:hAnsi="Times" w:hint="eastAsia"/>
          <w:sz w:val="32"/>
          <w:szCs w:val="32"/>
        </w:rPr>
        <w:t>财政支出管理，加大预算公开力度，强化财政</w:t>
      </w:r>
      <w:r w:rsidR="00C21DCC" w:rsidRPr="00103813">
        <w:rPr>
          <w:rFonts w:ascii="仿宋_GB2312" w:eastAsia="仿宋_GB2312" w:hAnsi="Times" w:hint="eastAsia"/>
          <w:sz w:val="32"/>
          <w:szCs w:val="32"/>
        </w:rPr>
        <w:t>监督检查，不断提高预算管理水平。</w:t>
      </w:r>
    </w:p>
    <w:p w:rsidR="003971DF" w:rsidRDefault="004C0DB3" w:rsidP="006E56F4">
      <w:pPr>
        <w:spacing w:line="560" w:lineRule="exact"/>
        <w:ind w:firstLineChars="200" w:firstLine="643"/>
        <w:rPr>
          <w:rFonts w:ascii="楷体_GB2312" w:eastAsia="楷体_GB2312"/>
          <w:b/>
          <w:sz w:val="32"/>
          <w:szCs w:val="32"/>
        </w:rPr>
      </w:pPr>
      <w:r w:rsidRPr="00A73717">
        <w:rPr>
          <w:rFonts w:ascii="楷体_GB2312" w:eastAsia="楷体_GB2312" w:hint="eastAsia"/>
          <w:b/>
          <w:sz w:val="32"/>
          <w:szCs w:val="32"/>
        </w:rPr>
        <w:t>（一）</w:t>
      </w:r>
      <w:r w:rsidR="00723024">
        <w:rPr>
          <w:rFonts w:ascii="楷体_GB2312" w:eastAsia="楷体_GB2312" w:hint="eastAsia"/>
          <w:b/>
          <w:sz w:val="32"/>
          <w:szCs w:val="32"/>
        </w:rPr>
        <w:t>支出政策实施情况和重大支出、重大投资项目资金使用情况</w:t>
      </w:r>
    </w:p>
    <w:p w:rsidR="00723024" w:rsidRPr="00723024" w:rsidRDefault="003971DF" w:rsidP="007E6ED0">
      <w:pPr>
        <w:spacing w:line="560" w:lineRule="exact"/>
        <w:ind w:firstLineChars="200" w:firstLine="643"/>
        <w:rPr>
          <w:rFonts w:ascii="仿宋_GB2312" w:eastAsia="仿宋_GB2312"/>
          <w:sz w:val="32"/>
          <w:szCs w:val="32"/>
        </w:rPr>
      </w:pPr>
      <w:r>
        <w:rPr>
          <w:rFonts w:ascii="楷体_GB2312" w:eastAsia="楷体_GB2312" w:hint="eastAsia"/>
          <w:b/>
          <w:sz w:val="32"/>
          <w:szCs w:val="32"/>
        </w:rPr>
        <w:lastRenderedPageBreak/>
        <w:t>1.</w:t>
      </w:r>
      <w:r w:rsidR="00B5631E">
        <w:rPr>
          <w:rFonts w:ascii="楷体_GB2312" w:eastAsia="楷体_GB2312" w:hint="eastAsia"/>
          <w:b/>
          <w:sz w:val="32"/>
          <w:szCs w:val="32"/>
        </w:rPr>
        <w:t>落实稳增长各项政策措施</w:t>
      </w:r>
      <w:r w:rsidR="00C10A94">
        <w:rPr>
          <w:rFonts w:ascii="楷体_GB2312" w:eastAsia="楷体_GB2312" w:hint="eastAsia"/>
          <w:b/>
          <w:sz w:val="32"/>
          <w:szCs w:val="32"/>
        </w:rPr>
        <w:t>，积极应对经济下行</w:t>
      </w:r>
      <w:r w:rsidR="00B5631E">
        <w:rPr>
          <w:rFonts w:ascii="楷体_GB2312" w:eastAsia="楷体_GB2312" w:hint="eastAsia"/>
          <w:b/>
          <w:sz w:val="32"/>
          <w:szCs w:val="32"/>
        </w:rPr>
        <w:t>。</w:t>
      </w:r>
      <w:r w:rsidR="007E6ED0" w:rsidRPr="007E6ED0">
        <w:rPr>
          <w:rFonts w:ascii="仿宋_GB2312" w:eastAsia="仿宋_GB2312" w:hint="eastAsia"/>
          <w:b/>
          <w:sz w:val="32"/>
          <w:szCs w:val="32"/>
        </w:rPr>
        <w:t>一是</w:t>
      </w:r>
      <w:r w:rsidR="00723024" w:rsidRPr="00723024">
        <w:rPr>
          <w:rFonts w:ascii="仿宋_GB2312" w:eastAsia="仿宋_GB2312" w:hint="eastAsia"/>
          <w:sz w:val="32"/>
          <w:szCs w:val="32"/>
        </w:rPr>
        <w:t>扩大政府有效投资。突出补短板，优化投资结构，加大资金投入，重点支持公路、铁路、轨道交通、机场、水利等事关自治区发展全局的重大基础设施建设。</w:t>
      </w:r>
      <w:r w:rsidR="007E6ED0" w:rsidRPr="007E6ED0">
        <w:rPr>
          <w:rFonts w:ascii="仿宋_GB2312" w:eastAsia="仿宋_GB2312" w:hint="eastAsia"/>
          <w:b/>
          <w:sz w:val="32"/>
          <w:szCs w:val="32"/>
        </w:rPr>
        <w:t>二是</w:t>
      </w:r>
      <w:r w:rsidR="00723024" w:rsidRPr="00723024">
        <w:rPr>
          <w:rFonts w:ascii="仿宋_GB2312" w:eastAsia="仿宋_GB2312" w:hint="eastAsia"/>
          <w:sz w:val="32"/>
          <w:szCs w:val="32"/>
        </w:rPr>
        <w:t>自主发行地方政府债券693亿元，有力地拉动政府投资和保障重大民生支出。</w:t>
      </w:r>
      <w:r w:rsidR="007E6ED0" w:rsidRPr="007E6ED0">
        <w:rPr>
          <w:rFonts w:ascii="仿宋_GB2312" w:eastAsia="仿宋_GB2312" w:hint="eastAsia"/>
          <w:b/>
          <w:sz w:val="32"/>
          <w:szCs w:val="32"/>
        </w:rPr>
        <w:t>三是</w:t>
      </w:r>
      <w:r w:rsidR="00723024" w:rsidRPr="00723024">
        <w:rPr>
          <w:rFonts w:ascii="仿宋_GB2312" w:eastAsia="仿宋_GB2312" w:hint="eastAsia"/>
          <w:sz w:val="32"/>
          <w:szCs w:val="32"/>
        </w:rPr>
        <w:t>创新投融资体制机制。在基础设施建设和公共服务领域，大力推行政府和社会资本合作（PPP）模式，设立1000亿元PPP引导基金，在交通、水利、能源、环保等领域，共推出445个项目、涉及投资4045亿元，2015年当年落实1000亿元投资，有效撬动社会资本参与重点领域建设。改变财政资金对竞争性领域投入方式，设立创业投资引导基金和战略新兴产业引导基金，支持产业结构调整。</w:t>
      </w:r>
      <w:r w:rsidR="007E6ED0" w:rsidRPr="007E6ED0">
        <w:rPr>
          <w:rFonts w:ascii="仿宋_GB2312" w:eastAsia="仿宋_GB2312" w:hint="eastAsia"/>
          <w:b/>
          <w:sz w:val="32"/>
          <w:szCs w:val="32"/>
        </w:rPr>
        <w:t>四是</w:t>
      </w:r>
      <w:r w:rsidR="00723024" w:rsidRPr="00723024">
        <w:rPr>
          <w:rFonts w:ascii="仿宋_GB2312" w:eastAsia="仿宋_GB2312" w:hint="eastAsia"/>
          <w:sz w:val="32"/>
          <w:szCs w:val="32"/>
        </w:rPr>
        <w:t>支持丝绸之路经济带核心区建设。认真研究制定促进丝绸之路经济带核心区建设的财税政策，大力支持“五大中心”和“十大进出口产业聚集区”建设。支持开行西行班列，加强与中亚、西亚、欧洲市场的贸易往来和互联互通。支持举办“亚欧商品贸易博览会”、“新疆丝绸之路服装节”，推进企业“走出去、引进来”。</w:t>
      </w:r>
      <w:r w:rsidR="007E6ED0" w:rsidRPr="007E6ED0">
        <w:rPr>
          <w:rFonts w:ascii="仿宋_GB2312" w:eastAsia="仿宋_GB2312" w:hint="eastAsia"/>
          <w:b/>
          <w:sz w:val="32"/>
          <w:szCs w:val="32"/>
        </w:rPr>
        <w:t>五是</w:t>
      </w:r>
      <w:r w:rsidR="00723024" w:rsidRPr="00723024">
        <w:rPr>
          <w:rFonts w:ascii="仿宋_GB2312" w:eastAsia="仿宋_GB2312" w:hint="eastAsia"/>
          <w:sz w:val="32"/>
          <w:szCs w:val="32"/>
        </w:rPr>
        <w:t>清理涉企收费。坚持把清理涉企收费、激发企业活力作为推动企业发展、创造就业岗位的重要举措，按照取消一批、降低一批、暂缓一批的要求，清理取消和暂停征收39项行政事业性收费，对非营利性养老和医疗机构建设免征7项行政事业性收费，对小微企业免征42项行政事业性收费和5项政府性基金，预计为企业和社会减负11.76 亿元。</w:t>
      </w:r>
      <w:r w:rsidR="007E6ED0" w:rsidRPr="007E6ED0">
        <w:rPr>
          <w:rFonts w:ascii="仿宋_GB2312" w:eastAsia="仿宋_GB2312" w:hint="eastAsia"/>
          <w:b/>
          <w:sz w:val="32"/>
          <w:szCs w:val="32"/>
        </w:rPr>
        <w:t>六是</w:t>
      </w:r>
      <w:r w:rsidR="00723024" w:rsidRPr="00723024">
        <w:rPr>
          <w:rFonts w:ascii="仿宋_GB2312" w:eastAsia="仿宋_GB2312" w:hint="eastAsia"/>
          <w:sz w:val="32"/>
          <w:szCs w:val="32"/>
        </w:rPr>
        <w:t>落实税收优惠政策。推进营改增</w:t>
      </w:r>
      <w:r w:rsidR="00723024" w:rsidRPr="00723024">
        <w:rPr>
          <w:rFonts w:ascii="仿宋_GB2312" w:eastAsia="仿宋_GB2312" w:hint="eastAsia"/>
          <w:sz w:val="32"/>
          <w:szCs w:val="32"/>
        </w:rPr>
        <w:lastRenderedPageBreak/>
        <w:t>改革，大幅提高小微企业所得税、增值税和营业税起征点，为企业减负20亿元，支持小微企业发展壮大。落实住房营业税、契税优惠政策，促进房地产市场平稳健康发展。</w:t>
      </w:r>
    </w:p>
    <w:p w:rsidR="00723024" w:rsidRPr="00723024" w:rsidRDefault="00723024" w:rsidP="007E6ED0">
      <w:pPr>
        <w:spacing w:line="560" w:lineRule="exact"/>
        <w:ind w:firstLineChars="250" w:firstLine="803"/>
        <w:rPr>
          <w:rFonts w:ascii="仿宋_GB2312" w:eastAsia="仿宋_GB2312"/>
          <w:sz w:val="32"/>
          <w:szCs w:val="32"/>
        </w:rPr>
      </w:pPr>
      <w:r w:rsidRPr="007E6ED0">
        <w:rPr>
          <w:rFonts w:ascii="楷体_GB2312" w:eastAsia="楷体_GB2312" w:hint="eastAsia"/>
          <w:b/>
          <w:sz w:val="32"/>
          <w:szCs w:val="32"/>
        </w:rPr>
        <w:t>2.</w:t>
      </w:r>
      <w:r w:rsidR="007E6ED0" w:rsidRPr="007E6ED0">
        <w:rPr>
          <w:rFonts w:ascii="楷体_GB2312" w:eastAsia="楷体_GB2312" w:hint="eastAsia"/>
          <w:b/>
          <w:sz w:val="32"/>
          <w:szCs w:val="32"/>
        </w:rPr>
        <w:t>完善民生投入机制，保障各项民生支出</w:t>
      </w:r>
      <w:r w:rsidRPr="007E6ED0">
        <w:rPr>
          <w:rFonts w:ascii="楷体_GB2312" w:eastAsia="楷体_GB2312" w:hint="eastAsia"/>
          <w:b/>
          <w:sz w:val="32"/>
          <w:szCs w:val="32"/>
        </w:rPr>
        <w:t>。</w:t>
      </w:r>
      <w:r w:rsidR="007E6ED0" w:rsidRPr="007E6ED0">
        <w:rPr>
          <w:rFonts w:ascii="仿宋_GB2312" w:eastAsia="仿宋_GB2312" w:hint="eastAsia"/>
          <w:b/>
          <w:sz w:val="32"/>
          <w:szCs w:val="32"/>
        </w:rPr>
        <w:t>一是</w:t>
      </w:r>
      <w:r w:rsidRPr="00723024">
        <w:rPr>
          <w:rFonts w:ascii="仿宋_GB2312" w:eastAsia="仿宋_GB2312" w:hint="eastAsia"/>
          <w:sz w:val="32"/>
          <w:szCs w:val="32"/>
        </w:rPr>
        <w:t>增加城乡居民收入。建立健全企业职工工资正常增长和支付保障机制，提高职工最低工资和城乡困难群众的保障水平。全力保障调整机关事业单位工作人员基本工资标准和离退休人员离退休费、提高地方津贴补贴和建立南疆工作补贴等政策落实，惠及全疆700万人，兑现了自治区党委、人民政府的庄严承诺。</w:t>
      </w:r>
      <w:r w:rsidR="007E6ED0" w:rsidRPr="007E6ED0">
        <w:rPr>
          <w:rFonts w:ascii="仿宋_GB2312" w:eastAsia="仿宋_GB2312" w:hint="eastAsia"/>
          <w:b/>
          <w:sz w:val="32"/>
          <w:szCs w:val="32"/>
        </w:rPr>
        <w:t>二是</w:t>
      </w:r>
      <w:r w:rsidRPr="00723024">
        <w:rPr>
          <w:rFonts w:ascii="仿宋_GB2312" w:eastAsia="仿宋_GB2312" w:hint="eastAsia"/>
          <w:sz w:val="32"/>
          <w:szCs w:val="32"/>
        </w:rPr>
        <w:t>落实积极的就业政策。根据就业形势的变化，落实完善政府促进就业创业的财税政策。提高社会保险补贴和培训补贴标准，推动创业带动就业。制定纺织服装企业员工培训和社会保险补贴政策，大力支持“短平快”项目、劳动密集型产业和中小微企业发展，着力增加就业岗位。</w:t>
      </w:r>
      <w:r w:rsidR="007E6ED0" w:rsidRPr="007E6ED0">
        <w:rPr>
          <w:rFonts w:ascii="仿宋_GB2312" w:eastAsia="仿宋_GB2312" w:hint="eastAsia"/>
          <w:b/>
          <w:sz w:val="32"/>
          <w:szCs w:val="32"/>
        </w:rPr>
        <w:t>三是</w:t>
      </w:r>
      <w:r w:rsidRPr="00723024">
        <w:rPr>
          <w:rFonts w:ascii="仿宋_GB2312" w:eastAsia="仿宋_GB2312" w:hint="eastAsia"/>
          <w:sz w:val="32"/>
          <w:szCs w:val="32"/>
        </w:rPr>
        <w:t>支持教育事业发展。不断加大教育投入，改善各级各类学校办学条件，促进基本公共教育服务均等化。完善基层教师津补贴政策，提高班主任津贴、扩大乡村教师补贴政策实施范围、支持特岗教师计划向学前阶段延伸，稳定基层教师队伍。</w:t>
      </w:r>
      <w:r w:rsidR="007E6ED0" w:rsidRPr="007E6ED0">
        <w:rPr>
          <w:rFonts w:ascii="仿宋_GB2312" w:eastAsia="仿宋_GB2312" w:hint="eastAsia"/>
          <w:b/>
          <w:sz w:val="32"/>
          <w:szCs w:val="32"/>
        </w:rPr>
        <w:t>四是</w:t>
      </w:r>
      <w:r w:rsidRPr="00723024">
        <w:rPr>
          <w:rFonts w:ascii="仿宋_GB2312" w:eastAsia="仿宋_GB2312" w:hint="eastAsia"/>
          <w:sz w:val="32"/>
          <w:szCs w:val="32"/>
        </w:rPr>
        <w:t>完善社会保障制度。支持建立统筹城乡、覆盖全民的基本养老保险和基本医疗保险制度，以及主要覆盖职业人群的失业保险、工伤保险和生育保险制度，连续第11年提高企业退休人员基本养老金，提高最低工资、城乡居民基础养老金、新农合和城乡居民医保、城乡低保标准，实现“人人享有基本社会保障”的目标。</w:t>
      </w:r>
    </w:p>
    <w:p w:rsidR="00426611" w:rsidRDefault="00723024" w:rsidP="00426611">
      <w:pPr>
        <w:spacing w:line="560" w:lineRule="exact"/>
        <w:ind w:firstLineChars="200" w:firstLine="643"/>
        <w:rPr>
          <w:rFonts w:ascii="仿宋_GB2312" w:eastAsia="仿宋_GB2312"/>
          <w:sz w:val="32"/>
          <w:szCs w:val="32"/>
        </w:rPr>
      </w:pPr>
      <w:r w:rsidRPr="007E6ED0">
        <w:rPr>
          <w:rFonts w:ascii="楷体_GB2312" w:eastAsia="楷体_GB2312" w:hint="eastAsia"/>
          <w:b/>
          <w:sz w:val="32"/>
          <w:szCs w:val="32"/>
        </w:rPr>
        <w:lastRenderedPageBreak/>
        <w:t>3.加强基层基础建设，维护社会和谐稳定。</w:t>
      </w:r>
      <w:r w:rsidR="007E6ED0">
        <w:rPr>
          <w:rFonts w:ascii="仿宋_GB2312" w:eastAsia="仿宋_GB2312" w:hint="eastAsia"/>
          <w:b/>
          <w:sz w:val="32"/>
          <w:szCs w:val="32"/>
        </w:rPr>
        <w:t>一是</w:t>
      </w:r>
      <w:r w:rsidRPr="00723024">
        <w:rPr>
          <w:rFonts w:ascii="仿宋_GB2312" w:eastAsia="仿宋_GB2312" w:hint="eastAsia"/>
          <w:sz w:val="32"/>
          <w:szCs w:val="32"/>
        </w:rPr>
        <w:t>支持基层组织建设。按照“好人让基层干部去当，好事让基层组织去办”的要求，落实关心爱护基层干部特别是南疆干部的特殊政策，提高乡镇公用经费、村级组织运转经费标准，支持乡镇（街道）综治维稳中心、村（社区）警务室建设。提高村干部报酬和农村“四老”人员的生活补贴标准，补助乡镇（街道）专职联防队员、村治保主任、“十户长”（社区楼栋长）报酬。</w:t>
      </w:r>
      <w:r w:rsidR="00426611" w:rsidRPr="00426611">
        <w:rPr>
          <w:rFonts w:ascii="仿宋_GB2312" w:eastAsia="仿宋_GB2312" w:hint="eastAsia"/>
          <w:b/>
          <w:sz w:val="32"/>
          <w:szCs w:val="32"/>
        </w:rPr>
        <w:t>二是</w:t>
      </w:r>
      <w:r w:rsidRPr="00723024">
        <w:rPr>
          <w:rFonts w:ascii="仿宋_GB2312" w:eastAsia="仿宋_GB2312" w:hint="eastAsia"/>
          <w:sz w:val="32"/>
          <w:szCs w:val="32"/>
        </w:rPr>
        <w:t>支持“三支队伍”建设。全面落实自治区党委加强干部、教师、爱国宗教人士队伍建设的决策部署，着力提高干部收入水平，支持教师队伍建设，提高全区爱国宗教人士生活待遇，激发争做好干部、争当好老师、争创“双五好”的干事创业热情。</w:t>
      </w:r>
      <w:r w:rsidR="00426611" w:rsidRPr="00426611">
        <w:rPr>
          <w:rFonts w:ascii="仿宋_GB2312" w:eastAsia="仿宋_GB2312" w:hint="eastAsia"/>
          <w:b/>
          <w:sz w:val="32"/>
          <w:szCs w:val="32"/>
        </w:rPr>
        <w:t>三是</w:t>
      </w:r>
      <w:r w:rsidRPr="00723024">
        <w:rPr>
          <w:rFonts w:ascii="仿宋_GB2312" w:eastAsia="仿宋_GB2312" w:hint="eastAsia"/>
          <w:sz w:val="32"/>
          <w:szCs w:val="32"/>
        </w:rPr>
        <w:t>支持“访惠聚”活动。千方百计筹措资金，安排“访惠聚”工作经费，多渠道筹集村级惠民生项目资金，村级惠民生的力度不断加大，村级基础建设初步完善，村级组织得到巩固加强。</w:t>
      </w:r>
    </w:p>
    <w:p w:rsidR="00723024" w:rsidRDefault="00723024" w:rsidP="00426611">
      <w:pPr>
        <w:spacing w:line="560" w:lineRule="exact"/>
        <w:ind w:firstLineChars="200" w:firstLine="643"/>
        <w:rPr>
          <w:rFonts w:ascii="仿宋_GB2312" w:eastAsia="仿宋_GB2312"/>
          <w:sz w:val="32"/>
          <w:szCs w:val="32"/>
        </w:rPr>
      </w:pPr>
      <w:r w:rsidRPr="00426611">
        <w:rPr>
          <w:rFonts w:ascii="楷体_GB2312" w:eastAsia="楷体_GB2312" w:hint="eastAsia"/>
          <w:b/>
          <w:sz w:val="32"/>
          <w:szCs w:val="32"/>
        </w:rPr>
        <w:t>4.统筹兼顾补短板，推动南疆经济发展。</w:t>
      </w:r>
      <w:r w:rsidR="00426611">
        <w:rPr>
          <w:rFonts w:ascii="仿宋_GB2312" w:eastAsia="仿宋_GB2312" w:hint="eastAsia"/>
          <w:b/>
          <w:sz w:val="32"/>
          <w:szCs w:val="32"/>
        </w:rPr>
        <w:t>一是</w:t>
      </w:r>
      <w:r w:rsidRPr="00723024">
        <w:rPr>
          <w:rFonts w:ascii="仿宋_GB2312" w:eastAsia="仿宋_GB2312" w:hint="eastAsia"/>
          <w:sz w:val="32"/>
          <w:szCs w:val="32"/>
        </w:rPr>
        <w:t>坚持财力下移，有效增强南疆保障能力。坚持财政政策和财政资金向南疆倾斜的原则，2015年自治区对南疆四地州转移支付1011亿元，比上年增长19.4%，转移支付占一般公共预算支出83%以上。</w:t>
      </w:r>
      <w:r w:rsidR="00426611" w:rsidRPr="00426611">
        <w:rPr>
          <w:rFonts w:ascii="仿宋_GB2312" w:eastAsia="仿宋_GB2312" w:hint="eastAsia"/>
          <w:b/>
          <w:sz w:val="32"/>
          <w:szCs w:val="32"/>
        </w:rPr>
        <w:t>二是</w:t>
      </w:r>
      <w:r w:rsidRPr="00723024">
        <w:rPr>
          <w:rFonts w:ascii="仿宋_GB2312" w:eastAsia="仿宋_GB2312" w:hint="eastAsia"/>
          <w:sz w:val="32"/>
          <w:szCs w:val="32"/>
        </w:rPr>
        <w:t>坚持加大投入，夯实南疆发展基础。通过争取中央资金、自治区本级专项安排、地方政府债券等方式，千方百计多渠道筹集资金，不断完善南疆城镇道路、水利设施以及农村公路、能源、饮水安全、村道硬化等基础设施项目建设，促进南疆经济社会全面发展。</w:t>
      </w:r>
      <w:r w:rsidR="00426611" w:rsidRPr="00426611">
        <w:rPr>
          <w:rFonts w:ascii="仿宋_GB2312" w:eastAsia="仿宋_GB2312" w:hint="eastAsia"/>
          <w:b/>
          <w:sz w:val="32"/>
          <w:szCs w:val="32"/>
        </w:rPr>
        <w:t>三</w:t>
      </w:r>
      <w:r w:rsidR="00426611" w:rsidRPr="00426611">
        <w:rPr>
          <w:rFonts w:ascii="仿宋_GB2312" w:eastAsia="仿宋_GB2312" w:hint="eastAsia"/>
          <w:b/>
          <w:sz w:val="32"/>
          <w:szCs w:val="32"/>
        </w:rPr>
        <w:lastRenderedPageBreak/>
        <w:t>是</w:t>
      </w:r>
      <w:r w:rsidRPr="00723024">
        <w:rPr>
          <w:rFonts w:ascii="仿宋_GB2312" w:eastAsia="仿宋_GB2312" w:hint="eastAsia"/>
          <w:sz w:val="32"/>
          <w:szCs w:val="32"/>
        </w:rPr>
        <w:t>坚持聚焦民生，提升南疆社会事业发展水平。支持南疆四地州在全区率先实现从学前到高中阶段14年免费教育，社会保障基本覆盖全部人口。专设南疆工作补贴，大幅提高广大干部职工收入。支持于田地震灾后重建全面完成，皮山地震灾后重建全面展开。推进喀什等老城区危旧房改造，人居环境不断改善。</w:t>
      </w:r>
    </w:p>
    <w:p w:rsidR="00416B49" w:rsidRPr="00426611" w:rsidRDefault="00416B49" w:rsidP="00416B49">
      <w:pPr>
        <w:spacing w:line="560" w:lineRule="exact"/>
        <w:ind w:firstLineChars="200" w:firstLine="643"/>
        <w:rPr>
          <w:rFonts w:ascii="楷体_GB2312" w:eastAsia="楷体_GB2312"/>
          <w:b/>
          <w:snapToGrid w:val="0"/>
          <w:kern w:val="0"/>
          <w:sz w:val="32"/>
          <w:szCs w:val="32"/>
        </w:rPr>
      </w:pPr>
      <w:r w:rsidRPr="00426611">
        <w:rPr>
          <w:rFonts w:ascii="楷体_GB2312" w:eastAsia="楷体_GB2312" w:hint="eastAsia"/>
          <w:b/>
          <w:snapToGrid w:val="0"/>
          <w:kern w:val="0"/>
          <w:sz w:val="32"/>
          <w:szCs w:val="32"/>
        </w:rPr>
        <w:t>（二）自治区人大批准的预算决议落实情况</w:t>
      </w:r>
    </w:p>
    <w:p w:rsidR="00416B49" w:rsidRPr="00416B49" w:rsidRDefault="00416B49" w:rsidP="00416B49">
      <w:pPr>
        <w:spacing w:line="56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2015年</w:t>
      </w:r>
      <w:r w:rsidRPr="00416B49">
        <w:rPr>
          <w:rFonts w:ascii="仿宋_GB2312" w:eastAsia="仿宋_GB2312" w:hint="eastAsia"/>
          <w:snapToGrid w:val="0"/>
          <w:kern w:val="0"/>
          <w:sz w:val="32"/>
          <w:szCs w:val="32"/>
        </w:rPr>
        <w:t>,在人大依法监督和政协大力支持下,我们按照中央和自治区党委的决策部署，创造性地开展工作，全面落实自治区十二届人大</w:t>
      </w:r>
      <w:r w:rsidR="00015DF2">
        <w:rPr>
          <w:rFonts w:ascii="仿宋_GB2312" w:eastAsia="仿宋_GB2312" w:hint="eastAsia"/>
          <w:snapToGrid w:val="0"/>
          <w:kern w:val="0"/>
          <w:sz w:val="32"/>
          <w:szCs w:val="32"/>
        </w:rPr>
        <w:t>三</w:t>
      </w:r>
      <w:r w:rsidRPr="00416B49">
        <w:rPr>
          <w:rFonts w:ascii="仿宋_GB2312" w:eastAsia="仿宋_GB2312" w:hint="eastAsia"/>
          <w:snapToGrid w:val="0"/>
          <w:kern w:val="0"/>
          <w:sz w:val="32"/>
          <w:szCs w:val="32"/>
        </w:rPr>
        <w:t>次会议有关决议。</w:t>
      </w:r>
    </w:p>
    <w:p w:rsidR="00015DF2" w:rsidRDefault="00015DF2" w:rsidP="00015DF2">
      <w:pPr>
        <w:spacing w:line="560" w:lineRule="exact"/>
        <w:ind w:firstLineChars="200" w:firstLine="643"/>
        <w:rPr>
          <w:rFonts w:ascii="仿宋_GB2312" w:eastAsia="仿宋_GB2312"/>
          <w:sz w:val="32"/>
          <w:szCs w:val="32"/>
        </w:rPr>
      </w:pPr>
      <w:r>
        <w:rPr>
          <w:rFonts w:ascii="楷体_GB2312" w:eastAsia="楷体_GB2312" w:hint="eastAsia"/>
          <w:b/>
          <w:sz w:val="32"/>
          <w:szCs w:val="32"/>
        </w:rPr>
        <w:t>1.</w:t>
      </w:r>
      <w:r w:rsidRPr="00416113">
        <w:rPr>
          <w:rFonts w:ascii="楷体_GB2312" w:eastAsia="楷体_GB2312" w:hint="eastAsia"/>
          <w:b/>
          <w:snapToGrid w:val="0"/>
          <w:kern w:val="0"/>
          <w:sz w:val="32"/>
          <w:szCs w:val="32"/>
        </w:rPr>
        <w:t>深化财税体制改革，</w:t>
      </w:r>
      <w:r>
        <w:rPr>
          <w:rFonts w:ascii="楷体_GB2312" w:eastAsia="楷体_GB2312" w:hint="eastAsia"/>
          <w:b/>
          <w:sz w:val="32"/>
          <w:szCs w:val="32"/>
        </w:rPr>
        <w:t>不断提高</w:t>
      </w:r>
      <w:r w:rsidR="006A6655">
        <w:rPr>
          <w:rFonts w:ascii="楷体_GB2312" w:eastAsia="楷体_GB2312" w:hint="eastAsia"/>
          <w:b/>
          <w:sz w:val="32"/>
          <w:szCs w:val="32"/>
        </w:rPr>
        <w:t>预算</w:t>
      </w:r>
      <w:r w:rsidRPr="000B7964">
        <w:rPr>
          <w:rFonts w:ascii="楷体_GB2312" w:eastAsia="楷体_GB2312" w:hint="eastAsia"/>
          <w:b/>
          <w:sz w:val="32"/>
          <w:szCs w:val="32"/>
        </w:rPr>
        <w:t>管理水平</w:t>
      </w:r>
      <w:r w:rsidR="00D64BEA">
        <w:rPr>
          <w:rFonts w:ascii="楷体_GB2312" w:eastAsia="楷体_GB2312" w:hint="eastAsia"/>
          <w:b/>
          <w:sz w:val="32"/>
          <w:szCs w:val="32"/>
        </w:rPr>
        <w:t>。</w:t>
      </w:r>
      <w:r w:rsidR="00D64BEA" w:rsidRPr="00E22E52">
        <w:rPr>
          <w:rFonts w:ascii="仿宋_GB2312" w:eastAsia="仿宋_GB2312" w:hint="eastAsia"/>
          <w:sz w:val="32"/>
          <w:szCs w:val="32"/>
        </w:rPr>
        <w:t>健全和完善预算体系</w:t>
      </w:r>
      <w:r w:rsidR="00D64BEA">
        <w:rPr>
          <w:rFonts w:ascii="仿宋_GB2312" w:eastAsia="仿宋_GB2312" w:hint="eastAsia"/>
          <w:sz w:val="32"/>
          <w:szCs w:val="32"/>
        </w:rPr>
        <w:t>，</w:t>
      </w:r>
      <w:r w:rsidR="00D64BEA" w:rsidRPr="00E22E52">
        <w:rPr>
          <w:rFonts w:ascii="仿宋_GB2312" w:eastAsia="仿宋_GB2312" w:hint="eastAsia"/>
          <w:sz w:val="32"/>
          <w:szCs w:val="32"/>
        </w:rPr>
        <w:t>依法编制一般公共预算</w:t>
      </w:r>
      <w:r w:rsidR="00D64BEA">
        <w:rPr>
          <w:rFonts w:ascii="仿宋_GB2312" w:eastAsia="仿宋_GB2312" w:hint="eastAsia"/>
          <w:sz w:val="32"/>
          <w:szCs w:val="32"/>
        </w:rPr>
        <w:t>、</w:t>
      </w:r>
      <w:r w:rsidR="00D64BEA" w:rsidRPr="00E22E52">
        <w:rPr>
          <w:rFonts w:ascii="仿宋_GB2312" w:eastAsia="仿宋_GB2312" w:hint="eastAsia"/>
          <w:sz w:val="32"/>
          <w:szCs w:val="32"/>
        </w:rPr>
        <w:t>政府性基金预算</w:t>
      </w:r>
      <w:r w:rsidR="00D64BEA">
        <w:rPr>
          <w:rFonts w:ascii="仿宋_GB2312" w:eastAsia="仿宋_GB2312" w:hint="eastAsia"/>
          <w:sz w:val="32"/>
          <w:szCs w:val="32"/>
        </w:rPr>
        <w:t>和国有资本经营预算，</w:t>
      </w:r>
      <w:r w:rsidR="00D64BEA" w:rsidRPr="00E22E52">
        <w:rPr>
          <w:rFonts w:ascii="仿宋_GB2312" w:eastAsia="仿宋_GB2312" w:hint="eastAsia"/>
          <w:sz w:val="32"/>
          <w:szCs w:val="32"/>
        </w:rPr>
        <w:t>完善社会保险基金预算编报机制，初步建立全口径政府预算体系。</w:t>
      </w:r>
      <w:r w:rsidRPr="002E6269">
        <w:rPr>
          <w:rFonts w:ascii="仿宋_GB2312" w:eastAsia="仿宋_GB2312" w:hint="eastAsia"/>
          <w:sz w:val="32"/>
          <w:szCs w:val="32"/>
        </w:rPr>
        <w:t>完善均衡性转移支付制度</w:t>
      </w:r>
      <w:r>
        <w:rPr>
          <w:rFonts w:ascii="仿宋_GB2312" w:eastAsia="仿宋_GB2312" w:hint="eastAsia"/>
          <w:sz w:val="32"/>
          <w:szCs w:val="32"/>
        </w:rPr>
        <w:t>，</w:t>
      </w:r>
      <w:r w:rsidRPr="002E6269">
        <w:rPr>
          <w:rFonts w:ascii="仿宋_GB2312" w:eastAsia="仿宋_GB2312" w:hint="eastAsia"/>
          <w:sz w:val="32"/>
          <w:szCs w:val="32"/>
        </w:rPr>
        <w:t>逐步增加对下转移支付补助，稳步提高地县财力保障水平，坚持财力向南疆四地州和困难地县倾斜。清理整合专项转移支付</w:t>
      </w:r>
      <w:r>
        <w:rPr>
          <w:rFonts w:ascii="仿宋_GB2312" w:eastAsia="仿宋_GB2312" w:hint="eastAsia"/>
          <w:sz w:val="32"/>
          <w:szCs w:val="32"/>
        </w:rPr>
        <w:t>，加强转移支付项目和部门预算项目的统筹</w:t>
      </w:r>
      <w:r w:rsidRPr="002E6269">
        <w:rPr>
          <w:rFonts w:ascii="仿宋_GB2312" w:eastAsia="仿宋_GB2312" w:hint="eastAsia"/>
          <w:sz w:val="32"/>
          <w:szCs w:val="32"/>
        </w:rPr>
        <w:t>。支持分类推进事业单位改革，完善自治区事业单位经费保障机制。</w:t>
      </w:r>
    </w:p>
    <w:p w:rsidR="00015DF2" w:rsidRPr="00E22E52" w:rsidRDefault="00015DF2" w:rsidP="00015DF2">
      <w:pPr>
        <w:spacing w:line="560" w:lineRule="exact"/>
        <w:ind w:firstLineChars="200" w:firstLine="640"/>
        <w:rPr>
          <w:rFonts w:ascii="仿宋_GB2312" w:eastAsia="仿宋_GB2312"/>
          <w:sz w:val="32"/>
          <w:szCs w:val="32"/>
        </w:rPr>
      </w:pPr>
      <w:r w:rsidRPr="00E22E52">
        <w:rPr>
          <w:rFonts w:ascii="仿宋_GB2312" w:eastAsia="仿宋_GB2312" w:hint="eastAsia"/>
          <w:sz w:val="32"/>
          <w:szCs w:val="32"/>
        </w:rPr>
        <w:t>健全支出标准体系，提高了部门预算编制的准确性、规范性和操作性，增强了部门预算编制的约束力。加强政府债务管理</w:t>
      </w:r>
      <w:r>
        <w:rPr>
          <w:rFonts w:ascii="仿宋_GB2312" w:eastAsia="仿宋_GB2312" w:hint="eastAsia"/>
          <w:sz w:val="32"/>
          <w:szCs w:val="32"/>
        </w:rPr>
        <w:t>，</w:t>
      </w:r>
      <w:r w:rsidRPr="00E22E52">
        <w:rPr>
          <w:rFonts w:ascii="仿宋_GB2312" w:eastAsia="仿宋_GB2312" w:hint="eastAsia"/>
          <w:sz w:val="32"/>
          <w:szCs w:val="32"/>
        </w:rPr>
        <w:t>建立健全债务风险预警和评估机制，严控债务规模，防范债务风险</w:t>
      </w:r>
      <w:r>
        <w:rPr>
          <w:rFonts w:ascii="仿宋_GB2312" w:eastAsia="仿宋_GB2312" w:hint="eastAsia"/>
          <w:sz w:val="32"/>
          <w:szCs w:val="32"/>
        </w:rPr>
        <w:t>，</w:t>
      </w:r>
      <w:r w:rsidRPr="00E22E52">
        <w:rPr>
          <w:rFonts w:ascii="仿宋_GB2312" w:eastAsia="仿宋_GB2312" w:hint="eastAsia"/>
          <w:sz w:val="32"/>
          <w:szCs w:val="32"/>
        </w:rPr>
        <w:t>盘活财政存量资金。建立健全结转结余资金定期清理机制，全区各级财政盘活存量资金280.4亿元，用于增加公共服务供给</w:t>
      </w:r>
      <w:r w:rsidRPr="00E22E52">
        <w:rPr>
          <w:rFonts w:ascii="仿宋_GB2312" w:eastAsia="仿宋_GB2312" w:hint="eastAsia"/>
          <w:sz w:val="32"/>
          <w:szCs w:val="32"/>
        </w:rPr>
        <w:lastRenderedPageBreak/>
        <w:t>以及亟需资金支持的重大领域和项目，提高了资金使用效益，缓解了财政支出压力。</w:t>
      </w:r>
    </w:p>
    <w:p w:rsidR="00015DF2" w:rsidRDefault="00015DF2" w:rsidP="00015DF2">
      <w:pPr>
        <w:adjustRightInd w:val="0"/>
        <w:snapToGrid w:val="0"/>
        <w:spacing w:line="560" w:lineRule="exact"/>
        <w:ind w:firstLine="645"/>
        <w:rPr>
          <w:rFonts w:ascii="仿宋_GB2312" w:eastAsia="仿宋_GB2312"/>
          <w:sz w:val="32"/>
          <w:szCs w:val="32"/>
        </w:rPr>
      </w:pPr>
      <w:r>
        <w:rPr>
          <w:rFonts w:ascii="楷体_GB2312" w:eastAsia="楷体_GB2312" w:hint="eastAsia"/>
          <w:b/>
          <w:sz w:val="32"/>
          <w:szCs w:val="32"/>
        </w:rPr>
        <w:t>2.</w:t>
      </w:r>
      <w:r w:rsidRPr="00A73717">
        <w:rPr>
          <w:rFonts w:ascii="楷体_GB2312" w:eastAsia="楷体_GB2312" w:hint="eastAsia"/>
          <w:b/>
          <w:sz w:val="32"/>
          <w:szCs w:val="32"/>
        </w:rPr>
        <w:t>加强预算执行管理，</w:t>
      </w:r>
      <w:r>
        <w:rPr>
          <w:rFonts w:ascii="楷体_GB2312" w:eastAsia="楷体_GB2312" w:hint="eastAsia"/>
          <w:b/>
          <w:sz w:val="32"/>
          <w:szCs w:val="32"/>
        </w:rPr>
        <w:t>加快预算支出进度。</w:t>
      </w:r>
      <w:r w:rsidRPr="00870D0D">
        <w:rPr>
          <w:rFonts w:ascii="仿宋_GB2312" w:eastAsia="仿宋_GB2312" w:hint="eastAsia"/>
          <w:sz w:val="32"/>
          <w:szCs w:val="32"/>
        </w:rPr>
        <w:t>硬化预算约束，坚持先有预算、后有支出，各级政府和部门、单位的支出以批准的预算为依据，未列入预算的不得支出，未经法定程序不得调整支出。及时批复下达预算，严格按照预算法规定时限批复自治区本级各部门预算，加快下达自治区对下转移支付预算。严格按照预算执行序时进度均衡拨付资金，坚持预算执行和预算安排挂钩，提高资金使用效益</w:t>
      </w:r>
      <w:r>
        <w:rPr>
          <w:rFonts w:ascii="仿宋_GB2312" w:eastAsia="仿宋_GB2312" w:hint="eastAsia"/>
          <w:sz w:val="32"/>
          <w:szCs w:val="32"/>
        </w:rPr>
        <w:t>。</w:t>
      </w:r>
      <w:r w:rsidRPr="00E020D8">
        <w:rPr>
          <w:rFonts w:ascii="仿宋_GB2312" w:eastAsia="仿宋_GB2312" w:hint="eastAsia"/>
          <w:sz w:val="32"/>
          <w:szCs w:val="32"/>
        </w:rPr>
        <w:t>完善预算执行动态监控体系。将财政专户资金、预算单位实有资金、转移支付资金等纳入动态监控范围，使动态监控范围拓展到所有财政资金和全部预算单位</w:t>
      </w:r>
      <w:r>
        <w:rPr>
          <w:rFonts w:ascii="仿宋_GB2312" w:eastAsia="仿宋_GB2312" w:hint="eastAsia"/>
          <w:sz w:val="32"/>
          <w:szCs w:val="32"/>
        </w:rPr>
        <w:t>，进一步加快预算支出进度</w:t>
      </w:r>
      <w:r w:rsidRPr="00E020D8">
        <w:rPr>
          <w:rFonts w:ascii="仿宋_GB2312" w:eastAsia="仿宋_GB2312" w:hint="eastAsia"/>
          <w:sz w:val="32"/>
          <w:szCs w:val="32"/>
        </w:rPr>
        <w:t>。</w:t>
      </w:r>
    </w:p>
    <w:p w:rsidR="00015DF2" w:rsidRPr="00E020D8" w:rsidRDefault="00015DF2" w:rsidP="00015DF2">
      <w:pPr>
        <w:pStyle w:val="p15"/>
        <w:spacing w:line="560" w:lineRule="exact"/>
        <w:ind w:firstLineChars="200" w:firstLine="643"/>
        <w:rPr>
          <w:rFonts w:ascii="仿宋_GB2312" w:eastAsia="仿宋_GB2312" w:hint="default"/>
          <w:sz w:val="32"/>
          <w:szCs w:val="32"/>
        </w:rPr>
      </w:pPr>
      <w:r>
        <w:rPr>
          <w:rFonts w:ascii="楷体_GB2312" w:eastAsia="楷体_GB2312"/>
          <w:b/>
          <w:sz w:val="32"/>
          <w:szCs w:val="32"/>
        </w:rPr>
        <w:t>3.</w:t>
      </w:r>
      <w:r w:rsidRPr="00A73717">
        <w:rPr>
          <w:rFonts w:ascii="楷体_GB2312" w:eastAsia="楷体_GB2312"/>
          <w:b/>
          <w:sz w:val="32"/>
          <w:szCs w:val="32"/>
        </w:rPr>
        <w:t>加大预算公开力度，提高预算透明度。</w:t>
      </w:r>
      <w:r>
        <w:rPr>
          <w:rFonts w:ascii="仿宋_GB2312" w:eastAsia="仿宋_GB2312"/>
          <w:sz w:val="32"/>
          <w:szCs w:val="32"/>
        </w:rPr>
        <w:t>进一步</w:t>
      </w:r>
      <w:r w:rsidRPr="00E020D8">
        <w:rPr>
          <w:rFonts w:ascii="仿宋_GB2312" w:eastAsia="仿宋_GB2312"/>
          <w:sz w:val="32"/>
          <w:szCs w:val="32"/>
        </w:rPr>
        <w:t>完善</w:t>
      </w:r>
      <w:r>
        <w:rPr>
          <w:rFonts w:ascii="仿宋_GB2312" w:eastAsia="仿宋_GB2312"/>
          <w:sz w:val="32"/>
          <w:szCs w:val="32"/>
        </w:rPr>
        <w:t>自治区预决算</w:t>
      </w:r>
      <w:r w:rsidRPr="00E020D8">
        <w:rPr>
          <w:rFonts w:ascii="仿宋_GB2312" w:eastAsia="仿宋_GB2312"/>
          <w:sz w:val="32"/>
          <w:szCs w:val="32"/>
        </w:rPr>
        <w:t>公开制度</w:t>
      </w:r>
      <w:r>
        <w:rPr>
          <w:rFonts w:ascii="仿宋_GB2312" w:eastAsia="仿宋_GB2312"/>
          <w:sz w:val="32"/>
          <w:szCs w:val="32"/>
        </w:rPr>
        <w:t>，</w:t>
      </w:r>
      <w:r w:rsidRPr="00E020D8">
        <w:rPr>
          <w:rFonts w:ascii="仿宋_GB2312" w:eastAsia="仿宋_GB2312"/>
          <w:sz w:val="32"/>
          <w:szCs w:val="32"/>
        </w:rPr>
        <w:t>稳步推进预决算“全口径”、“链条式”、“原生态”公开。</w:t>
      </w:r>
      <w:r>
        <w:rPr>
          <w:rFonts w:ascii="仿宋_GB2312" w:eastAsia="仿宋_GB2312"/>
          <w:sz w:val="32"/>
          <w:szCs w:val="32"/>
        </w:rPr>
        <w:t>突出公开重点，</w:t>
      </w:r>
      <w:r w:rsidRPr="00E020D8">
        <w:rPr>
          <w:rFonts w:ascii="仿宋_GB2312" w:eastAsia="仿宋_GB2312"/>
          <w:sz w:val="32"/>
          <w:szCs w:val="32"/>
        </w:rPr>
        <w:t>加大对政府预决算、部门预决算、专项转移支付、基层民生支出、财政政策和规章制度等社会各界较为关注内容的公开。2015年自治区本级部门预算单位除法定涉密信息外，全部公开了部门预算和“三公”经费预算。自治区本级部门预算公开到项级科目，一般公共预算基本支出公开到经济分类的款级科目。各地县也按法定时限将同级政府收支预决算、所有涉及财政拨款的部门预决算及“三公”经费预决算予以公开。</w:t>
      </w:r>
    </w:p>
    <w:p w:rsidR="00015DF2" w:rsidRDefault="00015DF2" w:rsidP="00015DF2">
      <w:pPr>
        <w:spacing w:line="560" w:lineRule="exact"/>
        <w:ind w:firstLineChars="200" w:firstLine="643"/>
        <w:rPr>
          <w:rFonts w:ascii="仿宋_GB2312" w:eastAsia="仿宋_GB2312"/>
          <w:sz w:val="32"/>
          <w:szCs w:val="32"/>
        </w:rPr>
      </w:pPr>
      <w:r>
        <w:rPr>
          <w:rFonts w:ascii="楷体_GB2312" w:eastAsia="楷体_GB2312" w:hint="eastAsia"/>
          <w:b/>
          <w:sz w:val="32"/>
          <w:szCs w:val="32"/>
        </w:rPr>
        <w:t>4.</w:t>
      </w:r>
      <w:r>
        <w:rPr>
          <w:rFonts w:ascii="楷体_GB2312" w:eastAsia="楷体_GB2312" w:hint="eastAsia"/>
          <w:b/>
          <w:snapToGrid w:val="0"/>
          <w:kern w:val="0"/>
          <w:sz w:val="32"/>
          <w:szCs w:val="32"/>
        </w:rPr>
        <w:t>深入</w:t>
      </w:r>
      <w:r w:rsidRPr="00020767">
        <w:rPr>
          <w:rFonts w:ascii="楷体_GB2312" w:eastAsia="楷体_GB2312" w:hint="eastAsia"/>
          <w:b/>
          <w:snapToGrid w:val="0"/>
          <w:kern w:val="0"/>
          <w:sz w:val="32"/>
          <w:szCs w:val="32"/>
        </w:rPr>
        <w:t>推进绩效</w:t>
      </w:r>
      <w:r>
        <w:rPr>
          <w:rFonts w:ascii="楷体_GB2312" w:eastAsia="楷体_GB2312" w:hint="eastAsia"/>
          <w:b/>
          <w:snapToGrid w:val="0"/>
          <w:kern w:val="0"/>
          <w:sz w:val="32"/>
          <w:szCs w:val="32"/>
        </w:rPr>
        <w:t>评价工作</w:t>
      </w:r>
      <w:r w:rsidRPr="00020767">
        <w:rPr>
          <w:rFonts w:ascii="楷体_GB2312" w:eastAsia="楷体_GB2312" w:hint="eastAsia"/>
          <w:b/>
          <w:snapToGrid w:val="0"/>
          <w:kern w:val="0"/>
          <w:sz w:val="32"/>
          <w:szCs w:val="32"/>
        </w:rPr>
        <w:t>，</w:t>
      </w:r>
      <w:r w:rsidRPr="00020767">
        <w:rPr>
          <w:rFonts w:ascii="楷体_GB2312" w:eastAsia="楷体_GB2312" w:hint="eastAsia"/>
          <w:b/>
          <w:sz w:val="32"/>
          <w:szCs w:val="32"/>
        </w:rPr>
        <w:t>提高</w:t>
      </w:r>
      <w:r w:rsidR="006A6655">
        <w:rPr>
          <w:rFonts w:ascii="楷体_GB2312" w:eastAsia="楷体_GB2312" w:hint="eastAsia"/>
          <w:b/>
          <w:sz w:val="32"/>
          <w:szCs w:val="32"/>
        </w:rPr>
        <w:t>财政资金使用效益</w:t>
      </w:r>
      <w:r w:rsidRPr="00020767">
        <w:rPr>
          <w:rFonts w:ascii="楷体_GB2312" w:eastAsia="楷体_GB2312" w:hint="eastAsia"/>
          <w:b/>
          <w:sz w:val="32"/>
          <w:szCs w:val="32"/>
        </w:rPr>
        <w:t>。</w:t>
      </w:r>
      <w:r w:rsidRPr="00821A44">
        <w:rPr>
          <w:rFonts w:ascii="仿宋_GB2312" w:eastAsia="仿宋_GB2312" w:hint="eastAsia"/>
          <w:sz w:val="32"/>
          <w:szCs w:val="32"/>
        </w:rPr>
        <w:t>印发《关</w:t>
      </w:r>
      <w:r w:rsidRPr="00821A44">
        <w:rPr>
          <w:rFonts w:ascii="仿宋_GB2312" w:eastAsia="仿宋_GB2312" w:hint="eastAsia"/>
          <w:sz w:val="32"/>
          <w:szCs w:val="32"/>
        </w:rPr>
        <w:lastRenderedPageBreak/>
        <w:t>于进一步完善财政支出绩效评价工作的意见》，初步建立“编制有目标、执行有监控、完成有评估、结果有反馈、反馈有应用”的全过程财政绩效评价体系，规范操作流程,提高预算绩效管理质</w:t>
      </w:r>
      <w:r>
        <w:rPr>
          <w:rFonts w:ascii="仿宋_GB2312" w:eastAsia="仿宋_GB2312" w:hint="eastAsia"/>
          <w:sz w:val="32"/>
          <w:szCs w:val="32"/>
        </w:rPr>
        <w:t>量。注重结果应用，把绩效评价结果作为安排以后年度预算的重要依据</w:t>
      </w:r>
      <w:r w:rsidRPr="00821A44">
        <w:rPr>
          <w:rFonts w:ascii="仿宋_GB2312" w:eastAsia="仿宋_GB2312" w:hint="eastAsia"/>
          <w:sz w:val="32"/>
          <w:szCs w:val="32"/>
        </w:rPr>
        <w:t>。</w:t>
      </w:r>
      <w:r>
        <w:rPr>
          <w:rFonts w:ascii="仿宋_GB2312" w:eastAsia="仿宋_GB2312" w:hint="eastAsia"/>
          <w:sz w:val="32"/>
          <w:szCs w:val="32"/>
        </w:rPr>
        <w:t>2015年，除涉密项目外，自治区本级各部门单位所有项目支出全部开展绩效评价，</w:t>
      </w:r>
      <w:r w:rsidRPr="004979D3">
        <w:rPr>
          <w:rFonts w:ascii="仿宋_GB2312" w:eastAsia="仿宋_GB2312" w:hint="eastAsia"/>
          <w:sz w:val="32"/>
          <w:szCs w:val="32"/>
        </w:rPr>
        <w:t>绩效评</w:t>
      </w:r>
      <w:r>
        <w:rPr>
          <w:rFonts w:ascii="仿宋_GB2312" w:eastAsia="仿宋_GB2312" w:hint="eastAsia"/>
          <w:sz w:val="32"/>
          <w:szCs w:val="32"/>
        </w:rPr>
        <w:t>价金额达556亿元，为接受社会监督，对绩效评价报告全部进行了公开。通</w:t>
      </w:r>
      <w:r w:rsidRPr="00A41109">
        <w:rPr>
          <w:rFonts w:ascii="仿宋_GB2312" w:eastAsia="仿宋_GB2312" w:hint="eastAsia"/>
          <w:sz w:val="32"/>
          <w:szCs w:val="32"/>
        </w:rPr>
        <w:t>过开展绩效评价工作，进一步增强</w:t>
      </w:r>
      <w:r>
        <w:rPr>
          <w:rFonts w:ascii="仿宋_GB2312" w:eastAsia="仿宋_GB2312" w:hint="eastAsia"/>
          <w:sz w:val="32"/>
          <w:szCs w:val="32"/>
        </w:rPr>
        <w:t>了部门单位的</w:t>
      </w:r>
      <w:r w:rsidRPr="00A41109">
        <w:rPr>
          <w:rFonts w:ascii="仿宋_GB2312" w:eastAsia="仿宋_GB2312" w:hint="eastAsia"/>
          <w:sz w:val="32"/>
          <w:szCs w:val="32"/>
        </w:rPr>
        <w:t>支出责任和效率意识，</w:t>
      </w:r>
      <w:r>
        <w:rPr>
          <w:rFonts w:ascii="仿宋_GB2312" w:eastAsia="仿宋_GB2312" w:hint="eastAsia"/>
          <w:sz w:val="32"/>
          <w:szCs w:val="32"/>
        </w:rPr>
        <w:t>进一步</w:t>
      </w:r>
      <w:r w:rsidRPr="00A41109">
        <w:rPr>
          <w:rFonts w:ascii="仿宋_GB2312" w:eastAsia="仿宋_GB2312" w:hint="eastAsia"/>
          <w:sz w:val="32"/>
          <w:szCs w:val="32"/>
        </w:rPr>
        <w:t>提升</w:t>
      </w:r>
      <w:r>
        <w:rPr>
          <w:rFonts w:ascii="仿宋_GB2312" w:eastAsia="仿宋_GB2312" w:hint="eastAsia"/>
          <w:sz w:val="32"/>
          <w:szCs w:val="32"/>
        </w:rPr>
        <w:t>了</w:t>
      </w:r>
      <w:r w:rsidRPr="00A41109">
        <w:rPr>
          <w:rFonts w:ascii="仿宋_GB2312" w:eastAsia="仿宋_GB2312" w:hint="eastAsia"/>
          <w:sz w:val="32"/>
          <w:szCs w:val="32"/>
        </w:rPr>
        <w:t>政府执行力和公信力</w:t>
      </w:r>
      <w:r>
        <w:rPr>
          <w:rFonts w:ascii="仿宋_GB2312" w:eastAsia="仿宋_GB2312" w:hint="eastAsia"/>
          <w:sz w:val="32"/>
          <w:szCs w:val="32"/>
        </w:rPr>
        <w:t>，</w:t>
      </w:r>
      <w:r w:rsidRPr="00A41109">
        <w:rPr>
          <w:rFonts w:ascii="仿宋_GB2312" w:eastAsia="仿宋_GB2312" w:hint="eastAsia"/>
          <w:sz w:val="32"/>
          <w:szCs w:val="32"/>
        </w:rPr>
        <w:t>对促进财政预算工作科学化、精细化管理，以及财政资金的精细化、效益化管理起到了积极推动作用。</w:t>
      </w:r>
    </w:p>
    <w:p w:rsidR="00416B49" w:rsidRPr="00416B49" w:rsidRDefault="00015DF2" w:rsidP="00015DF2">
      <w:pPr>
        <w:spacing w:line="560" w:lineRule="exact"/>
        <w:ind w:firstLineChars="200" w:firstLine="643"/>
        <w:rPr>
          <w:rFonts w:ascii="仿宋_GB2312" w:eastAsia="仿宋_GB2312"/>
          <w:snapToGrid w:val="0"/>
          <w:kern w:val="0"/>
          <w:sz w:val="32"/>
          <w:szCs w:val="32"/>
        </w:rPr>
      </w:pPr>
      <w:r w:rsidRPr="00426611">
        <w:rPr>
          <w:rFonts w:ascii="楷体_GB2312" w:eastAsia="楷体_GB2312" w:hint="eastAsia"/>
          <w:b/>
          <w:snapToGrid w:val="0"/>
          <w:kern w:val="0"/>
          <w:sz w:val="32"/>
          <w:szCs w:val="32"/>
        </w:rPr>
        <w:t>5</w:t>
      </w:r>
      <w:r w:rsidR="00416B49" w:rsidRPr="00426611">
        <w:rPr>
          <w:rFonts w:ascii="楷体_GB2312" w:eastAsia="楷体_GB2312" w:hint="eastAsia"/>
          <w:b/>
          <w:snapToGrid w:val="0"/>
          <w:kern w:val="0"/>
          <w:sz w:val="32"/>
          <w:szCs w:val="32"/>
        </w:rPr>
        <w:t>.强化人大监督和审计监督</w:t>
      </w:r>
      <w:r w:rsidRPr="00426611">
        <w:rPr>
          <w:rFonts w:ascii="楷体_GB2312" w:eastAsia="楷体_GB2312" w:hint="eastAsia"/>
          <w:b/>
          <w:snapToGrid w:val="0"/>
          <w:kern w:val="0"/>
          <w:sz w:val="32"/>
          <w:szCs w:val="32"/>
        </w:rPr>
        <w:t>。</w:t>
      </w:r>
      <w:r w:rsidR="00416B49" w:rsidRPr="00416B49">
        <w:rPr>
          <w:rFonts w:ascii="仿宋_GB2312" w:eastAsia="仿宋_GB2312" w:hint="eastAsia"/>
          <w:snapToGrid w:val="0"/>
          <w:kern w:val="0"/>
          <w:sz w:val="32"/>
          <w:szCs w:val="32"/>
        </w:rPr>
        <w:t>自觉接受人大监督和审计监督。严格按照预算法规定和自治区人大常委会要求，及时上报预算执行情况和预算草案、预算调整报告、决算报告。积极配合支持审计部门做好预算执行审计工作，及时反馈审计报告的意见。对人大和审计部门提出的问题，认真分析研究，及时整改落实。</w:t>
      </w:r>
    </w:p>
    <w:p w:rsidR="00416B49" w:rsidRPr="00416B49" w:rsidRDefault="00416B49" w:rsidP="00416B49">
      <w:pPr>
        <w:spacing w:line="560" w:lineRule="exact"/>
        <w:ind w:firstLineChars="200" w:firstLine="640"/>
        <w:rPr>
          <w:rFonts w:ascii="仿宋_GB2312" w:eastAsia="仿宋_GB2312"/>
          <w:snapToGrid w:val="0"/>
          <w:kern w:val="0"/>
          <w:sz w:val="32"/>
          <w:szCs w:val="32"/>
        </w:rPr>
      </w:pPr>
      <w:r w:rsidRPr="00416B49">
        <w:rPr>
          <w:rFonts w:ascii="仿宋_GB2312" w:eastAsia="仿宋_GB2312" w:hint="eastAsia"/>
          <w:snapToGrid w:val="0"/>
          <w:kern w:val="0"/>
          <w:sz w:val="32"/>
          <w:szCs w:val="32"/>
        </w:rPr>
        <w:t>认真办理人大建议、政协提案。自治区人大代表、政协委员历来十分关心财政工作，积极为财税体制改革和财政工作建言献策。2015年，自治区财政厅承办人大代表建议62件，政协委员提案93件，均已按期全部办理完毕。在办理过程中，自治区财政厅通过书面答复、电话联系、登门走访、专题调研等方式征询人大代表、政协委员的意见建议，对所收集的意见建议逐条进行研究，对合理可行的意见建议全部吸纳。</w:t>
      </w:r>
    </w:p>
    <w:p w:rsidR="00A41109" w:rsidRPr="00416B49" w:rsidRDefault="00416B49" w:rsidP="00416B49">
      <w:pPr>
        <w:spacing w:line="560" w:lineRule="exact"/>
        <w:ind w:firstLineChars="200" w:firstLine="640"/>
        <w:rPr>
          <w:rFonts w:ascii="仿宋_GB2312" w:eastAsia="仿宋_GB2312"/>
          <w:snapToGrid w:val="0"/>
          <w:kern w:val="0"/>
          <w:sz w:val="32"/>
          <w:szCs w:val="32"/>
        </w:rPr>
      </w:pPr>
      <w:r w:rsidRPr="00416B49">
        <w:rPr>
          <w:rFonts w:ascii="仿宋_GB2312" w:eastAsia="仿宋_GB2312" w:hint="eastAsia"/>
          <w:snapToGrid w:val="0"/>
          <w:kern w:val="0"/>
          <w:sz w:val="32"/>
          <w:szCs w:val="32"/>
        </w:rPr>
        <w:lastRenderedPageBreak/>
        <w:t>强化财政监督。树立大监督理念，建立健全覆盖财政运行全过程的财政监督检查机制，加大对重大财政政策执行情况、财政专项资金、一般性转移支付、重点民生工程等方面的监督力度。开展盘活存量资金、涉农资金整合、预决算信息公开等专项检查，确保财政资金安全高效。</w:t>
      </w:r>
    </w:p>
    <w:p w:rsidR="00416B49" w:rsidRDefault="00416B49" w:rsidP="00A41109">
      <w:pPr>
        <w:spacing w:line="560" w:lineRule="exact"/>
        <w:ind w:firstLineChars="200" w:firstLine="643"/>
        <w:rPr>
          <w:rFonts w:ascii="仿宋_GB2312" w:eastAsia="仿宋_GB2312"/>
          <w:b/>
          <w:snapToGrid w:val="0"/>
          <w:kern w:val="0"/>
          <w:sz w:val="32"/>
          <w:szCs w:val="32"/>
        </w:rPr>
      </w:pPr>
    </w:p>
    <w:p w:rsidR="00103EFF" w:rsidRPr="00A75ED0" w:rsidRDefault="008075AF" w:rsidP="006E56F4">
      <w:pPr>
        <w:spacing w:line="560" w:lineRule="exact"/>
        <w:ind w:firstLineChars="200" w:firstLine="640"/>
        <w:rPr>
          <w:rFonts w:ascii="仿宋_GB2312" w:eastAsia="仿宋_GB2312" w:hAnsi="Times"/>
          <w:sz w:val="32"/>
          <w:szCs w:val="32"/>
        </w:rPr>
      </w:pPr>
      <w:r w:rsidRPr="00A75ED0">
        <w:rPr>
          <w:rFonts w:ascii="仿宋_GB2312" w:eastAsia="仿宋_GB2312" w:hAnsi="Times" w:hint="eastAsia"/>
          <w:sz w:val="32"/>
          <w:szCs w:val="32"/>
        </w:rPr>
        <w:t>主任</w:t>
      </w:r>
      <w:r w:rsidR="002A28D8">
        <w:rPr>
          <w:rFonts w:ascii="仿宋_GB2312" w:eastAsia="仿宋_GB2312" w:hAnsi="Times" w:hint="eastAsia"/>
          <w:sz w:val="32"/>
          <w:szCs w:val="32"/>
        </w:rPr>
        <w:t>，</w:t>
      </w:r>
      <w:r w:rsidR="00AE5B84" w:rsidRPr="00A75ED0">
        <w:rPr>
          <w:rFonts w:ascii="仿宋_GB2312" w:eastAsia="仿宋_GB2312" w:hAnsi="Times" w:hint="eastAsia"/>
          <w:sz w:val="32"/>
          <w:szCs w:val="32"/>
        </w:rPr>
        <w:t>各位副主任</w:t>
      </w:r>
      <w:r w:rsidR="002A28D8">
        <w:rPr>
          <w:rFonts w:ascii="仿宋_GB2312" w:eastAsia="仿宋_GB2312" w:hAnsi="Times" w:hint="eastAsia"/>
          <w:sz w:val="32"/>
          <w:szCs w:val="32"/>
        </w:rPr>
        <w:t>，</w:t>
      </w:r>
      <w:r w:rsidRPr="00A75ED0">
        <w:rPr>
          <w:rFonts w:ascii="仿宋_GB2312" w:eastAsia="仿宋_GB2312" w:hAnsi="Times" w:hint="eastAsia"/>
          <w:sz w:val="32"/>
          <w:szCs w:val="32"/>
        </w:rPr>
        <w:t>秘书长</w:t>
      </w:r>
      <w:r w:rsidR="002A28D8">
        <w:rPr>
          <w:rFonts w:ascii="仿宋_GB2312" w:eastAsia="仿宋_GB2312" w:hAnsi="Times" w:hint="eastAsia"/>
          <w:sz w:val="32"/>
          <w:szCs w:val="32"/>
        </w:rPr>
        <w:t>，</w:t>
      </w:r>
      <w:r w:rsidR="00AE5B84" w:rsidRPr="00A75ED0">
        <w:rPr>
          <w:rFonts w:ascii="仿宋_GB2312" w:eastAsia="仿宋_GB2312" w:hAnsi="Times" w:hint="eastAsia"/>
          <w:sz w:val="32"/>
          <w:szCs w:val="32"/>
        </w:rPr>
        <w:t>各位委员：</w:t>
      </w:r>
    </w:p>
    <w:p w:rsidR="007E19BF" w:rsidRDefault="00B00AF2" w:rsidP="006E56F4">
      <w:pPr>
        <w:spacing w:line="560" w:lineRule="exact"/>
        <w:ind w:firstLine="646"/>
        <w:rPr>
          <w:rFonts w:ascii="仿宋_GB2312" w:eastAsia="仿宋_GB2312"/>
          <w:sz w:val="32"/>
          <w:szCs w:val="32"/>
        </w:rPr>
      </w:pPr>
      <w:r w:rsidRPr="00B00AF2">
        <w:rPr>
          <w:rFonts w:ascii="仿宋_GB2312" w:eastAsia="仿宋_GB2312" w:hint="eastAsia"/>
          <w:sz w:val="32"/>
          <w:szCs w:val="32"/>
        </w:rPr>
        <w:t>2016年是实施“十三五”规划的开局之年，也是全面深化改革的关键一年，面对当前复杂多变的经济形势，做好各项财政工作任务艰巨繁重。</w:t>
      </w:r>
      <w:r w:rsidR="007E19BF" w:rsidRPr="00A75ED0">
        <w:rPr>
          <w:rFonts w:ascii="仿宋_GB2312" w:eastAsia="仿宋_GB2312" w:hAnsi="Times" w:hint="eastAsia"/>
          <w:snapToGrid w:val="0"/>
          <w:kern w:val="0"/>
          <w:sz w:val="32"/>
          <w:szCs w:val="32"/>
        </w:rPr>
        <w:t>我们将在自治区党委的</w:t>
      </w:r>
      <w:r w:rsidR="001838B2">
        <w:rPr>
          <w:rFonts w:ascii="仿宋_GB2312" w:eastAsia="仿宋_GB2312" w:hAnsi="Times" w:hint="eastAsia"/>
          <w:snapToGrid w:val="0"/>
          <w:kern w:val="0"/>
          <w:sz w:val="32"/>
          <w:szCs w:val="32"/>
        </w:rPr>
        <w:t>正确</w:t>
      </w:r>
      <w:r w:rsidR="007E19BF" w:rsidRPr="00A75ED0">
        <w:rPr>
          <w:rFonts w:ascii="仿宋_GB2312" w:eastAsia="仿宋_GB2312" w:hAnsi="Times" w:hint="eastAsia"/>
          <w:snapToGrid w:val="0"/>
          <w:kern w:val="0"/>
          <w:sz w:val="32"/>
          <w:szCs w:val="32"/>
        </w:rPr>
        <w:t>领导下，在自治区人大及其常委会的监督和支持下，在社会各界的关心和帮助下，认真执行本次大会做出的决议，</w:t>
      </w:r>
      <w:r w:rsidR="00DE315B">
        <w:rPr>
          <w:rFonts w:ascii="仿宋_GB2312" w:eastAsia="仿宋_GB2312" w:hint="eastAsia"/>
          <w:sz w:val="32"/>
          <w:szCs w:val="32"/>
        </w:rPr>
        <w:t>全面贯彻实施预算法，</w:t>
      </w:r>
      <w:r w:rsidR="007E19BF" w:rsidRPr="00D64D31">
        <w:rPr>
          <w:rFonts w:ascii="仿宋_GB2312" w:eastAsia="仿宋_GB2312" w:hint="eastAsia"/>
          <w:sz w:val="32"/>
          <w:szCs w:val="32"/>
        </w:rPr>
        <w:t>进一</w:t>
      </w:r>
      <w:r w:rsidR="007E19BF">
        <w:rPr>
          <w:rFonts w:ascii="仿宋_GB2312" w:eastAsia="仿宋_GB2312" w:hint="eastAsia"/>
          <w:sz w:val="32"/>
          <w:szCs w:val="32"/>
        </w:rPr>
        <w:t>步</w:t>
      </w:r>
      <w:r w:rsidR="001838B2">
        <w:rPr>
          <w:rFonts w:ascii="仿宋_GB2312" w:eastAsia="仿宋_GB2312" w:hint="eastAsia"/>
          <w:sz w:val="32"/>
          <w:szCs w:val="32"/>
        </w:rPr>
        <w:t>深化财政改革，</w:t>
      </w:r>
      <w:r w:rsidR="00DE315B">
        <w:rPr>
          <w:rFonts w:ascii="仿宋_GB2312" w:eastAsia="仿宋_GB2312" w:hint="eastAsia"/>
          <w:sz w:val="32"/>
          <w:szCs w:val="32"/>
        </w:rPr>
        <w:t>积极主动作为，</w:t>
      </w:r>
      <w:r w:rsidR="001838B2">
        <w:rPr>
          <w:rFonts w:ascii="仿宋_GB2312" w:eastAsia="仿宋_GB2312" w:hint="eastAsia"/>
          <w:sz w:val="32"/>
          <w:szCs w:val="32"/>
        </w:rPr>
        <w:t>创新管理思路，</w:t>
      </w:r>
      <w:r w:rsidR="007E19BF" w:rsidRPr="00D64D31">
        <w:rPr>
          <w:rFonts w:ascii="仿宋_GB2312" w:eastAsia="仿宋_GB2312" w:hint="eastAsia"/>
          <w:sz w:val="32"/>
          <w:szCs w:val="32"/>
        </w:rPr>
        <w:t>加大工作力度，</w:t>
      </w:r>
      <w:r w:rsidR="00DE315B">
        <w:rPr>
          <w:rFonts w:ascii="仿宋_GB2312" w:eastAsia="仿宋_GB2312" w:hint="eastAsia"/>
          <w:sz w:val="32"/>
          <w:szCs w:val="32"/>
        </w:rPr>
        <w:t>扎实做</w:t>
      </w:r>
      <w:r w:rsidR="007E19BF">
        <w:rPr>
          <w:rFonts w:ascii="仿宋_GB2312" w:eastAsia="仿宋_GB2312" w:hint="eastAsia"/>
          <w:spacing w:val="2"/>
          <w:sz w:val="32"/>
          <w:szCs w:val="32"/>
        </w:rPr>
        <w:t>好</w:t>
      </w:r>
      <w:r w:rsidR="00DE315B">
        <w:rPr>
          <w:rFonts w:ascii="仿宋_GB2312" w:eastAsia="仿宋_GB2312" w:hint="eastAsia"/>
          <w:spacing w:val="2"/>
          <w:sz w:val="32"/>
          <w:szCs w:val="32"/>
        </w:rPr>
        <w:t>财政改革发展</w:t>
      </w:r>
      <w:r w:rsidR="007E19BF">
        <w:rPr>
          <w:rFonts w:ascii="仿宋_GB2312" w:eastAsia="仿宋_GB2312" w:hint="eastAsia"/>
          <w:spacing w:val="2"/>
          <w:sz w:val="32"/>
          <w:szCs w:val="32"/>
        </w:rPr>
        <w:t>各项工作</w:t>
      </w:r>
      <w:r w:rsidR="007E19BF" w:rsidRPr="00D64D31">
        <w:rPr>
          <w:rFonts w:ascii="仿宋_GB2312" w:eastAsia="仿宋_GB2312" w:hint="eastAsia"/>
          <w:spacing w:val="2"/>
          <w:sz w:val="32"/>
          <w:szCs w:val="32"/>
        </w:rPr>
        <w:t>，努力提高</w:t>
      </w:r>
      <w:r w:rsidR="007E19BF">
        <w:rPr>
          <w:rFonts w:ascii="仿宋_GB2312" w:eastAsia="仿宋_GB2312" w:hint="eastAsia"/>
          <w:spacing w:val="2"/>
          <w:sz w:val="32"/>
          <w:szCs w:val="32"/>
        </w:rPr>
        <w:t>财政</w:t>
      </w:r>
      <w:r w:rsidR="007E19BF" w:rsidRPr="00D64D31">
        <w:rPr>
          <w:rFonts w:ascii="仿宋_GB2312" w:eastAsia="仿宋_GB2312" w:hint="eastAsia"/>
          <w:spacing w:val="2"/>
          <w:sz w:val="32"/>
          <w:szCs w:val="32"/>
        </w:rPr>
        <w:t>预算管理水平</w:t>
      </w:r>
      <w:r w:rsidR="007A01CE">
        <w:rPr>
          <w:rFonts w:ascii="仿宋_GB2312" w:eastAsia="仿宋_GB2312" w:hint="eastAsia"/>
          <w:spacing w:val="2"/>
          <w:sz w:val="32"/>
          <w:szCs w:val="32"/>
        </w:rPr>
        <w:t>，</w:t>
      </w:r>
      <w:r w:rsidR="00DE315B">
        <w:rPr>
          <w:rFonts w:ascii="仿宋_GB2312" w:eastAsia="仿宋_GB2312" w:hint="eastAsia"/>
          <w:spacing w:val="2"/>
          <w:sz w:val="32"/>
          <w:szCs w:val="32"/>
        </w:rPr>
        <w:t>防范财政潜在风险，</w:t>
      </w:r>
      <w:r w:rsidR="007E19BF">
        <w:rPr>
          <w:rFonts w:ascii="仿宋_GB2312" w:eastAsia="仿宋_GB2312" w:hint="eastAsia"/>
          <w:spacing w:val="2"/>
          <w:sz w:val="32"/>
          <w:szCs w:val="32"/>
        </w:rPr>
        <w:t>充分发挥财政职能作用，</w:t>
      </w:r>
      <w:r w:rsidR="00DE315B">
        <w:rPr>
          <w:rFonts w:ascii="仿宋_GB2312" w:eastAsia="仿宋_GB2312" w:hint="eastAsia"/>
          <w:sz w:val="32"/>
          <w:szCs w:val="32"/>
        </w:rPr>
        <w:t>为实现自治区“十三五”时期经济社会发展良好开局作</w:t>
      </w:r>
      <w:r w:rsidR="004118B6">
        <w:rPr>
          <w:rFonts w:ascii="仿宋_GB2312" w:eastAsia="仿宋_GB2312" w:hint="eastAsia"/>
          <w:sz w:val="32"/>
          <w:szCs w:val="32"/>
        </w:rPr>
        <w:t>出</w:t>
      </w:r>
      <w:r w:rsidR="00DE315B">
        <w:rPr>
          <w:rFonts w:ascii="仿宋_GB2312" w:eastAsia="仿宋_GB2312" w:hint="eastAsia"/>
          <w:sz w:val="32"/>
          <w:szCs w:val="32"/>
        </w:rPr>
        <w:t>积极贡献。</w:t>
      </w:r>
    </w:p>
    <w:p w:rsidR="00B81D5A" w:rsidRPr="00A75ED0" w:rsidRDefault="00B81D5A" w:rsidP="006E56F4">
      <w:pPr>
        <w:tabs>
          <w:tab w:val="left" w:pos="7920"/>
        </w:tabs>
        <w:adjustRightInd w:val="0"/>
        <w:spacing w:line="560" w:lineRule="exact"/>
        <w:ind w:firstLine="646"/>
        <w:rPr>
          <w:rFonts w:ascii="仿宋_GB2312" w:eastAsia="仿宋_GB2312"/>
          <w:sz w:val="32"/>
          <w:szCs w:val="32"/>
        </w:rPr>
      </w:pPr>
      <w:r w:rsidRPr="00A75ED0">
        <w:rPr>
          <w:rFonts w:ascii="仿宋_GB2312" w:eastAsia="仿宋_GB2312" w:hint="eastAsia"/>
          <w:snapToGrid w:val="0"/>
          <w:spacing w:val="-2"/>
          <w:kern w:val="0"/>
          <w:sz w:val="32"/>
          <w:szCs w:val="32"/>
        </w:rPr>
        <w:t>以上报告，请予审议。</w:t>
      </w:r>
    </w:p>
    <w:sectPr w:rsidR="00B81D5A" w:rsidRPr="00A75ED0" w:rsidSect="00A73717">
      <w:headerReference w:type="default" r:id="rId7"/>
      <w:footerReference w:type="even" r:id="rId8"/>
      <w:footerReference w:type="default" r:id="rId9"/>
      <w:pgSz w:w="11906" w:h="16838"/>
      <w:pgMar w:top="2098" w:right="1418" w:bottom="192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BD" w:rsidRDefault="00E452BD">
      <w:r>
        <w:separator/>
      </w:r>
    </w:p>
  </w:endnote>
  <w:endnote w:type="continuationSeparator" w:id="0">
    <w:p w:rsidR="00E452BD" w:rsidRDefault="00E4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FD" w:rsidRDefault="00EC16FD" w:rsidP="008A6B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34F9">
      <w:rPr>
        <w:rStyle w:val="a4"/>
        <w:noProof/>
      </w:rPr>
      <w:t>- 23 -</w:t>
    </w:r>
    <w:r>
      <w:rPr>
        <w:rStyle w:val="a4"/>
      </w:rPr>
      <w:fldChar w:fldCharType="end"/>
    </w:r>
  </w:p>
  <w:p w:rsidR="00EC16FD" w:rsidRDefault="00EC16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FD" w:rsidRPr="00A73717" w:rsidRDefault="00EC16FD" w:rsidP="008A6BE5">
    <w:pPr>
      <w:pStyle w:val="a3"/>
      <w:framePr w:wrap="around" w:vAnchor="text" w:hAnchor="margin" w:xAlign="center" w:y="1"/>
      <w:rPr>
        <w:rStyle w:val="a4"/>
        <w:rFonts w:ascii="宋体" w:hAnsi="宋体"/>
        <w:sz w:val="28"/>
        <w:szCs w:val="28"/>
      </w:rPr>
    </w:pPr>
    <w:r w:rsidRPr="00A73717">
      <w:rPr>
        <w:rStyle w:val="a4"/>
        <w:rFonts w:ascii="宋体" w:hAnsi="宋体"/>
        <w:sz w:val="28"/>
        <w:szCs w:val="28"/>
      </w:rPr>
      <w:fldChar w:fldCharType="begin"/>
    </w:r>
    <w:r w:rsidRPr="00A73717">
      <w:rPr>
        <w:rStyle w:val="a4"/>
        <w:rFonts w:ascii="宋体" w:hAnsi="宋体"/>
        <w:sz w:val="28"/>
        <w:szCs w:val="28"/>
      </w:rPr>
      <w:instrText xml:space="preserve">PAGE  </w:instrText>
    </w:r>
    <w:r w:rsidRPr="00A73717">
      <w:rPr>
        <w:rStyle w:val="a4"/>
        <w:rFonts w:ascii="宋体" w:hAnsi="宋体"/>
        <w:sz w:val="28"/>
        <w:szCs w:val="28"/>
      </w:rPr>
      <w:fldChar w:fldCharType="separate"/>
    </w:r>
    <w:r w:rsidR="00B634F9">
      <w:rPr>
        <w:rStyle w:val="a4"/>
        <w:rFonts w:ascii="宋体" w:hAnsi="宋体"/>
        <w:noProof/>
        <w:sz w:val="28"/>
        <w:szCs w:val="28"/>
      </w:rPr>
      <w:t>- 2 -</w:t>
    </w:r>
    <w:r w:rsidRPr="00A73717">
      <w:rPr>
        <w:rStyle w:val="a4"/>
        <w:rFonts w:ascii="宋体" w:hAnsi="宋体"/>
        <w:sz w:val="28"/>
        <w:szCs w:val="28"/>
      </w:rPr>
      <w:fldChar w:fldCharType="end"/>
    </w:r>
  </w:p>
  <w:p w:rsidR="00EC16FD" w:rsidRDefault="00EC16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BD" w:rsidRDefault="00E452BD">
      <w:r>
        <w:separator/>
      </w:r>
    </w:p>
  </w:footnote>
  <w:footnote w:type="continuationSeparator" w:id="0">
    <w:p w:rsidR="00E452BD" w:rsidRDefault="00E4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FD" w:rsidRDefault="00EC16FD" w:rsidP="006E622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804"/>
    <w:rsid w:val="00001782"/>
    <w:rsid w:val="00001DC4"/>
    <w:rsid w:val="00002392"/>
    <w:rsid w:val="00002506"/>
    <w:rsid w:val="00003D68"/>
    <w:rsid w:val="00003DE6"/>
    <w:rsid w:val="00004E07"/>
    <w:rsid w:val="0001084F"/>
    <w:rsid w:val="00013200"/>
    <w:rsid w:val="00013FBC"/>
    <w:rsid w:val="0001464E"/>
    <w:rsid w:val="000154B7"/>
    <w:rsid w:val="00015DF2"/>
    <w:rsid w:val="0001692A"/>
    <w:rsid w:val="00020767"/>
    <w:rsid w:val="00023DDB"/>
    <w:rsid w:val="00024779"/>
    <w:rsid w:val="000268E7"/>
    <w:rsid w:val="00027A0A"/>
    <w:rsid w:val="000311A2"/>
    <w:rsid w:val="000316D5"/>
    <w:rsid w:val="0003292E"/>
    <w:rsid w:val="00033C7F"/>
    <w:rsid w:val="00034733"/>
    <w:rsid w:val="00034909"/>
    <w:rsid w:val="00034E82"/>
    <w:rsid w:val="00035840"/>
    <w:rsid w:val="00035DA8"/>
    <w:rsid w:val="00035E00"/>
    <w:rsid w:val="00037092"/>
    <w:rsid w:val="00042248"/>
    <w:rsid w:val="000427E4"/>
    <w:rsid w:val="000436F1"/>
    <w:rsid w:val="00044727"/>
    <w:rsid w:val="0004519A"/>
    <w:rsid w:val="00046FB6"/>
    <w:rsid w:val="000477E3"/>
    <w:rsid w:val="0005341E"/>
    <w:rsid w:val="000539DA"/>
    <w:rsid w:val="00055C17"/>
    <w:rsid w:val="00056FCF"/>
    <w:rsid w:val="0005720E"/>
    <w:rsid w:val="000616F5"/>
    <w:rsid w:val="00062C5D"/>
    <w:rsid w:val="000644FA"/>
    <w:rsid w:val="00067D7D"/>
    <w:rsid w:val="00070F46"/>
    <w:rsid w:val="000742A4"/>
    <w:rsid w:val="0007485B"/>
    <w:rsid w:val="000819D3"/>
    <w:rsid w:val="0008589E"/>
    <w:rsid w:val="00086C52"/>
    <w:rsid w:val="00090329"/>
    <w:rsid w:val="00094719"/>
    <w:rsid w:val="0009490C"/>
    <w:rsid w:val="00095628"/>
    <w:rsid w:val="00095DF5"/>
    <w:rsid w:val="00096C3F"/>
    <w:rsid w:val="00097FE9"/>
    <w:rsid w:val="000A23DC"/>
    <w:rsid w:val="000A27D5"/>
    <w:rsid w:val="000A2975"/>
    <w:rsid w:val="000A570E"/>
    <w:rsid w:val="000A6E3B"/>
    <w:rsid w:val="000B00F5"/>
    <w:rsid w:val="000B3423"/>
    <w:rsid w:val="000B372E"/>
    <w:rsid w:val="000B3B86"/>
    <w:rsid w:val="000B59A4"/>
    <w:rsid w:val="000B6794"/>
    <w:rsid w:val="000B6A6D"/>
    <w:rsid w:val="000B7964"/>
    <w:rsid w:val="000C0401"/>
    <w:rsid w:val="000C0C47"/>
    <w:rsid w:val="000C0FA9"/>
    <w:rsid w:val="000C26E8"/>
    <w:rsid w:val="000C2DD0"/>
    <w:rsid w:val="000C352D"/>
    <w:rsid w:val="000C4C25"/>
    <w:rsid w:val="000C6499"/>
    <w:rsid w:val="000D222E"/>
    <w:rsid w:val="000D2C54"/>
    <w:rsid w:val="000E07FB"/>
    <w:rsid w:val="000E3FF8"/>
    <w:rsid w:val="000E4E92"/>
    <w:rsid w:val="000E7830"/>
    <w:rsid w:val="000E78E5"/>
    <w:rsid w:val="000F0AD6"/>
    <w:rsid w:val="000F1A6D"/>
    <w:rsid w:val="000F1AD5"/>
    <w:rsid w:val="000F2CF9"/>
    <w:rsid w:val="000F2E87"/>
    <w:rsid w:val="000F415B"/>
    <w:rsid w:val="000F448A"/>
    <w:rsid w:val="000F522D"/>
    <w:rsid w:val="000F73AB"/>
    <w:rsid w:val="001020D4"/>
    <w:rsid w:val="00102748"/>
    <w:rsid w:val="00103187"/>
    <w:rsid w:val="00103436"/>
    <w:rsid w:val="001035CE"/>
    <w:rsid w:val="00103813"/>
    <w:rsid w:val="00103EFF"/>
    <w:rsid w:val="001056B2"/>
    <w:rsid w:val="00110D45"/>
    <w:rsid w:val="00110F75"/>
    <w:rsid w:val="00121B3A"/>
    <w:rsid w:val="001319BE"/>
    <w:rsid w:val="00131A4F"/>
    <w:rsid w:val="00131B2A"/>
    <w:rsid w:val="00133177"/>
    <w:rsid w:val="00133514"/>
    <w:rsid w:val="001338B0"/>
    <w:rsid w:val="00141D66"/>
    <w:rsid w:val="00141E39"/>
    <w:rsid w:val="0014227E"/>
    <w:rsid w:val="00142773"/>
    <w:rsid w:val="00143A10"/>
    <w:rsid w:val="00144FAC"/>
    <w:rsid w:val="00145E26"/>
    <w:rsid w:val="00151C62"/>
    <w:rsid w:val="00152531"/>
    <w:rsid w:val="00153804"/>
    <w:rsid w:val="00153976"/>
    <w:rsid w:val="00155252"/>
    <w:rsid w:val="00155564"/>
    <w:rsid w:val="00156DA0"/>
    <w:rsid w:val="0015755E"/>
    <w:rsid w:val="00163EF8"/>
    <w:rsid w:val="00164194"/>
    <w:rsid w:val="001653CF"/>
    <w:rsid w:val="001654F2"/>
    <w:rsid w:val="001667A0"/>
    <w:rsid w:val="001749A2"/>
    <w:rsid w:val="00175852"/>
    <w:rsid w:val="00181F68"/>
    <w:rsid w:val="001820AF"/>
    <w:rsid w:val="0018337F"/>
    <w:rsid w:val="001838B2"/>
    <w:rsid w:val="0019181E"/>
    <w:rsid w:val="00192C8D"/>
    <w:rsid w:val="00195503"/>
    <w:rsid w:val="001967B3"/>
    <w:rsid w:val="00196CD0"/>
    <w:rsid w:val="001A3F00"/>
    <w:rsid w:val="001B0740"/>
    <w:rsid w:val="001B22F6"/>
    <w:rsid w:val="001B23B7"/>
    <w:rsid w:val="001B529C"/>
    <w:rsid w:val="001B5D6E"/>
    <w:rsid w:val="001B5EA9"/>
    <w:rsid w:val="001B6F4E"/>
    <w:rsid w:val="001B72B6"/>
    <w:rsid w:val="001B7E8A"/>
    <w:rsid w:val="001C1B8A"/>
    <w:rsid w:val="001C52C9"/>
    <w:rsid w:val="001E1E2E"/>
    <w:rsid w:val="001E4B12"/>
    <w:rsid w:val="001E5CAA"/>
    <w:rsid w:val="001F4AAE"/>
    <w:rsid w:val="00200354"/>
    <w:rsid w:val="0020077D"/>
    <w:rsid w:val="00200FB5"/>
    <w:rsid w:val="00201E41"/>
    <w:rsid w:val="002025AA"/>
    <w:rsid w:val="002028BD"/>
    <w:rsid w:val="00207141"/>
    <w:rsid w:val="00212098"/>
    <w:rsid w:val="0021280B"/>
    <w:rsid w:val="00213152"/>
    <w:rsid w:val="002147E7"/>
    <w:rsid w:val="00217E79"/>
    <w:rsid w:val="00220E1A"/>
    <w:rsid w:val="00221886"/>
    <w:rsid w:val="00224278"/>
    <w:rsid w:val="00224C73"/>
    <w:rsid w:val="00224DBE"/>
    <w:rsid w:val="002253CE"/>
    <w:rsid w:val="00226983"/>
    <w:rsid w:val="00231CA9"/>
    <w:rsid w:val="002331F0"/>
    <w:rsid w:val="00234A3F"/>
    <w:rsid w:val="00235DB3"/>
    <w:rsid w:val="00237309"/>
    <w:rsid w:val="002377CF"/>
    <w:rsid w:val="002407C2"/>
    <w:rsid w:val="002418F5"/>
    <w:rsid w:val="0024222B"/>
    <w:rsid w:val="0024488D"/>
    <w:rsid w:val="0024503A"/>
    <w:rsid w:val="00245BAC"/>
    <w:rsid w:val="00250AD9"/>
    <w:rsid w:val="002517F8"/>
    <w:rsid w:val="00255F2B"/>
    <w:rsid w:val="00256064"/>
    <w:rsid w:val="00257426"/>
    <w:rsid w:val="00262E86"/>
    <w:rsid w:val="00267AE6"/>
    <w:rsid w:val="00271885"/>
    <w:rsid w:val="0027198F"/>
    <w:rsid w:val="00271B5D"/>
    <w:rsid w:val="00274187"/>
    <w:rsid w:val="00274452"/>
    <w:rsid w:val="00274ABF"/>
    <w:rsid w:val="00275D79"/>
    <w:rsid w:val="00276032"/>
    <w:rsid w:val="00276E0D"/>
    <w:rsid w:val="0028073C"/>
    <w:rsid w:val="00280BCA"/>
    <w:rsid w:val="00282A01"/>
    <w:rsid w:val="00282EF5"/>
    <w:rsid w:val="00285E82"/>
    <w:rsid w:val="0028678A"/>
    <w:rsid w:val="002874A1"/>
    <w:rsid w:val="002908A0"/>
    <w:rsid w:val="00290EDB"/>
    <w:rsid w:val="00290F55"/>
    <w:rsid w:val="00291D6E"/>
    <w:rsid w:val="002971A9"/>
    <w:rsid w:val="00297616"/>
    <w:rsid w:val="002A28D8"/>
    <w:rsid w:val="002A42C4"/>
    <w:rsid w:val="002A7A61"/>
    <w:rsid w:val="002A7A8C"/>
    <w:rsid w:val="002B2295"/>
    <w:rsid w:val="002B530B"/>
    <w:rsid w:val="002C0548"/>
    <w:rsid w:val="002C64AD"/>
    <w:rsid w:val="002C6D04"/>
    <w:rsid w:val="002C7765"/>
    <w:rsid w:val="002C7B06"/>
    <w:rsid w:val="002D6A7A"/>
    <w:rsid w:val="002E03E1"/>
    <w:rsid w:val="002E14BA"/>
    <w:rsid w:val="002E2F86"/>
    <w:rsid w:val="002E31A5"/>
    <w:rsid w:val="002E6269"/>
    <w:rsid w:val="002E68F4"/>
    <w:rsid w:val="002E6B4C"/>
    <w:rsid w:val="002F181A"/>
    <w:rsid w:val="002F3234"/>
    <w:rsid w:val="002F33D7"/>
    <w:rsid w:val="002F38BB"/>
    <w:rsid w:val="002F433D"/>
    <w:rsid w:val="002F73BF"/>
    <w:rsid w:val="0030012E"/>
    <w:rsid w:val="003041EC"/>
    <w:rsid w:val="00304247"/>
    <w:rsid w:val="00304904"/>
    <w:rsid w:val="003050A4"/>
    <w:rsid w:val="003061DA"/>
    <w:rsid w:val="00307E47"/>
    <w:rsid w:val="00311DD0"/>
    <w:rsid w:val="003126E3"/>
    <w:rsid w:val="00312883"/>
    <w:rsid w:val="0031409B"/>
    <w:rsid w:val="003145C6"/>
    <w:rsid w:val="00315269"/>
    <w:rsid w:val="003163F5"/>
    <w:rsid w:val="00316961"/>
    <w:rsid w:val="003201C0"/>
    <w:rsid w:val="00322A6D"/>
    <w:rsid w:val="0032321D"/>
    <w:rsid w:val="00324C8B"/>
    <w:rsid w:val="00325671"/>
    <w:rsid w:val="00325BAC"/>
    <w:rsid w:val="003262C9"/>
    <w:rsid w:val="003276C0"/>
    <w:rsid w:val="00332AE1"/>
    <w:rsid w:val="00336B2B"/>
    <w:rsid w:val="0033706B"/>
    <w:rsid w:val="00337FFE"/>
    <w:rsid w:val="00342EFD"/>
    <w:rsid w:val="003432B1"/>
    <w:rsid w:val="0034396E"/>
    <w:rsid w:val="003444A3"/>
    <w:rsid w:val="00345BC3"/>
    <w:rsid w:val="00345C0C"/>
    <w:rsid w:val="003472E7"/>
    <w:rsid w:val="00347494"/>
    <w:rsid w:val="00347ABC"/>
    <w:rsid w:val="00347EB0"/>
    <w:rsid w:val="00350160"/>
    <w:rsid w:val="00351AFF"/>
    <w:rsid w:val="00354FFE"/>
    <w:rsid w:val="0035642A"/>
    <w:rsid w:val="00361FA9"/>
    <w:rsid w:val="00362BF9"/>
    <w:rsid w:val="00363725"/>
    <w:rsid w:val="0037113B"/>
    <w:rsid w:val="003711C3"/>
    <w:rsid w:val="003713E6"/>
    <w:rsid w:val="00372CE6"/>
    <w:rsid w:val="00375334"/>
    <w:rsid w:val="00375905"/>
    <w:rsid w:val="00380D68"/>
    <w:rsid w:val="00381CA5"/>
    <w:rsid w:val="003821CB"/>
    <w:rsid w:val="003834C9"/>
    <w:rsid w:val="00384528"/>
    <w:rsid w:val="0038677D"/>
    <w:rsid w:val="00390AB5"/>
    <w:rsid w:val="003916BF"/>
    <w:rsid w:val="00393BE2"/>
    <w:rsid w:val="00394C24"/>
    <w:rsid w:val="00395B9A"/>
    <w:rsid w:val="003971DF"/>
    <w:rsid w:val="003A076E"/>
    <w:rsid w:val="003A3A54"/>
    <w:rsid w:val="003A3E73"/>
    <w:rsid w:val="003A4602"/>
    <w:rsid w:val="003A4E4D"/>
    <w:rsid w:val="003A5A5A"/>
    <w:rsid w:val="003A7BD0"/>
    <w:rsid w:val="003B1196"/>
    <w:rsid w:val="003B195C"/>
    <w:rsid w:val="003B4E10"/>
    <w:rsid w:val="003B505B"/>
    <w:rsid w:val="003B77C9"/>
    <w:rsid w:val="003B7E81"/>
    <w:rsid w:val="003C10AE"/>
    <w:rsid w:val="003C5674"/>
    <w:rsid w:val="003C6C85"/>
    <w:rsid w:val="003D13F0"/>
    <w:rsid w:val="003D15A1"/>
    <w:rsid w:val="003D3509"/>
    <w:rsid w:val="003D4110"/>
    <w:rsid w:val="003D4711"/>
    <w:rsid w:val="003D5415"/>
    <w:rsid w:val="003E2069"/>
    <w:rsid w:val="003E45A8"/>
    <w:rsid w:val="003E7399"/>
    <w:rsid w:val="003F17A1"/>
    <w:rsid w:val="003F19FD"/>
    <w:rsid w:val="003F1C18"/>
    <w:rsid w:val="003F269C"/>
    <w:rsid w:val="003F5159"/>
    <w:rsid w:val="003F7A4A"/>
    <w:rsid w:val="004009E1"/>
    <w:rsid w:val="004016A3"/>
    <w:rsid w:val="00401832"/>
    <w:rsid w:val="00402A4E"/>
    <w:rsid w:val="004042C5"/>
    <w:rsid w:val="004111DF"/>
    <w:rsid w:val="004118B6"/>
    <w:rsid w:val="00412622"/>
    <w:rsid w:val="00413072"/>
    <w:rsid w:val="0041425E"/>
    <w:rsid w:val="00414564"/>
    <w:rsid w:val="00414634"/>
    <w:rsid w:val="004148EB"/>
    <w:rsid w:val="00415815"/>
    <w:rsid w:val="00416113"/>
    <w:rsid w:val="00416B49"/>
    <w:rsid w:val="00423267"/>
    <w:rsid w:val="004235DD"/>
    <w:rsid w:val="0042492D"/>
    <w:rsid w:val="00426238"/>
    <w:rsid w:val="00426611"/>
    <w:rsid w:val="00427DBE"/>
    <w:rsid w:val="00431388"/>
    <w:rsid w:val="004329B1"/>
    <w:rsid w:val="00433546"/>
    <w:rsid w:val="00433A63"/>
    <w:rsid w:val="004352F2"/>
    <w:rsid w:val="00435AF9"/>
    <w:rsid w:val="004361A0"/>
    <w:rsid w:val="00437652"/>
    <w:rsid w:val="00442AF7"/>
    <w:rsid w:val="004455E0"/>
    <w:rsid w:val="00445BC1"/>
    <w:rsid w:val="00445CD9"/>
    <w:rsid w:val="00445D43"/>
    <w:rsid w:val="00446358"/>
    <w:rsid w:val="00446665"/>
    <w:rsid w:val="0044732C"/>
    <w:rsid w:val="0045115C"/>
    <w:rsid w:val="004529CA"/>
    <w:rsid w:val="00453711"/>
    <w:rsid w:val="004553FC"/>
    <w:rsid w:val="0045647D"/>
    <w:rsid w:val="0046035D"/>
    <w:rsid w:val="004627CD"/>
    <w:rsid w:val="00463163"/>
    <w:rsid w:val="00464FAB"/>
    <w:rsid w:val="00464FFF"/>
    <w:rsid w:val="004674DD"/>
    <w:rsid w:val="00471EA1"/>
    <w:rsid w:val="00473BF8"/>
    <w:rsid w:val="00474537"/>
    <w:rsid w:val="00474CC3"/>
    <w:rsid w:val="00474F09"/>
    <w:rsid w:val="0047608F"/>
    <w:rsid w:val="00477569"/>
    <w:rsid w:val="00480309"/>
    <w:rsid w:val="00480452"/>
    <w:rsid w:val="00480FF5"/>
    <w:rsid w:val="00482ACA"/>
    <w:rsid w:val="00483082"/>
    <w:rsid w:val="00484672"/>
    <w:rsid w:val="00490049"/>
    <w:rsid w:val="004916F3"/>
    <w:rsid w:val="00491B51"/>
    <w:rsid w:val="004943D1"/>
    <w:rsid w:val="00497010"/>
    <w:rsid w:val="00497798"/>
    <w:rsid w:val="004979D3"/>
    <w:rsid w:val="004A0607"/>
    <w:rsid w:val="004A0D0C"/>
    <w:rsid w:val="004A1D80"/>
    <w:rsid w:val="004A216F"/>
    <w:rsid w:val="004A672E"/>
    <w:rsid w:val="004A7432"/>
    <w:rsid w:val="004B2256"/>
    <w:rsid w:val="004B4240"/>
    <w:rsid w:val="004B6C82"/>
    <w:rsid w:val="004C0DB3"/>
    <w:rsid w:val="004C10CA"/>
    <w:rsid w:val="004C4C17"/>
    <w:rsid w:val="004D2969"/>
    <w:rsid w:val="004D3A63"/>
    <w:rsid w:val="004E385F"/>
    <w:rsid w:val="004E3E0C"/>
    <w:rsid w:val="004E7239"/>
    <w:rsid w:val="004F1671"/>
    <w:rsid w:val="004F2D87"/>
    <w:rsid w:val="004F3263"/>
    <w:rsid w:val="004F3555"/>
    <w:rsid w:val="004F6949"/>
    <w:rsid w:val="004F779C"/>
    <w:rsid w:val="00501632"/>
    <w:rsid w:val="00501D69"/>
    <w:rsid w:val="00502723"/>
    <w:rsid w:val="0050281C"/>
    <w:rsid w:val="00502E9B"/>
    <w:rsid w:val="005030F8"/>
    <w:rsid w:val="0050543E"/>
    <w:rsid w:val="00505D62"/>
    <w:rsid w:val="00506130"/>
    <w:rsid w:val="00507DB3"/>
    <w:rsid w:val="00510671"/>
    <w:rsid w:val="005162E6"/>
    <w:rsid w:val="00523F78"/>
    <w:rsid w:val="00524514"/>
    <w:rsid w:val="005246D0"/>
    <w:rsid w:val="00524E23"/>
    <w:rsid w:val="00527203"/>
    <w:rsid w:val="005302B4"/>
    <w:rsid w:val="0053060A"/>
    <w:rsid w:val="0053093F"/>
    <w:rsid w:val="00531A09"/>
    <w:rsid w:val="005334FB"/>
    <w:rsid w:val="00534C39"/>
    <w:rsid w:val="005429DD"/>
    <w:rsid w:val="00544791"/>
    <w:rsid w:val="00550E8E"/>
    <w:rsid w:val="005512A7"/>
    <w:rsid w:val="00554B75"/>
    <w:rsid w:val="0055505B"/>
    <w:rsid w:val="005551B3"/>
    <w:rsid w:val="00556204"/>
    <w:rsid w:val="00556EE8"/>
    <w:rsid w:val="00557749"/>
    <w:rsid w:val="00557ADA"/>
    <w:rsid w:val="005610CD"/>
    <w:rsid w:val="00563093"/>
    <w:rsid w:val="005633EF"/>
    <w:rsid w:val="00564352"/>
    <w:rsid w:val="00564792"/>
    <w:rsid w:val="005676E5"/>
    <w:rsid w:val="005714F3"/>
    <w:rsid w:val="00571DBA"/>
    <w:rsid w:val="00572A1F"/>
    <w:rsid w:val="00572B88"/>
    <w:rsid w:val="00572FE6"/>
    <w:rsid w:val="0057310F"/>
    <w:rsid w:val="00574551"/>
    <w:rsid w:val="00575746"/>
    <w:rsid w:val="00575CAC"/>
    <w:rsid w:val="00576036"/>
    <w:rsid w:val="00576A2F"/>
    <w:rsid w:val="00577D6B"/>
    <w:rsid w:val="0058097C"/>
    <w:rsid w:val="0058132A"/>
    <w:rsid w:val="00585E9D"/>
    <w:rsid w:val="00586229"/>
    <w:rsid w:val="00590DEA"/>
    <w:rsid w:val="00592372"/>
    <w:rsid w:val="00592AD0"/>
    <w:rsid w:val="00594088"/>
    <w:rsid w:val="0059512E"/>
    <w:rsid w:val="005969BB"/>
    <w:rsid w:val="005A2D8E"/>
    <w:rsid w:val="005A4101"/>
    <w:rsid w:val="005A418D"/>
    <w:rsid w:val="005B0A5F"/>
    <w:rsid w:val="005B0ECB"/>
    <w:rsid w:val="005B0F39"/>
    <w:rsid w:val="005B247E"/>
    <w:rsid w:val="005B261B"/>
    <w:rsid w:val="005B5128"/>
    <w:rsid w:val="005B594F"/>
    <w:rsid w:val="005C0DBC"/>
    <w:rsid w:val="005C19A8"/>
    <w:rsid w:val="005C3DB8"/>
    <w:rsid w:val="005C647C"/>
    <w:rsid w:val="005C6C0F"/>
    <w:rsid w:val="005D11ED"/>
    <w:rsid w:val="005D4A50"/>
    <w:rsid w:val="005D5094"/>
    <w:rsid w:val="005D5D8C"/>
    <w:rsid w:val="005D5E6D"/>
    <w:rsid w:val="005E1CED"/>
    <w:rsid w:val="005E2BF0"/>
    <w:rsid w:val="005E347E"/>
    <w:rsid w:val="005E3C99"/>
    <w:rsid w:val="005F3235"/>
    <w:rsid w:val="005F34F2"/>
    <w:rsid w:val="005F51D4"/>
    <w:rsid w:val="005F5952"/>
    <w:rsid w:val="005F5A46"/>
    <w:rsid w:val="00600AD6"/>
    <w:rsid w:val="0060193A"/>
    <w:rsid w:val="006032AD"/>
    <w:rsid w:val="00604732"/>
    <w:rsid w:val="00605687"/>
    <w:rsid w:val="00607316"/>
    <w:rsid w:val="00611246"/>
    <w:rsid w:val="00612821"/>
    <w:rsid w:val="00613267"/>
    <w:rsid w:val="006208C2"/>
    <w:rsid w:val="0062168F"/>
    <w:rsid w:val="006220BD"/>
    <w:rsid w:val="0062395A"/>
    <w:rsid w:val="00625AD9"/>
    <w:rsid w:val="00626069"/>
    <w:rsid w:val="00630CF7"/>
    <w:rsid w:val="0063278F"/>
    <w:rsid w:val="006358EB"/>
    <w:rsid w:val="00640966"/>
    <w:rsid w:val="00644361"/>
    <w:rsid w:val="00650E27"/>
    <w:rsid w:val="00652194"/>
    <w:rsid w:val="00653B44"/>
    <w:rsid w:val="00656D50"/>
    <w:rsid w:val="0066133B"/>
    <w:rsid w:val="0066146F"/>
    <w:rsid w:val="00662B1B"/>
    <w:rsid w:val="006647ED"/>
    <w:rsid w:val="00665332"/>
    <w:rsid w:val="006656E2"/>
    <w:rsid w:val="00667F0C"/>
    <w:rsid w:val="0067047B"/>
    <w:rsid w:val="0067050A"/>
    <w:rsid w:val="0067227C"/>
    <w:rsid w:val="00672786"/>
    <w:rsid w:val="00673D99"/>
    <w:rsid w:val="006803E1"/>
    <w:rsid w:val="0068162A"/>
    <w:rsid w:val="00682D83"/>
    <w:rsid w:val="00683987"/>
    <w:rsid w:val="00686264"/>
    <w:rsid w:val="006866C8"/>
    <w:rsid w:val="00691182"/>
    <w:rsid w:val="00691406"/>
    <w:rsid w:val="00691B30"/>
    <w:rsid w:val="00692E75"/>
    <w:rsid w:val="00694758"/>
    <w:rsid w:val="00694F82"/>
    <w:rsid w:val="0069535C"/>
    <w:rsid w:val="006953B9"/>
    <w:rsid w:val="006A0321"/>
    <w:rsid w:val="006A0D25"/>
    <w:rsid w:val="006A1054"/>
    <w:rsid w:val="006A17DE"/>
    <w:rsid w:val="006A3974"/>
    <w:rsid w:val="006A523E"/>
    <w:rsid w:val="006A6655"/>
    <w:rsid w:val="006B2D35"/>
    <w:rsid w:val="006B3394"/>
    <w:rsid w:val="006B4249"/>
    <w:rsid w:val="006B60D8"/>
    <w:rsid w:val="006B7338"/>
    <w:rsid w:val="006C17B7"/>
    <w:rsid w:val="006C245A"/>
    <w:rsid w:val="006C4419"/>
    <w:rsid w:val="006C5BE5"/>
    <w:rsid w:val="006D0199"/>
    <w:rsid w:val="006D2ABF"/>
    <w:rsid w:val="006D5EF4"/>
    <w:rsid w:val="006D65E7"/>
    <w:rsid w:val="006D69EC"/>
    <w:rsid w:val="006D6B08"/>
    <w:rsid w:val="006D76C1"/>
    <w:rsid w:val="006E080A"/>
    <w:rsid w:val="006E254D"/>
    <w:rsid w:val="006E435D"/>
    <w:rsid w:val="006E4F97"/>
    <w:rsid w:val="006E521B"/>
    <w:rsid w:val="006E54F3"/>
    <w:rsid w:val="006E56F4"/>
    <w:rsid w:val="006E58FC"/>
    <w:rsid w:val="006E6143"/>
    <w:rsid w:val="006E6227"/>
    <w:rsid w:val="006F71D0"/>
    <w:rsid w:val="006F7D5E"/>
    <w:rsid w:val="00700975"/>
    <w:rsid w:val="0070200A"/>
    <w:rsid w:val="0070231D"/>
    <w:rsid w:val="00702502"/>
    <w:rsid w:val="00707FB4"/>
    <w:rsid w:val="0071131D"/>
    <w:rsid w:val="00711582"/>
    <w:rsid w:val="00711D62"/>
    <w:rsid w:val="00712573"/>
    <w:rsid w:val="007167C2"/>
    <w:rsid w:val="00717B4F"/>
    <w:rsid w:val="00717FFD"/>
    <w:rsid w:val="00723024"/>
    <w:rsid w:val="007236CF"/>
    <w:rsid w:val="007251C3"/>
    <w:rsid w:val="00730839"/>
    <w:rsid w:val="00732025"/>
    <w:rsid w:val="007342EC"/>
    <w:rsid w:val="007379E6"/>
    <w:rsid w:val="00737AC6"/>
    <w:rsid w:val="00737DD5"/>
    <w:rsid w:val="00740ED9"/>
    <w:rsid w:val="00744A77"/>
    <w:rsid w:val="00746FE0"/>
    <w:rsid w:val="007470D1"/>
    <w:rsid w:val="00747DC2"/>
    <w:rsid w:val="007505EF"/>
    <w:rsid w:val="00750E01"/>
    <w:rsid w:val="00751F8B"/>
    <w:rsid w:val="00751FAD"/>
    <w:rsid w:val="00751FF6"/>
    <w:rsid w:val="00752777"/>
    <w:rsid w:val="00753127"/>
    <w:rsid w:val="00755C0E"/>
    <w:rsid w:val="007562BA"/>
    <w:rsid w:val="00762454"/>
    <w:rsid w:val="00763D06"/>
    <w:rsid w:val="0076492F"/>
    <w:rsid w:val="00764C0A"/>
    <w:rsid w:val="00766011"/>
    <w:rsid w:val="007660CB"/>
    <w:rsid w:val="007700A2"/>
    <w:rsid w:val="007718B2"/>
    <w:rsid w:val="00772186"/>
    <w:rsid w:val="00772D71"/>
    <w:rsid w:val="007800DC"/>
    <w:rsid w:val="007835FA"/>
    <w:rsid w:val="00783634"/>
    <w:rsid w:val="007840A8"/>
    <w:rsid w:val="00784ED5"/>
    <w:rsid w:val="00785CB4"/>
    <w:rsid w:val="007861A9"/>
    <w:rsid w:val="00787E03"/>
    <w:rsid w:val="0079018D"/>
    <w:rsid w:val="00790AE1"/>
    <w:rsid w:val="0079189E"/>
    <w:rsid w:val="00793CFD"/>
    <w:rsid w:val="0079441C"/>
    <w:rsid w:val="007A01CE"/>
    <w:rsid w:val="007A1008"/>
    <w:rsid w:val="007A640C"/>
    <w:rsid w:val="007B059A"/>
    <w:rsid w:val="007B09B7"/>
    <w:rsid w:val="007B21E8"/>
    <w:rsid w:val="007B4B09"/>
    <w:rsid w:val="007B4C29"/>
    <w:rsid w:val="007B4D0A"/>
    <w:rsid w:val="007B516C"/>
    <w:rsid w:val="007C03A1"/>
    <w:rsid w:val="007C0657"/>
    <w:rsid w:val="007C266A"/>
    <w:rsid w:val="007C4726"/>
    <w:rsid w:val="007C5965"/>
    <w:rsid w:val="007C5AA3"/>
    <w:rsid w:val="007C657E"/>
    <w:rsid w:val="007D011C"/>
    <w:rsid w:val="007D115C"/>
    <w:rsid w:val="007D3713"/>
    <w:rsid w:val="007D4266"/>
    <w:rsid w:val="007D71F4"/>
    <w:rsid w:val="007D738C"/>
    <w:rsid w:val="007E19BF"/>
    <w:rsid w:val="007E3716"/>
    <w:rsid w:val="007E5D32"/>
    <w:rsid w:val="007E5EBA"/>
    <w:rsid w:val="007E6ED0"/>
    <w:rsid w:val="007F0200"/>
    <w:rsid w:val="007F0E56"/>
    <w:rsid w:val="007F1100"/>
    <w:rsid w:val="007F126A"/>
    <w:rsid w:val="007F1C35"/>
    <w:rsid w:val="007F4A98"/>
    <w:rsid w:val="007F576D"/>
    <w:rsid w:val="007F5B81"/>
    <w:rsid w:val="007F73AA"/>
    <w:rsid w:val="007F7593"/>
    <w:rsid w:val="007F7603"/>
    <w:rsid w:val="00801A94"/>
    <w:rsid w:val="0080299A"/>
    <w:rsid w:val="0080465C"/>
    <w:rsid w:val="0080592E"/>
    <w:rsid w:val="008075AF"/>
    <w:rsid w:val="00807D8A"/>
    <w:rsid w:val="00810BE9"/>
    <w:rsid w:val="0081105A"/>
    <w:rsid w:val="00813820"/>
    <w:rsid w:val="008139E6"/>
    <w:rsid w:val="00814004"/>
    <w:rsid w:val="008163F6"/>
    <w:rsid w:val="00821A44"/>
    <w:rsid w:val="00822B30"/>
    <w:rsid w:val="008240B4"/>
    <w:rsid w:val="0082466E"/>
    <w:rsid w:val="00825F25"/>
    <w:rsid w:val="00826651"/>
    <w:rsid w:val="00833AF1"/>
    <w:rsid w:val="00833CE2"/>
    <w:rsid w:val="00834D5C"/>
    <w:rsid w:val="00834E8D"/>
    <w:rsid w:val="00842D4C"/>
    <w:rsid w:val="0084454C"/>
    <w:rsid w:val="008455F0"/>
    <w:rsid w:val="00845C70"/>
    <w:rsid w:val="00851EC1"/>
    <w:rsid w:val="008539E8"/>
    <w:rsid w:val="00855B68"/>
    <w:rsid w:val="00856D84"/>
    <w:rsid w:val="00857BBE"/>
    <w:rsid w:val="00863B48"/>
    <w:rsid w:val="00864269"/>
    <w:rsid w:val="00864B0B"/>
    <w:rsid w:val="008655A6"/>
    <w:rsid w:val="008661BD"/>
    <w:rsid w:val="00866E46"/>
    <w:rsid w:val="00870D0D"/>
    <w:rsid w:val="0087642B"/>
    <w:rsid w:val="00880500"/>
    <w:rsid w:val="00880F02"/>
    <w:rsid w:val="00883BB7"/>
    <w:rsid w:val="008846AB"/>
    <w:rsid w:val="00885531"/>
    <w:rsid w:val="00886CCE"/>
    <w:rsid w:val="00890E2E"/>
    <w:rsid w:val="00890EF2"/>
    <w:rsid w:val="00891BCD"/>
    <w:rsid w:val="00891E66"/>
    <w:rsid w:val="00893818"/>
    <w:rsid w:val="008A1012"/>
    <w:rsid w:val="008A10CC"/>
    <w:rsid w:val="008A56A8"/>
    <w:rsid w:val="008A5AB5"/>
    <w:rsid w:val="008A5F1D"/>
    <w:rsid w:val="008A6BE5"/>
    <w:rsid w:val="008B27D1"/>
    <w:rsid w:val="008B47E1"/>
    <w:rsid w:val="008B66B3"/>
    <w:rsid w:val="008B6A44"/>
    <w:rsid w:val="008B735F"/>
    <w:rsid w:val="008B7720"/>
    <w:rsid w:val="008C1060"/>
    <w:rsid w:val="008C45EB"/>
    <w:rsid w:val="008C64F4"/>
    <w:rsid w:val="008C6FCE"/>
    <w:rsid w:val="008C79B1"/>
    <w:rsid w:val="008C7D40"/>
    <w:rsid w:val="008C7D6E"/>
    <w:rsid w:val="008D12A7"/>
    <w:rsid w:val="008D163B"/>
    <w:rsid w:val="008D1FAC"/>
    <w:rsid w:val="008D5294"/>
    <w:rsid w:val="008D5C5D"/>
    <w:rsid w:val="008D607C"/>
    <w:rsid w:val="008D639F"/>
    <w:rsid w:val="008E07DB"/>
    <w:rsid w:val="008E2A12"/>
    <w:rsid w:val="008E5449"/>
    <w:rsid w:val="008E5A1B"/>
    <w:rsid w:val="008E7D98"/>
    <w:rsid w:val="008F426C"/>
    <w:rsid w:val="008F4290"/>
    <w:rsid w:val="008F4BCC"/>
    <w:rsid w:val="008F697E"/>
    <w:rsid w:val="009008AA"/>
    <w:rsid w:val="00900CBA"/>
    <w:rsid w:val="00900FF5"/>
    <w:rsid w:val="00905A3B"/>
    <w:rsid w:val="00906262"/>
    <w:rsid w:val="00907679"/>
    <w:rsid w:val="0091072F"/>
    <w:rsid w:val="00910E68"/>
    <w:rsid w:val="0091158E"/>
    <w:rsid w:val="009221CE"/>
    <w:rsid w:val="00924C8E"/>
    <w:rsid w:val="00925741"/>
    <w:rsid w:val="00926663"/>
    <w:rsid w:val="00926D0D"/>
    <w:rsid w:val="009304FD"/>
    <w:rsid w:val="00930553"/>
    <w:rsid w:val="00930DE4"/>
    <w:rsid w:val="00933760"/>
    <w:rsid w:val="00935464"/>
    <w:rsid w:val="00940B9D"/>
    <w:rsid w:val="00945789"/>
    <w:rsid w:val="00945CCF"/>
    <w:rsid w:val="009472D3"/>
    <w:rsid w:val="00950C87"/>
    <w:rsid w:val="00951FE3"/>
    <w:rsid w:val="0095743C"/>
    <w:rsid w:val="00957600"/>
    <w:rsid w:val="009609E6"/>
    <w:rsid w:val="00960DF7"/>
    <w:rsid w:val="009610A7"/>
    <w:rsid w:val="009617DB"/>
    <w:rsid w:val="00962AD7"/>
    <w:rsid w:val="009722CE"/>
    <w:rsid w:val="0097478D"/>
    <w:rsid w:val="00986502"/>
    <w:rsid w:val="00987B58"/>
    <w:rsid w:val="00991285"/>
    <w:rsid w:val="00994360"/>
    <w:rsid w:val="00994D8C"/>
    <w:rsid w:val="00997415"/>
    <w:rsid w:val="00997ADB"/>
    <w:rsid w:val="009A176F"/>
    <w:rsid w:val="009A456F"/>
    <w:rsid w:val="009A5CE8"/>
    <w:rsid w:val="009A6462"/>
    <w:rsid w:val="009A7DDE"/>
    <w:rsid w:val="009B147F"/>
    <w:rsid w:val="009B320D"/>
    <w:rsid w:val="009B3BC8"/>
    <w:rsid w:val="009B68D1"/>
    <w:rsid w:val="009C416E"/>
    <w:rsid w:val="009C51CA"/>
    <w:rsid w:val="009C5365"/>
    <w:rsid w:val="009C63AF"/>
    <w:rsid w:val="009C6ED5"/>
    <w:rsid w:val="009D31B0"/>
    <w:rsid w:val="009D49FA"/>
    <w:rsid w:val="009D4A4E"/>
    <w:rsid w:val="009D735B"/>
    <w:rsid w:val="009E4935"/>
    <w:rsid w:val="009F00EE"/>
    <w:rsid w:val="009F0710"/>
    <w:rsid w:val="009F0B97"/>
    <w:rsid w:val="009F0D0D"/>
    <w:rsid w:val="009F0E00"/>
    <w:rsid w:val="009F34A9"/>
    <w:rsid w:val="009F6BD3"/>
    <w:rsid w:val="009F6CE6"/>
    <w:rsid w:val="009F7CE3"/>
    <w:rsid w:val="00A0038C"/>
    <w:rsid w:val="00A0041F"/>
    <w:rsid w:val="00A03D9A"/>
    <w:rsid w:val="00A045B3"/>
    <w:rsid w:val="00A1197A"/>
    <w:rsid w:val="00A160A3"/>
    <w:rsid w:val="00A2535D"/>
    <w:rsid w:val="00A26F5D"/>
    <w:rsid w:val="00A27427"/>
    <w:rsid w:val="00A27D46"/>
    <w:rsid w:val="00A325B9"/>
    <w:rsid w:val="00A35417"/>
    <w:rsid w:val="00A366B5"/>
    <w:rsid w:val="00A41109"/>
    <w:rsid w:val="00A417C6"/>
    <w:rsid w:val="00A47A79"/>
    <w:rsid w:val="00A501B0"/>
    <w:rsid w:val="00A52678"/>
    <w:rsid w:val="00A65342"/>
    <w:rsid w:val="00A6539C"/>
    <w:rsid w:val="00A662B0"/>
    <w:rsid w:val="00A66AB9"/>
    <w:rsid w:val="00A6727C"/>
    <w:rsid w:val="00A7025E"/>
    <w:rsid w:val="00A71D44"/>
    <w:rsid w:val="00A73717"/>
    <w:rsid w:val="00A75790"/>
    <w:rsid w:val="00A759C4"/>
    <w:rsid w:val="00A75E3E"/>
    <w:rsid w:val="00A75ED0"/>
    <w:rsid w:val="00A778FD"/>
    <w:rsid w:val="00A835F4"/>
    <w:rsid w:val="00A842DA"/>
    <w:rsid w:val="00A91392"/>
    <w:rsid w:val="00A92EC1"/>
    <w:rsid w:val="00A94E15"/>
    <w:rsid w:val="00AA19F2"/>
    <w:rsid w:val="00AA1BBF"/>
    <w:rsid w:val="00AA2E3C"/>
    <w:rsid w:val="00AA3118"/>
    <w:rsid w:val="00AA3EE6"/>
    <w:rsid w:val="00AA40CA"/>
    <w:rsid w:val="00AA4DCA"/>
    <w:rsid w:val="00AA5976"/>
    <w:rsid w:val="00AA649B"/>
    <w:rsid w:val="00AA7102"/>
    <w:rsid w:val="00AB024A"/>
    <w:rsid w:val="00AB02D8"/>
    <w:rsid w:val="00AB1871"/>
    <w:rsid w:val="00AB1E5B"/>
    <w:rsid w:val="00AB1EF5"/>
    <w:rsid w:val="00AB6951"/>
    <w:rsid w:val="00AC1647"/>
    <w:rsid w:val="00AC395D"/>
    <w:rsid w:val="00AC73BA"/>
    <w:rsid w:val="00AD0298"/>
    <w:rsid w:val="00AD0647"/>
    <w:rsid w:val="00AD075E"/>
    <w:rsid w:val="00AD0DD8"/>
    <w:rsid w:val="00AD24C2"/>
    <w:rsid w:val="00AD5C70"/>
    <w:rsid w:val="00AD7370"/>
    <w:rsid w:val="00AD7AA1"/>
    <w:rsid w:val="00AE175A"/>
    <w:rsid w:val="00AE5577"/>
    <w:rsid w:val="00AE5B84"/>
    <w:rsid w:val="00AE64E6"/>
    <w:rsid w:val="00AE7DD0"/>
    <w:rsid w:val="00AF05C1"/>
    <w:rsid w:val="00AF0B59"/>
    <w:rsid w:val="00AF0DB5"/>
    <w:rsid w:val="00AF108C"/>
    <w:rsid w:val="00AF365A"/>
    <w:rsid w:val="00AF40F3"/>
    <w:rsid w:val="00AF426F"/>
    <w:rsid w:val="00AF580E"/>
    <w:rsid w:val="00AF6FF4"/>
    <w:rsid w:val="00AF7B8A"/>
    <w:rsid w:val="00B00119"/>
    <w:rsid w:val="00B00352"/>
    <w:rsid w:val="00B00AF2"/>
    <w:rsid w:val="00B011D9"/>
    <w:rsid w:val="00B0370C"/>
    <w:rsid w:val="00B074C4"/>
    <w:rsid w:val="00B0763A"/>
    <w:rsid w:val="00B11706"/>
    <w:rsid w:val="00B1297E"/>
    <w:rsid w:val="00B14443"/>
    <w:rsid w:val="00B15405"/>
    <w:rsid w:val="00B15997"/>
    <w:rsid w:val="00B160F6"/>
    <w:rsid w:val="00B16276"/>
    <w:rsid w:val="00B20C72"/>
    <w:rsid w:val="00B21210"/>
    <w:rsid w:val="00B2180E"/>
    <w:rsid w:val="00B2599E"/>
    <w:rsid w:val="00B26B13"/>
    <w:rsid w:val="00B2713A"/>
    <w:rsid w:val="00B3057B"/>
    <w:rsid w:val="00B311EE"/>
    <w:rsid w:val="00B31353"/>
    <w:rsid w:val="00B31EE2"/>
    <w:rsid w:val="00B3253E"/>
    <w:rsid w:val="00B32B9C"/>
    <w:rsid w:val="00B3650A"/>
    <w:rsid w:val="00B37042"/>
    <w:rsid w:val="00B42565"/>
    <w:rsid w:val="00B43013"/>
    <w:rsid w:val="00B43054"/>
    <w:rsid w:val="00B449E6"/>
    <w:rsid w:val="00B47FBA"/>
    <w:rsid w:val="00B51614"/>
    <w:rsid w:val="00B51723"/>
    <w:rsid w:val="00B51EBA"/>
    <w:rsid w:val="00B533AE"/>
    <w:rsid w:val="00B54F5C"/>
    <w:rsid w:val="00B56148"/>
    <w:rsid w:val="00B5631E"/>
    <w:rsid w:val="00B6099D"/>
    <w:rsid w:val="00B61003"/>
    <w:rsid w:val="00B633CC"/>
    <w:rsid w:val="00B634F9"/>
    <w:rsid w:val="00B66481"/>
    <w:rsid w:val="00B6660E"/>
    <w:rsid w:val="00B6704F"/>
    <w:rsid w:val="00B705EB"/>
    <w:rsid w:val="00B73B2C"/>
    <w:rsid w:val="00B74F16"/>
    <w:rsid w:val="00B75DF5"/>
    <w:rsid w:val="00B81D5A"/>
    <w:rsid w:val="00B860D6"/>
    <w:rsid w:val="00B86564"/>
    <w:rsid w:val="00B86DE5"/>
    <w:rsid w:val="00B87646"/>
    <w:rsid w:val="00B9268C"/>
    <w:rsid w:val="00B93196"/>
    <w:rsid w:val="00B95C58"/>
    <w:rsid w:val="00B97572"/>
    <w:rsid w:val="00BA0078"/>
    <w:rsid w:val="00BA0121"/>
    <w:rsid w:val="00BA1036"/>
    <w:rsid w:val="00BA634E"/>
    <w:rsid w:val="00BA7CF9"/>
    <w:rsid w:val="00BA7F59"/>
    <w:rsid w:val="00BB1DF3"/>
    <w:rsid w:val="00BB2677"/>
    <w:rsid w:val="00BB27D9"/>
    <w:rsid w:val="00BB340D"/>
    <w:rsid w:val="00BC2CD7"/>
    <w:rsid w:val="00BC31A3"/>
    <w:rsid w:val="00BC3D05"/>
    <w:rsid w:val="00BC46C1"/>
    <w:rsid w:val="00BC607E"/>
    <w:rsid w:val="00BD2B26"/>
    <w:rsid w:val="00BD3589"/>
    <w:rsid w:val="00BD406C"/>
    <w:rsid w:val="00BD5A0B"/>
    <w:rsid w:val="00BD6175"/>
    <w:rsid w:val="00BD62DA"/>
    <w:rsid w:val="00BD64D9"/>
    <w:rsid w:val="00BD6708"/>
    <w:rsid w:val="00BD6BD0"/>
    <w:rsid w:val="00BE13EA"/>
    <w:rsid w:val="00BE41CE"/>
    <w:rsid w:val="00BF2693"/>
    <w:rsid w:val="00BF30E2"/>
    <w:rsid w:val="00BF429A"/>
    <w:rsid w:val="00BF5118"/>
    <w:rsid w:val="00BF5E72"/>
    <w:rsid w:val="00BF7420"/>
    <w:rsid w:val="00C00FAB"/>
    <w:rsid w:val="00C0136F"/>
    <w:rsid w:val="00C0263E"/>
    <w:rsid w:val="00C07B19"/>
    <w:rsid w:val="00C10A94"/>
    <w:rsid w:val="00C12E59"/>
    <w:rsid w:val="00C13791"/>
    <w:rsid w:val="00C13BA6"/>
    <w:rsid w:val="00C14EC1"/>
    <w:rsid w:val="00C16236"/>
    <w:rsid w:val="00C1639E"/>
    <w:rsid w:val="00C163AB"/>
    <w:rsid w:val="00C17FD2"/>
    <w:rsid w:val="00C21DCC"/>
    <w:rsid w:val="00C22E56"/>
    <w:rsid w:val="00C30992"/>
    <w:rsid w:val="00C370F9"/>
    <w:rsid w:val="00C37732"/>
    <w:rsid w:val="00C37F8D"/>
    <w:rsid w:val="00C40E33"/>
    <w:rsid w:val="00C418DB"/>
    <w:rsid w:val="00C445AD"/>
    <w:rsid w:val="00C476F0"/>
    <w:rsid w:val="00C51EC3"/>
    <w:rsid w:val="00C52616"/>
    <w:rsid w:val="00C53327"/>
    <w:rsid w:val="00C55402"/>
    <w:rsid w:val="00C57F67"/>
    <w:rsid w:val="00C64D6D"/>
    <w:rsid w:val="00C661FC"/>
    <w:rsid w:val="00C66D4F"/>
    <w:rsid w:val="00C73423"/>
    <w:rsid w:val="00C76556"/>
    <w:rsid w:val="00C77F54"/>
    <w:rsid w:val="00C80EE0"/>
    <w:rsid w:val="00C81152"/>
    <w:rsid w:val="00C8378D"/>
    <w:rsid w:val="00C85044"/>
    <w:rsid w:val="00C85D3A"/>
    <w:rsid w:val="00C85E94"/>
    <w:rsid w:val="00C860DC"/>
    <w:rsid w:val="00C866EE"/>
    <w:rsid w:val="00C86A82"/>
    <w:rsid w:val="00C86DE1"/>
    <w:rsid w:val="00C87E99"/>
    <w:rsid w:val="00C9005D"/>
    <w:rsid w:val="00C9039B"/>
    <w:rsid w:val="00C9255E"/>
    <w:rsid w:val="00C934C6"/>
    <w:rsid w:val="00C9417E"/>
    <w:rsid w:val="00C95484"/>
    <w:rsid w:val="00CA1DB2"/>
    <w:rsid w:val="00CA29B2"/>
    <w:rsid w:val="00CA78C2"/>
    <w:rsid w:val="00CB01AF"/>
    <w:rsid w:val="00CB0CD5"/>
    <w:rsid w:val="00CB12F6"/>
    <w:rsid w:val="00CB2D96"/>
    <w:rsid w:val="00CB2EEB"/>
    <w:rsid w:val="00CB32CC"/>
    <w:rsid w:val="00CB7028"/>
    <w:rsid w:val="00CB79C4"/>
    <w:rsid w:val="00CC1B21"/>
    <w:rsid w:val="00CC4FCD"/>
    <w:rsid w:val="00CC7E97"/>
    <w:rsid w:val="00CD0B3E"/>
    <w:rsid w:val="00CD11F0"/>
    <w:rsid w:val="00CD127C"/>
    <w:rsid w:val="00CD417B"/>
    <w:rsid w:val="00CD4577"/>
    <w:rsid w:val="00CE1066"/>
    <w:rsid w:val="00CE29B8"/>
    <w:rsid w:val="00CE5447"/>
    <w:rsid w:val="00CE620B"/>
    <w:rsid w:val="00CE6BBB"/>
    <w:rsid w:val="00CE7BAF"/>
    <w:rsid w:val="00CF3706"/>
    <w:rsid w:val="00CF587A"/>
    <w:rsid w:val="00D024F3"/>
    <w:rsid w:val="00D032D8"/>
    <w:rsid w:val="00D0330E"/>
    <w:rsid w:val="00D03C5B"/>
    <w:rsid w:val="00D05523"/>
    <w:rsid w:val="00D06715"/>
    <w:rsid w:val="00D07C9B"/>
    <w:rsid w:val="00D117F0"/>
    <w:rsid w:val="00D13667"/>
    <w:rsid w:val="00D1468D"/>
    <w:rsid w:val="00D158D7"/>
    <w:rsid w:val="00D17CEC"/>
    <w:rsid w:val="00D2103D"/>
    <w:rsid w:val="00D22CBA"/>
    <w:rsid w:val="00D22EF8"/>
    <w:rsid w:val="00D234A3"/>
    <w:rsid w:val="00D2395D"/>
    <w:rsid w:val="00D25215"/>
    <w:rsid w:val="00D26642"/>
    <w:rsid w:val="00D31428"/>
    <w:rsid w:val="00D32A0C"/>
    <w:rsid w:val="00D32BDD"/>
    <w:rsid w:val="00D3429A"/>
    <w:rsid w:val="00D37745"/>
    <w:rsid w:val="00D37921"/>
    <w:rsid w:val="00D37EE0"/>
    <w:rsid w:val="00D41AF8"/>
    <w:rsid w:val="00D42861"/>
    <w:rsid w:val="00D42ABE"/>
    <w:rsid w:val="00D4530E"/>
    <w:rsid w:val="00D45588"/>
    <w:rsid w:val="00D45C53"/>
    <w:rsid w:val="00D478A3"/>
    <w:rsid w:val="00D51D03"/>
    <w:rsid w:val="00D5233D"/>
    <w:rsid w:val="00D53D1F"/>
    <w:rsid w:val="00D555FC"/>
    <w:rsid w:val="00D56D22"/>
    <w:rsid w:val="00D57A6C"/>
    <w:rsid w:val="00D57CD7"/>
    <w:rsid w:val="00D601C3"/>
    <w:rsid w:val="00D60D7D"/>
    <w:rsid w:val="00D64BEA"/>
    <w:rsid w:val="00D65979"/>
    <w:rsid w:val="00D65BCA"/>
    <w:rsid w:val="00D67444"/>
    <w:rsid w:val="00D67936"/>
    <w:rsid w:val="00D70DDD"/>
    <w:rsid w:val="00D719A8"/>
    <w:rsid w:val="00D82331"/>
    <w:rsid w:val="00D82458"/>
    <w:rsid w:val="00D8285E"/>
    <w:rsid w:val="00D82BC7"/>
    <w:rsid w:val="00D84A89"/>
    <w:rsid w:val="00D84AF8"/>
    <w:rsid w:val="00D8504B"/>
    <w:rsid w:val="00D918E3"/>
    <w:rsid w:val="00D923C7"/>
    <w:rsid w:val="00D92545"/>
    <w:rsid w:val="00D93A51"/>
    <w:rsid w:val="00D94CE1"/>
    <w:rsid w:val="00D96B25"/>
    <w:rsid w:val="00DA4EA3"/>
    <w:rsid w:val="00DA5341"/>
    <w:rsid w:val="00DB0621"/>
    <w:rsid w:val="00DB17AB"/>
    <w:rsid w:val="00DB2993"/>
    <w:rsid w:val="00DB484B"/>
    <w:rsid w:val="00DB5500"/>
    <w:rsid w:val="00DC09CC"/>
    <w:rsid w:val="00DC180B"/>
    <w:rsid w:val="00DC2DAB"/>
    <w:rsid w:val="00DC2ED2"/>
    <w:rsid w:val="00DC6AAD"/>
    <w:rsid w:val="00DD0124"/>
    <w:rsid w:val="00DD0A88"/>
    <w:rsid w:val="00DD336C"/>
    <w:rsid w:val="00DD382F"/>
    <w:rsid w:val="00DD5E90"/>
    <w:rsid w:val="00DD6AA4"/>
    <w:rsid w:val="00DD7393"/>
    <w:rsid w:val="00DE1116"/>
    <w:rsid w:val="00DE19CE"/>
    <w:rsid w:val="00DE315B"/>
    <w:rsid w:val="00DE5D7D"/>
    <w:rsid w:val="00DE6044"/>
    <w:rsid w:val="00DF0CA4"/>
    <w:rsid w:val="00DF3AC1"/>
    <w:rsid w:val="00DF3B78"/>
    <w:rsid w:val="00DF529E"/>
    <w:rsid w:val="00DF6C8F"/>
    <w:rsid w:val="00E00006"/>
    <w:rsid w:val="00E0173D"/>
    <w:rsid w:val="00E020D8"/>
    <w:rsid w:val="00E02BF8"/>
    <w:rsid w:val="00E0410F"/>
    <w:rsid w:val="00E05FF0"/>
    <w:rsid w:val="00E07813"/>
    <w:rsid w:val="00E07BB3"/>
    <w:rsid w:val="00E07EC3"/>
    <w:rsid w:val="00E12427"/>
    <w:rsid w:val="00E1551C"/>
    <w:rsid w:val="00E1594B"/>
    <w:rsid w:val="00E21FF0"/>
    <w:rsid w:val="00E22E52"/>
    <w:rsid w:val="00E23DC4"/>
    <w:rsid w:val="00E24693"/>
    <w:rsid w:val="00E24883"/>
    <w:rsid w:val="00E25410"/>
    <w:rsid w:val="00E262F0"/>
    <w:rsid w:val="00E30192"/>
    <w:rsid w:val="00E3072D"/>
    <w:rsid w:val="00E3196C"/>
    <w:rsid w:val="00E32237"/>
    <w:rsid w:val="00E3262E"/>
    <w:rsid w:val="00E3316B"/>
    <w:rsid w:val="00E35A54"/>
    <w:rsid w:val="00E35E37"/>
    <w:rsid w:val="00E37148"/>
    <w:rsid w:val="00E41527"/>
    <w:rsid w:val="00E41F12"/>
    <w:rsid w:val="00E4363C"/>
    <w:rsid w:val="00E4498D"/>
    <w:rsid w:val="00E452BD"/>
    <w:rsid w:val="00E465B6"/>
    <w:rsid w:val="00E472C7"/>
    <w:rsid w:val="00E47CB0"/>
    <w:rsid w:val="00E53FCB"/>
    <w:rsid w:val="00E56372"/>
    <w:rsid w:val="00E56DCA"/>
    <w:rsid w:val="00E61F94"/>
    <w:rsid w:val="00E62368"/>
    <w:rsid w:val="00E63DB7"/>
    <w:rsid w:val="00E65566"/>
    <w:rsid w:val="00E67934"/>
    <w:rsid w:val="00E70B25"/>
    <w:rsid w:val="00E77856"/>
    <w:rsid w:val="00E813C5"/>
    <w:rsid w:val="00E81688"/>
    <w:rsid w:val="00E84319"/>
    <w:rsid w:val="00E848E0"/>
    <w:rsid w:val="00E8538A"/>
    <w:rsid w:val="00E87F68"/>
    <w:rsid w:val="00E90680"/>
    <w:rsid w:val="00E92C75"/>
    <w:rsid w:val="00E94714"/>
    <w:rsid w:val="00E975FC"/>
    <w:rsid w:val="00EA341C"/>
    <w:rsid w:val="00EA484F"/>
    <w:rsid w:val="00EA6B0F"/>
    <w:rsid w:val="00EA6B1A"/>
    <w:rsid w:val="00EB2347"/>
    <w:rsid w:val="00EB2F03"/>
    <w:rsid w:val="00EB3F46"/>
    <w:rsid w:val="00EB4B4A"/>
    <w:rsid w:val="00EB7893"/>
    <w:rsid w:val="00EC076D"/>
    <w:rsid w:val="00EC0EB5"/>
    <w:rsid w:val="00EC16FD"/>
    <w:rsid w:val="00EC44B1"/>
    <w:rsid w:val="00EC6910"/>
    <w:rsid w:val="00EC6C5B"/>
    <w:rsid w:val="00EC786C"/>
    <w:rsid w:val="00ED04BD"/>
    <w:rsid w:val="00ED0C49"/>
    <w:rsid w:val="00ED4D24"/>
    <w:rsid w:val="00ED5208"/>
    <w:rsid w:val="00ED5490"/>
    <w:rsid w:val="00ED5CB8"/>
    <w:rsid w:val="00ED5E15"/>
    <w:rsid w:val="00ED60B5"/>
    <w:rsid w:val="00ED72E6"/>
    <w:rsid w:val="00EE14E0"/>
    <w:rsid w:val="00EE371F"/>
    <w:rsid w:val="00EE4755"/>
    <w:rsid w:val="00EE6280"/>
    <w:rsid w:val="00EF192B"/>
    <w:rsid w:val="00EF1A49"/>
    <w:rsid w:val="00EF3005"/>
    <w:rsid w:val="00EF5A76"/>
    <w:rsid w:val="00F02A2E"/>
    <w:rsid w:val="00F02F56"/>
    <w:rsid w:val="00F058A5"/>
    <w:rsid w:val="00F111E5"/>
    <w:rsid w:val="00F12007"/>
    <w:rsid w:val="00F1224E"/>
    <w:rsid w:val="00F12AEF"/>
    <w:rsid w:val="00F14D56"/>
    <w:rsid w:val="00F15DA8"/>
    <w:rsid w:val="00F16E87"/>
    <w:rsid w:val="00F17688"/>
    <w:rsid w:val="00F212B1"/>
    <w:rsid w:val="00F2263F"/>
    <w:rsid w:val="00F248BB"/>
    <w:rsid w:val="00F255F9"/>
    <w:rsid w:val="00F25EC8"/>
    <w:rsid w:val="00F27B63"/>
    <w:rsid w:val="00F3106C"/>
    <w:rsid w:val="00F3335E"/>
    <w:rsid w:val="00F33A77"/>
    <w:rsid w:val="00F34C45"/>
    <w:rsid w:val="00F4243B"/>
    <w:rsid w:val="00F42488"/>
    <w:rsid w:val="00F434E6"/>
    <w:rsid w:val="00F44455"/>
    <w:rsid w:val="00F457E2"/>
    <w:rsid w:val="00F46607"/>
    <w:rsid w:val="00F50A36"/>
    <w:rsid w:val="00F518D2"/>
    <w:rsid w:val="00F526B7"/>
    <w:rsid w:val="00F52721"/>
    <w:rsid w:val="00F5344D"/>
    <w:rsid w:val="00F5481D"/>
    <w:rsid w:val="00F55EF9"/>
    <w:rsid w:val="00F62200"/>
    <w:rsid w:val="00F71605"/>
    <w:rsid w:val="00F73A6E"/>
    <w:rsid w:val="00F77A9D"/>
    <w:rsid w:val="00F86CB0"/>
    <w:rsid w:val="00F87976"/>
    <w:rsid w:val="00F923A7"/>
    <w:rsid w:val="00F924C3"/>
    <w:rsid w:val="00F941C2"/>
    <w:rsid w:val="00F95CBF"/>
    <w:rsid w:val="00F962E7"/>
    <w:rsid w:val="00F97916"/>
    <w:rsid w:val="00FA04A3"/>
    <w:rsid w:val="00FA2058"/>
    <w:rsid w:val="00FA45EB"/>
    <w:rsid w:val="00FA4DC4"/>
    <w:rsid w:val="00FA63EE"/>
    <w:rsid w:val="00FB082A"/>
    <w:rsid w:val="00FB1FE1"/>
    <w:rsid w:val="00FB2545"/>
    <w:rsid w:val="00FC2897"/>
    <w:rsid w:val="00FC2D32"/>
    <w:rsid w:val="00FC3AB5"/>
    <w:rsid w:val="00FC3CC4"/>
    <w:rsid w:val="00FC3DF6"/>
    <w:rsid w:val="00FC4BCF"/>
    <w:rsid w:val="00FC7638"/>
    <w:rsid w:val="00FC7CBC"/>
    <w:rsid w:val="00FD57A5"/>
    <w:rsid w:val="00FD7061"/>
    <w:rsid w:val="00FD7169"/>
    <w:rsid w:val="00FD71AC"/>
    <w:rsid w:val="00FD721C"/>
    <w:rsid w:val="00FD73AE"/>
    <w:rsid w:val="00FE3209"/>
    <w:rsid w:val="00FE3B92"/>
    <w:rsid w:val="00FE3CCA"/>
    <w:rsid w:val="00FE453C"/>
    <w:rsid w:val="00FE4DD4"/>
    <w:rsid w:val="00FE50E7"/>
    <w:rsid w:val="00FF3951"/>
    <w:rsid w:val="00FF3A60"/>
    <w:rsid w:val="00FF4268"/>
    <w:rsid w:val="00FF565F"/>
    <w:rsid w:val="00FF5ED2"/>
    <w:rsid w:val="00FF693B"/>
    <w:rsid w:val="00FF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153804"/>
    <w:rPr>
      <w:szCs w:val="21"/>
    </w:rPr>
  </w:style>
  <w:style w:type="paragraph" w:styleId="a3">
    <w:name w:val="footer"/>
    <w:basedOn w:val="a"/>
    <w:rsid w:val="00153804"/>
    <w:pPr>
      <w:tabs>
        <w:tab w:val="center" w:pos="4153"/>
        <w:tab w:val="right" w:pos="8306"/>
      </w:tabs>
      <w:snapToGrid w:val="0"/>
      <w:jc w:val="left"/>
    </w:pPr>
    <w:rPr>
      <w:sz w:val="18"/>
      <w:szCs w:val="18"/>
    </w:rPr>
  </w:style>
  <w:style w:type="character" w:styleId="a4">
    <w:name w:val="page number"/>
    <w:basedOn w:val="a0"/>
    <w:rsid w:val="00153804"/>
  </w:style>
  <w:style w:type="paragraph" w:styleId="a5">
    <w:name w:val="Balloon Text"/>
    <w:basedOn w:val="a"/>
    <w:semiHidden/>
    <w:rsid w:val="00CE6BBB"/>
    <w:rPr>
      <w:sz w:val="18"/>
      <w:szCs w:val="18"/>
    </w:rPr>
  </w:style>
  <w:style w:type="paragraph" w:customStyle="1" w:styleId="ParaChar">
    <w:name w:val="默认段落字体 Para Char"/>
    <w:basedOn w:val="a"/>
    <w:rsid w:val="00CA29B2"/>
    <w:pPr>
      <w:adjustRightInd w:val="0"/>
      <w:spacing w:line="360" w:lineRule="auto"/>
    </w:pPr>
    <w:rPr>
      <w:kern w:val="0"/>
      <w:sz w:val="24"/>
      <w:szCs w:val="20"/>
    </w:rPr>
  </w:style>
  <w:style w:type="paragraph" w:styleId="a6">
    <w:name w:val="Plain Text"/>
    <w:basedOn w:val="a"/>
    <w:rsid w:val="006A523E"/>
    <w:rPr>
      <w:rFonts w:ascii="宋体" w:hAnsi="Courier New" w:cs="Courier New"/>
      <w:szCs w:val="21"/>
    </w:rPr>
  </w:style>
  <w:style w:type="paragraph" w:customStyle="1" w:styleId="CharCharCharCharCharCharCharChar2">
    <w:name w:val="Char Char Char Char Char Char Char Char2"/>
    <w:basedOn w:val="a"/>
    <w:autoRedefine/>
    <w:rsid w:val="00B2599E"/>
    <w:pPr>
      <w:snapToGrid w:val="0"/>
      <w:spacing w:line="520" w:lineRule="exact"/>
      <w:ind w:firstLineChars="200" w:firstLine="560"/>
    </w:pPr>
    <w:rPr>
      <w:rFonts w:ascii="宋体" w:eastAsia="仿宋_GB2312" w:hAnsi="华文仿宋"/>
      <w:color w:val="FF0000"/>
      <w:sz w:val="28"/>
      <w:szCs w:val="28"/>
      <w:lang w:val="en-GB"/>
    </w:rPr>
  </w:style>
  <w:style w:type="paragraph" w:styleId="a7">
    <w:name w:val="header"/>
    <w:basedOn w:val="a"/>
    <w:rsid w:val="006E6227"/>
    <w:pPr>
      <w:pBdr>
        <w:bottom w:val="single" w:sz="6" w:space="1" w:color="auto"/>
      </w:pBdr>
      <w:tabs>
        <w:tab w:val="center" w:pos="4153"/>
        <w:tab w:val="right" w:pos="8306"/>
      </w:tabs>
      <w:snapToGrid w:val="0"/>
      <w:jc w:val="center"/>
    </w:pPr>
    <w:rPr>
      <w:sz w:val="18"/>
      <w:szCs w:val="18"/>
    </w:rPr>
  </w:style>
  <w:style w:type="paragraph" w:customStyle="1" w:styleId="CharCharCharCharCharCharChar0">
    <w:name w:val="Char Char Char Char Char Char Char"/>
    <w:basedOn w:val="a"/>
    <w:rsid w:val="004C0DB3"/>
    <w:rPr>
      <w:szCs w:val="21"/>
    </w:rPr>
  </w:style>
  <w:style w:type="paragraph" w:customStyle="1" w:styleId="p15">
    <w:name w:val="p15"/>
    <w:basedOn w:val="a"/>
    <w:rsid w:val="004352F2"/>
    <w:pPr>
      <w:widowControl/>
    </w:pPr>
    <w:rPr>
      <w:rFonts w:ascii="宋体" w:hAnsi="宋体" w:hint="eastAsi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23</Pages>
  <Words>2012</Words>
  <Characters>11471</Characters>
  <Application>Microsoft Office Word</Application>
  <DocSecurity>0</DocSecurity>
  <Lines>95</Lines>
  <Paragraphs>26</Paragraphs>
  <ScaleCrop>false</ScaleCrop>
  <Company>OFFICE</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关于2009年自治区本级决算的报告</dc:title>
  <dc:subject/>
  <dc:creator>CurUserName</dc:creator>
  <cp:keywords/>
  <dc:description/>
  <cp:lastModifiedBy>null,null,总收发</cp:lastModifiedBy>
  <cp:revision>18</cp:revision>
  <cp:lastPrinted>2016-07-07T11:52:00Z</cp:lastPrinted>
  <dcterms:created xsi:type="dcterms:W3CDTF">2016-07-07T03:12:00Z</dcterms:created>
  <dcterms:modified xsi:type="dcterms:W3CDTF">2016-07-07T11:52:00Z</dcterms:modified>
</cp:coreProperties>
</file>