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5A0" w:rsidRDefault="00DD25A0">
      <w:pPr>
        <w:rPr>
          <w:rFonts w:ascii="宋体" w:eastAsia="宋体" w:hAnsi="宋体"/>
          <w:sz w:val="44"/>
          <w:szCs w:val="44"/>
        </w:rPr>
      </w:pPr>
      <w:bookmarkStart w:id="0" w:name="_GoBack"/>
      <w:bookmarkEnd w:id="0"/>
    </w:p>
    <w:p w:rsidR="00DD25A0" w:rsidRDefault="00955108">
      <w:pPr>
        <w:jc w:val="center"/>
        <w:rPr>
          <w:rFonts w:ascii="宋体" w:eastAsia="宋体" w:hAnsi="宋体"/>
          <w:b/>
          <w:bCs/>
          <w:sz w:val="44"/>
          <w:szCs w:val="44"/>
        </w:rPr>
      </w:pPr>
      <w:r>
        <w:rPr>
          <w:rFonts w:ascii="宋体" w:eastAsia="宋体" w:hAnsi="宋体" w:hint="eastAsia"/>
          <w:b/>
          <w:bCs/>
          <w:sz w:val="44"/>
          <w:szCs w:val="44"/>
        </w:rPr>
        <w:t>新疆支持地方高校改革发展资金中央专项转移支付绩效自评报告</w:t>
      </w:r>
    </w:p>
    <w:p w:rsidR="00DD25A0" w:rsidRDefault="00DD25A0">
      <w:pPr>
        <w:jc w:val="center"/>
        <w:rPr>
          <w:rFonts w:ascii="宋体" w:eastAsia="宋体" w:hAnsi="宋体"/>
          <w:sz w:val="24"/>
        </w:rPr>
      </w:pPr>
    </w:p>
    <w:p w:rsidR="00DD25A0" w:rsidRDefault="00955108">
      <w:pPr>
        <w:jc w:val="center"/>
        <w:rPr>
          <w:rFonts w:ascii="宋体" w:eastAsia="宋体" w:hAnsi="宋体"/>
          <w:sz w:val="24"/>
        </w:rPr>
      </w:pPr>
      <w:r>
        <w:rPr>
          <w:rFonts w:ascii="宋体" w:eastAsia="宋体" w:hAnsi="宋体" w:hint="eastAsia"/>
          <w:sz w:val="24"/>
        </w:rPr>
        <w:t>（</w:t>
      </w:r>
      <w:r>
        <w:rPr>
          <w:rFonts w:ascii="宋体" w:eastAsia="宋体" w:hAnsi="宋体" w:hint="eastAsia"/>
          <w:sz w:val="24"/>
        </w:rPr>
        <w:t>2019</w:t>
      </w:r>
      <w:r>
        <w:rPr>
          <w:rFonts w:ascii="宋体" w:eastAsia="宋体" w:hAnsi="宋体" w:hint="eastAsia"/>
          <w:sz w:val="24"/>
        </w:rPr>
        <w:t>年度）</w:t>
      </w:r>
    </w:p>
    <w:p w:rsidR="00DD25A0" w:rsidRDefault="00DD25A0">
      <w:pPr>
        <w:rPr>
          <w:rFonts w:ascii="宋体" w:eastAsia="宋体" w:hAnsi="宋体"/>
          <w:sz w:val="24"/>
        </w:rPr>
      </w:pPr>
    </w:p>
    <w:p w:rsidR="00DD25A0" w:rsidRDefault="00DD25A0">
      <w:pPr>
        <w:rPr>
          <w:rFonts w:ascii="宋体" w:eastAsia="宋体" w:hAnsi="宋体"/>
          <w:sz w:val="24"/>
        </w:rPr>
      </w:pPr>
    </w:p>
    <w:p w:rsidR="00DD25A0" w:rsidRDefault="00DD25A0">
      <w:pPr>
        <w:rPr>
          <w:rFonts w:ascii="宋体" w:eastAsia="宋体" w:hAnsi="宋体"/>
          <w:sz w:val="24"/>
        </w:rPr>
      </w:pPr>
    </w:p>
    <w:p w:rsidR="00DD25A0" w:rsidRDefault="00DD25A0">
      <w:pPr>
        <w:rPr>
          <w:rFonts w:ascii="宋体" w:eastAsia="宋体" w:hAnsi="宋体"/>
          <w:sz w:val="24"/>
        </w:rPr>
      </w:pPr>
    </w:p>
    <w:p w:rsidR="00DD25A0" w:rsidRDefault="00DD25A0">
      <w:pPr>
        <w:rPr>
          <w:rFonts w:ascii="宋体" w:eastAsia="宋体" w:hAnsi="宋体"/>
          <w:sz w:val="24"/>
        </w:rPr>
      </w:pPr>
    </w:p>
    <w:p w:rsidR="00DD25A0" w:rsidRDefault="00DD25A0">
      <w:pPr>
        <w:rPr>
          <w:rFonts w:ascii="宋体" w:eastAsia="宋体" w:hAnsi="宋体"/>
          <w:sz w:val="24"/>
        </w:rPr>
      </w:pPr>
    </w:p>
    <w:p w:rsidR="00DD25A0" w:rsidRDefault="00DD25A0">
      <w:pPr>
        <w:rPr>
          <w:rFonts w:ascii="宋体" w:eastAsia="宋体" w:hAnsi="宋体"/>
          <w:sz w:val="24"/>
        </w:rPr>
      </w:pPr>
    </w:p>
    <w:p w:rsidR="00DD25A0" w:rsidRDefault="00DD25A0">
      <w:pPr>
        <w:rPr>
          <w:rFonts w:ascii="宋体" w:eastAsia="宋体" w:hAnsi="宋体"/>
          <w:sz w:val="24"/>
        </w:rPr>
      </w:pPr>
    </w:p>
    <w:p w:rsidR="00DD25A0" w:rsidRDefault="00DD25A0">
      <w:pPr>
        <w:rPr>
          <w:rFonts w:ascii="宋体" w:eastAsia="宋体" w:hAnsi="宋体"/>
          <w:sz w:val="24"/>
        </w:rPr>
      </w:pPr>
    </w:p>
    <w:p w:rsidR="00DD25A0" w:rsidRDefault="00DD25A0">
      <w:pPr>
        <w:rPr>
          <w:rFonts w:ascii="宋体" w:eastAsia="宋体" w:hAnsi="宋体"/>
          <w:sz w:val="24"/>
        </w:rPr>
      </w:pPr>
    </w:p>
    <w:p w:rsidR="00DD25A0" w:rsidRDefault="00DD25A0">
      <w:pPr>
        <w:rPr>
          <w:rFonts w:ascii="宋体" w:eastAsia="宋体" w:hAnsi="宋体"/>
          <w:sz w:val="24"/>
        </w:rPr>
      </w:pPr>
    </w:p>
    <w:p w:rsidR="00DD25A0" w:rsidRDefault="00DD25A0">
      <w:pPr>
        <w:rPr>
          <w:rFonts w:ascii="宋体" w:eastAsia="宋体" w:hAnsi="宋体"/>
          <w:sz w:val="28"/>
          <w:szCs w:val="28"/>
        </w:rPr>
      </w:pPr>
    </w:p>
    <w:p w:rsidR="00DD25A0" w:rsidRDefault="00955108">
      <w:pPr>
        <w:rPr>
          <w:rFonts w:ascii="宋体" w:eastAsia="宋体" w:hAnsi="宋体"/>
          <w:sz w:val="28"/>
          <w:szCs w:val="28"/>
        </w:rPr>
      </w:pPr>
      <w:r>
        <w:rPr>
          <w:rFonts w:ascii="宋体" w:eastAsia="宋体" w:hAnsi="宋体" w:hint="eastAsia"/>
          <w:sz w:val="28"/>
          <w:szCs w:val="28"/>
        </w:rPr>
        <w:t>项目名称：支持地方高校改革发展资金</w:t>
      </w:r>
    </w:p>
    <w:p w:rsidR="00DD25A0" w:rsidRDefault="00955108">
      <w:pPr>
        <w:rPr>
          <w:rFonts w:ascii="宋体" w:eastAsia="宋体" w:hAnsi="宋体"/>
          <w:sz w:val="28"/>
          <w:szCs w:val="28"/>
        </w:rPr>
      </w:pPr>
      <w:r>
        <w:rPr>
          <w:rFonts w:ascii="宋体" w:eastAsia="宋体" w:hAnsi="宋体" w:hint="eastAsia"/>
          <w:sz w:val="28"/>
          <w:szCs w:val="28"/>
        </w:rPr>
        <w:t>实施单位（公章）：</w:t>
      </w:r>
      <w:r>
        <w:rPr>
          <w:rFonts w:ascii="宋体" w:eastAsia="宋体" w:hAnsi="宋体" w:hint="eastAsia"/>
          <w:sz w:val="28"/>
          <w:szCs w:val="28"/>
        </w:rPr>
        <w:t>自治区教育厅</w:t>
      </w:r>
    </w:p>
    <w:p w:rsidR="00DD25A0" w:rsidRDefault="00955108">
      <w:pPr>
        <w:rPr>
          <w:rFonts w:ascii="宋体" w:eastAsia="宋体" w:hAnsi="宋体"/>
          <w:sz w:val="28"/>
          <w:szCs w:val="28"/>
        </w:rPr>
      </w:pPr>
      <w:r>
        <w:rPr>
          <w:rFonts w:ascii="宋体" w:eastAsia="宋体" w:hAnsi="宋体" w:hint="eastAsia"/>
          <w:sz w:val="28"/>
          <w:szCs w:val="28"/>
        </w:rPr>
        <w:t>主管部门（公章）：</w:t>
      </w:r>
      <w:r>
        <w:rPr>
          <w:rFonts w:ascii="宋体" w:eastAsia="宋体" w:hAnsi="宋体" w:hint="eastAsia"/>
          <w:sz w:val="28"/>
          <w:szCs w:val="28"/>
        </w:rPr>
        <w:t>自治区财政厅、教育厅</w:t>
      </w:r>
    </w:p>
    <w:p w:rsidR="00DD25A0" w:rsidRDefault="00955108">
      <w:pPr>
        <w:rPr>
          <w:rFonts w:ascii="宋体" w:eastAsia="宋体" w:hAnsi="宋体"/>
          <w:sz w:val="28"/>
          <w:szCs w:val="28"/>
        </w:rPr>
      </w:pPr>
      <w:r>
        <w:rPr>
          <w:rFonts w:ascii="宋体" w:eastAsia="宋体" w:hAnsi="宋体" w:hint="eastAsia"/>
          <w:sz w:val="28"/>
          <w:szCs w:val="28"/>
        </w:rPr>
        <w:t>项目负责人（签章）：</w:t>
      </w:r>
      <w:r>
        <w:rPr>
          <w:rFonts w:ascii="宋体" w:eastAsia="宋体" w:hAnsi="宋体" w:hint="eastAsia"/>
          <w:sz w:val="28"/>
          <w:szCs w:val="28"/>
        </w:rPr>
        <w:t>申建良</w:t>
      </w:r>
    </w:p>
    <w:p w:rsidR="00DD25A0" w:rsidRDefault="00955108">
      <w:pPr>
        <w:rPr>
          <w:rFonts w:ascii="宋体" w:eastAsia="宋体" w:hAnsi="宋体"/>
          <w:sz w:val="28"/>
          <w:szCs w:val="28"/>
        </w:rPr>
      </w:pPr>
      <w:r>
        <w:rPr>
          <w:rFonts w:ascii="宋体" w:eastAsia="宋体" w:hAnsi="宋体" w:hint="eastAsia"/>
          <w:sz w:val="28"/>
          <w:szCs w:val="28"/>
        </w:rPr>
        <w:t>填报时间：</w:t>
      </w:r>
      <w:r>
        <w:rPr>
          <w:rFonts w:ascii="宋体" w:eastAsia="宋体" w:hAnsi="宋体"/>
          <w:sz w:val="28"/>
          <w:szCs w:val="28"/>
        </w:rPr>
        <w:t xml:space="preserve"> </w:t>
      </w:r>
      <w:r>
        <w:rPr>
          <w:rFonts w:ascii="宋体" w:eastAsia="宋体" w:hAnsi="宋体" w:hint="eastAsia"/>
          <w:sz w:val="28"/>
          <w:szCs w:val="28"/>
        </w:rPr>
        <w:t>2020</w:t>
      </w:r>
      <w:r>
        <w:rPr>
          <w:rFonts w:ascii="宋体" w:eastAsia="宋体" w:hAnsi="宋体"/>
          <w:sz w:val="28"/>
          <w:szCs w:val="28"/>
        </w:rPr>
        <w:t xml:space="preserve">  </w:t>
      </w:r>
      <w:r>
        <w:rPr>
          <w:rFonts w:ascii="宋体" w:eastAsia="宋体" w:hAnsi="宋体" w:hint="eastAsia"/>
          <w:sz w:val="28"/>
          <w:szCs w:val="28"/>
        </w:rPr>
        <w:t>年</w:t>
      </w:r>
      <w:r>
        <w:rPr>
          <w:rFonts w:ascii="宋体" w:eastAsia="宋体" w:hAnsi="宋体" w:hint="eastAsia"/>
          <w:sz w:val="28"/>
          <w:szCs w:val="28"/>
        </w:rPr>
        <w:t>5</w:t>
      </w:r>
      <w:r>
        <w:rPr>
          <w:rFonts w:ascii="宋体" w:eastAsia="宋体" w:hAnsi="宋体"/>
          <w:sz w:val="28"/>
          <w:szCs w:val="28"/>
        </w:rPr>
        <w:t xml:space="preserve">  </w:t>
      </w:r>
      <w:r>
        <w:rPr>
          <w:rFonts w:ascii="宋体" w:eastAsia="宋体" w:hAnsi="宋体" w:hint="eastAsia"/>
          <w:sz w:val="28"/>
          <w:szCs w:val="28"/>
        </w:rPr>
        <w:t>月</w:t>
      </w:r>
      <w:r>
        <w:rPr>
          <w:rFonts w:ascii="宋体" w:eastAsia="宋体" w:hAnsi="宋体" w:hint="eastAsia"/>
          <w:sz w:val="28"/>
          <w:szCs w:val="28"/>
        </w:rPr>
        <w:t xml:space="preserve"> </w:t>
      </w:r>
      <w:r>
        <w:rPr>
          <w:rFonts w:ascii="宋体" w:eastAsia="宋体" w:hAnsi="宋体" w:hint="eastAsia"/>
          <w:sz w:val="28"/>
          <w:szCs w:val="28"/>
        </w:rPr>
        <w:t>18</w:t>
      </w:r>
      <w:r>
        <w:rPr>
          <w:rFonts w:ascii="宋体" w:eastAsia="宋体" w:hAnsi="宋体"/>
          <w:sz w:val="28"/>
          <w:szCs w:val="28"/>
        </w:rPr>
        <w:t xml:space="preserve">   </w:t>
      </w:r>
      <w:r>
        <w:rPr>
          <w:rFonts w:ascii="宋体" w:eastAsia="宋体" w:hAnsi="宋体" w:hint="eastAsia"/>
          <w:sz w:val="28"/>
          <w:szCs w:val="28"/>
        </w:rPr>
        <w:t>日</w:t>
      </w:r>
    </w:p>
    <w:p w:rsidR="00DD25A0" w:rsidRDefault="00DD25A0">
      <w:pPr>
        <w:snapToGrid w:val="0"/>
        <w:spacing w:line="560" w:lineRule="exact"/>
        <w:contextualSpacing/>
        <w:jc w:val="center"/>
        <w:rPr>
          <w:rFonts w:ascii="方正小标宋_GBK" w:eastAsia="方正小标宋_GBK" w:hAnsi="宋体" w:cs="宋体"/>
          <w:sz w:val="44"/>
          <w:szCs w:val="44"/>
        </w:rPr>
      </w:pPr>
    </w:p>
    <w:p w:rsidR="00DD25A0" w:rsidRDefault="00955108">
      <w:pPr>
        <w:snapToGrid w:val="0"/>
        <w:spacing w:line="560" w:lineRule="exact"/>
        <w:contextualSpacing/>
        <w:jc w:val="center"/>
        <w:rPr>
          <w:rFonts w:ascii="方正小标宋_GBK" w:eastAsia="方正小标宋_GBK" w:hAnsi="宋体" w:cs="宋体"/>
          <w:sz w:val="44"/>
          <w:szCs w:val="44"/>
        </w:rPr>
      </w:pPr>
      <w:r>
        <w:rPr>
          <w:rFonts w:ascii="方正小标宋_GBK" w:eastAsia="方正小标宋_GBK" w:hAnsi="宋体" w:cs="宋体" w:hint="eastAsia"/>
          <w:sz w:val="44"/>
          <w:szCs w:val="44"/>
        </w:rPr>
        <w:t>中央财政支持地方高校改革发展专项转移</w:t>
      </w:r>
    </w:p>
    <w:p w:rsidR="00DD25A0" w:rsidRDefault="00955108">
      <w:pPr>
        <w:snapToGrid w:val="0"/>
        <w:spacing w:line="560" w:lineRule="exact"/>
        <w:contextualSpacing/>
        <w:jc w:val="center"/>
        <w:rPr>
          <w:rFonts w:ascii="宋体" w:eastAsia="宋体" w:hAnsi="宋体" w:cs="宋体"/>
          <w:b/>
          <w:sz w:val="36"/>
          <w:szCs w:val="44"/>
        </w:rPr>
      </w:pPr>
      <w:r>
        <w:rPr>
          <w:rFonts w:ascii="方正小标宋_GBK" w:eastAsia="方正小标宋_GBK" w:hAnsi="宋体" w:cs="宋体" w:hint="eastAsia"/>
          <w:sz w:val="44"/>
          <w:szCs w:val="44"/>
        </w:rPr>
        <w:t>支付</w:t>
      </w:r>
      <w:r>
        <w:rPr>
          <w:rFonts w:eastAsia="方正小标宋_GBK"/>
          <w:sz w:val="44"/>
          <w:szCs w:val="44"/>
        </w:rPr>
        <w:t>2019</w:t>
      </w:r>
      <w:r>
        <w:rPr>
          <w:rFonts w:ascii="方正小标宋_GBK" w:eastAsia="方正小标宋_GBK" w:hAnsi="宋体" w:cs="宋体" w:hint="eastAsia"/>
          <w:sz w:val="44"/>
          <w:szCs w:val="44"/>
        </w:rPr>
        <w:t>年度绩效自评报告</w:t>
      </w:r>
    </w:p>
    <w:p w:rsidR="00DD25A0" w:rsidRDefault="00DD25A0">
      <w:pPr>
        <w:snapToGrid w:val="0"/>
        <w:spacing w:line="560" w:lineRule="exact"/>
        <w:contextualSpacing/>
        <w:jc w:val="center"/>
        <w:rPr>
          <w:rFonts w:ascii="仿宋_GB2312"/>
          <w:szCs w:val="32"/>
        </w:rPr>
      </w:pPr>
    </w:p>
    <w:p w:rsidR="00DD25A0" w:rsidRDefault="00955108">
      <w:pPr>
        <w:snapToGrid w:val="0"/>
        <w:spacing w:line="560" w:lineRule="exact"/>
        <w:ind w:firstLineChars="200" w:firstLine="632"/>
        <w:contextualSpacing/>
        <w:rPr>
          <w:rFonts w:ascii="方正仿宋_GBK" w:eastAsia="方正仿宋_GBK" w:hAnsi="仿宋"/>
          <w:szCs w:val="32"/>
        </w:rPr>
      </w:pPr>
      <w:r>
        <w:rPr>
          <w:rFonts w:ascii="方正仿宋_GBK" w:eastAsia="方正仿宋_GBK" w:hAnsi="仿宋" w:hint="eastAsia"/>
          <w:szCs w:val="32"/>
        </w:rPr>
        <w:t>根据《财政部关于开展</w:t>
      </w:r>
      <w:r>
        <w:rPr>
          <w:rFonts w:eastAsia="方正仿宋_GBK"/>
          <w:szCs w:val="32"/>
        </w:rPr>
        <w:t>2019</w:t>
      </w:r>
      <w:r>
        <w:rPr>
          <w:rFonts w:ascii="方正仿宋_GBK" w:eastAsia="方正仿宋_GBK" w:hAnsi="仿宋" w:hint="eastAsia"/>
          <w:szCs w:val="32"/>
        </w:rPr>
        <w:t>年度中央对地方转移支付预算执行情况绩效自评工作的通知》（</w:t>
      </w:r>
      <w:proofErr w:type="gramStart"/>
      <w:r>
        <w:rPr>
          <w:rFonts w:ascii="方正仿宋_GBK" w:eastAsia="方正仿宋_GBK" w:hAnsi="仿宋" w:hint="eastAsia"/>
          <w:szCs w:val="32"/>
        </w:rPr>
        <w:t>财监〔</w:t>
      </w:r>
      <w:r>
        <w:rPr>
          <w:rFonts w:eastAsia="方正仿宋_GBK"/>
          <w:szCs w:val="32"/>
        </w:rPr>
        <w:t>2020</w:t>
      </w:r>
      <w:r>
        <w:rPr>
          <w:rFonts w:ascii="方正仿宋_GBK" w:eastAsia="方正仿宋_GBK" w:hAnsi="仿宋" w:hint="eastAsia"/>
          <w:szCs w:val="32"/>
        </w:rPr>
        <w:t>〕</w:t>
      </w:r>
      <w:proofErr w:type="gramEnd"/>
      <w:r>
        <w:rPr>
          <w:rFonts w:eastAsia="方正仿宋_GBK"/>
          <w:szCs w:val="32"/>
        </w:rPr>
        <w:t>3</w:t>
      </w:r>
      <w:r>
        <w:rPr>
          <w:rFonts w:ascii="方正仿宋_GBK" w:eastAsia="方正仿宋_GBK" w:hAnsi="仿宋" w:hint="eastAsia"/>
          <w:szCs w:val="32"/>
        </w:rPr>
        <w:t>号），自治区教育厅开展了</w:t>
      </w:r>
      <w:r>
        <w:rPr>
          <w:rFonts w:eastAsia="方正仿宋_GBK"/>
          <w:szCs w:val="32"/>
        </w:rPr>
        <w:t>2019</w:t>
      </w:r>
      <w:r>
        <w:rPr>
          <w:rFonts w:ascii="方正仿宋_GBK" w:eastAsia="方正仿宋_GBK" w:hAnsi="仿宋" w:hint="eastAsia"/>
          <w:szCs w:val="32"/>
        </w:rPr>
        <w:t>年度中央财政支持地方高校改革发展资金绩效</w:t>
      </w:r>
      <w:proofErr w:type="gramStart"/>
      <w:r>
        <w:rPr>
          <w:rFonts w:ascii="方正仿宋_GBK" w:eastAsia="方正仿宋_GBK" w:hAnsi="仿宋" w:hint="eastAsia"/>
          <w:szCs w:val="32"/>
        </w:rPr>
        <w:t>自评价</w:t>
      </w:r>
      <w:proofErr w:type="gramEnd"/>
      <w:r>
        <w:rPr>
          <w:rFonts w:ascii="方正仿宋_GBK" w:eastAsia="方正仿宋_GBK" w:hAnsi="仿宋" w:hint="eastAsia"/>
          <w:szCs w:val="32"/>
        </w:rPr>
        <w:t>工作，现将自评情况报告如下：</w:t>
      </w:r>
    </w:p>
    <w:p w:rsidR="00DD25A0" w:rsidRDefault="00955108">
      <w:pPr>
        <w:pStyle w:val="12"/>
        <w:numPr>
          <w:ilvl w:val="0"/>
          <w:numId w:val="1"/>
        </w:numPr>
        <w:snapToGrid w:val="0"/>
        <w:spacing w:line="560" w:lineRule="exact"/>
        <w:ind w:firstLine="632"/>
        <w:contextualSpacing/>
        <w:outlineLvl w:val="1"/>
        <w:rPr>
          <w:rFonts w:ascii="黑体" w:eastAsia="黑体" w:hAnsi="黑体" w:cs="黑体"/>
          <w:bCs/>
          <w:szCs w:val="32"/>
        </w:rPr>
      </w:pPr>
      <w:r>
        <w:rPr>
          <w:rFonts w:ascii="黑体" w:eastAsia="黑体" w:hAnsi="黑体" w:cs="黑体" w:hint="eastAsia"/>
          <w:bCs/>
          <w:szCs w:val="32"/>
        </w:rPr>
        <w:t>绩效目标分解下达情况</w:t>
      </w:r>
    </w:p>
    <w:p w:rsidR="00DD25A0" w:rsidRDefault="00955108">
      <w:pPr>
        <w:pStyle w:val="12"/>
        <w:numPr>
          <w:ilvl w:val="0"/>
          <w:numId w:val="2"/>
        </w:numPr>
        <w:snapToGrid w:val="0"/>
        <w:spacing w:line="560" w:lineRule="exact"/>
        <w:ind w:firstLine="632"/>
        <w:contextualSpacing/>
        <w:outlineLvl w:val="1"/>
        <w:rPr>
          <w:rFonts w:ascii="楷体" w:eastAsia="楷体" w:hAnsi="楷体" w:cs="楷体_GB2312"/>
          <w:bCs/>
          <w:szCs w:val="32"/>
        </w:rPr>
      </w:pPr>
      <w:r>
        <w:rPr>
          <w:rFonts w:ascii="楷体" w:eastAsia="楷体" w:hAnsi="楷体" w:cs="楷体_GB2312" w:hint="eastAsia"/>
          <w:bCs/>
          <w:szCs w:val="32"/>
        </w:rPr>
        <w:t>中央下达支持地方高校改革发展专项转移支付预算和绩效目标情况</w:t>
      </w:r>
    </w:p>
    <w:p w:rsidR="00DD25A0" w:rsidRDefault="00955108">
      <w:pPr>
        <w:snapToGrid w:val="0"/>
        <w:spacing w:line="560" w:lineRule="exact"/>
        <w:ind w:firstLineChars="200" w:firstLine="632"/>
        <w:contextualSpacing/>
        <w:rPr>
          <w:rFonts w:ascii="方正仿宋_GBK" w:eastAsia="方正仿宋_GBK" w:hAnsi="仿宋"/>
          <w:szCs w:val="32"/>
        </w:rPr>
      </w:pPr>
      <w:r>
        <w:rPr>
          <w:rFonts w:eastAsia="方正仿宋_GBK"/>
          <w:szCs w:val="32"/>
        </w:rPr>
        <w:t>1</w:t>
      </w:r>
      <w:r>
        <w:rPr>
          <w:rFonts w:ascii="方正仿宋_GBK" w:eastAsia="方正仿宋_GBK" w:hAnsi="仿宋" w:hint="eastAsia"/>
          <w:szCs w:val="32"/>
        </w:rPr>
        <w:t>.</w:t>
      </w:r>
      <w:r>
        <w:rPr>
          <w:rFonts w:ascii="方正仿宋_GBK" w:eastAsia="方正仿宋_GBK" w:hAnsi="仿宋" w:hint="eastAsia"/>
          <w:szCs w:val="32"/>
        </w:rPr>
        <w:t>下达预算情况</w:t>
      </w:r>
    </w:p>
    <w:p w:rsidR="00DD25A0" w:rsidRDefault="00955108">
      <w:pPr>
        <w:snapToGrid w:val="0"/>
        <w:spacing w:line="560" w:lineRule="exact"/>
        <w:ind w:firstLineChars="200" w:firstLine="632"/>
        <w:contextualSpacing/>
        <w:rPr>
          <w:rFonts w:ascii="方正仿宋_GBK" w:eastAsia="方正仿宋_GBK" w:hAnsi="仿宋"/>
          <w:szCs w:val="32"/>
        </w:rPr>
      </w:pPr>
      <w:r>
        <w:rPr>
          <w:rFonts w:eastAsia="方正仿宋_GBK"/>
          <w:szCs w:val="32"/>
        </w:rPr>
        <w:t>2019</w:t>
      </w:r>
      <w:r>
        <w:rPr>
          <w:rFonts w:ascii="方正仿宋_GBK" w:eastAsia="方正仿宋_GBK" w:hAnsi="仿宋" w:hint="eastAsia"/>
          <w:szCs w:val="32"/>
        </w:rPr>
        <w:t>年度，财政部、教育部分批下达新疆</w:t>
      </w:r>
      <w:r>
        <w:rPr>
          <w:rFonts w:eastAsia="方正仿宋_GBK"/>
          <w:szCs w:val="32"/>
        </w:rPr>
        <w:t>2019</w:t>
      </w:r>
      <w:r>
        <w:rPr>
          <w:rFonts w:ascii="方正仿宋_GBK" w:eastAsia="方正仿宋_GBK" w:hAnsi="仿宋" w:hint="eastAsia"/>
          <w:szCs w:val="32"/>
        </w:rPr>
        <w:t>年支持地方高校改革发展项目，资金共计</w:t>
      </w:r>
      <w:r>
        <w:rPr>
          <w:rFonts w:eastAsia="方正仿宋_GBK"/>
          <w:szCs w:val="32"/>
        </w:rPr>
        <w:t>52570</w:t>
      </w:r>
      <w:r>
        <w:rPr>
          <w:rFonts w:ascii="方正仿宋_GBK" w:eastAsia="方正仿宋_GBK" w:hAnsi="仿宋" w:hint="eastAsia"/>
          <w:szCs w:val="32"/>
        </w:rPr>
        <w:t>万元，用于持自治区高校提高生均拨款水平、深化高等教育改革和内涵式发展。</w:t>
      </w:r>
    </w:p>
    <w:p w:rsidR="00DD25A0" w:rsidRDefault="00955108">
      <w:pPr>
        <w:snapToGrid w:val="0"/>
        <w:spacing w:line="560" w:lineRule="exact"/>
        <w:ind w:firstLineChars="200" w:firstLine="632"/>
        <w:contextualSpacing/>
        <w:rPr>
          <w:rFonts w:ascii="方正仿宋_GBK" w:eastAsia="方正仿宋_GBK" w:hAnsi="仿宋"/>
          <w:szCs w:val="32"/>
        </w:rPr>
      </w:pPr>
      <w:r>
        <w:rPr>
          <w:rFonts w:eastAsia="方正仿宋_GBK"/>
          <w:szCs w:val="32"/>
        </w:rPr>
        <w:t>2018</w:t>
      </w:r>
      <w:r>
        <w:rPr>
          <w:rFonts w:ascii="方正仿宋_GBK" w:eastAsia="方正仿宋_GBK" w:hAnsi="仿宋" w:hint="eastAsia"/>
          <w:szCs w:val="32"/>
        </w:rPr>
        <w:t>年</w:t>
      </w:r>
      <w:r>
        <w:rPr>
          <w:rFonts w:eastAsia="方正仿宋_GBK"/>
          <w:szCs w:val="32"/>
        </w:rPr>
        <w:t>10</w:t>
      </w:r>
      <w:r>
        <w:rPr>
          <w:rFonts w:ascii="方正仿宋_GBK" w:eastAsia="方正仿宋_GBK" w:hAnsi="仿宋" w:hint="eastAsia"/>
          <w:szCs w:val="32"/>
        </w:rPr>
        <w:t>月，《财政部</w:t>
      </w:r>
      <w:r>
        <w:rPr>
          <w:rFonts w:ascii="方正仿宋_GBK" w:eastAsia="方正仿宋_GBK" w:hAnsi="仿宋" w:hint="eastAsia"/>
          <w:szCs w:val="32"/>
        </w:rPr>
        <w:t xml:space="preserve"> </w:t>
      </w:r>
      <w:r>
        <w:rPr>
          <w:rFonts w:ascii="方正仿宋_GBK" w:eastAsia="方正仿宋_GBK" w:hAnsi="仿宋" w:hint="eastAsia"/>
          <w:szCs w:val="32"/>
        </w:rPr>
        <w:t>教育部关于提前下达</w:t>
      </w:r>
      <w:r>
        <w:rPr>
          <w:rFonts w:eastAsia="方正仿宋_GBK"/>
          <w:szCs w:val="32"/>
        </w:rPr>
        <w:t>2019</w:t>
      </w:r>
      <w:r>
        <w:rPr>
          <w:rFonts w:ascii="方正仿宋_GBK" w:eastAsia="方正仿宋_GBK" w:hAnsi="仿宋" w:hint="eastAsia"/>
          <w:szCs w:val="32"/>
        </w:rPr>
        <w:t>年支持地方高校改革发展资金预算的通知》（财科教〔</w:t>
      </w:r>
      <w:r>
        <w:rPr>
          <w:rFonts w:eastAsia="方正仿宋_GBK"/>
          <w:szCs w:val="32"/>
        </w:rPr>
        <w:t>2018</w:t>
      </w:r>
      <w:r>
        <w:rPr>
          <w:rFonts w:ascii="方正仿宋_GBK" w:eastAsia="方正仿宋_GBK" w:hAnsi="仿宋" w:hint="eastAsia"/>
          <w:szCs w:val="32"/>
        </w:rPr>
        <w:t>〕</w:t>
      </w:r>
      <w:r>
        <w:rPr>
          <w:rFonts w:eastAsia="方正仿宋_GBK"/>
          <w:szCs w:val="32"/>
        </w:rPr>
        <w:t>113</w:t>
      </w:r>
      <w:r>
        <w:rPr>
          <w:rFonts w:ascii="方正仿宋_GBK" w:eastAsia="方正仿宋_GBK" w:hAnsi="仿宋" w:hint="eastAsia"/>
          <w:szCs w:val="32"/>
        </w:rPr>
        <w:t>号），下达新疆</w:t>
      </w:r>
      <w:r>
        <w:rPr>
          <w:rFonts w:eastAsia="方正仿宋_GBK"/>
          <w:szCs w:val="32"/>
        </w:rPr>
        <w:t>2019</w:t>
      </w:r>
      <w:r>
        <w:rPr>
          <w:rFonts w:ascii="方正仿宋_GBK" w:eastAsia="方正仿宋_GBK" w:hAnsi="仿宋" w:hint="eastAsia"/>
          <w:szCs w:val="32"/>
        </w:rPr>
        <w:t>年第一批支持地方高校改革发展项目，资金</w:t>
      </w:r>
      <w:r>
        <w:rPr>
          <w:rFonts w:eastAsia="方正仿宋_GBK"/>
          <w:szCs w:val="32"/>
        </w:rPr>
        <w:t>26100</w:t>
      </w:r>
      <w:r>
        <w:rPr>
          <w:rFonts w:ascii="方正仿宋_GBK" w:eastAsia="方正仿宋_GBK" w:hAnsi="仿宋" w:hint="eastAsia"/>
          <w:szCs w:val="32"/>
        </w:rPr>
        <w:t>万元，用于高校生均</w:t>
      </w:r>
      <w:proofErr w:type="gramStart"/>
      <w:r>
        <w:rPr>
          <w:rFonts w:ascii="方正仿宋_GBK" w:eastAsia="方正仿宋_GBK" w:hAnsi="仿宋" w:hint="eastAsia"/>
          <w:szCs w:val="32"/>
        </w:rPr>
        <w:t>拨款奖补资金</w:t>
      </w:r>
      <w:proofErr w:type="gramEnd"/>
      <w:r>
        <w:rPr>
          <w:rFonts w:ascii="方正仿宋_GBK" w:eastAsia="方正仿宋_GBK" w:hAnsi="仿宋" w:hint="eastAsia"/>
          <w:szCs w:val="32"/>
        </w:rPr>
        <w:t>总额</w:t>
      </w:r>
      <w:r>
        <w:rPr>
          <w:rFonts w:eastAsia="方正仿宋_GBK"/>
          <w:szCs w:val="32"/>
        </w:rPr>
        <w:t>9600</w:t>
      </w:r>
      <w:r>
        <w:rPr>
          <w:rFonts w:ascii="方正仿宋_GBK" w:eastAsia="方正仿宋_GBK" w:hAnsi="仿宋" w:hint="eastAsia"/>
          <w:szCs w:val="32"/>
        </w:rPr>
        <w:t>万元，项目建设资金</w:t>
      </w:r>
      <w:r>
        <w:rPr>
          <w:rFonts w:eastAsia="方正仿宋_GBK"/>
          <w:szCs w:val="32"/>
        </w:rPr>
        <w:t>16500</w:t>
      </w:r>
      <w:r>
        <w:rPr>
          <w:rFonts w:ascii="方正仿宋_GBK" w:eastAsia="方正仿宋_GBK" w:hAnsi="仿宋" w:hint="eastAsia"/>
          <w:szCs w:val="32"/>
        </w:rPr>
        <w:t>万元</w:t>
      </w:r>
    </w:p>
    <w:p w:rsidR="00DD25A0" w:rsidRDefault="00955108">
      <w:pPr>
        <w:snapToGrid w:val="0"/>
        <w:spacing w:line="560" w:lineRule="exact"/>
        <w:ind w:firstLineChars="200" w:firstLine="632"/>
        <w:contextualSpacing/>
        <w:rPr>
          <w:rFonts w:ascii="方正仿宋_GBK" w:eastAsia="方正仿宋_GBK" w:hAnsi="仿宋"/>
          <w:szCs w:val="32"/>
        </w:rPr>
      </w:pPr>
      <w:r>
        <w:rPr>
          <w:rFonts w:eastAsia="方正仿宋_GBK"/>
          <w:szCs w:val="32"/>
        </w:rPr>
        <w:t>2019</w:t>
      </w:r>
      <w:r>
        <w:rPr>
          <w:rFonts w:ascii="方正仿宋_GBK" w:eastAsia="方正仿宋_GBK" w:hAnsi="仿宋" w:hint="eastAsia"/>
          <w:szCs w:val="32"/>
        </w:rPr>
        <w:t>年</w:t>
      </w:r>
      <w:r>
        <w:rPr>
          <w:rFonts w:eastAsia="方正仿宋_GBK"/>
          <w:szCs w:val="32"/>
        </w:rPr>
        <w:t>4</w:t>
      </w:r>
      <w:r>
        <w:rPr>
          <w:rFonts w:ascii="方正仿宋_GBK" w:eastAsia="方正仿宋_GBK" w:hAnsi="仿宋" w:hint="eastAsia"/>
          <w:szCs w:val="32"/>
        </w:rPr>
        <w:t>月，《财政部</w:t>
      </w:r>
      <w:r>
        <w:rPr>
          <w:rFonts w:ascii="方正仿宋_GBK" w:eastAsia="方正仿宋_GBK" w:hAnsi="仿宋" w:hint="eastAsia"/>
          <w:szCs w:val="32"/>
        </w:rPr>
        <w:t xml:space="preserve"> </w:t>
      </w:r>
      <w:r>
        <w:rPr>
          <w:rFonts w:ascii="方正仿宋_GBK" w:eastAsia="方正仿宋_GBK" w:hAnsi="仿宋" w:hint="eastAsia"/>
          <w:szCs w:val="32"/>
        </w:rPr>
        <w:t>教育部关于下达</w:t>
      </w:r>
      <w:r>
        <w:rPr>
          <w:rFonts w:eastAsia="方正仿宋_GBK"/>
          <w:szCs w:val="32"/>
        </w:rPr>
        <w:t>2019</w:t>
      </w:r>
      <w:r>
        <w:rPr>
          <w:rFonts w:ascii="方正仿宋_GBK" w:eastAsia="方正仿宋_GBK" w:hAnsi="仿宋" w:hint="eastAsia"/>
          <w:szCs w:val="32"/>
        </w:rPr>
        <w:t>年中央支持地方高校改革发展资金预算的通知》（财科教〔</w:t>
      </w:r>
      <w:r>
        <w:rPr>
          <w:rFonts w:eastAsia="方正仿宋_GBK"/>
          <w:szCs w:val="32"/>
        </w:rPr>
        <w:t>2019</w:t>
      </w:r>
      <w:r>
        <w:rPr>
          <w:rFonts w:ascii="方正仿宋_GBK" w:eastAsia="方正仿宋_GBK" w:hAnsi="仿宋" w:hint="eastAsia"/>
          <w:szCs w:val="32"/>
        </w:rPr>
        <w:t>〕</w:t>
      </w:r>
      <w:r>
        <w:rPr>
          <w:rFonts w:eastAsia="方正仿宋_GBK"/>
          <w:szCs w:val="32"/>
        </w:rPr>
        <w:t>34</w:t>
      </w:r>
      <w:r>
        <w:rPr>
          <w:rFonts w:ascii="方正仿宋_GBK" w:eastAsia="方正仿宋_GBK" w:hAnsi="仿宋" w:hint="eastAsia"/>
          <w:szCs w:val="32"/>
        </w:rPr>
        <w:t>号），下达新疆</w:t>
      </w:r>
      <w:r>
        <w:rPr>
          <w:rFonts w:eastAsia="方正仿宋_GBK"/>
          <w:szCs w:val="32"/>
        </w:rPr>
        <w:t>2019</w:t>
      </w:r>
      <w:r>
        <w:rPr>
          <w:rFonts w:ascii="方正仿宋_GBK" w:eastAsia="方正仿宋_GBK" w:hAnsi="仿宋" w:hint="eastAsia"/>
          <w:szCs w:val="32"/>
        </w:rPr>
        <w:t>年第二批支持地方高校改革发展项目，资金</w:t>
      </w:r>
      <w:r>
        <w:rPr>
          <w:rFonts w:eastAsia="方正仿宋_GBK"/>
          <w:szCs w:val="32"/>
        </w:rPr>
        <w:t>26470</w:t>
      </w:r>
      <w:r>
        <w:rPr>
          <w:rFonts w:ascii="方正仿宋_GBK" w:eastAsia="方正仿宋_GBK" w:hAnsi="仿宋" w:hint="eastAsia"/>
          <w:szCs w:val="32"/>
        </w:rPr>
        <w:lastRenderedPageBreak/>
        <w:t>万元，用于高校生均</w:t>
      </w:r>
      <w:proofErr w:type="gramStart"/>
      <w:r>
        <w:rPr>
          <w:rFonts w:ascii="方正仿宋_GBK" w:eastAsia="方正仿宋_GBK" w:hAnsi="仿宋" w:hint="eastAsia"/>
          <w:szCs w:val="32"/>
        </w:rPr>
        <w:t>拨款奖补资金</w:t>
      </w:r>
      <w:proofErr w:type="gramEnd"/>
      <w:r>
        <w:rPr>
          <w:rFonts w:eastAsia="方正仿宋_GBK"/>
          <w:szCs w:val="32"/>
        </w:rPr>
        <w:t>2400</w:t>
      </w:r>
      <w:r>
        <w:rPr>
          <w:rFonts w:ascii="方正仿宋_GBK" w:eastAsia="方正仿宋_GBK" w:hAnsi="仿宋" w:hint="eastAsia"/>
          <w:szCs w:val="32"/>
        </w:rPr>
        <w:t>万元，项目建设资金</w:t>
      </w:r>
      <w:r>
        <w:rPr>
          <w:rFonts w:eastAsia="方正仿宋_GBK"/>
          <w:szCs w:val="32"/>
        </w:rPr>
        <w:t>21460</w:t>
      </w:r>
      <w:r>
        <w:rPr>
          <w:rFonts w:ascii="方正仿宋_GBK" w:eastAsia="方正仿宋_GBK" w:hAnsi="仿宋" w:hint="eastAsia"/>
          <w:szCs w:val="32"/>
        </w:rPr>
        <w:t>万元，</w:t>
      </w:r>
      <w:r>
        <w:rPr>
          <w:rFonts w:ascii="方正仿宋_GBK" w:eastAsia="方正仿宋_GBK" w:hAnsi="仿宋" w:cs="仿宋_GB2312" w:hint="eastAsia"/>
          <w:szCs w:val="32"/>
        </w:rPr>
        <w:t>国家少数民族预科生补助专项经费</w:t>
      </w:r>
      <w:r>
        <w:rPr>
          <w:rFonts w:ascii="方正仿宋_GBK" w:eastAsia="方正仿宋_GBK" w:hAnsiTheme="minorEastAsia" w:cs="Arial" w:hint="eastAsia"/>
          <w:bCs/>
          <w:szCs w:val="32"/>
        </w:rPr>
        <w:t>（生均经费）</w:t>
      </w:r>
      <w:r>
        <w:rPr>
          <w:rFonts w:eastAsia="方正仿宋_GBK"/>
          <w:szCs w:val="32"/>
        </w:rPr>
        <w:t>2610</w:t>
      </w:r>
      <w:r>
        <w:rPr>
          <w:rFonts w:ascii="方正仿宋_GBK" w:eastAsia="方正仿宋_GBK" w:hAnsi="仿宋" w:cs="仿宋_GB2312" w:hint="eastAsia"/>
          <w:szCs w:val="32"/>
        </w:rPr>
        <w:t>万元</w:t>
      </w:r>
      <w:r>
        <w:rPr>
          <w:rFonts w:ascii="方正仿宋_GBK" w:eastAsia="方正仿宋_GBK" w:hAnsi="仿宋" w:hint="eastAsia"/>
          <w:szCs w:val="32"/>
        </w:rPr>
        <w:t>。</w:t>
      </w:r>
    </w:p>
    <w:p w:rsidR="00DD25A0" w:rsidRDefault="00955108">
      <w:pPr>
        <w:snapToGrid w:val="0"/>
        <w:spacing w:line="560" w:lineRule="exact"/>
        <w:ind w:firstLineChars="200" w:firstLine="632"/>
        <w:contextualSpacing/>
        <w:rPr>
          <w:rFonts w:ascii="方正仿宋_GBK" w:eastAsia="方正仿宋_GBK" w:hAnsi="仿宋"/>
          <w:szCs w:val="32"/>
        </w:rPr>
      </w:pPr>
      <w:r>
        <w:rPr>
          <w:rFonts w:eastAsia="方正仿宋_GBK"/>
          <w:szCs w:val="32"/>
        </w:rPr>
        <w:t>2</w:t>
      </w:r>
      <w:r>
        <w:rPr>
          <w:rFonts w:ascii="方正仿宋_GBK" w:eastAsia="方正仿宋_GBK" w:hAnsi="仿宋" w:hint="eastAsia"/>
          <w:szCs w:val="32"/>
        </w:rPr>
        <w:t>.</w:t>
      </w:r>
      <w:r>
        <w:rPr>
          <w:rFonts w:ascii="方正仿宋_GBK" w:eastAsia="方正仿宋_GBK" w:hAnsi="仿宋" w:hint="eastAsia"/>
          <w:szCs w:val="32"/>
        </w:rPr>
        <w:t>下达绩效目标情况</w:t>
      </w:r>
    </w:p>
    <w:p w:rsidR="00DD25A0" w:rsidRDefault="00955108">
      <w:pPr>
        <w:snapToGrid w:val="0"/>
        <w:spacing w:line="560" w:lineRule="exact"/>
        <w:ind w:firstLineChars="200" w:firstLine="632"/>
        <w:contextualSpacing/>
        <w:rPr>
          <w:rFonts w:ascii="方正仿宋_GBK" w:eastAsia="方正仿宋_GBK" w:hAnsi="仿宋"/>
          <w:szCs w:val="32"/>
        </w:rPr>
      </w:pPr>
      <w:r>
        <w:rPr>
          <w:rFonts w:ascii="方正仿宋_GBK" w:eastAsia="方正仿宋_GBK" w:hAnsi="仿宋" w:hint="eastAsia"/>
          <w:szCs w:val="32"/>
        </w:rPr>
        <w:t>中央下达支持地方高校改革发展专项转移支付预算时，仅下达了中央整体绩效目标，未下达各省区绩效目标。</w:t>
      </w:r>
    </w:p>
    <w:p w:rsidR="00DD25A0" w:rsidRDefault="00955108">
      <w:pPr>
        <w:snapToGrid w:val="0"/>
        <w:spacing w:line="560" w:lineRule="exact"/>
        <w:ind w:firstLineChars="200" w:firstLine="632"/>
        <w:contextualSpacing/>
        <w:rPr>
          <w:rFonts w:ascii="方正仿宋_GBK" w:eastAsia="方正仿宋_GBK" w:hAnsi="仿宋"/>
          <w:szCs w:val="32"/>
        </w:rPr>
      </w:pPr>
      <w:r>
        <w:rPr>
          <w:rFonts w:ascii="方正仿宋_GBK" w:eastAsia="方正仿宋_GBK" w:hAnsi="仿宋" w:hint="eastAsia"/>
          <w:szCs w:val="32"/>
        </w:rPr>
        <w:t>具体目标如下：</w:t>
      </w:r>
    </w:p>
    <w:tbl>
      <w:tblPr>
        <w:tblW w:w="83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864"/>
        <w:gridCol w:w="7"/>
        <w:gridCol w:w="2084"/>
        <w:gridCol w:w="1153"/>
        <w:gridCol w:w="2297"/>
        <w:gridCol w:w="1355"/>
      </w:tblGrid>
      <w:tr w:rsidR="00DD25A0">
        <w:trPr>
          <w:trHeight w:val="465"/>
          <w:jc w:val="center"/>
        </w:trPr>
        <w:tc>
          <w:tcPr>
            <w:tcW w:w="1440" w:type="dxa"/>
            <w:gridSpan w:val="2"/>
            <w:vAlign w:val="center"/>
          </w:tcPr>
          <w:p w:rsidR="00DD25A0" w:rsidRDefault="00955108">
            <w:pPr>
              <w:autoSpaceDN w:val="0"/>
              <w:snapToGrid w:val="0"/>
              <w:spacing w:line="400" w:lineRule="exact"/>
              <w:contextualSpacing/>
              <w:jc w:val="center"/>
              <w:textAlignment w:val="center"/>
              <w:rPr>
                <w:rFonts w:ascii="仿宋" w:eastAsia="仿宋" w:hAnsi="仿宋"/>
                <w:sz w:val="28"/>
                <w:szCs w:val="30"/>
              </w:rPr>
            </w:pPr>
            <w:r>
              <w:rPr>
                <w:rFonts w:ascii="仿宋" w:eastAsia="仿宋" w:hAnsi="仿宋" w:hint="eastAsia"/>
                <w:sz w:val="28"/>
                <w:szCs w:val="30"/>
              </w:rPr>
              <w:t>专项名称</w:t>
            </w:r>
          </w:p>
        </w:tc>
        <w:tc>
          <w:tcPr>
            <w:tcW w:w="6896" w:type="dxa"/>
            <w:gridSpan w:val="5"/>
            <w:vAlign w:val="center"/>
          </w:tcPr>
          <w:p w:rsidR="00DD25A0" w:rsidRDefault="00955108">
            <w:pPr>
              <w:autoSpaceDN w:val="0"/>
              <w:snapToGrid w:val="0"/>
              <w:spacing w:line="400" w:lineRule="exact"/>
              <w:contextualSpacing/>
              <w:jc w:val="center"/>
              <w:textAlignment w:val="center"/>
              <w:rPr>
                <w:rFonts w:ascii="仿宋" w:eastAsia="仿宋" w:hAnsi="仿宋"/>
                <w:sz w:val="28"/>
                <w:szCs w:val="30"/>
              </w:rPr>
            </w:pPr>
            <w:r>
              <w:rPr>
                <w:rFonts w:ascii="仿宋" w:eastAsia="仿宋" w:hAnsi="仿宋" w:hint="eastAsia"/>
                <w:sz w:val="28"/>
                <w:szCs w:val="30"/>
              </w:rPr>
              <w:t>支持地方高校改革发展资金</w:t>
            </w:r>
          </w:p>
        </w:tc>
      </w:tr>
      <w:tr w:rsidR="00DD25A0">
        <w:trPr>
          <w:trHeight w:val="335"/>
          <w:jc w:val="center"/>
        </w:trPr>
        <w:tc>
          <w:tcPr>
            <w:tcW w:w="1440" w:type="dxa"/>
            <w:gridSpan w:val="2"/>
            <w:vAlign w:val="center"/>
          </w:tcPr>
          <w:p w:rsidR="00DD25A0" w:rsidRDefault="00955108">
            <w:pPr>
              <w:autoSpaceDN w:val="0"/>
              <w:snapToGrid w:val="0"/>
              <w:spacing w:line="400" w:lineRule="exact"/>
              <w:contextualSpacing/>
              <w:jc w:val="center"/>
              <w:textAlignment w:val="center"/>
              <w:rPr>
                <w:rFonts w:ascii="仿宋" w:eastAsia="仿宋" w:hAnsi="仿宋"/>
                <w:sz w:val="28"/>
                <w:szCs w:val="30"/>
              </w:rPr>
            </w:pPr>
            <w:r>
              <w:rPr>
                <w:rFonts w:ascii="仿宋" w:eastAsia="仿宋" w:hAnsi="仿宋" w:hint="eastAsia"/>
                <w:sz w:val="28"/>
                <w:szCs w:val="30"/>
              </w:rPr>
              <w:t>中央主管部门</w:t>
            </w:r>
          </w:p>
        </w:tc>
        <w:tc>
          <w:tcPr>
            <w:tcW w:w="6896" w:type="dxa"/>
            <w:gridSpan w:val="5"/>
            <w:vAlign w:val="center"/>
          </w:tcPr>
          <w:p w:rsidR="00DD25A0" w:rsidRDefault="00955108">
            <w:pPr>
              <w:autoSpaceDN w:val="0"/>
              <w:snapToGrid w:val="0"/>
              <w:spacing w:line="400" w:lineRule="exact"/>
              <w:contextualSpacing/>
              <w:jc w:val="center"/>
              <w:textAlignment w:val="center"/>
              <w:rPr>
                <w:rFonts w:ascii="仿宋" w:eastAsia="仿宋" w:hAnsi="仿宋"/>
                <w:sz w:val="28"/>
                <w:szCs w:val="30"/>
              </w:rPr>
            </w:pPr>
            <w:r>
              <w:rPr>
                <w:rFonts w:ascii="仿宋" w:eastAsia="仿宋" w:hAnsi="仿宋" w:hint="eastAsia"/>
                <w:sz w:val="28"/>
                <w:szCs w:val="30"/>
              </w:rPr>
              <w:t>财政部、教育部</w:t>
            </w:r>
          </w:p>
        </w:tc>
      </w:tr>
      <w:tr w:rsidR="00DD25A0">
        <w:trPr>
          <w:trHeight w:val="453"/>
          <w:jc w:val="center"/>
        </w:trPr>
        <w:tc>
          <w:tcPr>
            <w:tcW w:w="1440" w:type="dxa"/>
            <w:gridSpan w:val="2"/>
            <w:vMerge w:val="restart"/>
            <w:vAlign w:val="center"/>
          </w:tcPr>
          <w:p w:rsidR="00DD25A0" w:rsidRDefault="00955108">
            <w:pPr>
              <w:autoSpaceDN w:val="0"/>
              <w:snapToGrid w:val="0"/>
              <w:spacing w:line="400" w:lineRule="exact"/>
              <w:contextualSpacing/>
              <w:jc w:val="center"/>
              <w:textAlignment w:val="center"/>
              <w:rPr>
                <w:rFonts w:ascii="仿宋" w:eastAsia="仿宋" w:hAnsi="仿宋"/>
                <w:sz w:val="28"/>
                <w:szCs w:val="30"/>
              </w:rPr>
            </w:pPr>
            <w:r>
              <w:rPr>
                <w:rFonts w:ascii="仿宋" w:eastAsia="仿宋" w:hAnsi="仿宋" w:hint="eastAsia"/>
                <w:sz w:val="28"/>
                <w:szCs w:val="30"/>
              </w:rPr>
              <w:t>资金情况（万元）</w:t>
            </w:r>
          </w:p>
        </w:tc>
        <w:tc>
          <w:tcPr>
            <w:tcW w:w="3244" w:type="dxa"/>
            <w:gridSpan w:val="3"/>
            <w:vAlign w:val="center"/>
          </w:tcPr>
          <w:p w:rsidR="00DD25A0" w:rsidRDefault="00955108">
            <w:pPr>
              <w:autoSpaceDN w:val="0"/>
              <w:snapToGrid w:val="0"/>
              <w:spacing w:line="400" w:lineRule="exact"/>
              <w:contextualSpacing/>
              <w:jc w:val="center"/>
              <w:textAlignment w:val="center"/>
              <w:rPr>
                <w:rFonts w:ascii="仿宋" w:eastAsia="仿宋" w:hAnsi="仿宋"/>
                <w:sz w:val="28"/>
                <w:szCs w:val="30"/>
              </w:rPr>
            </w:pPr>
            <w:r>
              <w:rPr>
                <w:rFonts w:ascii="仿宋" w:eastAsia="仿宋" w:hAnsi="仿宋" w:hint="eastAsia"/>
                <w:sz w:val="28"/>
                <w:szCs w:val="30"/>
              </w:rPr>
              <w:t>年度金额：</w:t>
            </w:r>
          </w:p>
        </w:tc>
        <w:tc>
          <w:tcPr>
            <w:tcW w:w="3652" w:type="dxa"/>
            <w:gridSpan w:val="2"/>
            <w:vAlign w:val="center"/>
          </w:tcPr>
          <w:p w:rsidR="00DD25A0" w:rsidRDefault="00955108">
            <w:pPr>
              <w:autoSpaceDN w:val="0"/>
              <w:snapToGrid w:val="0"/>
              <w:spacing w:line="400" w:lineRule="exact"/>
              <w:contextualSpacing/>
              <w:jc w:val="center"/>
              <w:textAlignment w:val="center"/>
              <w:rPr>
                <w:rFonts w:ascii="仿宋" w:eastAsia="仿宋" w:hAnsi="仿宋"/>
                <w:sz w:val="28"/>
                <w:szCs w:val="30"/>
              </w:rPr>
            </w:pPr>
            <w:r>
              <w:rPr>
                <w:rFonts w:ascii="仿宋" w:eastAsia="仿宋" w:hAnsi="仿宋" w:hint="eastAsia"/>
                <w:sz w:val="28"/>
                <w:szCs w:val="30"/>
              </w:rPr>
              <w:t>3673240</w:t>
            </w:r>
          </w:p>
        </w:tc>
      </w:tr>
      <w:tr w:rsidR="00DD25A0">
        <w:trPr>
          <w:trHeight w:val="387"/>
          <w:jc w:val="center"/>
        </w:trPr>
        <w:tc>
          <w:tcPr>
            <w:tcW w:w="1440" w:type="dxa"/>
            <w:gridSpan w:val="2"/>
            <w:vMerge/>
            <w:vAlign w:val="center"/>
          </w:tcPr>
          <w:p w:rsidR="00DD25A0" w:rsidRDefault="00DD25A0">
            <w:pPr>
              <w:autoSpaceDN w:val="0"/>
              <w:snapToGrid w:val="0"/>
              <w:spacing w:line="400" w:lineRule="exact"/>
              <w:contextualSpacing/>
              <w:jc w:val="center"/>
              <w:textAlignment w:val="center"/>
              <w:rPr>
                <w:rFonts w:ascii="仿宋" w:eastAsia="仿宋" w:hAnsi="仿宋"/>
                <w:sz w:val="28"/>
                <w:szCs w:val="30"/>
              </w:rPr>
            </w:pPr>
          </w:p>
        </w:tc>
        <w:tc>
          <w:tcPr>
            <w:tcW w:w="3244" w:type="dxa"/>
            <w:gridSpan w:val="3"/>
            <w:vAlign w:val="center"/>
          </w:tcPr>
          <w:p w:rsidR="00DD25A0" w:rsidRDefault="00955108">
            <w:pPr>
              <w:autoSpaceDN w:val="0"/>
              <w:snapToGrid w:val="0"/>
              <w:spacing w:line="400" w:lineRule="exact"/>
              <w:contextualSpacing/>
              <w:jc w:val="center"/>
              <w:textAlignment w:val="center"/>
              <w:rPr>
                <w:rFonts w:ascii="仿宋" w:eastAsia="仿宋" w:hAnsi="仿宋"/>
                <w:sz w:val="28"/>
                <w:szCs w:val="30"/>
              </w:rPr>
            </w:pPr>
            <w:r>
              <w:rPr>
                <w:rFonts w:ascii="仿宋" w:eastAsia="仿宋" w:hAnsi="仿宋"/>
                <w:sz w:val="28"/>
                <w:szCs w:val="30"/>
              </w:rPr>
              <w:t>其中：中央补助</w:t>
            </w:r>
          </w:p>
        </w:tc>
        <w:tc>
          <w:tcPr>
            <w:tcW w:w="3652" w:type="dxa"/>
            <w:gridSpan w:val="2"/>
            <w:vAlign w:val="center"/>
          </w:tcPr>
          <w:p w:rsidR="00DD25A0" w:rsidRDefault="00955108">
            <w:pPr>
              <w:autoSpaceDN w:val="0"/>
              <w:snapToGrid w:val="0"/>
              <w:spacing w:line="400" w:lineRule="exact"/>
              <w:contextualSpacing/>
              <w:jc w:val="center"/>
              <w:textAlignment w:val="center"/>
              <w:rPr>
                <w:rFonts w:ascii="仿宋" w:eastAsia="仿宋" w:hAnsi="仿宋"/>
                <w:sz w:val="28"/>
                <w:szCs w:val="30"/>
              </w:rPr>
            </w:pPr>
            <w:r>
              <w:rPr>
                <w:rFonts w:ascii="仿宋" w:eastAsia="仿宋" w:hAnsi="仿宋" w:hint="eastAsia"/>
                <w:sz w:val="28"/>
                <w:szCs w:val="30"/>
              </w:rPr>
              <w:t>3673240</w:t>
            </w:r>
          </w:p>
        </w:tc>
      </w:tr>
      <w:tr w:rsidR="00DD25A0">
        <w:trPr>
          <w:trHeight w:val="438"/>
          <w:jc w:val="center"/>
        </w:trPr>
        <w:tc>
          <w:tcPr>
            <w:tcW w:w="1440" w:type="dxa"/>
            <w:gridSpan w:val="2"/>
            <w:vMerge/>
            <w:vAlign w:val="center"/>
          </w:tcPr>
          <w:p w:rsidR="00DD25A0" w:rsidRDefault="00DD25A0">
            <w:pPr>
              <w:autoSpaceDN w:val="0"/>
              <w:snapToGrid w:val="0"/>
              <w:spacing w:line="400" w:lineRule="exact"/>
              <w:contextualSpacing/>
              <w:jc w:val="center"/>
              <w:textAlignment w:val="center"/>
              <w:rPr>
                <w:rFonts w:ascii="仿宋" w:eastAsia="仿宋" w:hAnsi="仿宋"/>
                <w:sz w:val="28"/>
                <w:szCs w:val="30"/>
              </w:rPr>
            </w:pPr>
          </w:p>
        </w:tc>
        <w:tc>
          <w:tcPr>
            <w:tcW w:w="3244" w:type="dxa"/>
            <w:gridSpan w:val="3"/>
            <w:vAlign w:val="center"/>
          </w:tcPr>
          <w:p w:rsidR="00DD25A0" w:rsidRDefault="00955108">
            <w:pPr>
              <w:autoSpaceDN w:val="0"/>
              <w:snapToGrid w:val="0"/>
              <w:spacing w:line="400" w:lineRule="exact"/>
              <w:contextualSpacing/>
              <w:jc w:val="center"/>
              <w:textAlignment w:val="center"/>
              <w:rPr>
                <w:rFonts w:ascii="仿宋" w:eastAsia="仿宋" w:hAnsi="仿宋"/>
                <w:sz w:val="28"/>
                <w:szCs w:val="30"/>
              </w:rPr>
            </w:pPr>
            <w:r>
              <w:rPr>
                <w:rFonts w:ascii="仿宋" w:eastAsia="仿宋" w:hAnsi="仿宋"/>
                <w:sz w:val="28"/>
                <w:szCs w:val="30"/>
              </w:rPr>
              <w:t>地方资金</w:t>
            </w:r>
          </w:p>
        </w:tc>
        <w:tc>
          <w:tcPr>
            <w:tcW w:w="3652" w:type="dxa"/>
            <w:gridSpan w:val="2"/>
            <w:vAlign w:val="center"/>
          </w:tcPr>
          <w:p w:rsidR="00DD25A0" w:rsidRDefault="00DD25A0">
            <w:pPr>
              <w:autoSpaceDN w:val="0"/>
              <w:snapToGrid w:val="0"/>
              <w:spacing w:line="400" w:lineRule="exact"/>
              <w:contextualSpacing/>
              <w:jc w:val="center"/>
              <w:textAlignment w:val="center"/>
              <w:rPr>
                <w:rFonts w:ascii="仿宋" w:eastAsia="仿宋" w:hAnsi="仿宋"/>
                <w:sz w:val="28"/>
                <w:szCs w:val="30"/>
              </w:rPr>
            </w:pPr>
          </w:p>
        </w:tc>
      </w:tr>
      <w:tr w:rsidR="00DD25A0">
        <w:trPr>
          <w:trHeight w:val="2157"/>
          <w:jc w:val="center"/>
        </w:trPr>
        <w:tc>
          <w:tcPr>
            <w:tcW w:w="1440" w:type="dxa"/>
            <w:gridSpan w:val="2"/>
            <w:vAlign w:val="center"/>
          </w:tcPr>
          <w:p w:rsidR="00DD25A0" w:rsidRDefault="00955108">
            <w:pPr>
              <w:autoSpaceDN w:val="0"/>
              <w:snapToGrid w:val="0"/>
              <w:spacing w:line="400" w:lineRule="exact"/>
              <w:contextualSpacing/>
              <w:jc w:val="center"/>
              <w:textAlignment w:val="center"/>
              <w:rPr>
                <w:rFonts w:ascii="仿宋" w:eastAsia="仿宋" w:hAnsi="仿宋"/>
                <w:sz w:val="28"/>
                <w:szCs w:val="30"/>
              </w:rPr>
            </w:pPr>
            <w:r>
              <w:rPr>
                <w:rFonts w:ascii="仿宋" w:eastAsia="仿宋" w:hAnsi="仿宋" w:hint="eastAsia"/>
                <w:sz w:val="28"/>
                <w:szCs w:val="30"/>
              </w:rPr>
              <w:t>年度目标</w:t>
            </w:r>
          </w:p>
        </w:tc>
        <w:tc>
          <w:tcPr>
            <w:tcW w:w="6896" w:type="dxa"/>
            <w:gridSpan w:val="5"/>
          </w:tcPr>
          <w:p w:rsidR="00DD25A0" w:rsidRDefault="00955108">
            <w:pPr>
              <w:autoSpaceDN w:val="0"/>
              <w:snapToGrid w:val="0"/>
              <w:spacing w:line="400" w:lineRule="exact"/>
              <w:contextualSpacing/>
              <w:jc w:val="left"/>
              <w:textAlignment w:val="center"/>
              <w:rPr>
                <w:rFonts w:ascii="仿宋" w:eastAsia="仿宋" w:hAnsi="仿宋"/>
                <w:sz w:val="28"/>
                <w:szCs w:val="30"/>
              </w:rPr>
            </w:pPr>
            <w:r>
              <w:rPr>
                <w:rFonts w:ascii="仿宋" w:eastAsia="仿宋" w:hAnsi="仿宋" w:hint="eastAsia"/>
                <w:sz w:val="28"/>
                <w:szCs w:val="30"/>
              </w:rPr>
              <w:t>目标</w:t>
            </w:r>
            <w:r>
              <w:rPr>
                <w:rFonts w:ascii="仿宋" w:eastAsia="仿宋" w:hAnsi="仿宋" w:hint="eastAsia"/>
                <w:sz w:val="28"/>
                <w:szCs w:val="30"/>
              </w:rPr>
              <w:t>1</w:t>
            </w:r>
            <w:r>
              <w:rPr>
                <w:rFonts w:ascii="仿宋" w:eastAsia="仿宋" w:hAnsi="仿宋" w:hint="eastAsia"/>
                <w:sz w:val="28"/>
                <w:szCs w:val="30"/>
              </w:rPr>
              <w:t>：各省地方公办普通本科高校生均拨款全省水平不低于</w:t>
            </w:r>
            <w:r>
              <w:rPr>
                <w:rFonts w:ascii="仿宋" w:eastAsia="仿宋" w:hAnsi="仿宋" w:hint="eastAsia"/>
                <w:sz w:val="28"/>
                <w:szCs w:val="30"/>
              </w:rPr>
              <w:t>12000</w:t>
            </w:r>
            <w:r>
              <w:rPr>
                <w:rFonts w:ascii="仿宋" w:eastAsia="仿宋" w:hAnsi="仿宋" w:hint="eastAsia"/>
                <w:sz w:val="28"/>
                <w:szCs w:val="30"/>
              </w:rPr>
              <w:t>元。</w:t>
            </w:r>
          </w:p>
          <w:p w:rsidR="00DD25A0" w:rsidRDefault="00955108">
            <w:pPr>
              <w:autoSpaceDN w:val="0"/>
              <w:snapToGrid w:val="0"/>
              <w:spacing w:line="400" w:lineRule="exact"/>
              <w:contextualSpacing/>
              <w:jc w:val="left"/>
              <w:textAlignment w:val="center"/>
              <w:rPr>
                <w:rFonts w:ascii="仿宋" w:eastAsia="仿宋" w:hAnsi="仿宋"/>
                <w:sz w:val="28"/>
                <w:szCs w:val="30"/>
              </w:rPr>
            </w:pPr>
            <w:r>
              <w:rPr>
                <w:rFonts w:ascii="仿宋" w:eastAsia="仿宋" w:hAnsi="仿宋" w:hint="eastAsia"/>
                <w:sz w:val="28"/>
                <w:szCs w:val="30"/>
              </w:rPr>
              <w:t>目标</w:t>
            </w:r>
            <w:r>
              <w:rPr>
                <w:rFonts w:ascii="仿宋" w:eastAsia="仿宋" w:hAnsi="仿宋" w:hint="eastAsia"/>
                <w:sz w:val="28"/>
                <w:szCs w:val="30"/>
              </w:rPr>
              <w:t>2</w:t>
            </w:r>
            <w:r>
              <w:rPr>
                <w:rFonts w:ascii="仿宋" w:eastAsia="仿宋" w:hAnsi="仿宋" w:hint="eastAsia"/>
                <w:sz w:val="28"/>
                <w:szCs w:val="30"/>
              </w:rPr>
              <w:t>：各省份地方公办普通本科高校预算拨款制度不断完善。</w:t>
            </w:r>
          </w:p>
          <w:p w:rsidR="00DD25A0" w:rsidRDefault="00955108">
            <w:pPr>
              <w:autoSpaceDN w:val="0"/>
              <w:snapToGrid w:val="0"/>
              <w:spacing w:line="400" w:lineRule="exact"/>
              <w:contextualSpacing/>
              <w:jc w:val="left"/>
              <w:textAlignment w:val="center"/>
              <w:rPr>
                <w:rFonts w:ascii="仿宋" w:eastAsia="仿宋" w:hAnsi="仿宋"/>
                <w:sz w:val="28"/>
                <w:szCs w:val="30"/>
              </w:rPr>
            </w:pPr>
            <w:r>
              <w:rPr>
                <w:rFonts w:ascii="仿宋" w:eastAsia="仿宋" w:hAnsi="仿宋" w:hint="eastAsia"/>
                <w:sz w:val="28"/>
                <w:szCs w:val="30"/>
              </w:rPr>
              <w:t>目标</w:t>
            </w:r>
            <w:r>
              <w:rPr>
                <w:rFonts w:ascii="仿宋" w:eastAsia="仿宋" w:hAnsi="仿宋" w:hint="eastAsia"/>
                <w:sz w:val="28"/>
                <w:szCs w:val="30"/>
              </w:rPr>
              <w:t>3</w:t>
            </w:r>
            <w:r>
              <w:rPr>
                <w:rFonts w:ascii="仿宋" w:eastAsia="仿宋" w:hAnsi="仿宋" w:hint="eastAsia"/>
                <w:sz w:val="28"/>
                <w:szCs w:val="30"/>
              </w:rPr>
              <w:t>：地方高校办学条件得到改善，办学质量得到提升，人才培养、科学研究、社会服务、文化传承创新等各方面水平不断提高，更好服务经济社会发展。</w:t>
            </w:r>
          </w:p>
          <w:p w:rsidR="00DD25A0" w:rsidRDefault="00955108">
            <w:pPr>
              <w:autoSpaceDN w:val="0"/>
              <w:snapToGrid w:val="0"/>
              <w:spacing w:line="400" w:lineRule="exact"/>
              <w:contextualSpacing/>
              <w:jc w:val="left"/>
              <w:textAlignment w:val="center"/>
              <w:rPr>
                <w:rFonts w:ascii="仿宋" w:eastAsia="仿宋" w:hAnsi="仿宋"/>
                <w:sz w:val="28"/>
                <w:szCs w:val="30"/>
              </w:rPr>
            </w:pPr>
            <w:r>
              <w:rPr>
                <w:rFonts w:ascii="仿宋" w:eastAsia="仿宋" w:hAnsi="仿宋" w:hint="eastAsia"/>
                <w:sz w:val="28"/>
                <w:szCs w:val="30"/>
              </w:rPr>
              <w:t>目标</w:t>
            </w:r>
            <w:r>
              <w:rPr>
                <w:rFonts w:ascii="仿宋" w:eastAsia="仿宋" w:hAnsi="仿宋" w:hint="eastAsia"/>
                <w:sz w:val="28"/>
                <w:szCs w:val="30"/>
              </w:rPr>
              <w:t>4</w:t>
            </w:r>
            <w:r>
              <w:rPr>
                <w:rFonts w:ascii="仿宋" w:eastAsia="仿宋" w:hAnsi="仿宋" w:hint="eastAsia"/>
                <w:sz w:val="28"/>
                <w:szCs w:val="30"/>
              </w:rPr>
              <w:t>：相关地方高校建设世界一流大学和一流学科取得进展，综合实力进一步提升，中西部</w:t>
            </w:r>
            <w:r>
              <w:rPr>
                <w:rFonts w:ascii="仿宋" w:eastAsia="仿宋" w:hAnsi="仿宋" w:hint="eastAsia"/>
                <w:sz w:val="28"/>
                <w:szCs w:val="30"/>
              </w:rPr>
              <w:t>优质</w:t>
            </w:r>
            <w:r>
              <w:rPr>
                <w:rFonts w:ascii="仿宋" w:eastAsia="仿宋" w:hAnsi="仿宋" w:hint="eastAsia"/>
                <w:sz w:val="28"/>
                <w:szCs w:val="30"/>
              </w:rPr>
              <w:t>高等教育资源进一步增加。</w:t>
            </w:r>
          </w:p>
        </w:tc>
      </w:tr>
      <w:tr w:rsidR="00DD25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5" w:type="dxa"/>
            <w:right w:w="15" w:type="dxa"/>
          </w:tblCellMar>
        </w:tblPrEx>
        <w:trPr>
          <w:trHeight w:val="597"/>
          <w:jc w:val="center"/>
        </w:trPr>
        <w:tc>
          <w:tcPr>
            <w:tcW w:w="576" w:type="dxa"/>
            <w:vMerge w:val="restart"/>
            <w:tcBorders>
              <w:top w:val="single" w:sz="4" w:space="0" w:color="000000"/>
              <w:left w:val="single" w:sz="4" w:space="0" w:color="000000"/>
              <w:bottom w:val="single" w:sz="4" w:space="0" w:color="000000"/>
              <w:right w:val="single" w:sz="4" w:space="0" w:color="000000"/>
            </w:tcBorders>
            <w:vAlign w:val="center"/>
          </w:tcPr>
          <w:p w:rsidR="00DD25A0" w:rsidRDefault="00955108">
            <w:pPr>
              <w:autoSpaceDN w:val="0"/>
              <w:snapToGrid w:val="0"/>
              <w:spacing w:line="400" w:lineRule="exact"/>
              <w:contextualSpacing/>
              <w:jc w:val="center"/>
              <w:textAlignment w:val="center"/>
              <w:rPr>
                <w:rFonts w:ascii="仿宋" w:eastAsia="仿宋" w:hAnsi="仿宋"/>
                <w:sz w:val="28"/>
                <w:szCs w:val="30"/>
              </w:rPr>
            </w:pPr>
            <w:r>
              <w:rPr>
                <w:rFonts w:ascii="仿宋" w:eastAsia="仿宋" w:hAnsi="仿宋"/>
                <w:sz w:val="28"/>
                <w:szCs w:val="30"/>
              </w:rPr>
              <w:t>绩</w:t>
            </w:r>
            <w:r>
              <w:rPr>
                <w:rFonts w:ascii="仿宋" w:eastAsia="仿宋" w:hAnsi="仿宋"/>
                <w:sz w:val="28"/>
                <w:szCs w:val="30"/>
              </w:rPr>
              <w:br/>
            </w:r>
            <w:r>
              <w:rPr>
                <w:rFonts w:ascii="仿宋" w:eastAsia="仿宋" w:hAnsi="仿宋"/>
                <w:sz w:val="28"/>
                <w:szCs w:val="30"/>
              </w:rPr>
              <w:t>效</w:t>
            </w:r>
            <w:r>
              <w:rPr>
                <w:rFonts w:ascii="仿宋" w:eastAsia="仿宋" w:hAnsi="仿宋"/>
                <w:sz w:val="28"/>
                <w:szCs w:val="30"/>
              </w:rPr>
              <w:br/>
            </w:r>
            <w:r>
              <w:rPr>
                <w:rFonts w:ascii="仿宋" w:eastAsia="仿宋" w:hAnsi="仿宋"/>
                <w:sz w:val="28"/>
                <w:szCs w:val="30"/>
              </w:rPr>
              <w:t>指</w:t>
            </w:r>
            <w:r>
              <w:rPr>
                <w:rFonts w:ascii="仿宋" w:eastAsia="仿宋" w:hAnsi="仿宋"/>
                <w:sz w:val="28"/>
                <w:szCs w:val="30"/>
              </w:rPr>
              <w:br/>
            </w:r>
            <w:r>
              <w:rPr>
                <w:rFonts w:ascii="仿宋" w:eastAsia="仿宋" w:hAnsi="仿宋"/>
                <w:sz w:val="28"/>
                <w:szCs w:val="30"/>
              </w:rPr>
              <w:t>标</w:t>
            </w: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DD25A0" w:rsidRDefault="00955108">
            <w:pPr>
              <w:autoSpaceDN w:val="0"/>
              <w:snapToGrid w:val="0"/>
              <w:spacing w:line="400" w:lineRule="exact"/>
              <w:contextualSpacing/>
              <w:jc w:val="center"/>
              <w:textAlignment w:val="center"/>
              <w:rPr>
                <w:rFonts w:ascii="仿宋" w:eastAsia="仿宋" w:hAnsi="仿宋"/>
                <w:sz w:val="28"/>
                <w:szCs w:val="30"/>
              </w:rPr>
            </w:pPr>
            <w:r>
              <w:rPr>
                <w:rFonts w:ascii="仿宋" w:eastAsia="仿宋" w:hAnsi="仿宋"/>
                <w:sz w:val="28"/>
                <w:szCs w:val="30"/>
              </w:rPr>
              <w:t>一级</w:t>
            </w:r>
            <w:r>
              <w:rPr>
                <w:rFonts w:ascii="仿宋" w:eastAsia="仿宋" w:hAnsi="仿宋"/>
                <w:sz w:val="28"/>
                <w:szCs w:val="30"/>
              </w:rPr>
              <w:br/>
            </w:r>
            <w:r>
              <w:rPr>
                <w:rFonts w:ascii="仿宋" w:eastAsia="仿宋" w:hAnsi="仿宋"/>
                <w:sz w:val="28"/>
                <w:szCs w:val="30"/>
              </w:rPr>
              <w:t>指标</w:t>
            </w:r>
          </w:p>
        </w:tc>
        <w:tc>
          <w:tcPr>
            <w:tcW w:w="2084" w:type="dxa"/>
            <w:tcBorders>
              <w:top w:val="single" w:sz="4" w:space="0" w:color="000000"/>
              <w:left w:val="single" w:sz="4" w:space="0" w:color="000000"/>
              <w:bottom w:val="single" w:sz="4" w:space="0" w:color="000000"/>
              <w:right w:val="single" w:sz="4" w:space="0" w:color="000000"/>
            </w:tcBorders>
            <w:vAlign w:val="center"/>
          </w:tcPr>
          <w:p w:rsidR="00DD25A0" w:rsidRDefault="00955108">
            <w:pPr>
              <w:autoSpaceDN w:val="0"/>
              <w:snapToGrid w:val="0"/>
              <w:spacing w:line="400" w:lineRule="exact"/>
              <w:contextualSpacing/>
              <w:jc w:val="center"/>
              <w:textAlignment w:val="center"/>
              <w:rPr>
                <w:rFonts w:ascii="仿宋" w:eastAsia="仿宋" w:hAnsi="仿宋"/>
                <w:sz w:val="28"/>
                <w:szCs w:val="30"/>
              </w:rPr>
            </w:pPr>
            <w:r>
              <w:rPr>
                <w:rFonts w:ascii="仿宋" w:eastAsia="仿宋" w:hAnsi="仿宋"/>
                <w:sz w:val="28"/>
                <w:szCs w:val="30"/>
              </w:rPr>
              <w:t>二级指标</w:t>
            </w:r>
          </w:p>
        </w:tc>
        <w:tc>
          <w:tcPr>
            <w:tcW w:w="3450" w:type="dxa"/>
            <w:gridSpan w:val="2"/>
            <w:tcBorders>
              <w:top w:val="single" w:sz="4" w:space="0" w:color="000000"/>
              <w:left w:val="single" w:sz="4" w:space="0" w:color="000000"/>
              <w:bottom w:val="single" w:sz="4" w:space="0" w:color="000000"/>
              <w:right w:val="single" w:sz="4" w:space="0" w:color="000000"/>
            </w:tcBorders>
            <w:vAlign w:val="center"/>
          </w:tcPr>
          <w:p w:rsidR="00DD25A0" w:rsidRDefault="00955108">
            <w:pPr>
              <w:autoSpaceDN w:val="0"/>
              <w:snapToGrid w:val="0"/>
              <w:spacing w:line="400" w:lineRule="exact"/>
              <w:contextualSpacing/>
              <w:jc w:val="center"/>
              <w:textAlignment w:val="center"/>
              <w:rPr>
                <w:rFonts w:ascii="仿宋" w:eastAsia="仿宋" w:hAnsi="仿宋"/>
                <w:sz w:val="28"/>
                <w:szCs w:val="30"/>
              </w:rPr>
            </w:pPr>
            <w:r>
              <w:rPr>
                <w:rFonts w:ascii="仿宋" w:eastAsia="仿宋" w:hAnsi="仿宋"/>
                <w:sz w:val="28"/>
                <w:szCs w:val="30"/>
              </w:rPr>
              <w:t>三级指标</w:t>
            </w:r>
          </w:p>
        </w:tc>
        <w:tc>
          <w:tcPr>
            <w:tcW w:w="1355" w:type="dxa"/>
            <w:tcBorders>
              <w:top w:val="single" w:sz="4" w:space="0" w:color="000000"/>
              <w:left w:val="single" w:sz="4" w:space="0" w:color="000000"/>
              <w:bottom w:val="single" w:sz="4" w:space="0" w:color="000000"/>
              <w:right w:val="single" w:sz="4" w:space="0" w:color="000000"/>
            </w:tcBorders>
            <w:vAlign w:val="center"/>
          </w:tcPr>
          <w:p w:rsidR="00DD25A0" w:rsidRDefault="00955108">
            <w:pPr>
              <w:autoSpaceDN w:val="0"/>
              <w:snapToGrid w:val="0"/>
              <w:spacing w:line="400" w:lineRule="exact"/>
              <w:contextualSpacing/>
              <w:jc w:val="center"/>
              <w:textAlignment w:val="center"/>
              <w:rPr>
                <w:rFonts w:ascii="仿宋" w:eastAsia="仿宋" w:hAnsi="仿宋"/>
                <w:sz w:val="28"/>
                <w:szCs w:val="30"/>
              </w:rPr>
            </w:pPr>
            <w:r>
              <w:rPr>
                <w:rFonts w:ascii="仿宋" w:eastAsia="仿宋" w:hAnsi="仿宋"/>
                <w:sz w:val="28"/>
                <w:szCs w:val="30"/>
              </w:rPr>
              <w:t>指标值</w:t>
            </w:r>
          </w:p>
        </w:tc>
      </w:tr>
      <w:tr w:rsidR="00DD25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5" w:type="dxa"/>
            <w:right w:w="15" w:type="dxa"/>
          </w:tblCellMar>
        </w:tblPrEx>
        <w:trPr>
          <w:trHeight w:val="465"/>
          <w:jc w:val="center"/>
        </w:trPr>
        <w:tc>
          <w:tcPr>
            <w:tcW w:w="576" w:type="dxa"/>
            <w:vMerge/>
            <w:tcBorders>
              <w:top w:val="single" w:sz="4" w:space="0" w:color="000000"/>
              <w:left w:val="single" w:sz="4" w:space="0" w:color="000000"/>
              <w:bottom w:val="single" w:sz="4" w:space="0" w:color="000000"/>
              <w:right w:val="single" w:sz="4" w:space="0" w:color="000000"/>
            </w:tcBorders>
            <w:vAlign w:val="center"/>
          </w:tcPr>
          <w:p w:rsidR="00DD25A0" w:rsidRDefault="00DD25A0">
            <w:pPr>
              <w:snapToGrid w:val="0"/>
              <w:spacing w:line="400" w:lineRule="exact"/>
              <w:contextualSpacing/>
              <w:rPr>
                <w:rFonts w:ascii="仿宋" w:eastAsia="仿宋" w:hAnsi="仿宋"/>
                <w:sz w:val="28"/>
                <w:szCs w:val="30"/>
              </w:rPr>
            </w:pPr>
          </w:p>
        </w:tc>
        <w:tc>
          <w:tcPr>
            <w:tcW w:w="871" w:type="dxa"/>
            <w:gridSpan w:val="2"/>
            <w:vMerge w:val="restart"/>
            <w:tcBorders>
              <w:top w:val="single" w:sz="4" w:space="0" w:color="000000"/>
              <w:left w:val="single" w:sz="4" w:space="0" w:color="000000"/>
              <w:bottom w:val="single" w:sz="4" w:space="0" w:color="000000"/>
              <w:right w:val="single" w:sz="4" w:space="0" w:color="000000"/>
            </w:tcBorders>
            <w:vAlign w:val="center"/>
          </w:tcPr>
          <w:p w:rsidR="00DD25A0" w:rsidRDefault="00955108">
            <w:pPr>
              <w:autoSpaceDN w:val="0"/>
              <w:snapToGrid w:val="0"/>
              <w:spacing w:line="400" w:lineRule="exact"/>
              <w:contextualSpacing/>
              <w:jc w:val="center"/>
              <w:textAlignment w:val="center"/>
              <w:rPr>
                <w:rFonts w:ascii="仿宋" w:eastAsia="仿宋" w:hAnsi="仿宋"/>
                <w:sz w:val="28"/>
                <w:szCs w:val="30"/>
              </w:rPr>
            </w:pPr>
            <w:r>
              <w:rPr>
                <w:rFonts w:ascii="仿宋" w:eastAsia="仿宋" w:hAnsi="仿宋"/>
                <w:sz w:val="28"/>
                <w:szCs w:val="30"/>
              </w:rPr>
              <w:t>产</w:t>
            </w:r>
            <w:r>
              <w:rPr>
                <w:rFonts w:ascii="仿宋" w:eastAsia="仿宋" w:hAnsi="仿宋"/>
                <w:sz w:val="28"/>
                <w:szCs w:val="30"/>
              </w:rPr>
              <w:br/>
            </w:r>
            <w:r>
              <w:rPr>
                <w:rFonts w:ascii="仿宋" w:eastAsia="仿宋" w:hAnsi="仿宋"/>
                <w:sz w:val="28"/>
                <w:szCs w:val="30"/>
              </w:rPr>
              <w:t>出</w:t>
            </w:r>
            <w:r>
              <w:rPr>
                <w:rFonts w:ascii="仿宋" w:eastAsia="仿宋" w:hAnsi="仿宋"/>
                <w:sz w:val="28"/>
                <w:szCs w:val="30"/>
              </w:rPr>
              <w:br/>
            </w:r>
            <w:r>
              <w:rPr>
                <w:rFonts w:ascii="仿宋" w:eastAsia="仿宋" w:hAnsi="仿宋"/>
                <w:sz w:val="28"/>
                <w:szCs w:val="30"/>
              </w:rPr>
              <w:t>指</w:t>
            </w:r>
            <w:r>
              <w:rPr>
                <w:rFonts w:ascii="仿宋" w:eastAsia="仿宋" w:hAnsi="仿宋"/>
                <w:sz w:val="28"/>
                <w:szCs w:val="30"/>
              </w:rPr>
              <w:br/>
            </w:r>
            <w:r>
              <w:rPr>
                <w:rFonts w:ascii="仿宋" w:eastAsia="仿宋" w:hAnsi="仿宋"/>
                <w:sz w:val="28"/>
                <w:szCs w:val="30"/>
              </w:rPr>
              <w:t>标</w:t>
            </w:r>
          </w:p>
        </w:tc>
        <w:tc>
          <w:tcPr>
            <w:tcW w:w="2084" w:type="dxa"/>
            <w:vMerge w:val="restart"/>
            <w:tcBorders>
              <w:top w:val="single" w:sz="4" w:space="0" w:color="000000"/>
              <w:left w:val="single" w:sz="4" w:space="0" w:color="000000"/>
              <w:bottom w:val="single" w:sz="4" w:space="0" w:color="000000"/>
              <w:right w:val="single" w:sz="4" w:space="0" w:color="000000"/>
            </w:tcBorders>
            <w:vAlign w:val="center"/>
          </w:tcPr>
          <w:p w:rsidR="00DD25A0" w:rsidRDefault="00955108">
            <w:pPr>
              <w:autoSpaceDN w:val="0"/>
              <w:snapToGrid w:val="0"/>
              <w:spacing w:line="400" w:lineRule="exact"/>
              <w:contextualSpacing/>
              <w:jc w:val="center"/>
              <w:textAlignment w:val="center"/>
              <w:rPr>
                <w:rFonts w:ascii="仿宋" w:eastAsia="仿宋" w:hAnsi="仿宋"/>
                <w:sz w:val="28"/>
                <w:szCs w:val="30"/>
              </w:rPr>
            </w:pPr>
            <w:r>
              <w:rPr>
                <w:rFonts w:ascii="仿宋" w:eastAsia="仿宋" w:hAnsi="仿宋"/>
                <w:sz w:val="28"/>
                <w:szCs w:val="30"/>
              </w:rPr>
              <w:t>数量指标</w:t>
            </w:r>
          </w:p>
        </w:tc>
        <w:tc>
          <w:tcPr>
            <w:tcW w:w="3450" w:type="dxa"/>
            <w:gridSpan w:val="2"/>
            <w:tcBorders>
              <w:top w:val="single" w:sz="4" w:space="0" w:color="000000"/>
              <w:left w:val="single" w:sz="4" w:space="0" w:color="000000"/>
              <w:bottom w:val="single" w:sz="4" w:space="0" w:color="000000"/>
              <w:right w:val="single" w:sz="4" w:space="0" w:color="000000"/>
            </w:tcBorders>
            <w:vAlign w:val="center"/>
          </w:tcPr>
          <w:p w:rsidR="00DD25A0" w:rsidRDefault="00955108">
            <w:pPr>
              <w:autoSpaceDN w:val="0"/>
              <w:snapToGrid w:val="0"/>
              <w:spacing w:line="400" w:lineRule="exact"/>
              <w:contextualSpacing/>
              <w:jc w:val="left"/>
              <w:textAlignment w:val="center"/>
              <w:rPr>
                <w:rFonts w:ascii="仿宋" w:eastAsia="仿宋" w:hAnsi="仿宋"/>
                <w:sz w:val="28"/>
                <w:szCs w:val="30"/>
              </w:rPr>
            </w:pPr>
            <w:r>
              <w:rPr>
                <w:rFonts w:ascii="仿宋" w:eastAsia="仿宋" w:hAnsi="仿宋"/>
                <w:sz w:val="28"/>
                <w:szCs w:val="30"/>
              </w:rPr>
              <w:t>各省份生均拨款水平</w:t>
            </w:r>
          </w:p>
        </w:tc>
        <w:tc>
          <w:tcPr>
            <w:tcW w:w="1355" w:type="dxa"/>
            <w:tcBorders>
              <w:top w:val="single" w:sz="4" w:space="0" w:color="000000"/>
              <w:left w:val="single" w:sz="4" w:space="0" w:color="000000"/>
              <w:bottom w:val="single" w:sz="4" w:space="0" w:color="000000"/>
              <w:right w:val="single" w:sz="4" w:space="0" w:color="000000"/>
            </w:tcBorders>
            <w:vAlign w:val="center"/>
          </w:tcPr>
          <w:p w:rsidR="00DD25A0" w:rsidRDefault="00955108">
            <w:pPr>
              <w:autoSpaceDN w:val="0"/>
              <w:snapToGrid w:val="0"/>
              <w:spacing w:line="400" w:lineRule="exact"/>
              <w:contextualSpacing/>
              <w:jc w:val="center"/>
              <w:textAlignment w:val="center"/>
              <w:rPr>
                <w:rFonts w:ascii="仿宋" w:eastAsia="仿宋" w:hAnsi="仿宋"/>
                <w:sz w:val="28"/>
                <w:szCs w:val="30"/>
              </w:rPr>
            </w:pPr>
            <w:r>
              <w:rPr>
                <w:rFonts w:eastAsia="仿宋"/>
                <w:sz w:val="28"/>
                <w:szCs w:val="30"/>
              </w:rPr>
              <w:t>12000</w:t>
            </w:r>
            <w:r>
              <w:rPr>
                <w:rFonts w:ascii="仿宋" w:eastAsia="仿宋" w:hAnsi="仿宋"/>
                <w:sz w:val="28"/>
                <w:szCs w:val="30"/>
              </w:rPr>
              <w:t>元</w:t>
            </w:r>
          </w:p>
        </w:tc>
      </w:tr>
      <w:tr w:rsidR="00DD25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5" w:type="dxa"/>
            <w:right w:w="15" w:type="dxa"/>
          </w:tblCellMar>
        </w:tblPrEx>
        <w:trPr>
          <w:trHeight w:val="420"/>
          <w:jc w:val="center"/>
        </w:trPr>
        <w:tc>
          <w:tcPr>
            <w:tcW w:w="576" w:type="dxa"/>
            <w:vMerge/>
            <w:tcBorders>
              <w:top w:val="single" w:sz="4" w:space="0" w:color="000000"/>
              <w:left w:val="single" w:sz="4" w:space="0" w:color="000000"/>
              <w:bottom w:val="single" w:sz="4" w:space="0" w:color="000000"/>
              <w:right w:val="single" w:sz="4" w:space="0" w:color="000000"/>
            </w:tcBorders>
            <w:vAlign w:val="center"/>
          </w:tcPr>
          <w:p w:rsidR="00DD25A0" w:rsidRDefault="00DD25A0">
            <w:pPr>
              <w:snapToGrid w:val="0"/>
              <w:spacing w:line="400" w:lineRule="exact"/>
              <w:contextualSpacing/>
              <w:rPr>
                <w:rFonts w:ascii="仿宋" w:eastAsia="仿宋" w:hAnsi="仿宋"/>
                <w:sz w:val="28"/>
                <w:szCs w:val="30"/>
              </w:rPr>
            </w:pPr>
          </w:p>
        </w:tc>
        <w:tc>
          <w:tcPr>
            <w:tcW w:w="871" w:type="dxa"/>
            <w:gridSpan w:val="2"/>
            <w:vMerge/>
            <w:tcBorders>
              <w:top w:val="single" w:sz="4" w:space="0" w:color="000000"/>
              <w:left w:val="single" w:sz="4" w:space="0" w:color="000000"/>
              <w:bottom w:val="single" w:sz="4" w:space="0" w:color="000000"/>
              <w:right w:val="single" w:sz="4" w:space="0" w:color="000000"/>
            </w:tcBorders>
            <w:vAlign w:val="center"/>
          </w:tcPr>
          <w:p w:rsidR="00DD25A0" w:rsidRDefault="00DD25A0">
            <w:pPr>
              <w:autoSpaceDN w:val="0"/>
              <w:snapToGrid w:val="0"/>
              <w:spacing w:line="400" w:lineRule="exact"/>
              <w:contextualSpacing/>
              <w:rPr>
                <w:rFonts w:ascii="仿宋" w:eastAsia="仿宋" w:hAnsi="仿宋"/>
                <w:sz w:val="28"/>
                <w:szCs w:val="30"/>
              </w:rPr>
            </w:pPr>
          </w:p>
        </w:tc>
        <w:tc>
          <w:tcPr>
            <w:tcW w:w="2084" w:type="dxa"/>
            <w:vMerge/>
            <w:tcBorders>
              <w:top w:val="single" w:sz="4" w:space="0" w:color="000000"/>
              <w:left w:val="single" w:sz="4" w:space="0" w:color="000000"/>
              <w:bottom w:val="single" w:sz="4" w:space="0" w:color="000000"/>
              <w:right w:val="single" w:sz="4" w:space="0" w:color="000000"/>
            </w:tcBorders>
            <w:vAlign w:val="center"/>
          </w:tcPr>
          <w:p w:rsidR="00DD25A0" w:rsidRDefault="00DD25A0">
            <w:pPr>
              <w:snapToGrid w:val="0"/>
              <w:spacing w:line="400" w:lineRule="exact"/>
              <w:contextualSpacing/>
              <w:rPr>
                <w:rFonts w:ascii="仿宋" w:eastAsia="仿宋" w:hAnsi="仿宋"/>
                <w:sz w:val="28"/>
                <w:szCs w:val="30"/>
              </w:rPr>
            </w:pPr>
          </w:p>
        </w:tc>
        <w:tc>
          <w:tcPr>
            <w:tcW w:w="3450" w:type="dxa"/>
            <w:gridSpan w:val="2"/>
            <w:tcBorders>
              <w:top w:val="single" w:sz="4" w:space="0" w:color="000000"/>
              <w:left w:val="single" w:sz="4" w:space="0" w:color="000000"/>
              <w:bottom w:val="single" w:sz="4" w:space="0" w:color="000000"/>
              <w:right w:val="single" w:sz="4" w:space="0" w:color="000000"/>
            </w:tcBorders>
            <w:vAlign w:val="center"/>
          </w:tcPr>
          <w:p w:rsidR="00DD25A0" w:rsidRDefault="00955108">
            <w:pPr>
              <w:autoSpaceDN w:val="0"/>
              <w:snapToGrid w:val="0"/>
              <w:spacing w:line="400" w:lineRule="exact"/>
              <w:contextualSpacing/>
              <w:jc w:val="left"/>
              <w:textAlignment w:val="center"/>
              <w:rPr>
                <w:rFonts w:ascii="仿宋" w:eastAsia="仿宋" w:hAnsi="仿宋"/>
                <w:sz w:val="28"/>
                <w:szCs w:val="30"/>
              </w:rPr>
            </w:pPr>
            <w:r>
              <w:rPr>
                <w:rFonts w:ascii="仿宋" w:eastAsia="仿宋" w:hAnsi="仿宋"/>
                <w:sz w:val="28"/>
                <w:szCs w:val="30"/>
              </w:rPr>
              <w:t>支持的学科数量</w:t>
            </w:r>
          </w:p>
        </w:tc>
        <w:tc>
          <w:tcPr>
            <w:tcW w:w="1355" w:type="dxa"/>
            <w:tcBorders>
              <w:top w:val="single" w:sz="4" w:space="0" w:color="000000"/>
              <w:left w:val="single" w:sz="4" w:space="0" w:color="000000"/>
              <w:bottom w:val="single" w:sz="4" w:space="0" w:color="000000"/>
              <w:right w:val="single" w:sz="4" w:space="0" w:color="000000"/>
            </w:tcBorders>
            <w:vAlign w:val="center"/>
          </w:tcPr>
          <w:p w:rsidR="00DD25A0" w:rsidRDefault="00955108">
            <w:pPr>
              <w:autoSpaceDN w:val="0"/>
              <w:snapToGrid w:val="0"/>
              <w:spacing w:line="400" w:lineRule="exact"/>
              <w:contextualSpacing/>
              <w:jc w:val="center"/>
              <w:textAlignment w:val="center"/>
              <w:rPr>
                <w:rFonts w:ascii="仿宋" w:eastAsia="仿宋" w:hAnsi="仿宋"/>
                <w:sz w:val="28"/>
                <w:szCs w:val="30"/>
              </w:rPr>
            </w:pPr>
            <w:r>
              <w:rPr>
                <w:rFonts w:ascii="仿宋" w:eastAsia="仿宋" w:hAnsi="仿宋" w:hint="eastAsia"/>
                <w:sz w:val="28"/>
                <w:szCs w:val="30"/>
              </w:rPr>
              <w:t>≥</w:t>
            </w:r>
            <w:r>
              <w:rPr>
                <w:rFonts w:eastAsia="仿宋"/>
                <w:sz w:val="28"/>
                <w:szCs w:val="30"/>
              </w:rPr>
              <w:t>200</w:t>
            </w:r>
            <w:r>
              <w:rPr>
                <w:rFonts w:ascii="仿宋" w:eastAsia="仿宋" w:hAnsi="仿宋"/>
                <w:sz w:val="28"/>
                <w:szCs w:val="30"/>
              </w:rPr>
              <w:t>个</w:t>
            </w:r>
          </w:p>
        </w:tc>
      </w:tr>
      <w:tr w:rsidR="00DD25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5" w:type="dxa"/>
            <w:right w:w="15" w:type="dxa"/>
          </w:tblCellMar>
        </w:tblPrEx>
        <w:trPr>
          <w:trHeight w:val="480"/>
          <w:jc w:val="center"/>
        </w:trPr>
        <w:tc>
          <w:tcPr>
            <w:tcW w:w="576" w:type="dxa"/>
            <w:vMerge/>
            <w:tcBorders>
              <w:top w:val="single" w:sz="4" w:space="0" w:color="000000"/>
              <w:left w:val="single" w:sz="4" w:space="0" w:color="000000"/>
              <w:bottom w:val="single" w:sz="4" w:space="0" w:color="000000"/>
              <w:right w:val="single" w:sz="4" w:space="0" w:color="000000"/>
            </w:tcBorders>
            <w:vAlign w:val="center"/>
          </w:tcPr>
          <w:p w:rsidR="00DD25A0" w:rsidRDefault="00DD25A0">
            <w:pPr>
              <w:snapToGrid w:val="0"/>
              <w:spacing w:line="400" w:lineRule="exact"/>
              <w:contextualSpacing/>
              <w:rPr>
                <w:rFonts w:ascii="仿宋" w:eastAsia="仿宋" w:hAnsi="仿宋"/>
                <w:sz w:val="28"/>
                <w:szCs w:val="30"/>
              </w:rPr>
            </w:pPr>
          </w:p>
        </w:tc>
        <w:tc>
          <w:tcPr>
            <w:tcW w:w="871" w:type="dxa"/>
            <w:gridSpan w:val="2"/>
            <w:vMerge/>
            <w:tcBorders>
              <w:top w:val="single" w:sz="4" w:space="0" w:color="000000"/>
              <w:left w:val="single" w:sz="4" w:space="0" w:color="000000"/>
              <w:bottom w:val="single" w:sz="4" w:space="0" w:color="000000"/>
              <w:right w:val="single" w:sz="4" w:space="0" w:color="000000"/>
            </w:tcBorders>
            <w:vAlign w:val="center"/>
          </w:tcPr>
          <w:p w:rsidR="00DD25A0" w:rsidRDefault="00DD25A0">
            <w:pPr>
              <w:autoSpaceDN w:val="0"/>
              <w:snapToGrid w:val="0"/>
              <w:spacing w:line="400" w:lineRule="exact"/>
              <w:contextualSpacing/>
              <w:rPr>
                <w:rFonts w:ascii="仿宋" w:eastAsia="仿宋" w:hAnsi="仿宋"/>
                <w:sz w:val="28"/>
                <w:szCs w:val="30"/>
              </w:rPr>
            </w:pPr>
          </w:p>
        </w:tc>
        <w:tc>
          <w:tcPr>
            <w:tcW w:w="2084" w:type="dxa"/>
            <w:vMerge/>
            <w:tcBorders>
              <w:top w:val="single" w:sz="4" w:space="0" w:color="000000"/>
              <w:left w:val="single" w:sz="4" w:space="0" w:color="000000"/>
              <w:bottom w:val="single" w:sz="4" w:space="0" w:color="000000"/>
              <w:right w:val="single" w:sz="4" w:space="0" w:color="000000"/>
            </w:tcBorders>
            <w:vAlign w:val="center"/>
          </w:tcPr>
          <w:p w:rsidR="00DD25A0" w:rsidRDefault="00DD25A0">
            <w:pPr>
              <w:autoSpaceDN w:val="0"/>
              <w:snapToGrid w:val="0"/>
              <w:spacing w:line="400" w:lineRule="exact"/>
              <w:contextualSpacing/>
              <w:jc w:val="left"/>
              <w:textAlignment w:val="center"/>
              <w:rPr>
                <w:rFonts w:ascii="仿宋" w:eastAsia="仿宋" w:hAnsi="仿宋"/>
                <w:sz w:val="28"/>
                <w:szCs w:val="30"/>
              </w:rPr>
            </w:pPr>
          </w:p>
        </w:tc>
        <w:tc>
          <w:tcPr>
            <w:tcW w:w="3450" w:type="dxa"/>
            <w:gridSpan w:val="2"/>
            <w:tcBorders>
              <w:top w:val="single" w:sz="4" w:space="0" w:color="000000"/>
              <w:left w:val="single" w:sz="4" w:space="0" w:color="000000"/>
              <w:bottom w:val="single" w:sz="4" w:space="0" w:color="000000"/>
            </w:tcBorders>
            <w:vAlign w:val="center"/>
          </w:tcPr>
          <w:p w:rsidR="00DD25A0" w:rsidRDefault="00955108">
            <w:pPr>
              <w:autoSpaceDN w:val="0"/>
              <w:snapToGrid w:val="0"/>
              <w:spacing w:line="400" w:lineRule="exact"/>
              <w:contextualSpacing/>
              <w:jc w:val="left"/>
              <w:textAlignment w:val="center"/>
              <w:rPr>
                <w:rFonts w:ascii="仿宋" w:eastAsia="仿宋" w:hAnsi="仿宋"/>
                <w:sz w:val="28"/>
                <w:szCs w:val="30"/>
              </w:rPr>
            </w:pPr>
            <w:r>
              <w:rPr>
                <w:rFonts w:ascii="仿宋" w:eastAsia="仿宋" w:hAnsi="仿宋"/>
                <w:sz w:val="28"/>
                <w:szCs w:val="30"/>
              </w:rPr>
              <w:t>支持的教学实验室数量</w:t>
            </w:r>
          </w:p>
        </w:tc>
        <w:tc>
          <w:tcPr>
            <w:tcW w:w="1355" w:type="dxa"/>
            <w:tcBorders>
              <w:top w:val="single" w:sz="4" w:space="0" w:color="000000"/>
              <w:left w:val="single" w:sz="4" w:space="0" w:color="000000"/>
              <w:bottom w:val="single" w:sz="4" w:space="0" w:color="000000"/>
              <w:right w:val="single" w:sz="4" w:space="0" w:color="000000"/>
            </w:tcBorders>
            <w:vAlign w:val="center"/>
          </w:tcPr>
          <w:p w:rsidR="00DD25A0" w:rsidRDefault="00955108">
            <w:pPr>
              <w:autoSpaceDN w:val="0"/>
              <w:snapToGrid w:val="0"/>
              <w:spacing w:line="400" w:lineRule="exact"/>
              <w:contextualSpacing/>
              <w:jc w:val="center"/>
              <w:textAlignment w:val="center"/>
              <w:rPr>
                <w:rFonts w:ascii="仿宋" w:eastAsia="仿宋" w:hAnsi="仿宋"/>
                <w:sz w:val="28"/>
                <w:szCs w:val="30"/>
              </w:rPr>
            </w:pPr>
            <w:r>
              <w:rPr>
                <w:rFonts w:ascii="仿宋" w:eastAsia="仿宋" w:hAnsi="仿宋" w:hint="eastAsia"/>
                <w:sz w:val="28"/>
                <w:szCs w:val="30"/>
              </w:rPr>
              <w:t>≥</w:t>
            </w:r>
            <w:r>
              <w:rPr>
                <w:rFonts w:eastAsia="仿宋"/>
                <w:sz w:val="28"/>
                <w:szCs w:val="30"/>
              </w:rPr>
              <w:t>800</w:t>
            </w:r>
            <w:r>
              <w:rPr>
                <w:rFonts w:ascii="仿宋" w:eastAsia="仿宋" w:hAnsi="仿宋"/>
                <w:sz w:val="28"/>
                <w:szCs w:val="30"/>
              </w:rPr>
              <w:t>个</w:t>
            </w:r>
          </w:p>
        </w:tc>
      </w:tr>
      <w:tr w:rsidR="00DD25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5" w:type="dxa"/>
            <w:right w:w="15" w:type="dxa"/>
          </w:tblCellMar>
        </w:tblPrEx>
        <w:trPr>
          <w:trHeight w:val="420"/>
          <w:jc w:val="center"/>
        </w:trPr>
        <w:tc>
          <w:tcPr>
            <w:tcW w:w="576" w:type="dxa"/>
            <w:vMerge/>
            <w:tcBorders>
              <w:top w:val="single" w:sz="4" w:space="0" w:color="000000"/>
              <w:left w:val="single" w:sz="4" w:space="0" w:color="000000"/>
              <w:bottom w:val="single" w:sz="4" w:space="0" w:color="000000"/>
              <w:right w:val="single" w:sz="4" w:space="0" w:color="000000"/>
            </w:tcBorders>
            <w:vAlign w:val="center"/>
          </w:tcPr>
          <w:p w:rsidR="00DD25A0" w:rsidRDefault="00DD25A0">
            <w:pPr>
              <w:snapToGrid w:val="0"/>
              <w:spacing w:line="400" w:lineRule="exact"/>
              <w:contextualSpacing/>
              <w:rPr>
                <w:rFonts w:ascii="仿宋" w:eastAsia="仿宋" w:hAnsi="仿宋"/>
                <w:sz w:val="28"/>
                <w:szCs w:val="30"/>
              </w:rPr>
            </w:pPr>
          </w:p>
        </w:tc>
        <w:tc>
          <w:tcPr>
            <w:tcW w:w="871" w:type="dxa"/>
            <w:gridSpan w:val="2"/>
            <w:vMerge/>
            <w:tcBorders>
              <w:top w:val="single" w:sz="4" w:space="0" w:color="000000"/>
              <w:left w:val="single" w:sz="4" w:space="0" w:color="000000"/>
              <w:bottom w:val="single" w:sz="4" w:space="0" w:color="000000"/>
              <w:right w:val="single" w:sz="4" w:space="0" w:color="000000"/>
            </w:tcBorders>
            <w:vAlign w:val="center"/>
          </w:tcPr>
          <w:p w:rsidR="00DD25A0" w:rsidRDefault="00DD25A0">
            <w:pPr>
              <w:autoSpaceDN w:val="0"/>
              <w:snapToGrid w:val="0"/>
              <w:spacing w:line="400" w:lineRule="exact"/>
              <w:contextualSpacing/>
              <w:rPr>
                <w:rFonts w:ascii="仿宋" w:eastAsia="仿宋" w:hAnsi="仿宋"/>
                <w:sz w:val="28"/>
                <w:szCs w:val="30"/>
              </w:rPr>
            </w:pPr>
          </w:p>
        </w:tc>
        <w:tc>
          <w:tcPr>
            <w:tcW w:w="2084" w:type="dxa"/>
            <w:vMerge/>
            <w:tcBorders>
              <w:top w:val="single" w:sz="4" w:space="0" w:color="000000"/>
              <w:left w:val="single" w:sz="4" w:space="0" w:color="000000"/>
              <w:bottom w:val="single" w:sz="4" w:space="0" w:color="000000"/>
              <w:right w:val="single" w:sz="4" w:space="0" w:color="000000"/>
            </w:tcBorders>
            <w:vAlign w:val="center"/>
          </w:tcPr>
          <w:p w:rsidR="00DD25A0" w:rsidRDefault="00DD25A0">
            <w:pPr>
              <w:autoSpaceDN w:val="0"/>
              <w:snapToGrid w:val="0"/>
              <w:spacing w:line="400" w:lineRule="exact"/>
              <w:contextualSpacing/>
              <w:jc w:val="left"/>
              <w:textAlignment w:val="center"/>
              <w:rPr>
                <w:rFonts w:ascii="仿宋" w:eastAsia="仿宋" w:hAnsi="仿宋"/>
                <w:sz w:val="28"/>
                <w:szCs w:val="30"/>
              </w:rPr>
            </w:pPr>
          </w:p>
        </w:tc>
        <w:tc>
          <w:tcPr>
            <w:tcW w:w="3450" w:type="dxa"/>
            <w:gridSpan w:val="2"/>
            <w:tcBorders>
              <w:top w:val="single" w:sz="4" w:space="0" w:color="000000"/>
              <w:left w:val="single" w:sz="4" w:space="0" w:color="000000"/>
              <w:bottom w:val="single" w:sz="4" w:space="0" w:color="000000"/>
            </w:tcBorders>
            <w:vAlign w:val="center"/>
          </w:tcPr>
          <w:p w:rsidR="00DD25A0" w:rsidRDefault="00955108">
            <w:pPr>
              <w:autoSpaceDN w:val="0"/>
              <w:snapToGrid w:val="0"/>
              <w:spacing w:line="400" w:lineRule="exact"/>
              <w:contextualSpacing/>
              <w:jc w:val="left"/>
              <w:textAlignment w:val="center"/>
              <w:rPr>
                <w:rFonts w:ascii="仿宋" w:eastAsia="仿宋" w:hAnsi="仿宋"/>
                <w:sz w:val="28"/>
                <w:szCs w:val="30"/>
              </w:rPr>
            </w:pPr>
            <w:r>
              <w:rPr>
                <w:rFonts w:ascii="仿宋" w:eastAsia="仿宋" w:hAnsi="仿宋"/>
                <w:sz w:val="28"/>
                <w:szCs w:val="30"/>
              </w:rPr>
              <w:t>支持的科研基地和实训中心</w:t>
            </w:r>
            <w:r>
              <w:rPr>
                <w:rFonts w:ascii="仿宋" w:eastAsia="仿宋" w:hAnsi="仿宋"/>
                <w:sz w:val="28"/>
                <w:szCs w:val="30"/>
              </w:rPr>
              <w:lastRenderedPageBreak/>
              <w:t>数量</w:t>
            </w:r>
          </w:p>
        </w:tc>
        <w:tc>
          <w:tcPr>
            <w:tcW w:w="1355" w:type="dxa"/>
            <w:tcBorders>
              <w:top w:val="single" w:sz="4" w:space="0" w:color="000000"/>
              <w:left w:val="single" w:sz="4" w:space="0" w:color="000000"/>
              <w:bottom w:val="single" w:sz="4" w:space="0" w:color="000000"/>
              <w:right w:val="single" w:sz="4" w:space="0" w:color="000000"/>
            </w:tcBorders>
            <w:vAlign w:val="center"/>
          </w:tcPr>
          <w:p w:rsidR="00DD25A0" w:rsidRDefault="00955108">
            <w:pPr>
              <w:autoSpaceDN w:val="0"/>
              <w:snapToGrid w:val="0"/>
              <w:spacing w:line="400" w:lineRule="exact"/>
              <w:contextualSpacing/>
              <w:jc w:val="center"/>
              <w:textAlignment w:val="center"/>
              <w:rPr>
                <w:rFonts w:ascii="仿宋" w:eastAsia="仿宋" w:hAnsi="仿宋"/>
                <w:sz w:val="28"/>
                <w:szCs w:val="30"/>
              </w:rPr>
            </w:pPr>
            <w:r>
              <w:rPr>
                <w:rFonts w:ascii="仿宋" w:eastAsia="仿宋" w:hAnsi="仿宋" w:hint="eastAsia"/>
                <w:sz w:val="28"/>
                <w:szCs w:val="30"/>
              </w:rPr>
              <w:lastRenderedPageBreak/>
              <w:t>≥</w:t>
            </w:r>
            <w:r>
              <w:rPr>
                <w:rFonts w:eastAsia="仿宋"/>
                <w:sz w:val="28"/>
                <w:szCs w:val="30"/>
              </w:rPr>
              <w:t>1000</w:t>
            </w:r>
            <w:r>
              <w:rPr>
                <w:rFonts w:ascii="仿宋" w:eastAsia="仿宋" w:hAnsi="仿宋"/>
                <w:sz w:val="28"/>
                <w:szCs w:val="30"/>
              </w:rPr>
              <w:t>个</w:t>
            </w:r>
          </w:p>
        </w:tc>
      </w:tr>
      <w:tr w:rsidR="00DD25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5" w:type="dxa"/>
            <w:right w:w="15" w:type="dxa"/>
          </w:tblCellMar>
        </w:tblPrEx>
        <w:trPr>
          <w:trHeight w:val="405"/>
          <w:jc w:val="center"/>
        </w:trPr>
        <w:tc>
          <w:tcPr>
            <w:tcW w:w="576" w:type="dxa"/>
            <w:vMerge/>
            <w:tcBorders>
              <w:top w:val="single" w:sz="4" w:space="0" w:color="000000"/>
              <w:left w:val="single" w:sz="4" w:space="0" w:color="000000"/>
              <w:bottom w:val="single" w:sz="4" w:space="0" w:color="000000"/>
              <w:right w:val="single" w:sz="4" w:space="0" w:color="000000"/>
            </w:tcBorders>
            <w:vAlign w:val="center"/>
          </w:tcPr>
          <w:p w:rsidR="00DD25A0" w:rsidRDefault="00DD25A0">
            <w:pPr>
              <w:snapToGrid w:val="0"/>
              <w:spacing w:line="400" w:lineRule="exact"/>
              <w:contextualSpacing/>
              <w:rPr>
                <w:rFonts w:ascii="仿宋" w:eastAsia="仿宋" w:hAnsi="仿宋"/>
                <w:sz w:val="28"/>
                <w:szCs w:val="30"/>
              </w:rPr>
            </w:pPr>
          </w:p>
        </w:tc>
        <w:tc>
          <w:tcPr>
            <w:tcW w:w="871" w:type="dxa"/>
            <w:gridSpan w:val="2"/>
            <w:vMerge/>
            <w:tcBorders>
              <w:top w:val="single" w:sz="4" w:space="0" w:color="000000"/>
              <w:left w:val="single" w:sz="4" w:space="0" w:color="000000"/>
              <w:bottom w:val="single" w:sz="4" w:space="0" w:color="000000"/>
              <w:right w:val="single" w:sz="4" w:space="0" w:color="000000"/>
            </w:tcBorders>
            <w:vAlign w:val="center"/>
          </w:tcPr>
          <w:p w:rsidR="00DD25A0" w:rsidRDefault="00DD25A0">
            <w:pPr>
              <w:autoSpaceDN w:val="0"/>
              <w:snapToGrid w:val="0"/>
              <w:spacing w:line="400" w:lineRule="exact"/>
              <w:contextualSpacing/>
              <w:rPr>
                <w:rFonts w:ascii="仿宋" w:eastAsia="仿宋" w:hAnsi="仿宋"/>
                <w:sz w:val="28"/>
                <w:szCs w:val="30"/>
              </w:rPr>
            </w:pPr>
          </w:p>
        </w:tc>
        <w:tc>
          <w:tcPr>
            <w:tcW w:w="2084" w:type="dxa"/>
            <w:vMerge/>
            <w:tcBorders>
              <w:top w:val="single" w:sz="4" w:space="0" w:color="000000"/>
              <w:left w:val="single" w:sz="4" w:space="0" w:color="000000"/>
              <w:bottom w:val="single" w:sz="4" w:space="0" w:color="000000"/>
              <w:right w:val="single" w:sz="4" w:space="0" w:color="000000"/>
            </w:tcBorders>
            <w:vAlign w:val="center"/>
          </w:tcPr>
          <w:p w:rsidR="00DD25A0" w:rsidRDefault="00DD25A0">
            <w:pPr>
              <w:autoSpaceDN w:val="0"/>
              <w:snapToGrid w:val="0"/>
              <w:spacing w:line="400" w:lineRule="exact"/>
              <w:contextualSpacing/>
              <w:jc w:val="left"/>
              <w:textAlignment w:val="center"/>
              <w:rPr>
                <w:rFonts w:ascii="仿宋" w:eastAsia="仿宋" w:hAnsi="仿宋"/>
                <w:sz w:val="28"/>
                <w:szCs w:val="30"/>
              </w:rPr>
            </w:pPr>
          </w:p>
        </w:tc>
        <w:tc>
          <w:tcPr>
            <w:tcW w:w="3450" w:type="dxa"/>
            <w:gridSpan w:val="2"/>
            <w:tcBorders>
              <w:top w:val="single" w:sz="4" w:space="0" w:color="000000"/>
              <w:left w:val="single" w:sz="4" w:space="0" w:color="000000"/>
              <w:bottom w:val="single" w:sz="4" w:space="0" w:color="000000"/>
            </w:tcBorders>
            <w:vAlign w:val="center"/>
          </w:tcPr>
          <w:p w:rsidR="00DD25A0" w:rsidRDefault="00955108">
            <w:pPr>
              <w:autoSpaceDN w:val="0"/>
              <w:snapToGrid w:val="0"/>
              <w:spacing w:line="400" w:lineRule="exact"/>
              <w:contextualSpacing/>
              <w:jc w:val="left"/>
              <w:textAlignment w:val="center"/>
              <w:rPr>
                <w:rFonts w:ascii="仿宋" w:eastAsia="仿宋" w:hAnsi="仿宋"/>
                <w:sz w:val="28"/>
                <w:szCs w:val="30"/>
              </w:rPr>
            </w:pPr>
            <w:r>
              <w:rPr>
                <w:rFonts w:ascii="仿宋" w:eastAsia="仿宋" w:hAnsi="仿宋"/>
                <w:sz w:val="28"/>
                <w:szCs w:val="30"/>
              </w:rPr>
              <w:t>支持的创新团队数量</w:t>
            </w:r>
          </w:p>
        </w:tc>
        <w:tc>
          <w:tcPr>
            <w:tcW w:w="1355" w:type="dxa"/>
            <w:tcBorders>
              <w:top w:val="single" w:sz="4" w:space="0" w:color="000000"/>
              <w:left w:val="single" w:sz="4" w:space="0" w:color="000000"/>
              <w:bottom w:val="single" w:sz="4" w:space="0" w:color="000000"/>
              <w:right w:val="single" w:sz="4" w:space="0" w:color="000000"/>
            </w:tcBorders>
            <w:vAlign w:val="center"/>
          </w:tcPr>
          <w:p w:rsidR="00DD25A0" w:rsidRDefault="00955108">
            <w:pPr>
              <w:autoSpaceDN w:val="0"/>
              <w:snapToGrid w:val="0"/>
              <w:spacing w:line="400" w:lineRule="exact"/>
              <w:contextualSpacing/>
              <w:jc w:val="center"/>
              <w:textAlignment w:val="center"/>
              <w:rPr>
                <w:rFonts w:ascii="仿宋" w:eastAsia="仿宋" w:hAnsi="仿宋"/>
                <w:sz w:val="28"/>
                <w:szCs w:val="30"/>
              </w:rPr>
            </w:pPr>
            <w:r>
              <w:rPr>
                <w:rFonts w:ascii="仿宋" w:eastAsia="仿宋" w:hAnsi="仿宋" w:hint="eastAsia"/>
                <w:sz w:val="28"/>
                <w:szCs w:val="30"/>
              </w:rPr>
              <w:t>≥</w:t>
            </w:r>
            <w:r>
              <w:rPr>
                <w:rFonts w:eastAsia="仿宋"/>
                <w:sz w:val="28"/>
                <w:szCs w:val="30"/>
              </w:rPr>
              <w:t>200</w:t>
            </w:r>
            <w:r>
              <w:rPr>
                <w:rFonts w:ascii="仿宋" w:eastAsia="仿宋" w:hAnsi="仿宋"/>
                <w:sz w:val="28"/>
                <w:szCs w:val="30"/>
              </w:rPr>
              <w:t>个</w:t>
            </w:r>
          </w:p>
        </w:tc>
      </w:tr>
      <w:tr w:rsidR="00DD25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5" w:type="dxa"/>
            <w:right w:w="15" w:type="dxa"/>
          </w:tblCellMar>
        </w:tblPrEx>
        <w:trPr>
          <w:trHeight w:val="450"/>
          <w:jc w:val="center"/>
        </w:trPr>
        <w:tc>
          <w:tcPr>
            <w:tcW w:w="576" w:type="dxa"/>
            <w:vMerge/>
            <w:tcBorders>
              <w:top w:val="single" w:sz="4" w:space="0" w:color="000000"/>
              <w:left w:val="single" w:sz="4" w:space="0" w:color="000000"/>
              <w:bottom w:val="single" w:sz="4" w:space="0" w:color="000000"/>
              <w:right w:val="single" w:sz="4" w:space="0" w:color="000000"/>
            </w:tcBorders>
            <w:vAlign w:val="center"/>
          </w:tcPr>
          <w:p w:rsidR="00DD25A0" w:rsidRDefault="00DD25A0">
            <w:pPr>
              <w:snapToGrid w:val="0"/>
              <w:spacing w:line="400" w:lineRule="exact"/>
              <w:contextualSpacing/>
              <w:rPr>
                <w:rFonts w:ascii="仿宋" w:eastAsia="仿宋" w:hAnsi="仿宋"/>
                <w:sz w:val="28"/>
                <w:szCs w:val="30"/>
              </w:rPr>
            </w:pPr>
          </w:p>
        </w:tc>
        <w:tc>
          <w:tcPr>
            <w:tcW w:w="871" w:type="dxa"/>
            <w:gridSpan w:val="2"/>
            <w:vMerge/>
            <w:tcBorders>
              <w:top w:val="single" w:sz="4" w:space="0" w:color="000000"/>
              <w:left w:val="single" w:sz="4" w:space="0" w:color="000000"/>
              <w:bottom w:val="single" w:sz="4" w:space="0" w:color="000000"/>
              <w:right w:val="single" w:sz="4" w:space="0" w:color="000000"/>
            </w:tcBorders>
            <w:vAlign w:val="center"/>
          </w:tcPr>
          <w:p w:rsidR="00DD25A0" w:rsidRDefault="00DD25A0">
            <w:pPr>
              <w:autoSpaceDN w:val="0"/>
              <w:snapToGrid w:val="0"/>
              <w:spacing w:line="400" w:lineRule="exact"/>
              <w:contextualSpacing/>
              <w:rPr>
                <w:rFonts w:ascii="仿宋" w:eastAsia="仿宋" w:hAnsi="仿宋"/>
                <w:sz w:val="28"/>
                <w:szCs w:val="30"/>
              </w:rPr>
            </w:pPr>
          </w:p>
        </w:tc>
        <w:tc>
          <w:tcPr>
            <w:tcW w:w="2084" w:type="dxa"/>
            <w:vMerge w:val="restart"/>
            <w:tcBorders>
              <w:top w:val="single" w:sz="4" w:space="0" w:color="000000"/>
              <w:left w:val="single" w:sz="4" w:space="0" w:color="000000"/>
              <w:bottom w:val="single" w:sz="4" w:space="0" w:color="000000"/>
              <w:right w:val="single" w:sz="4" w:space="0" w:color="000000"/>
            </w:tcBorders>
            <w:vAlign w:val="center"/>
          </w:tcPr>
          <w:p w:rsidR="00DD25A0" w:rsidRDefault="00955108">
            <w:pPr>
              <w:autoSpaceDN w:val="0"/>
              <w:snapToGrid w:val="0"/>
              <w:spacing w:line="400" w:lineRule="exact"/>
              <w:contextualSpacing/>
              <w:jc w:val="center"/>
              <w:textAlignment w:val="center"/>
              <w:rPr>
                <w:rFonts w:ascii="仿宋" w:eastAsia="仿宋" w:hAnsi="仿宋"/>
                <w:sz w:val="28"/>
                <w:szCs w:val="30"/>
              </w:rPr>
            </w:pPr>
            <w:r>
              <w:rPr>
                <w:rFonts w:ascii="仿宋" w:eastAsia="仿宋" w:hAnsi="仿宋"/>
                <w:sz w:val="28"/>
                <w:szCs w:val="30"/>
              </w:rPr>
              <w:t>质量指标</w:t>
            </w:r>
          </w:p>
        </w:tc>
        <w:tc>
          <w:tcPr>
            <w:tcW w:w="3450" w:type="dxa"/>
            <w:gridSpan w:val="2"/>
            <w:tcBorders>
              <w:top w:val="single" w:sz="4" w:space="0" w:color="000000"/>
              <w:left w:val="single" w:sz="4" w:space="0" w:color="000000"/>
              <w:bottom w:val="single" w:sz="4" w:space="0" w:color="000000"/>
              <w:right w:val="single" w:sz="4" w:space="0" w:color="000000"/>
            </w:tcBorders>
            <w:vAlign w:val="center"/>
          </w:tcPr>
          <w:p w:rsidR="00DD25A0" w:rsidRDefault="00955108">
            <w:pPr>
              <w:autoSpaceDN w:val="0"/>
              <w:snapToGrid w:val="0"/>
              <w:spacing w:line="400" w:lineRule="exact"/>
              <w:contextualSpacing/>
              <w:jc w:val="left"/>
              <w:textAlignment w:val="center"/>
              <w:rPr>
                <w:rFonts w:ascii="仿宋" w:eastAsia="仿宋" w:hAnsi="仿宋"/>
                <w:sz w:val="28"/>
                <w:szCs w:val="30"/>
              </w:rPr>
            </w:pPr>
            <w:r>
              <w:rPr>
                <w:rFonts w:ascii="仿宋" w:eastAsia="仿宋" w:hAnsi="仿宋"/>
                <w:sz w:val="28"/>
                <w:szCs w:val="30"/>
              </w:rPr>
              <w:t>地方高校预算拨款制度</w:t>
            </w:r>
          </w:p>
        </w:tc>
        <w:tc>
          <w:tcPr>
            <w:tcW w:w="1355" w:type="dxa"/>
            <w:tcBorders>
              <w:top w:val="single" w:sz="4" w:space="0" w:color="000000"/>
              <w:left w:val="single" w:sz="4" w:space="0" w:color="000000"/>
              <w:bottom w:val="single" w:sz="4" w:space="0" w:color="000000"/>
              <w:right w:val="single" w:sz="4" w:space="0" w:color="000000"/>
            </w:tcBorders>
            <w:vAlign w:val="center"/>
          </w:tcPr>
          <w:p w:rsidR="00DD25A0" w:rsidRDefault="00955108">
            <w:pPr>
              <w:autoSpaceDN w:val="0"/>
              <w:snapToGrid w:val="0"/>
              <w:spacing w:line="400" w:lineRule="exact"/>
              <w:contextualSpacing/>
              <w:jc w:val="center"/>
              <w:textAlignment w:val="center"/>
              <w:rPr>
                <w:rFonts w:ascii="仿宋" w:eastAsia="仿宋" w:hAnsi="仿宋"/>
                <w:sz w:val="28"/>
                <w:szCs w:val="30"/>
              </w:rPr>
            </w:pPr>
            <w:r>
              <w:rPr>
                <w:rFonts w:ascii="仿宋" w:eastAsia="仿宋" w:hAnsi="仿宋"/>
                <w:sz w:val="28"/>
                <w:szCs w:val="30"/>
              </w:rPr>
              <w:t>逐步完善</w:t>
            </w:r>
          </w:p>
        </w:tc>
      </w:tr>
      <w:tr w:rsidR="00DD25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5" w:type="dxa"/>
            <w:right w:w="15" w:type="dxa"/>
          </w:tblCellMar>
        </w:tblPrEx>
        <w:trPr>
          <w:trHeight w:val="356"/>
          <w:jc w:val="center"/>
        </w:trPr>
        <w:tc>
          <w:tcPr>
            <w:tcW w:w="576" w:type="dxa"/>
            <w:vMerge/>
            <w:tcBorders>
              <w:top w:val="single" w:sz="4" w:space="0" w:color="000000"/>
              <w:left w:val="single" w:sz="4" w:space="0" w:color="000000"/>
              <w:bottom w:val="single" w:sz="4" w:space="0" w:color="000000"/>
              <w:right w:val="single" w:sz="4" w:space="0" w:color="000000"/>
            </w:tcBorders>
            <w:vAlign w:val="center"/>
          </w:tcPr>
          <w:p w:rsidR="00DD25A0" w:rsidRDefault="00DD25A0">
            <w:pPr>
              <w:snapToGrid w:val="0"/>
              <w:spacing w:line="400" w:lineRule="exact"/>
              <w:contextualSpacing/>
              <w:rPr>
                <w:rFonts w:ascii="仿宋" w:eastAsia="仿宋" w:hAnsi="仿宋"/>
                <w:sz w:val="28"/>
                <w:szCs w:val="30"/>
              </w:rPr>
            </w:pPr>
          </w:p>
        </w:tc>
        <w:tc>
          <w:tcPr>
            <w:tcW w:w="871" w:type="dxa"/>
            <w:gridSpan w:val="2"/>
            <w:vMerge/>
            <w:tcBorders>
              <w:top w:val="single" w:sz="4" w:space="0" w:color="000000"/>
              <w:left w:val="single" w:sz="4" w:space="0" w:color="000000"/>
              <w:bottom w:val="single" w:sz="4" w:space="0" w:color="000000"/>
              <w:right w:val="single" w:sz="4" w:space="0" w:color="000000"/>
            </w:tcBorders>
            <w:vAlign w:val="center"/>
          </w:tcPr>
          <w:p w:rsidR="00DD25A0" w:rsidRDefault="00DD25A0">
            <w:pPr>
              <w:autoSpaceDN w:val="0"/>
              <w:snapToGrid w:val="0"/>
              <w:spacing w:line="400" w:lineRule="exact"/>
              <w:contextualSpacing/>
              <w:rPr>
                <w:rFonts w:ascii="仿宋" w:eastAsia="仿宋" w:hAnsi="仿宋"/>
                <w:sz w:val="28"/>
                <w:szCs w:val="30"/>
              </w:rPr>
            </w:pPr>
          </w:p>
        </w:tc>
        <w:tc>
          <w:tcPr>
            <w:tcW w:w="2084" w:type="dxa"/>
            <w:vMerge/>
            <w:tcBorders>
              <w:top w:val="single" w:sz="4" w:space="0" w:color="000000"/>
              <w:left w:val="single" w:sz="4" w:space="0" w:color="000000"/>
              <w:bottom w:val="single" w:sz="4" w:space="0" w:color="000000"/>
              <w:right w:val="single" w:sz="4" w:space="0" w:color="000000"/>
            </w:tcBorders>
            <w:vAlign w:val="center"/>
          </w:tcPr>
          <w:p w:rsidR="00DD25A0" w:rsidRDefault="00DD25A0">
            <w:pPr>
              <w:autoSpaceDN w:val="0"/>
              <w:snapToGrid w:val="0"/>
              <w:spacing w:line="400" w:lineRule="exact"/>
              <w:contextualSpacing/>
              <w:jc w:val="center"/>
              <w:textAlignment w:val="center"/>
              <w:rPr>
                <w:rFonts w:ascii="仿宋" w:eastAsia="仿宋" w:hAnsi="仿宋"/>
                <w:sz w:val="28"/>
                <w:szCs w:val="30"/>
              </w:rPr>
            </w:pPr>
          </w:p>
        </w:tc>
        <w:tc>
          <w:tcPr>
            <w:tcW w:w="3450" w:type="dxa"/>
            <w:gridSpan w:val="2"/>
            <w:tcBorders>
              <w:top w:val="single" w:sz="4" w:space="0" w:color="000000"/>
              <w:left w:val="single" w:sz="4" w:space="0" w:color="000000"/>
              <w:bottom w:val="single" w:sz="4" w:space="0" w:color="000000"/>
              <w:right w:val="single" w:sz="4" w:space="0" w:color="000000"/>
            </w:tcBorders>
            <w:vAlign w:val="center"/>
          </w:tcPr>
          <w:p w:rsidR="00DD25A0" w:rsidRDefault="00955108">
            <w:pPr>
              <w:autoSpaceDN w:val="0"/>
              <w:snapToGrid w:val="0"/>
              <w:spacing w:line="400" w:lineRule="exact"/>
              <w:contextualSpacing/>
              <w:jc w:val="left"/>
              <w:textAlignment w:val="center"/>
              <w:rPr>
                <w:rFonts w:ascii="仿宋" w:eastAsia="仿宋" w:hAnsi="仿宋"/>
                <w:sz w:val="28"/>
                <w:szCs w:val="30"/>
              </w:rPr>
            </w:pPr>
            <w:r>
              <w:rPr>
                <w:rFonts w:ascii="仿宋" w:eastAsia="仿宋" w:hAnsi="仿宋"/>
                <w:sz w:val="28"/>
                <w:szCs w:val="30"/>
              </w:rPr>
              <w:t>地方高校基本办学条件</w:t>
            </w:r>
          </w:p>
        </w:tc>
        <w:tc>
          <w:tcPr>
            <w:tcW w:w="1355" w:type="dxa"/>
            <w:tcBorders>
              <w:top w:val="single" w:sz="4" w:space="0" w:color="000000"/>
              <w:left w:val="single" w:sz="4" w:space="0" w:color="000000"/>
              <w:bottom w:val="single" w:sz="4" w:space="0" w:color="000000"/>
              <w:right w:val="single" w:sz="4" w:space="0" w:color="000000"/>
            </w:tcBorders>
            <w:vAlign w:val="center"/>
          </w:tcPr>
          <w:p w:rsidR="00DD25A0" w:rsidRDefault="00955108">
            <w:pPr>
              <w:autoSpaceDN w:val="0"/>
              <w:snapToGrid w:val="0"/>
              <w:spacing w:line="400" w:lineRule="exact"/>
              <w:contextualSpacing/>
              <w:jc w:val="center"/>
              <w:textAlignment w:val="center"/>
              <w:rPr>
                <w:rFonts w:ascii="仿宋" w:eastAsia="仿宋" w:hAnsi="仿宋"/>
                <w:sz w:val="28"/>
                <w:szCs w:val="30"/>
              </w:rPr>
            </w:pPr>
            <w:r>
              <w:rPr>
                <w:rFonts w:ascii="仿宋" w:eastAsia="仿宋" w:hAnsi="仿宋"/>
                <w:sz w:val="28"/>
                <w:szCs w:val="30"/>
              </w:rPr>
              <w:t>逐步改善</w:t>
            </w:r>
          </w:p>
        </w:tc>
      </w:tr>
      <w:tr w:rsidR="00DD25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5" w:type="dxa"/>
            <w:right w:w="15" w:type="dxa"/>
          </w:tblCellMar>
        </w:tblPrEx>
        <w:trPr>
          <w:trHeight w:val="735"/>
          <w:jc w:val="center"/>
        </w:trPr>
        <w:tc>
          <w:tcPr>
            <w:tcW w:w="576" w:type="dxa"/>
            <w:vMerge/>
            <w:tcBorders>
              <w:top w:val="single" w:sz="4" w:space="0" w:color="000000"/>
              <w:left w:val="single" w:sz="4" w:space="0" w:color="000000"/>
              <w:bottom w:val="single" w:sz="4" w:space="0" w:color="000000"/>
              <w:right w:val="single" w:sz="4" w:space="0" w:color="000000"/>
            </w:tcBorders>
            <w:vAlign w:val="center"/>
          </w:tcPr>
          <w:p w:rsidR="00DD25A0" w:rsidRDefault="00DD25A0">
            <w:pPr>
              <w:snapToGrid w:val="0"/>
              <w:spacing w:line="400" w:lineRule="exact"/>
              <w:contextualSpacing/>
              <w:rPr>
                <w:rFonts w:ascii="仿宋" w:eastAsia="仿宋" w:hAnsi="仿宋"/>
                <w:sz w:val="28"/>
                <w:szCs w:val="30"/>
              </w:rPr>
            </w:pPr>
          </w:p>
        </w:tc>
        <w:tc>
          <w:tcPr>
            <w:tcW w:w="871" w:type="dxa"/>
            <w:gridSpan w:val="2"/>
            <w:vMerge/>
            <w:tcBorders>
              <w:top w:val="single" w:sz="4" w:space="0" w:color="000000"/>
              <w:left w:val="single" w:sz="4" w:space="0" w:color="000000"/>
              <w:bottom w:val="single" w:sz="4" w:space="0" w:color="000000"/>
              <w:right w:val="single" w:sz="4" w:space="0" w:color="000000"/>
            </w:tcBorders>
            <w:vAlign w:val="center"/>
          </w:tcPr>
          <w:p w:rsidR="00DD25A0" w:rsidRDefault="00DD25A0">
            <w:pPr>
              <w:autoSpaceDN w:val="0"/>
              <w:snapToGrid w:val="0"/>
              <w:spacing w:line="400" w:lineRule="exact"/>
              <w:contextualSpacing/>
              <w:rPr>
                <w:rFonts w:ascii="仿宋" w:eastAsia="仿宋" w:hAnsi="仿宋"/>
                <w:sz w:val="28"/>
                <w:szCs w:val="30"/>
              </w:rPr>
            </w:pPr>
          </w:p>
        </w:tc>
        <w:tc>
          <w:tcPr>
            <w:tcW w:w="2084" w:type="dxa"/>
            <w:vMerge/>
            <w:tcBorders>
              <w:top w:val="single" w:sz="4" w:space="0" w:color="000000"/>
              <w:left w:val="single" w:sz="4" w:space="0" w:color="000000"/>
              <w:bottom w:val="single" w:sz="4" w:space="0" w:color="000000"/>
              <w:right w:val="single" w:sz="4" w:space="0" w:color="000000"/>
            </w:tcBorders>
            <w:vAlign w:val="center"/>
          </w:tcPr>
          <w:p w:rsidR="00DD25A0" w:rsidRDefault="00DD25A0">
            <w:pPr>
              <w:autoSpaceDN w:val="0"/>
              <w:snapToGrid w:val="0"/>
              <w:spacing w:line="400" w:lineRule="exact"/>
              <w:contextualSpacing/>
              <w:jc w:val="left"/>
              <w:textAlignment w:val="center"/>
              <w:rPr>
                <w:rFonts w:ascii="仿宋" w:eastAsia="仿宋" w:hAnsi="仿宋"/>
                <w:sz w:val="28"/>
                <w:szCs w:val="30"/>
              </w:rPr>
            </w:pPr>
          </w:p>
        </w:tc>
        <w:tc>
          <w:tcPr>
            <w:tcW w:w="3450" w:type="dxa"/>
            <w:gridSpan w:val="2"/>
            <w:tcBorders>
              <w:top w:val="single" w:sz="4" w:space="0" w:color="000000"/>
              <w:left w:val="single" w:sz="4" w:space="0" w:color="000000"/>
              <w:bottom w:val="single" w:sz="4" w:space="0" w:color="000000"/>
            </w:tcBorders>
            <w:vAlign w:val="center"/>
          </w:tcPr>
          <w:p w:rsidR="00DD25A0" w:rsidRDefault="00955108">
            <w:pPr>
              <w:autoSpaceDN w:val="0"/>
              <w:snapToGrid w:val="0"/>
              <w:spacing w:line="400" w:lineRule="exact"/>
              <w:contextualSpacing/>
              <w:jc w:val="left"/>
              <w:textAlignment w:val="center"/>
              <w:rPr>
                <w:rFonts w:ascii="仿宋" w:eastAsia="仿宋" w:hAnsi="仿宋"/>
                <w:sz w:val="28"/>
                <w:szCs w:val="30"/>
              </w:rPr>
            </w:pPr>
            <w:r>
              <w:rPr>
                <w:rFonts w:ascii="仿宋" w:eastAsia="仿宋" w:hAnsi="仿宋"/>
                <w:sz w:val="28"/>
                <w:szCs w:val="30"/>
              </w:rPr>
              <w:t>教育部学科评估排第</w:t>
            </w:r>
            <w:r>
              <w:rPr>
                <w:rFonts w:eastAsia="仿宋"/>
                <w:sz w:val="28"/>
                <w:szCs w:val="30"/>
              </w:rPr>
              <w:t>1</w:t>
            </w:r>
            <w:r>
              <w:rPr>
                <w:rFonts w:ascii="仿宋" w:eastAsia="仿宋" w:hAnsi="仿宋"/>
                <w:sz w:val="28"/>
                <w:szCs w:val="30"/>
              </w:rPr>
              <w:t>或</w:t>
            </w:r>
            <w:r>
              <w:rPr>
                <w:rFonts w:eastAsia="仿宋"/>
                <w:sz w:val="28"/>
                <w:szCs w:val="30"/>
              </w:rPr>
              <w:t>90</w:t>
            </w:r>
            <w:r>
              <w:rPr>
                <w:rFonts w:ascii="仿宋" w:eastAsia="仿宋" w:hAnsi="仿宋"/>
                <w:sz w:val="28"/>
                <w:szCs w:val="30"/>
              </w:rPr>
              <w:t>分以上的地方高校学科个数</w:t>
            </w:r>
          </w:p>
        </w:tc>
        <w:tc>
          <w:tcPr>
            <w:tcW w:w="1355" w:type="dxa"/>
            <w:tcBorders>
              <w:top w:val="single" w:sz="4" w:space="0" w:color="000000"/>
              <w:left w:val="single" w:sz="4" w:space="0" w:color="000000"/>
              <w:bottom w:val="single" w:sz="4" w:space="0" w:color="000000"/>
              <w:right w:val="single" w:sz="4" w:space="0" w:color="000000"/>
            </w:tcBorders>
            <w:vAlign w:val="center"/>
          </w:tcPr>
          <w:p w:rsidR="00DD25A0" w:rsidRDefault="00955108">
            <w:pPr>
              <w:autoSpaceDN w:val="0"/>
              <w:snapToGrid w:val="0"/>
              <w:spacing w:line="400" w:lineRule="exact"/>
              <w:contextualSpacing/>
              <w:jc w:val="center"/>
              <w:textAlignment w:val="center"/>
              <w:rPr>
                <w:rFonts w:ascii="仿宋" w:eastAsia="仿宋" w:hAnsi="仿宋"/>
                <w:sz w:val="28"/>
                <w:szCs w:val="30"/>
              </w:rPr>
            </w:pPr>
            <w:r>
              <w:rPr>
                <w:rFonts w:eastAsia="仿宋"/>
                <w:sz w:val="28"/>
                <w:szCs w:val="30"/>
              </w:rPr>
              <w:t>4</w:t>
            </w:r>
            <w:r>
              <w:rPr>
                <w:rFonts w:ascii="仿宋" w:eastAsia="仿宋" w:hAnsi="仿宋" w:hint="eastAsia"/>
                <w:sz w:val="28"/>
                <w:szCs w:val="30"/>
              </w:rPr>
              <w:t>个</w:t>
            </w:r>
          </w:p>
        </w:tc>
      </w:tr>
      <w:tr w:rsidR="00DD25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5" w:type="dxa"/>
            <w:right w:w="15" w:type="dxa"/>
          </w:tblCellMar>
        </w:tblPrEx>
        <w:trPr>
          <w:trHeight w:val="883"/>
          <w:jc w:val="center"/>
        </w:trPr>
        <w:tc>
          <w:tcPr>
            <w:tcW w:w="576" w:type="dxa"/>
            <w:vMerge/>
            <w:tcBorders>
              <w:top w:val="single" w:sz="4" w:space="0" w:color="000000"/>
              <w:left w:val="single" w:sz="4" w:space="0" w:color="000000"/>
              <w:bottom w:val="single" w:sz="4" w:space="0" w:color="000000"/>
              <w:right w:val="single" w:sz="4" w:space="0" w:color="000000"/>
            </w:tcBorders>
            <w:vAlign w:val="center"/>
          </w:tcPr>
          <w:p w:rsidR="00DD25A0" w:rsidRDefault="00DD25A0">
            <w:pPr>
              <w:snapToGrid w:val="0"/>
              <w:spacing w:line="400" w:lineRule="exact"/>
              <w:contextualSpacing/>
              <w:rPr>
                <w:rFonts w:ascii="仿宋" w:eastAsia="仿宋" w:hAnsi="仿宋"/>
                <w:sz w:val="28"/>
                <w:szCs w:val="30"/>
              </w:rPr>
            </w:pPr>
          </w:p>
        </w:tc>
        <w:tc>
          <w:tcPr>
            <w:tcW w:w="871" w:type="dxa"/>
            <w:gridSpan w:val="2"/>
            <w:vMerge/>
            <w:tcBorders>
              <w:top w:val="single" w:sz="4" w:space="0" w:color="000000"/>
              <w:left w:val="single" w:sz="4" w:space="0" w:color="000000"/>
              <w:bottom w:val="single" w:sz="4" w:space="0" w:color="000000"/>
              <w:right w:val="single" w:sz="4" w:space="0" w:color="000000"/>
            </w:tcBorders>
            <w:vAlign w:val="center"/>
          </w:tcPr>
          <w:p w:rsidR="00DD25A0" w:rsidRDefault="00DD25A0">
            <w:pPr>
              <w:autoSpaceDN w:val="0"/>
              <w:snapToGrid w:val="0"/>
              <w:spacing w:line="400" w:lineRule="exact"/>
              <w:contextualSpacing/>
              <w:rPr>
                <w:rFonts w:ascii="仿宋" w:eastAsia="仿宋" w:hAnsi="仿宋"/>
                <w:sz w:val="28"/>
                <w:szCs w:val="30"/>
              </w:rPr>
            </w:pPr>
          </w:p>
        </w:tc>
        <w:tc>
          <w:tcPr>
            <w:tcW w:w="2084" w:type="dxa"/>
            <w:vMerge/>
            <w:tcBorders>
              <w:top w:val="single" w:sz="4" w:space="0" w:color="000000"/>
              <w:left w:val="single" w:sz="4" w:space="0" w:color="000000"/>
              <w:bottom w:val="single" w:sz="4" w:space="0" w:color="000000"/>
              <w:right w:val="single" w:sz="4" w:space="0" w:color="000000"/>
            </w:tcBorders>
            <w:vAlign w:val="center"/>
          </w:tcPr>
          <w:p w:rsidR="00DD25A0" w:rsidRDefault="00DD25A0">
            <w:pPr>
              <w:autoSpaceDN w:val="0"/>
              <w:snapToGrid w:val="0"/>
              <w:spacing w:line="400" w:lineRule="exact"/>
              <w:contextualSpacing/>
              <w:jc w:val="left"/>
              <w:textAlignment w:val="center"/>
              <w:rPr>
                <w:rFonts w:ascii="仿宋" w:eastAsia="仿宋" w:hAnsi="仿宋"/>
                <w:sz w:val="28"/>
                <w:szCs w:val="30"/>
              </w:rPr>
            </w:pPr>
          </w:p>
        </w:tc>
        <w:tc>
          <w:tcPr>
            <w:tcW w:w="3450" w:type="dxa"/>
            <w:gridSpan w:val="2"/>
            <w:tcBorders>
              <w:top w:val="single" w:sz="4" w:space="0" w:color="000000"/>
              <w:left w:val="single" w:sz="4" w:space="0" w:color="000000"/>
              <w:bottom w:val="single" w:sz="4" w:space="0" w:color="000000"/>
            </w:tcBorders>
            <w:vAlign w:val="center"/>
          </w:tcPr>
          <w:p w:rsidR="00DD25A0" w:rsidRDefault="00955108">
            <w:pPr>
              <w:autoSpaceDN w:val="0"/>
              <w:snapToGrid w:val="0"/>
              <w:spacing w:line="400" w:lineRule="exact"/>
              <w:contextualSpacing/>
              <w:jc w:val="left"/>
              <w:textAlignment w:val="center"/>
              <w:rPr>
                <w:rFonts w:ascii="仿宋" w:eastAsia="仿宋" w:hAnsi="仿宋"/>
                <w:sz w:val="28"/>
                <w:szCs w:val="30"/>
              </w:rPr>
            </w:pPr>
            <w:r>
              <w:rPr>
                <w:rFonts w:ascii="仿宋" w:eastAsia="仿宋" w:hAnsi="仿宋"/>
                <w:sz w:val="28"/>
                <w:szCs w:val="30"/>
              </w:rPr>
              <w:t>地方高校获得国家科学技术奖个数</w:t>
            </w:r>
          </w:p>
        </w:tc>
        <w:tc>
          <w:tcPr>
            <w:tcW w:w="1355" w:type="dxa"/>
            <w:tcBorders>
              <w:top w:val="single" w:sz="4" w:space="0" w:color="000000"/>
              <w:left w:val="single" w:sz="4" w:space="0" w:color="000000"/>
              <w:bottom w:val="single" w:sz="4" w:space="0" w:color="000000"/>
              <w:right w:val="single" w:sz="4" w:space="0" w:color="000000"/>
            </w:tcBorders>
            <w:vAlign w:val="center"/>
          </w:tcPr>
          <w:p w:rsidR="00DD25A0" w:rsidRDefault="00955108">
            <w:pPr>
              <w:autoSpaceDN w:val="0"/>
              <w:snapToGrid w:val="0"/>
              <w:spacing w:line="400" w:lineRule="exact"/>
              <w:contextualSpacing/>
              <w:jc w:val="center"/>
              <w:textAlignment w:val="center"/>
              <w:rPr>
                <w:rFonts w:ascii="仿宋" w:eastAsia="仿宋" w:hAnsi="仿宋"/>
                <w:sz w:val="28"/>
                <w:szCs w:val="30"/>
              </w:rPr>
            </w:pPr>
            <w:r>
              <w:rPr>
                <w:rFonts w:eastAsia="仿宋"/>
                <w:sz w:val="28"/>
                <w:szCs w:val="30"/>
              </w:rPr>
              <w:t>8</w:t>
            </w:r>
            <w:r>
              <w:rPr>
                <w:rFonts w:ascii="仿宋" w:eastAsia="仿宋" w:hAnsi="仿宋" w:hint="eastAsia"/>
                <w:sz w:val="28"/>
                <w:szCs w:val="30"/>
              </w:rPr>
              <w:t>个</w:t>
            </w:r>
          </w:p>
        </w:tc>
      </w:tr>
      <w:tr w:rsidR="00DD25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5" w:type="dxa"/>
            <w:right w:w="15" w:type="dxa"/>
          </w:tblCellMar>
        </w:tblPrEx>
        <w:trPr>
          <w:trHeight w:val="465"/>
          <w:jc w:val="center"/>
        </w:trPr>
        <w:tc>
          <w:tcPr>
            <w:tcW w:w="576" w:type="dxa"/>
            <w:vMerge/>
            <w:tcBorders>
              <w:top w:val="single" w:sz="4" w:space="0" w:color="000000"/>
              <w:left w:val="single" w:sz="4" w:space="0" w:color="000000"/>
              <w:bottom w:val="single" w:sz="4" w:space="0" w:color="000000"/>
              <w:right w:val="single" w:sz="4" w:space="0" w:color="000000"/>
            </w:tcBorders>
            <w:vAlign w:val="center"/>
          </w:tcPr>
          <w:p w:rsidR="00DD25A0" w:rsidRDefault="00DD25A0">
            <w:pPr>
              <w:snapToGrid w:val="0"/>
              <w:spacing w:line="400" w:lineRule="exact"/>
              <w:contextualSpacing/>
              <w:rPr>
                <w:rFonts w:ascii="仿宋" w:eastAsia="仿宋" w:hAnsi="仿宋"/>
                <w:sz w:val="28"/>
                <w:szCs w:val="30"/>
              </w:rPr>
            </w:pPr>
          </w:p>
        </w:tc>
        <w:tc>
          <w:tcPr>
            <w:tcW w:w="871" w:type="dxa"/>
            <w:gridSpan w:val="2"/>
            <w:vMerge/>
            <w:tcBorders>
              <w:top w:val="single" w:sz="4" w:space="0" w:color="000000"/>
              <w:left w:val="single" w:sz="4" w:space="0" w:color="000000"/>
              <w:bottom w:val="single" w:sz="4" w:space="0" w:color="000000"/>
              <w:right w:val="single" w:sz="4" w:space="0" w:color="000000"/>
            </w:tcBorders>
            <w:vAlign w:val="center"/>
          </w:tcPr>
          <w:p w:rsidR="00DD25A0" w:rsidRDefault="00DD25A0">
            <w:pPr>
              <w:autoSpaceDN w:val="0"/>
              <w:snapToGrid w:val="0"/>
              <w:spacing w:line="400" w:lineRule="exact"/>
              <w:contextualSpacing/>
              <w:rPr>
                <w:rFonts w:ascii="仿宋" w:eastAsia="仿宋" w:hAnsi="仿宋"/>
                <w:sz w:val="28"/>
                <w:szCs w:val="30"/>
              </w:rPr>
            </w:pPr>
          </w:p>
        </w:tc>
        <w:tc>
          <w:tcPr>
            <w:tcW w:w="2084" w:type="dxa"/>
            <w:vMerge/>
            <w:tcBorders>
              <w:top w:val="single" w:sz="4" w:space="0" w:color="000000"/>
              <w:left w:val="single" w:sz="4" w:space="0" w:color="000000"/>
              <w:bottom w:val="single" w:sz="4" w:space="0" w:color="000000"/>
              <w:right w:val="single" w:sz="4" w:space="0" w:color="000000"/>
            </w:tcBorders>
            <w:vAlign w:val="center"/>
          </w:tcPr>
          <w:p w:rsidR="00DD25A0" w:rsidRDefault="00DD25A0">
            <w:pPr>
              <w:autoSpaceDN w:val="0"/>
              <w:snapToGrid w:val="0"/>
              <w:spacing w:line="400" w:lineRule="exact"/>
              <w:contextualSpacing/>
              <w:jc w:val="left"/>
              <w:textAlignment w:val="center"/>
              <w:rPr>
                <w:rFonts w:ascii="仿宋" w:eastAsia="仿宋" w:hAnsi="仿宋"/>
                <w:sz w:val="28"/>
                <w:szCs w:val="30"/>
              </w:rPr>
            </w:pPr>
          </w:p>
        </w:tc>
        <w:tc>
          <w:tcPr>
            <w:tcW w:w="3450" w:type="dxa"/>
            <w:gridSpan w:val="2"/>
            <w:tcBorders>
              <w:top w:val="single" w:sz="4" w:space="0" w:color="000000"/>
              <w:left w:val="single" w:sz="4" w:space="0" w:color="000000"/>
              <w:bottom w:val="single" w:sz="4" w:space="0" w:color="000000"/>
            </w:tcBorders>
            <w:vAlign w:val="center"/>
          </w:tcPr>
          <w:p w:rsidR="00DD25A0" w:rsidRDefault="00955108">
            <w:pPr>
              <w:autoSpaceDN w:val="0"/>
              <w:snapToGrid w:val="0"/>
              <w:spacing w:line="400" w:lineRule="exact"/>
              <w:contextualSpacing/>
              <w:jc w:val="left"/>
              <w:textAlignment w:val="center"/>
              <w:rPr>
                <w:rFonts w:ascii="仿宋" w:eastAsia="仿宋" w:hAnsi="仿宋"/>
                <w:sz w:val="28"/>
                <w:szCs w:val="30"/>
              </w:rPr>
            </w:pPr>
            <w:r>
              <w:rPr>
                <w:rFonts w:ascii="仿宋" w:eastAsia="仿宋" w:hAnsi="仿宋"/>
                <w:sz w:val="28"/>
                <w:szCs w:val="30"/>
              </w:rPr>
              <w:t>地方高校办学质量</w:t>
            </w:r>
          </w:p>
        </w:tc>
        <w:tc>
          <w:tcPr>
            <w:tcW w:w="1355" w:type="dxa"/>
            <w:tcBorders>
              <w:top w:val="single" w:sz="4" w:space="0" w:color="000000"/>
              <w:left w:val="single" w:sz="4" w:space="0" w:color="000000"/>
              <w:bottom w:val="single" w:sz="4" w:space="0" w:color="000000"/>
              <w:right w:val="single" w:sz="4" w:space="0" w:color="000000"/>
            </w:tcBorders>
            <w:vAlign w:val="center"/>
          </w:tcPr>
          <w:p w:rsidR="00DD25A0" w:rsidRDefault="00955108">
            <w:pPr>
              <w:autoSpaceDN w:val="0"/>
              <w:snapToGrid w:val="0"/>
              <w:spacing w:line="400" w:lineRule="exact"/>
              <w:contextualSpacing/>
              <w:jc w:val="center"/>
              <w:textAlignment w:val="center"/>
              <w:rPr>
                <w:rFonts w:ascii="仿宋" w:eastAsia="仿宋" w:hAnsi="仿宋"/>
                <w:sz w:val="28"/>
                <w:szCs w:val="30"/>
              </w:rPr>
            </w:pPr>
            <w:r>
              <w:rPr>
                <w:rFonts w:ascii="仿宋" w:eastAsia="仿宋" w:hAnsi="仿宋"/>
                <w:sz w:val="28"/>
                <w:szCs w:val="30"/>
              </w:rPr>
              <w:t>提升</w:t>
            </w:r>
          </w:p>
        </w:tc>
      </w:tr>
      <w:tr w:rsidR="00DD25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5" w:type="dxa"/>
            <w:right w:w="15" w:type="dxa"/>
          </w:tblCellMar>
        </w:tblPrEx>
        <w:trPr>
          <w:trHeight w:val="435"/>
          <w:jc w:val="center"/>
        </w:trPr>
        <w:tc>
          <w:tcPr>
            <w:tcW w:w="576" w:type="dxa"/>
            <w:vMerge/>
            <w:tcBorders>
              <w:top w:val="single" w:sz="4" w:space="0" w:color="000000"/>
              <w:left w:val="single" w:sz="4" w:space="0" w:color="000000"/>
              <w:bottom w:val="single" w:sz="4" w:space="0" w:color="000000"/>
              <w:right w:val="single" w:sz="4" w:space="0" w:color="000000"/>
            </w:tcBorders>
            <w:vAlign w:val="center"/>
          </w:tcPr>
          <w:p w:rsidR="00DD25A0" w:rsidRDefault="00DD25A0">
            <w:pPr>
              <w:snapToGrid w:val="0"/>
              <w:spacing w:line="400" w:lineRule="exact"/>
              <w:contextualSpacing/>
              <w:rPr>
                <w:rFonts w:ascii="仿宋" w:eastAsia="仿宋" w:hAnsi="仿宋"/>
                <w:sz w:val="28"/>
                <w:szCs w:val="30"/>
              </w:rPr>
            </w:pPr>
          </w:p>
        </w:tc>
        <w:tc>
          <w:tcPr>
            <w:tcW w:w="871" w:type="dxa"/>
            <w:gridSpan w:val="2"/>
            <w:vMerge w:val="restart"/>
            <w:tcBorders>
              <w:top w:val="single" w:sz="4" w:space="0" w:color="000000"/>
              <w:left w:val="single" w:sz="4" w:space="0" w:color="000000"/>
              <w:bottom w:val="single" w:sz="4" w:space="0" w:color="000000"/>
              <w:right w:val="single" w:sz="4" w:space="0" w:color="000000"/>
            </w:tcBorders>
            <w:vAlign w:val="center"/>
          </w:tcPr>
          <w:p w:rsidR="00DD25A0" w:rsidRDefault="00955108">
            <w:pPr>
              <w:autoSpaceDN w:val="0"/>
              <w:snapToGrid w:val="0"/>
              <w:spacing w:line="400" w:lineRule="exact"/>
              <w:contextualSpacing/>
              <w:jc w:val="center"/>
              <w:textAlignment w:val="center"/>
              <w:rPr>
                <w:rFonts w:ascii="仿宋" w:eastAsia="仿宋" w:hAnsi="仿宋"/>
                <w:sz w:val="28"/>
                <w:szCs w:val="30"/>
              </w:rPr>
            </w:pPr>
            <w:r>
              <w:rPr>
                <w:rFonts w:ascii="仿宋" w:eastAsia="仿宋" w:hAnsi="仿宋"/>
                <w:sz w:val="28"/>
                <w:szCs w:val="30"/>
              </w:rPr>
              <w:t>效</w:t>
            </w:r>
            <w:r>
              <w:rPr>
                <w:rFonts w:ascii="仿宋" w:eastAsia="仿宋" w:hAnsi="仿宋"/>
                <w:sz w:val="28"/>
                <w:szCs w:val="30"/>
              </w:rPr>
              <w:br/>
            </w:r>
            <w:r>
              <w:rPr>
                <w:rFonts w:ascii="仿宋" w:eastAsia="仿宋" w:hAnsi="仿宋"/>
                <w:sz w:val="28"/>
                <w:szCs w:val="30"/>
              </w:rPr>
              <w:t>益</w:t>
            </w:r>
            <w:r>
              <w:rPr>
                <w:rFonts w:ascii="仿宋" w:eastAsia="仿宋" w:hAnsi="仿宋"/>
                <w:sz w:val="28"/>
                <w:szCs w:val="30"/>
              </w:rPr>
              <w:br/>
            </w:r>
            <w:r>
              <w:rPr>
                <w:rFonts w:ascii="仿宋" w:eastAsia="仿宋" w:hAnsi="仿宋"/>
                <w:sz w:val="28"/>
                <w:szCs w:val="30"/>
              </w:rPr>
              <w:t>指</w:t>
            </w:r>
            <w:r>
              <w:rPr>
                <w:rFonts w:ascii="仿宋" w:eastAsia="仿宋" w:hAnsi="仿宋"/>
                <w:sz w:val="28"/>
                <w:szCs w:val="30"/>
              </w:rPr>
              <w:br/>
            </w:r>
            <w:r>
              <w:rPr>
                <w:rFonts w:ascii="仿宋" w:eastAsia="仿宋" w:hAnsi="仿宋"/>
                <w:sz w:val="28"/>
                <w:szCs w:val="30"/>
              </w:rPr>
              <w:t>标</w:t>
            </w:r>
          </w:p>
        </w:tc>
        <w:tc>
          <w:tcPr>
            <w:tcW w:w="2084" w:type="dxa"/>
            <w:vMerge w:val="restart"/>
            <w:tcBorders>
              <w:top w:val="single" w:sz="4" w:space="0" w:color="000000"/>
              <w:left w:val="single" w:sz="4" w:space="0" w:color="000000"/>
              <w:bottom w:val="single" w:sz="4" w:space="0" w:color="000000"/>
              <w:right w:val="single" w:sz="4" w:space="0" w:color="000000"/>
            </w:tcBorders>
            <w:vAlign w:val="center"/>
          </w:tcPr>
          <w:p w:rsidR="00DD25A0" w:rsidRDefault="00955108">
            <w:pPr>
              <w:autoSpaceDN w:val="0"/>
              <w:snapToGrid w:val="0"/>
              <w:spacing w:line="400" w:lineRule="exact"/>
              <w:contextualSpacing/>
              <w:jc w:val="center"/>
              <w:textAlignment w:val="center"/>
              <w:rPr>
                <w:rFonts w:ascii="仿宋" w:eastAsia="仿宋" w:hAnsi="仿宋"/>
                <w:sz w:val="28"/>
                <w:szCs w:val="30"/>
              </w:rPr>
            </w:pPr>
            <w:r>
              <w:rPr>
                <w:rFonts w:ascii="仿宋" w:eastAsia="仿宋" w:hAnsi="仿宋"/>
                <w:sz w:val="28"/>
                <w:szCs w:val="30"/>
              </w:rPr>
              <w:t>社会效益指标</w:t>
            </w:r>
          </w:p>
        </w:tc>
        <w:tc>
          <w:tcPr>
            <w:tcW w:w="3450" w:type="dxa"/>
            <w:gridSpan w:val="2"/>
            <w:tcBorders>
              <w:top w:val="single" w:sz="4" w:space="0" w:color="000000"/>
              <w:left w:val="single" w:sz="4" w:space="0" w:color="000000"/>
              <w:bottom w:val="single" w:sz="4" w:space="0" w:color="000000"/>
              <w:right w:val="single" w:sz="4" w:space="0" w:color="000000"/>
            </w:tcBorders>
            <w:vAlign w:val="center"/>
          </w:tcPr>
          <w:p w:rsidR="00DD25A0" w:rsidRDefault="00955108">
            <w:pPr>
              <w:autoSpaceDN w:val="0"/>
              <w:snapToGrid w:val="0"/>
              <w:spacing w:line="400" w:lineRule="exact"/>
              <w:contextualSpacing/>
              <w:jc w:val="left"/>
              <w:textAlignment w:val="center"/>
              <w:rPr>
                <w:rFonts w:ascii="仿宋" w:eastAsia="仿宋" w:hAnsi="仿宋"/>
                <w:sz w:val="28"/>
                <w:szCs w:val="30"/>
              </w:rPr>
            </w:pPr>
            <w:r>
              <w:rPr>
                <w:rFonts w:ascii="仿宋" w:eastAsia="仿宋" w:hAnsi="仿宋"/>
                <w:sz w:val="28"/>
                <w:szCs w:val="30"/>
              </w:rPr>
              <w:t>受益学校数</w:t>
            </w:r>
          </w:p>
        </w:tc>
        <w:tc>
          <w:tcPr>
            <w:tcW w:w="1355" w:type="dxa"/>
            <w:tcBorders>
              <w:top w:val="single" w:sz="4" w:space="0" w:color="000000"/>
              <w:left w:val="single" w:sz="4" w:space="0" w:color="000000"/>
              <w:bottom w:val="single" w:sz="4" w:space="0" w:color="000000"/>
              <w:right w:val="single" w:sz="4" w:space="0" w:color="000000"/>
            </w:tcBorders>
            <w:vAlign w:val="center"/>
          </w:tcPr>
          <w:p w:rsidR="00DD25A0" w:rsidRDefault="00955108">
            <w:pPr>
              <w:autoSpaceDN w:val="0"/>
              <w:snapToGrid w:val="0"/>
              <w:spacing w:line="400" w:lineRule="exact"/>
              <w:contextualSpacing/>
              <w:jc w:val="center"/>
              <w:textAlignment w:val="center"/>
              <w:rPr>
                <w:rFonts w:ascii="仿宋" w:eastAsia="仿宋" w:hAnsi="仿宋"/>
                <w:sz w:val="28"/>
                <w:szCs w:val="30"/>
              </w:rPr>
            </w:pPr>
            <w:r>
              <w:rPr>
                <w:rFonts w:eastAsia="仿宋"/>
                <w:sz w:val="28"/>
                <w:szCs w:val="30"/>
              </w:rPr>
              <w:t>700</w:t>
            </w:r>
            <w:r>
              <w:rPr>
                <w:rFonts w:eastAsia="仿宋"/>
                <w:sz w:val="28"/>
                <w:szCs w:val="30"/>
              </w:rPr>
              <w:t>余</w:t>
            </w:r>
            <w:r>
              <w:rPr>
                <w:rFonts w:ascii="仿宋" w:eastAsia="仿宋" w:hAnsi="仿宋" w:hint="eastAsia"/>
                <w:sz w:val="28"/>
                <w:szCs w:val="30"/>
              </w:rPr>
              <w:t>所</w:t>
            </w:r>
          </w:p>
        </w:tc>
      </w:tr>
      <w:tr w:rsidR="00DD25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5" w:type="dxa"/>
            <w:right w:w="15" w:type="dxa"/>
          </w:tblCellMar>
        </w:tblPrEx>
        <w:trPr>
          <w:trHeight w:val="342"/>
          <w:jc w:val="center"/>
        </w:trPr>
        <w:tc>
          <w:tcPr>
            <w:tcW w:w="576" w:type="dxa"/>
            <w:vMerge/>
            <w:tcBorders>
              <w:top w:val="single" w:sz="4" w:space="0" w:color="000000"/>
              <w:left w:val="single" w:sz="4" w:space="0" w:color="000000"/>
              <w:bottom w:val="single" w:sz="4" w:space="0" w:color="000000"/>
              <w:right w:val="single" w:sz="4" w:space="0" w:color="000000"/>
            </w:tcBorders>
            <w:vAlign w:val="center"/>
          </w:tcPr>
          <w:p w:rsidR="00DD25A0" w:rsidRDefault="00DD25A0">
            <w:pPr>
              <w:snapToGrid w:val="0"/>
              <w:spacing w:line="400" w:lineRule="exact"/>
              <w:contextualSpacing/>
              <w:rPr>
                <w:rFonts w:ascii="仿宋" w:eastAsia="仿宋" w:hAnsi="仿宋"/>
                <w:sz w:val="28"/>
                <w:szCs w:val="30"/>
              </w:rPr>
            </w:pPr>
          </w:p>
        </w:tc>
        <w:tc>
          <w:tcPr>
            <w:tcW w:w="871" w:type="dxa"/>
            <w:gridSpan w:val="2"/>
            <w:vMerge/>
            <w:tcBorders>
              <w:top w:val="single" w:sz="4" w:space="0" w:color="000000"/>
              <w:left w:val="single" w:sz="4" w:space="0" w:color="000000"/>
              <w:bottom w:val="single" w:sz="4" w:space="0" w:color="000000"/>
              <w:right w:val="single" w:sz="4" w:space="0" w:color="000000"/>
            </w:tcBorders>
            <w:vAlign w:val="center"/>
          </w:tcPr>
          <w:p w:rsidR="00DD25A0" w:rsidRDefault="00DD25A0">
            <w:pPr>
              <w:autoSpaceDN w:val="0"/>
              <w:snapToGrid w:val="0"/>
              <w:spacing w:line="400" w:lineRule="exact"/>
              <w:contextualSpacing/>
              <w:rPr>
                <w:rFonts w:ascii="仿宋" w:eastAsia="仿宋" w:hAnsi="仿宋"/>
                <w:sz w:val="28"/>
                <w:szCs w:val="30"/>
              </w:rPr>
            </w:pPr>
          </w:p>
        </w:tc>
        <w:tc>
          <w:tcPr>
            <w:tcW w:w="2084" w:type="dxa"/>
            <w:vMerge/>
            <w:tcBorders>
              <w:top w:val="single" w:sz="4" w:space="0" w:color="000000"/>
              <w:left w:val="single" w:sz="4" w:space="0" w:color="000000"/>
              <w:bottom w:val="single" w:sz="4" w:space="0" w:color="000000"/>
              <w:right w:val="single" w:sz="4" w:space="0" w:color="000000"/>
            </w:tcBorders>
            <w:vAlign w:val="center"/>
          </w:tcPr>
          <w:p w:rsidR="00DD25A0" w:rsidRDefault="00DD25A0">
            <w:pPr>
              <w:autoSpaceDN w:val="0"/>
              <w:snapToGrid w:val="0"/>
              <w:spacing w:line="400" w:lineRule="exact"/>
              <w:contextualSpacing/>
              <w:jc w:val="left"/>
              <w:textAlignment w:val="center"/>
              <w:rPr>
                <w:rFonts w:ascii="仿宋" w:eastAsia="仿宋" w:hAnsi="仿宋"/>
                <w:sz w:val="28"/>
                <w:szCs w:val="30"/>
              </w:rPr>
            </w:pPr>
          </w:p>
        </w:tc>
        <w:tc>
          <w:tcPr>
            <w:tcW w:w="3450" w:type="dxa"/>
            <w:gridSpan w:val="2"/>
            <w:tcBorders>
              <w:top w:val="single" w:sz="4" w:space="0" w:color="000000"/>
              <w:left w:val="single" w:sz="4" w:space="0" w:color="000000"/>
              <w:bottom w:val="single" w:sz="4" w:space="0" w:color="000000"/>
              <w:right w:val="single" w:sz="4" w:space="0" w:color="000000"/>
            </w:tcBorders>
            <w:vAlign w:val="center"/>
          </w:tcPr>
          <w:p w:rsidR="00DD25A0" w:rsidRDefault="00955108">
            <w:pPr>
              <w:autoSpaceDN w:val="0"/>
              <w:snapToGrid w:val="0"/>
              <w:spacing w:line="400" w:lineRule="exact"/>
              <w:contextualSpacing/>
              <w:jc w:val="left"/>
              <w:textAlignment w:val="center"/>
              <w:rPr>
                <w:rFonts w:ascii="仿宋" w:eastAsia="仿宋" w:hAnsi="仿宋"/>
                <w:sz w:val="28"/>
                <w:szCs w:val="30"/>
              </w:rPr>
            </w:pPr>
            <w:r>
              <w:rPr>
                <w:rFonts w:ascii="仿宋" w:eastAsia="仿宋" w:hAnsi="仿宋"/>
                <w:sz w:val="28"/>
                <w:szCs w:val="30"/>
              </w:rPr>
              <w:t>受益学生数</w:t>
            </w:r>
          </w:p>
        </w:tc>
        <w:tc>
          <w:tcPr>
            <w:tcW w:w="1355" w:type="dxa"/>
            <w:tcBorders>
              <w:top w:val="single" w:sz="4" w:space="0" w:color="000000"/>
              <w:left w:val="single" w:sz="4" w:space="0" w:color="000000"/>
              <w:bottom w:val="single" w:sz="4" w:space="0" w:color="000000"/>
              <w:right w:val="single" w:sz="4" w:space="0" w:color="000000"/>
            </w:tcBorders>
            <w:vAlign w:val="center"/>
          </w:tcPr>
          <w:p w:rsidR="00DD25A0" w:rsidRDefault="00955108">
            <w:pPr>
              <w:autoSpaceDN w:val="0"/>
              <w:snapToGrid w:val="0"/>
              <w:spacing w:line="400" w:lineRule="exact"/>
              <w:contextualSpacing/>
              <w:jc w:val="center"/>
              <w:textAlignment w:val="center"/>
              <w:rPr>
                <w:rFonts w:ascii="仿宋" w:eastAsia="仿宋" w:hAnsi="仿宋"/>
                <w:spacing w:val="-20"/>
                <w:sz w:val="28"/>
                <w:szCs w:val="30"/>
              </w:rPr>
            </w:pPr>
            <w:r>
              <w:rPr>
                <w:rFonts w:eastAsia="仿宋" w:hint="eastAsia"/>
                <w:spacing w:val="-20"/>
                <w:sz w:val="28"/>
                <w:szCs w:val="30"/>
              </w:rPr>
              <w:t>近</w:t>
            </w:r>
            <w:r>
              <w:rPr>
                <w:rFonts w:eastAsia="仿宋"/>
                <w:spacing w:val="-20"/>
                <w:sz w:val="28"/>
                <w:szCs w:val="30"/>
              </w:rPr>
              <w:t>1300</w:t>
            </w:r>
            <w:r>
              <w:rPr>
                <w:rFonts w:ascii="仿宋" w:eastAsia="仿宋" w:hAnsi="仿宋" w:hint="eastAsia"/>
                <w:spacing w:val="-20"/>
                <w:sz w:val="28"/>
                <w:szCs w:val="30"/>
              </w:rPr>
              <w:t>万</w:t>
            </w:r>
            <w:r>
              <w:rPr>
                <w:rFonts w:ascii="仿宋" w:eastAsia="仿宋" w:hAnsi="仿宋"/>
                <w:spacing w:val="-20"/>
                <w:sz w:val="28"/>
                <w:szCs w:val="30"/>
              </w:rPr>
              <w:t>人</w:t>
            </w:r>
          </w:p>
        </w:tc>
      </w:tr>
      <w:tr w:rsidR="00DD25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5" w:type="dxa"/>
            <w:right w:w="15" w:type="dxa"/>
          </w:tblCellMar>
        </w:tblPrEx>
        <w:trPr>
          <w:trHeight w:val="646"/>
          <w:jc w:val="center"/>
        </w:trPr>
        <w:tc>
          <w:tcPr>
            <w:tcW w:w="576" w:type="dxa"/>
            <w:vMerge/>
            <w:tcBorders>
              <w:top w:val="single" w:sz="4" w:space="0" w:color="000000"/>
              <w:left w:val="single" w:sz="4" w:space="0" w:color="000000"/>
              <w:bottom w:val="single" w:sz="4" w:space="0" w:color="000000"/>
              <w:right w:val="single" w:sz="4" w:space="0" w:color="000000"/>
            </w:tcBorders>
            <w:vAlign w:val="center"/>
          </w:tcPr>
          <w:p w:rsidR="00DD25A0" w:rsidRDefault="00DD25A0">
            <w:pPr>
              <w:snapToGrid w:val="0"/>
              <w:spacing w:line="400" w:lineRule="exact"/>
              <w:contextualSpacing/>
              <w:rPr>
                <w:rFonts w:ascii="仿宋" w:eastAsia="仿宋" w:hAnsi="仿宋"/>
                <w:sz w:val="28"/>
                <w:szCs w:val="30"/>
              </w:rPr>
            </w:pPr>
          </w:p>
        </w:tc>
        <w:tc>
          <w:tcPr>
            <w:tcW w:w="871" w:type="dxa"/>
            <w:gridSpan w:val="2"/>
            <w:vMerge/>
            <w:tcBorders>
              <w:top w:val="single" w:sz="4" w:space="0" w:color="000000"/>
              <w:left w:val="single" w:sz="4" w:space="0" w:color="000000"/>
              <w:bottom w:val="single" w:sz="4" w:space="0" w:color="000000"/>
              <w:right w:val="single" w:sz="4" w:space="0" w:color="000000"/>
            </w:tcBorders>
            <w:vAlign w:val="center"/>
          </w:tcPr>
          <w:p w:rsidR="00DD25A0" w:rsidRDefault="00DD25A0">
            <w:pPr>
              <w:autoSpaceDN w:val="0"/>
              <w:snapToGrid w:val="0"/>
              <w:spacing w:line="400" w:lineRule="exact"/>
              <w:contextualSpacing/>
              <w:rPr>
                <w:rFonts w:ascii="仿宋" w:eastAsia="仿宋" w:hAnsi="仿宋"/>
                <w:sz w:val="28"/>
                <w:szCs w:val="30"/>
              </w:rPr>
            </w:pPr>
          </w:p>
        </w:tc>
        <w:tc>
          <w:tcPr>
            <w:tcW w:w="2084" w:type="dxa"/>
            <w:tcBorders>
              <w:top w:val="single" w:sz="4" w:space="0" w:color="000000"/>
              <w:left w:val="single" w:sz="4" w:space="0" w:color="000000"/>
              <w:bottom w:val="single" w:sz="4" w:space="0" w:color="000000"/>
              <w:right w:val="single" w:sz="4" w:space="0" w:color="000000"/>
            </w:tcBorders>
            <w:vAlign w:val="center"/>
          </w:tcPr>
          <w:p w:rsidR="00DD25A0" w:rsidRDefault="00955108">
            <w:pPr>
              <w:autoSpaceDN w:val="0"/>
              <w:snapToGrid w:val="0"/>
              <w:spacing w:line="400" w:lineRule="exact"/>
              <w:contextualSpacing/>
              <w:jc w:val="center"/>
              <w:textAlignment w:val="center"/>
              <w:rPr>
                <w:rFonts w:ascii="仿宋" w:eastAsia="仿宋" w:hAnsi="仿宋"/>
                <w:sz w:val="28"/>
                <w:szCs w:val="30"/>
              </w:rPr>
            </w:pPr>
            <w:r>
              <w:rPr>
                <w:rFonts w:ascii="仿宋" w:eastAsia="仿宋" w:hAnsi="仿宋"/>
                <w:sz w:val="28"/>
                <w:szCs w:val="30"/>
              </w:rPr>
              <w:t>可持续影响指标</w:t>
            </w:r>
          </w:p>
        </w:tc>
        <w:tc>
          <w:tcPr>
            <w:tcW w:w="3450" w:type="dxa"/>
            <w:gridSpan w:val="2"/>
            <w:tcBorders>
              <w:top w:val="single" w:sz="4" w:space="0" w:color="000000"/>
              <w:left w:val="single" w:sz="4" w:space="0" w:color="000000"/>
              <w:bottom w:val="single" w:sz="4" w:space="0" w:color="000000"/>
              <w:right w:val="single" w:sz="4" w:space="0" w:color="000000"/>
            </w:tcBorders>
            <w:vAlign w:val="center"/>
          </w:tcPr>
          <w:p w:rsidR="00DD25A0" w:rsidRDefault="00955108">
            <w:pPr>
              <w:autoSpaceDN w:val="0"/>
              <w:snapToGrid w:val="0"/>
              <w:spacing w:line="400" w:lineRule="exact"/>
              <w:contextualSpacing/>
              <w:jc w:val="left"/>
              <w:textAlignment w:val="center"/>
              <w:rPr>
                <w:rFonts w:ascii="仿宋" w:eastAsia="仿宋" w:hAnsi="仿宋"/>
                <w:sz w:val="28"/>
                <w:szCs w:val="30"/>
              </w:rPr>
            </w:pPr>
            <w:r>
              <w:rPr>
                <w:rFonts w:ascii="仿宋" w:eastAsia="仿宋" w:hAnsi="仿宋"/>
                <w:sz w:val="28"/>
                <w:szCs w:val="30"/>
              </w:rPr>
              <w:t>促进高校持续健康发展</w:t>
            </w:r>
          </w:p>
        </w:tc>
        <w:tc>
          <w:tcPr>
            <w:tcW w:w="1355" w:type="dxa"/>
            <w:tcBorders>
              <w:top w:val="single" w:sz="4" w:space="0" w:color="000000"/>
              <w:left w:val="single" w:sz="4" w:space="0" w:color="000000"/>
              <w:bottom w:val="single" w:sz="4" w:space="0" w:color="000000"/>
              <w:right w:val="single" w:sz="4" w:space="0" w:color="000000"/>
            </w:tcBorders>
            <w:vAlign w:val="center"/>
          </w:tcPr>
          <w:p w:rsidR="00DD25A0" w:rsidRDefault="00955108">
            <w:pPr>
              <w:autoSpaceDN w:val="0"/>
              <w:snapToGrid w:val="0"/>
              <w:spacing w:line="400" w:lineRule="exact"/>
              <w:contextualSpacing/>
              <w:jc w:val="center"/>
              <w:textAlignment w:val="center"/>
              <w:rPr>
                <w:rFonts w:ascii="仿宋" w:eastAsia="仿宋" w:hAnsi="仿宋"/>
                <w:sz w:val="28"/>
                <w:szCs w:val="30"/>
              </w:rPr>
            </w:pPr>
            <w:r>
              <w:rPr>
                <w:rFonts w:ascii="仿宋" w:eastAsia="仿宋" w:hAnsi="仿宋" w:hint="eastAsia"/>
                <w:sz w:val="28"/>
                <w:szCs w:val="30"/>
              </w:rPr>
              <w:t>≥</w:t>
            </w:r>
            <w:r>
              <w:rPr>
                <w:rFonts w:eastAsia="仿宋"/>
                <w:sz w:val="28"/>
                <w:szCs w:val="30"/>
              </w:rPr>
              <w:t>3</w:t>
            </w:r>
            <w:r>
              <w:rPr>
                <w:rFonts w:ascii="仿宋" w:eastAsia="仿宋" w:hAnsi="仿宋"/>
                <w:sz w:val="28"/>
                <w:szCs w:val="30"/>
              </w:rPr>
              <w:t>年</w:t>
            </w:r>
          </w:p>
        </w:tc>
      </w:tr>
      <w:tr w:rsidR="00DD25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5" w:type="dxa"/>
            <w:right w:w="15" w:type="dxa"/>
          </w:tblCellMar>
        </w:tblPrEx>
        <w:trPr>
          <w:trHeight w:val="720"/>
          <w:jc w:val="center"/>
        </w:trPr>
        <w:tc>
          <w:tcPr>
            <w:tcW w:w="576" w:type="dxa"/>
            <w:vMerge/>
            <w:tcBorders>
              <w:top w:val="single" w:sz="4" w:space="0" w:color="000000"/>
              <w:left w:val="single" w:sz="4" w:space="0" w:color="000000"/>
              <w:bottom w:val="single" w:sz="4" w:space="0" w:color="000000"/>
              <w:right w:val="single" w:sz="4" w:space="0" w:color="000000"/>
            </w:tcBorders>
            <w:vAlign w:val="center"/>
          </w:tcPr>
          <w:p w:rsidR="00DD25A0" w:rsidRDefault="00DD25A0">
            <w:pPr>
              <w:snapToGrid w:val="0"/>
              <w:spacing w:line="400" w:lineRule="exact"/>
              <w:contextualSpacing/>
              <w:rPr>
                <w:rFonts w:ascii="仿宋" w:eastAsia="仿宋" w:hAnsi="仿宋"/>
                <w:sz w:val="28"/>
                <w:szCs w:val="30"/>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DD25A0" w:rsidRDefault="00955108">
            <w:pPr>
              <w:autoSpaceDN w:val="0"/>
              <w:snapToGrid w:val="0"/>
              <w:spacing w:line="400" w:lineRule="exact"/>
              <w:contextualSpacing/>
              <w:jc w:val="center"/>
              <w:textAlignment w:val="center"/>
              <w:rPr>
                <w:rFonts w:ascii="仿宋" w:eastAsia="仿宋" w:hAnsi="仿宋"/>
                <w:sz w:val="28"/>
                <w:szCs w:val="30"/>
              </w:rPr>
            </w:pPr>
            <w:r>
              <w:rPr>
                <w:rFonts w:ascii="仿宋" w:eastAsia="仿宋" w:hAnsi="仿宋"/>
                <w:sz w:val="28"/>
                <w:szCs w:val="30"/>
              </w:rPr>
              <w:t>满意度指标</w:t>
            </w:r>
          </w:p>
        </w:tc>
        <w:tc>
          <w:tcPr>
            <w:tcW w:w="2084" w:type="dxa"/>
            <w:tcBorders>
              <w:top w:val="single" w:sz="4" w:space="0" w:color="000000"/>
              <w:left w:val="single" w:sz="4" w:space="0" w:color="000000"/>
              <w:bottom w:val="single" w:sz="4" w:space="0" w:color="000000"/>
              <w:right w:val="single" w:sz="4" w:space="0" w:color="000000"/>
            </w:tcBorders>
            <w:vAlign w:val="center"/>
          </w:tcPr>
          <w:p w:rsidR="00DD25A0" w:rsidRDefault="00955108">
            <w:pPr>
              <w:autoSpaceDN w:val="0"/>
              <w:snapToGrid w:val="0"/>
              <w:spacing w:line="400" w:lineRule="exact"/>
              <w:contextualSpacing/>
              <w:jc w:val="center"/>
              <w:textAlignment w:val="center"/>
              <w:rPr>
                <w:rFonts w:ascii="仿宋" w:eastAsia="仿宋" w:hAnsi="仿宋"/>
                <w:sz w:val="28"/>
                <w:szCs w:val="30"/>
              </w:rPr>
            </w:pPr>
            <w:r>
              <w:rPr>
                <w:rFonts w:ascii="仿宋" w:eastAsia="仿宋" w:hAnsi="仿宋"/>
                <w:sz w:val="28"/>
                <w:szCs w:val="30"/>
              </w:rPr>
              <w:t>服务对象</w:t>
            </w:r>
            <w:r>
              <w:rPr>
                <w:rFonts w:ascii="仿宋" w:eastAsia="仿宋" w:hAnsi="仿宋"/>
                <w:sz w:val="28"/>
                <w:szCs w:val="30"/>
              </w:rPr>
              <w:br/>
            </w:r>
            <w:r>
              <w:rPr>
                <w:rFonts w:ascii="仿宋" w:eastAsia="仿宋" w:hAnsi="仿宋"/>
                <w:sz w:val="28"/>
                <w:szCs w:val="30"/>
              </w:rPr>
              <w:t>满意度指标</w:t>
            </w:r>
          </w:p>
        </w:tc>
        <w:tc>
          <w:tcPr>
            <w:tcW w:w="3450" w:type="dxa"/>
            <w:gridSpan w:val="2"/>
            <w:tcBorders>
              <w:top w:val="single" w:sz="4" w:space="0" w:color="000000"/>
              <w:left w:val="single" w:sz="4" w:space="0" w:color="000000"/>
              <w:bottom w:val="single" w:sz="4" w:space="0" w:color="000000"/>
              <w:right w:val="single" w:sz="4" w:space="0" w:color="000000"/>
            </w:tcBorders>
            <w:vAlign w:val="center"/>
          </w:tcPr>
          <w:p w:rsidR="00DD25A0" w:rsidRDefault="00955108">
            <w:pPr>
              <w:autoSpaceDN w:val="0"/>
              <w:snapToGrid w:val="0"/>
              <w:spacing w:line="400" w:lineRule="exact"/>
              <w:contextualSpacing/>
              <w:jc w:val="left"/>
              <w:textAlignment w:val="center"/>
              <w:rPr>
                <w:rFonts w:ascii="仿宋" w:eastAsia="仿宋" w:hAnsi="仿宋"/>
                <w:sz w:val="28"/>
                <w:szCs w:val="30"/>
              </w:rPr>
            </w:pPr>
            <w:r>
              <w:rPr>
                <w:rFonts w:ascii="仿宋" w:eastAsia="仿宋" w:hAnsi="仿宋"/>
                <w:sz w:val="28"/>
                <w:szCs w:val="30"/>
              </w:rPr>
              <w:t>地方高校满意度</w:t>
            </w:r>
          </w:p>
        </w:tc>
        <w:tc>
          <w:tcPr>
            <w:tcW w:w="1355" w:type="dxa"/>
            <w:tcBorders>
              <w:top w:val="single" w:sz="4" w:space="0" w:color="000000"/>
              <w:left w:val="single" w:sz="4" w:space="0" w:color="000000"/>
              <w:bottom w:val="single" w:sz="4" w:space="0" w:color="000000"/>
              <w:right w:val="single" w:sz="4" w:space="0" w:color="000000"/>
            </w:tcBorders>
            <w:vAlign w:val="center"/>
          </w:tcPr>
          <w:p w:rsidR="00DD25A0" w:rsidRDefault="00955108">
            <w:pPr>
              <w:autoSpaceDN w:val="0"/>
              <w:snapToGrid w:val="0"/>
              <w:spacing w:line="400" w:lineRule="exact"/>
              <w:contextualSpacing/>
              <w:jc w:val="center"/>
              <w:textAlignment w:val="center"/>
              <w:rPr>
                <w:rFonts w:ascii="仿宋" w:eastAsia="仿宋" w:hAnsi="仿宋"/>
                <w:sz w:val="28"/>
                <w:szCs w:val="30"/>
              </w:rPr>
            </w:pPr>
            <w:r>
              <w:rPr>
                <w:rFonts w:eastAsia="仿宋"/>
                <w:sz w:val="28"/>
                <w:szCs w:val="30"/>
              </w:rPr>
              <w:t>80</w:t>
            </w:r>
            <w:r>
              <w:rPr>
                <w:rFonts w:ascii="仿宋" w:eastAsia="仿宋" w:hAnsi="仿宋"/>
                <w:sz w:val="28"/>
                <w:szCs w:val="30"/>
              </w:rPr>
              <w:t>%</w:t>
            </w:r>
          </w:p>
        </w:tc>
      </w:tr>
    </w:tbl>
    <w:p w:rsidR="00DD25A0" w:rsidRDefault="00955108">
      <w:pPr>
        <w:snapToGrid w:val="0"/>
        <w:spacing w:line="560" w:lineRule="exact"/>
        <w:ind w:firstLineChars="200" w:firstLine="632"/>
        <w:contextualSpacing/>
        <w:rPr>
          <w:rFonts w:ascii="方正仿宋_GBK" w:eastAsia="方正仿宋_GBK" w:hAnsi="仿宋"/>
          <w:szCs w:val="32"/>
        </w:rPr>
      </w:pPr>
      <w:r>
        <w:rPr>
          <w:rFonts w:ascii="方正仿宋_GBK" w:eastAsia="方正仿宋_GBK" w:hAnsi="仿宋" w:hint="eastAsia"/>
          <w:szCs w:val="32"/>
        </w:rPr>
        <w:t>财政部要求在收到预算文件</w:t>
      </w:r>
      <w:r>
        <w:rPr>
          <w:rFonts w:eastAsia="方正仿宋_GBK"/>
          <w:szCs w:val="32"/>
        </w:rPr>
        <w:t>60</w:t>
      </w:r>
      <w:r>
        <w:rPr>
          <w:rFonts w:ascii="方正仿宋_GBK" w:eastAsia="方正仿宋_GBK" w:hAnsi="仿宋"/>
          <w:szCs w:val="32"/>
        </w:rPr>
        <w:t>日填报区域绩效目标表，报教育部，财政部备案，备案后的</w:t>
      </w:r>
      <w:r>
        <w:rPr>
          <w:rFonts w:ascii="方正仿宋_GBK" w:eastAsia="方正仿宋_GBK" w:hAnsi="仿宋" w:hint="eastAsia"/>
          <w:szCs w:val="32"/>
        </w:rPr>
        <w:t>绩效目标作为绩效监控和绩效评价的依据。具体目标如下：</w:t>
      </w:r>
    </w:p>
    <w:tbl>
      <w:tblPr>
        <w:tblW w:w="83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864"/>
        <w:gridCol w:w="7"/>
        <w:gridCol w:w="2084"/>
        <w:gridCol w:w="1153"/>
        <w:gridCol w:w="2292"/>
        <w:gridCol w:w="1360"/>
      </w:tblGrid>
      <w:tr w:rsidR="00DD25A0">
        <w:trPr>
          <w:trHeight w:val="465"/>
          <w:jc w:val="center"/>
        </w:trPr>
        <w:tc>
          <w:tcPr>
            <w:tcW w:w="1440" w:type="dxa"/>
            <w:gridSpan w:val="2"/>
            <w:vAlign w:val="center"/>
          </w:tcPr>
          <w:p w:rsidR="00DD25A0" w:rsidRDefault="00955108">
            <w:pPr>
              <w:autoSpaceDN w:val="0"/>
              <w:snapToGrid w:val="0"/>
              <w:spacing w:line="400" w:lineRule="exact"/>
              <w:contextualSpacing/>
              <w:jc w:val="center"/>
              <w:textAlignment w:val="center"/>
              <w:rPr>
                <w:rFonts w:ascii="仿宋" w:eastAsia="仿宋" w:hAnsi="仿宋"/>
                <w:sz w:val="28"/>
                <w:szCs w:val="30"/>
              </w:rPr>
            </w:pPr>
            <w:r>
              <w:rPr>
                <w:rFonts w:ascii="仿宋" w:eastAsia="仿宋" w:hAnsi="仿宋" w:hint="eastAsia"/>
                <w:sz w:val="28"/>
                <w:szCs w:val="30"/>
              </w:rPr>
              <w:t>专项名称</w:t>
            </w:r>
          </w:p>
        </w:tc>
        <w:tc>
          <w:tcPr>
            <w:tcW w:w="6896" w:type="dxa"/>
            <w:gridSpan w:val="5"/>
            <w:vAlign w:val="center"/>
          </w:tcPr>
          <w:p w:rsidR="00DD25A0" w:rsidRDefault="00955108">
            <w:pPr>
              <w:autoSpaceDN w:val="0"/>
              <w:snapToGrid w:val="0"/>
              <w:spacing w:line="400" w:lineRule="exact"/>
              <w:contextualSpacing/>
              <w:jc w:val="center"/>
              <w:textAlignment w:val="center"/>
              <w:rPr>
                <w:rFonts w:ascii="仿宋" w:eastAsia="仿宋" w:hAnsi="仿宋"/>
                <w:sz w:val="28"/>
                <w:szCs w:val="30"/>
              </w:rPr>
            </w:pPr>
            <w:r>
              <w:rPr>
                <w:rFonts w:ascii="仿宋" w:eastAsia="仿宋" w:hAnsi="仿宋" w:hint="eastAsia"/>
                <w:sz w:val="28"/>
                <w:szCs w:val="30"/>
              </w:rPr>
              <w:t>支持地方高校改革发展资金</w:t>
            </w:r>
          </w:p>
        </w:tc>
      </w:tr>
      <w:tr w:rsidR="00DD25A0">
        <w:trPr>
          <w:trHeight w:val="335"/>
          <w:jc w:val="center"/>
        </w:trPr>
        <w:tc>
          <w:tcPr>
            <w:tcW w:w="1440" w:type="dxa"/>
            <w:gridSpan w:val="2"/>
            <w:vAlign w:val="center"/>
          </w:tcPr>
          <w:p w:rsidR="00DD25A0" w:rsidRDefault="00955108">
            <w:pPr>
              <w:autoSpaceDN w:val="0"/>
              <w:snapToGrid w:val="0"/>
              <w:spacing w:line="400" w:lineRule="exact"/>
              <w:contextualSpacing/>
              <w:jc w:val="center"/>
              <w:textAlignment w:val="center"/>
              <w:rPr>
                <w:rFonts w:ascii="仿宋" w:eastAsia="仿宋" w:hAnsi="仿宋"/>
                <w:sz w:val="28"/>
                <w:szCs w:val="30"/>
              </w:rPr>
            </w:pPr>
            <w:r>
              <w:rPr>
                <w:rFonts w:ascii="仿宋" w:eastAsia="仿宋" w:hAnsi="仿宋" w:hint="eastAsia"/>
                <w:sz w:val="28"/>
                <w:szCs w:val="30"/>
              </w:rPr>
              <w:t>自治区主管部门</w:t>
            </w:r>
          </w:p>
        </w:tc>
        <w:tc>
          <w:tcPr>
            <w:tcW w:w="6896" w:type="dxa"/>
            <w:gridSpan w:val="5"/>
            <w:vAlign w:val="center"/>
          </w:tcPr>
          <w:p w:rsidR="00DD25A0" w:rsidRDefault="00955108">
            <w:pPr>
              <w:autoSpaceDN w:val="0"/>
              <w:snapToGrid w:val="0"/>
              <w:spacing w:line="400" w:lineRule="exact"/>
              <w:contextualSpacing/>
              <w:jc w:val="center"/>
              <w:textAlignment w:val="center"/>
              <w:rPr>
                <w:rFonts w:ascii="仿宋" w:eastAsia="仿宋" w:hAnsi="仿宋"/>
                <w:sz w:val="28"/>
                <w:szCs w:val="30"/>
              </w:rPr>
            </w:pPr>
            <w:r>
              <w:rPr>
                <w:rFonts w:ascii="仿宋" w:eastAsia="仿宋" w:hAnsi="仿宋"/>
                <w:sz w:val="28"/>
                <w:szCs w:val="30"/>
              </w:rPr>
              <w:t>自治区教育厅</w:t>
            </w:r>
          </w:p>
        </w:tc>
      </w:tr>
      <w:tr w:rsidR="00DD25A0">
        <w:trPr>
          <w:trHeight w:val="453"/>
          <w:jc w:val="center"/>
        </w:trPr>
        <w:tc>
          <w:tcPr>
            <w:tcW w:w="1440" w:type="dxa"/>
            <w:gridSpan w:val="2"/>
            <w:vMerge w:val="restart"/>
            <w:vAlign w:val="center"/>
          </w:tcPr>
          <w:p w:rsidR="00DD25A0" w:rsidRDefault="00955108">
            <w:pPr>
              <w:autoSpaceDN w:val="0"/>
              <w:snapToGrid w:val="0"/>
              <w:spacing w:line="400" w:lineRule="exact"/>
              <w:contextualSpacing/>
              <w:jc w:val="center"/>
              <w:textAlignment w:val="center"/>
              <w:rPr>
                <w:rFonts w:ascii="仿宋" w:eastAsia="仿宋" w:hAnsi="仿宋"/>
                <w:sz w:val="28"/>
                <w:szCs w:val="30"/>
              </w:rPr>
            </w:pPr>
            <w:r>
              <w:rPr>
                <w:rFonts w:ascii="仿宋" w:eastAsia="仿宋" w:hAnsi="仿宋" w:hint="eastAsia"/>
                <w:sz w:val="28"/>
                <w:szCs w:val="30"/>
              </w:rPr>
              <w:t>资金情况（万元）</w:t>
            </w:r>
          </w:p>
        </w:tc>
        <w:tc>
          <w:tcPr>
            <w:tcW w:w="3244" w:type="dxa"/>
            <w:gridSpan w:val="3"/>
            <w:vAlign w:val="center"/>
          </w:tcPr>
          <w:p w:rsidR="00DD25A0" w:rsidRDefault="00955108">
            <w:pPr>
              <w:autoSpaceDN w:val="0"/>
              <w:snapToGrid w:val="0"/>
              <w:spacing w:line="400" w:lineRule="exact"/>
              <w:contextualSpacing/>
              <w:jc w:val="center"/>
              <w:textAlignment w:val="center"/>
              <w:rPr>
                <w:rFonts w:ascii="仿宋" w:eastAsia="仿宋" w:hAnsi="仿宋"/>
                <w:sz w:val="28"/>
                <w:szCs w:val="30"/>
              </w:rPr>
            </w:pPr>
            <w:r>
              <w:rPr>
                <w:rFonts w:ascii="仿宋" w:eastAsia="仿宋" w:hAnsi="仿宋" w:hint="eastAsia"/>
                <w:sz w:val="28"/>
                <w:szCs w:val="30"/>
              </w:rPr>
              <w:t>年度金额：</w:t>
            </w:r>
          </w:p>
        </w:tc>
        <w:tc>
          <w:tcPr>
            <w:tcW w:w="3652" w:type="dxa"/>
            <w:gridSpan w:val="2"/>
            <w:vAlign w:val="center"/>
          </w:tcPr>
          <w:p w:rsidR="00DD25A0" w:rsidRDefault="00955108">
            <w:pPr>
              <w:autoSpaceDN w:val="0"/>
              <w:snapToGrid w:val="0"/>
              <w:spacing w:line="400" w:lineRule="exact"/>
              <w:contextualSpacing/>
              <w:jc w:val="center"/>
              <w:textAlignment w:val="center"/>
              <w:rPr>
                <w:rFonts w:ascii="仿宋" w:eastAsia="仿宋" w:hAnsi="仿宋"/>
                <w:sz w:val="28"/>
                <w:szCs w:val="30"/>
              </w:rPr>
            </w:pPr>
            <w:r>
              <w:rPr>
                <w:rFonts w:ascii="仿宋" w:eastAsia="仿宋" w:hAnsi="仿宋" w:hint="eastAsia"/>
                <w:sz w:val="28"/>
                <w:szCs w:val="30"/>
              </w:rPr>
              <w:t>52570</w:t>
            </w:r>
          </w:p>
        </w:tc>
      </w:tr>
      <w:tr w:rsidR="00DD25A0">
        <w:trPr>
          <w:trHeight w:val="387"/>
          <w:jc w:val="center"/>
        </w:trPr>
        <w:tc>
          <w:tcPr>
            <w:tcW w:w="1440" w:type="dxa"/>
            <w:gridSpan w:val="2"/>
            <w:vMerge/>
            <w:vAlign w:val="center"/>
          </w:tcPr>
          <w:p w:rsidR="00DD25A0" w:rsidRDefault="00DD25A0">
            <w:pPr>
              <w:autoSpaceDN w:val="0"/>
              <w:snapToGrid w:val="0"/>
              <w:spacing w:line="400" w:lineRule="exact"/>
              <w:contextualSpacing/>
              <w:jc w:val="center"/>
              <w:textAlignment w:val="center"/>
              <w:rPr>
                <w:rFonts w:ascii="仿宋" w:eastAsia="仿宋" w:hAnsi="仿宋"/>
                <w:sz w:val="28"/>
                <w:szCs w:val="30"/>
              </w:rPr>
            </w:pPr>
          </w:p>
        </w:tc>
        <w:tc>
          <w:tcPr>
            <w:tcW w:w="3244" w:type="dxa"/>
            <w:gridSpan w:val="3"/>
            <w:vAlign w:val="center"/>
          </w:tcPr>
          <w:p w:rsidR="00DD25A0" w:rsidRDefault="00955108">
            <w:pPr>
              <w:autoSpaceDN w:val="0"/>
              <w:snapToGrid w:val="0"/>
              <w:spacing w:line="400" w:lineRule="exact"/>
              <w:contextualSpacing/>
              <w:jc w:val="center"/>
              <w:textAlignment w:val="center"/>
              <w:rPr>
                <w:rFonts w:ascii="仿宋" w:eastAsia="仿宋" w:hAnsi="仿宋"/>
                <w:sz w:val="28"/>
                <w:szCs w:val="30"/>
              </w:rPr>
            </w:pPr>
            <w:r>
              <w:rPr>
                <w:rFonts w:ascii="仿宋" w:eastAsia="仿宋" w:hAnsi="仿宋"/>
                <w:sz w:val="28"/>
                <w:szCs w:val="30"/>
              </w:rPr>
              <w:t>其中：中央补助</w:t>
            </w:r>
          </w:p>
        </w:tc>
        <w:tc>
          <w:tcPr>
            <w:tcW w:w="3652" w:type="dxa"/>
            <w:gridSpan w:val="2"/>
            <w:vAlign w:val="center"/>
          </w:tcPr>
          <w:p w:rsidR="00DD25A0" w:rsidRDefault="00955108">
            <w:pPr>
              <w:autoSpaceDN w:val="0"/>
              <w:snapToGrid w:val="0"/>
              <w:spacing w:line="400" w:lineRule="exact"/>
              <w:contextualSpacing/>
              <w:jc w:val="center"/>
              <w:textAlignment w:val="center"/>
              <w:rPr>
                <w:rFonts w:ascii="仿宋" w:eastAsia="仿宋" w:hAnsi="仿宋"/>
                <w:sz w:val="28"/>
                <w:szCs w:val="30"/>
              </w:rPr>
            </w:pPr>
            <w:r>
              <w:rPr>
                <w:rFonts w:ascii="仿宋" w:eastAsia="仿宋" w:hAnsi="仿宋" w:hint="eastAsia"/>
                <w:sz w:val="28"/>
                <w:szCs w:val="30"/>
              </w:rPr>
              <w:t>52570</w:t>
            </w:r>
          </w:p>
        </w:tc>
      </w:tr>
      <w:tr w:rsidR="00DD25A0">
        <w:trPr>
          <w:trHeight w:val="146"/>
          <w:jc w:val="center"/>
        </w:trPr>
        <w:tc>
          <w:tcPr>
            <w:tcW w:w="1440" w:type="dxa"/>
            <w:gridSpan w:val="2"/>
            <w:vMerge/>
            <w:vAlign w:val="center"/>
          </w:tcPr>
          <w:p w:rsidR="00DD25A0" w:rsidRDefault="00DD25A0">
            <w:pPr>
              <w:autoSpaceDN w:val="0"/>
              <w:snapToGrid w:val="0"/>
              <w:spacing w:line="400" w:lineRule="exact"/>
              <w:contextualSpacing/>
              <w:jc w:val="center"/>
              <w:textAlignment w:val="center"/>
              <w:rPr>
                <w:rFonts w:ascii="仿宋" w:eastAsia="仿宋" w:hAnsi="仿宋"/>
                <w:sz w:val="28"/>
                <w:szCs w:val="30"/>
              </w:rPr>
            </w:pPr>
          </w:p>
        </w:tc>
        <w:tc>
          <w:tcPr>
            <w:tcW w:w="3244" w:type="dxa"/>
            <w:gridSpan w:val="3"/>
            <w:vAlign w:val="center"/>
          </w:tcPr>
          <w:p w:rsidR="00DD25A0" w:rsidRDefault="00955108">
            <w:pPr>
              <w:autoSpaceDN w:val="0"/>
              <w:snapToGrid w:val="0"/>
              <w:spacing w:line="400" w:lineRule="exact"/>
              <w:contextualSpacing/>
              <w:jc w:val="center"/>
              <w:textAlignment w:val="center"/>
              <w:rPr>
                <w:rFonts w:ascii="仿宋" w:eastAsia="仿宋" w:hAnsi="仿宋"/>
                <w:sz w:val="28"/>
                <w:szCs w:val="30"/>
              </w:rPr>
            </w:pPr>
            <w:r>
              <w:rPr>
                <w:rFonts w:ascii="仿宋" w:eastAsia="仿宋" w:hAnsi="仿宋"/>
                <w:sz w:val="28"/>
                <w:szCs w:val="30"/>
              </w:rPr>
              <w:t>地方资金</w:t>
            </w:r>
          </w:p>
        </w:tc>
        <w:tc>
          <w:tcPr>
            <w:tcW w:w="3652" w:type="dxa"/>
            <w:gridSpan w:val="2"/>
            <w:vAlign w:val="center"/>
          </w:tcPr>
          <w:p w:rsidR="00DD25A0" w:rsidRDefault="00DD25A0">
            <w:pPr>
              <w:autoSpaceDN w:val="0"/>
              <w:snapToGrid w:val="0"/>
              <w:spacing w:line="400" w:lineRule="exact"/>
              <w:contextualSpacing/>
              <w:jc w:val="center"/>
              <w:textAlignment w:val="center"/>
              <w:rPr>
                <w:rFonts w:ascii="仿宋" w:eastAsia="仿宋" w:hAnsi="仿宋"/>
                <w:sz w:val="28"/>
                <w:szCs w:val="30"/>
              </w:rPr>
            </w:pPr>
          </w:p>
        </w:tc>
      </w:tr>
      <w:tr w:rsidR="00DD25A0">
        <w:trPr>
          <w:trHeight w:val="2157"/>
          <w:jc w:val="center"/>
        </w:trPr>
        <w:tc>
          <w:tcPr>
            <w:tcW w:w="1440" w:type="dxa"/>
            <w:gridSpan w:val="2"/>
            <w:vAlign w:val="center"/>
          </w:tcPr>
          <w:p w:rsidR="00DD25A0" w:rsidRDefault="00955108">
            <w:pPr>
              <w:autoSpaceDN w:val="0"/>
              <w:snapToGrid w:val="0"/>
              <w:spacing w:line="400" w:lineRule="exact"/>
              <w:contextualSpacing/>
              <w:jc w:val="center"/>
              <w:textAlignment w:val="center"/>
              <w:rPr>
                <w:rFonts w:ascii="仿宋" w:eastAsia="仿宋" w:hAnsi="仿宋"/>
                <w:sz w:val="28"/>
                <w:szCs w:val="30"/>
              </w:rPr>
            </w:pPr>
            <w:r>
              <w:rPr>
                <w:rFonts w:ascii="仿宋" w:eastAsia="仿宋" w:hAnsi="仿宋" w:hint="eastAsia"/>
                <w:sz w:val="28"/>
                <w:szCs w:val="30"/>
              </w:rPr>
              <w:t>年度目标</w:t>
            </w:r>
          </w:p>
        </w:tc>
        <w:tc>
          <w:tcPr>
            <w:tcW w:w="6896" w:type="dxa"/>
            <w:gridSpan w:val="5"/>
          </w:tcPr>
          <w:p w:rsidR="00DD25A0" w:rsidRDefault="00955108">
            <w:pPr>
              <w:autoSpaceDN w:val="0"/>
              <w:snapToGrid w:val="0"/>
              <w:spacing w:line="400" w:lineRule="exact"/>
              <w:contextualSpacing/>
              <w:jc w:val="left"/>
              <w:textAlignment w:val="center"/>
              <w:rPr>
                <w:rFonts w:ascii="仿宋" w:eastAsia="仿宋" w:hAnsi="仿宋"/>
                <w:sz w:val="28"/>
                <w:szCs w:val="30"/>
              </w:rPr>
            </w:pPr>
            <w:r>
              <w:rPr>
                <w:rFonts w:ascii="仿宋" w:eastAsia="仿宋" w:hAnsi="仿宋" w:hint="eastAsia"/>
                <w:sz w:val="28"/>
                <w:szCs w:val="30"/>
              </w:rPr>
              <w:t>目标</w:t>
            </w:r>
            <w:r>
              <w:rPr>
                <w:rFonts w:ascii="仿宋" w:eastAsia="仿宋" w:hAnsi="仿宋" w:hint="eastAsia"/>
                <w:sz w:val="28"/>
                <w:szCs w:val="30"/>
              </w:rPr>
              <w:t>1</w:t>
            </w:r>
            <w:r>
              <w:rPr>
                <w:rFonts w:ascii="仿宋" w:eastAsia="仿宋" w:hAnsi="仿宋" w:hint="eastAsia"/>
                <w:sz w:val="28"/>
                <w:szCs w:val="30"/>
              </w:rPr>
              <w:t>：地方公办普通本科高校生均拨款全区水平不低于</w:t>
            </w:r>
            <w:r>
              <w:rPr>
                <w:rFonts w:ascii="仿宋" w:eastAsia="仿宋" w:hAnsi="仿宋" w:hint="eastAsia"/>
                <w:sz w:val="28"/>
                <w:szCs w:val="30"/>
              </w:rPr>
              <w:t>1.2</w:t>
            </w:r>
            <w:r>
              <w:rPr>
                <w:rFonts w:ascii="仿宋" w:eastAsia="仿宋" w:hAnsi="仿宋" w:hint="eastAsia"/>
                <w:sz w:val="28"/>
                <w:szCs w:val="30"/>
              </w:rPr>
              <w:t>万元。</w:t>
            </w:r>
          </w:p>
          <w:p w:rsidR="00DD25A0" w:rsidRDefault="00955108">
            <w:pPr>
              <w:autoSpaceDN w:val="0"/>
              <w:snapToGrid w:val="0"/>
              <w:spacing w:line="400" w:lineRule="exact"/>
              <w:contextualSpacing/>
              <w:jc w:val="left"/>
              <w:textAlignment w:val="center"/>
              <w:rPr>
                <w:rFonts w:ascii="仿宋" w:eastAsia="仿宋" w:hAnsi="仿宋"/>
                <w:sz w:val="28"/>
                <w:szCs w:val="30"/>
              </w:rPr>
            </w:pPr>
            <w:r>
              <w:rPr>
                <w:rFonts w:ascii="仿宋" w:eastAsia="仿宋" w:hAnsi="仿宋" w:hint="eastAsia"/>
                <w:sz w:val="28"/>
                <w:szCs w:val="30"/>
              </w:rPr>
              <w:t>目标</w:t>
            </w:r>
            <w:r>
              <w:rPr>
                <w:rFonts w:ascii="仿宋" w:eastAsia="仿宋" w:hAnsi="仿宋" w:hint="eastAsia"/>
                <w:sz w:val="28"/>
                <w:szCs w:val="30"/>
              </w:rPr>
              <w:t>2</w:t>
            </w:r>
            <w:r>
              <w:rPr>
                <w:rFonts w:ascii="仿宋" w:eastAsia="仿宋" w:hAnsi="仿宋" w:hint="eastAsia"/>
                <w:sz w:val="28"/>
                <w:szCs w:val="30"/>
              </w:rPr>
              <w:t>：支持新疆大学“双一流”建设和部区合建，培育学科团队，促进学校综合实力提升。</w:t>
            </w:r>
          </w:p>
          <w:p w:rsidR="00DD25A0" w:rsidRDefault="00955108">
            <w:pPr>
              <w:autoSpaceDN w:val="0"/>
              <w:snapToGrid w:val="0"/>
              <w:spacing w:line="400" w:lineRule="exact"/>
              <w:contextualSpacing/>
              <w:jc w:val="left"/>
              <w:textAlignment w:val="center"/>
              <w:rPr>
                <w:rFonts w:ascii="仿宋" w:eastAsia="仿宋" w:hAnsi="仿宋"/>
                <w:sz w:val="28"/>
                <w:szCs w:val="30"/>
              </w:rPr>
            </w:pPr>
            <w:r>
              <w:rPr>
                <w:rFonts w:ascii="仿宋" w:eastAsia="仿宋" w:hAnsi="仿宋" w:hint="eastAsia"/>
                <w:sz w:val="28"/>
                <w:szCs w:val="30"/>
              </w:rPr>
              <w:t>目标</w:t>
            </w:r>
            <w:r>
              <w:rPr>
                <w:rFonts w:ascii="仿宋" w:eastAsia="仿宋" w:hAnsi="仿宋" w:hint="eastAsia"/>
                <w:sz w:val="28"/>
                <w:szCs w:val="30"/>
              </w:rPr>
              <w:t>3</w:t>
            </w:r>
            <w:r>
              <w:rPr>
                <w:rFonts w:ascii="仿宋" w:eastAsia="仿宋" w:hAnsi="仿宋" w:hint="eastAsia"/>
                <w:sz w:val="28"/>
                <w:szCs w:val="30"/>
              </w:rPr>
              <w:t>：建设高校教学实验平台、实训中心，改善实验实</w:t>
            </w:r>
            <w:r>
              <w:rPr>
                <w:rFonts w:ascii="仿宋" w:eastAsia="仿宋" w:hAnsi="仿宋" w:hint="eastAsia"/>
                <w:sz w:val="28"/>
                <w:szCs w:val="30"/>
              </w:rPr>
              <w:lastRenderedPageBreak/>
              <w:t>训条件。</w:t>
            </w:r>
          </w:p>
          <w:p w:rsidR="00DD25A0" w:rsidRDefault="00955108">
            <w:pPr>
              <w:autoSpaceDN w:val="0"/>
              <w:snapToGrid w:val="0"/>
              <w:spacing w:line="400" w:lineRule="exact"/>
              <w:contextualSpacing/>
              <w:jc w:val="left"/>
              <w:textAlignment w:val="center"/>
              <w:rPr>
                <w:rFonts w:ascii="仿宋" w:eastAsia="仿宋" w:hAnsi="仿宋"/>
                <w:sz w:val="28"/>
                <w:szCs w:val="30"/>
              </w:rPr>
            </w:pPr>
            <w:r>
              <w:rPr>
                <w:rFonts w:ascii="仿宋" w:eastAsia="仿宋" w:hAnsi="仿宋" w:hint="eastAsia"/>
                <w:sz w:val="28"/>
                <w:szCs w:val="30"/>
              </w:rPr>
              <w:t>目标</w:t>
            </w:r>
            <w:r>
              <w:rPr>
                <w:rFonts w:ascii="仿宋" w:eastAsia="仿宋" w:hAnsi="仿宋" w:hint="eastAsia"/>
                <w:sz w:val="28"/>
                <w:szCs w:val="30"/>
              </w:rPr>
              <w:t>4</w:t>
            </w:r>
            <w:r>
              <w:rPr>
                <w:rFonts w:ascii="仿宋" w:eastAsia="仿宋" w:hAnsi="仿宋" w:hint="eastAsia"/>
                <w:sz w:val="28"/>
                <w:szCs w:val="30"/>
              </w:rPr>
              <w:t>：建设科研平台和实践基地，为学校特色发展提供支撑。</w:t>
            </w:r>
          </w:p>
          <w:p w:rsidR="00DD25A0" w:rsidRDefault="00955108">
            <w:pPr>
              <w:autoSpaceDN w:val="0"/>
              <w:snapToGrid w:val="0"/>
              <w:spacing w:line="400" w:lineRule="exact"/>
              <w:contextualSpacing/>
              <w:jc w:val="left"/>
              <w:textAlignment w:val="center"/>
              <w:rPr>
                <w:rFonts w:ascii="仿宋" w:eastAsia="仿宋" w:hAnsi="仿宋"/>
                <w:sz w:val="28"/>
                <w:szCs w:val="30"/>
              </w:rPr>
            </w:pPr>
            <w:r>
              <w:rPr>
                <w:rFonts w:ascii="仿宋" w:eastAsia="仿宋" w:hAnsi="仿宋" w:hint="eastAsia"/>
                <w:sz w:val="28"/>
                <w:szCs w:val="30"/>
              </w:rPr>
              <w:t>目标</w:t>
            </w:r>
            <w:r>
              <w:rPr>
                <w:rFonts w:ascii="仿宋" w:eastAsia="仿宋" w:hAnsi="仿宋" w:hint="eastAsia"/>
                <w:sz w:val="28"/>
                <w:szCs w:val="30"/>
              </w:rPr>
              <w:t>5</w:t>
            </w:r>
            <w:r>
              <w:rPr>
                <w:rFonts w:ascii="仿宋" w:eastAsia="仿宋" w:hAnsi="仿宋" w:hint="eastAsia"/>
                <w:sz w:val="28"/>
                <w:szCs w:val="30"/>
              </w:rPr>
              <w:t>：支持高校公共服务体系建设，改善部分高校图书馆等公共设备，保障教学中心地位，推进内涵式发展。</w:t>
            </w:r>
          </w:p>
          <w:p w:rsidR="00DD25A0" w:rsidRDefault="00955108">
            <w:pPr>
              <w:autoSpaceDN w:val="0"/>
              <w:snapToGrid w:val="0"/>
              <w:spacing w:line="400" w:lineRule="exact"/>
              <w:contextualSpacing/>
              <w:jc w:val="left"/>
              <w:textAlignment w:val="center"/>
              <w:rPr>
                <w:rFonts w:ascii="仿宋" w:eastAsia="仿宋" w:hAnsi="仿宋"/>
                <w:sz w:val="28"/>
                <w:szCs w:val="30"/>
              </w:rPr>
            </w:pPr>
            <w:r>
              <w:rPr>
                <w:rFonts w:ascii="仿宋" w:eastAsia="仿宋" w:hAnsi="仿宋" w:hint="eastAsia"/>
                <w:sz w:val="28"/>
                <w:szCs w:val="30"/>
              </w:rPr>
              <w:t>目标</w:t>
            </w:r>
            <w:r>
              <w:rPr>
                <w:rFonts w:ascii="仿宋" w:eastAsia="仿宋" w:hAnsi="仿宋" w:hint="eastAsia"/>
                <w:sz w:val="28"/>
                <w:szCs w:val="30"/>
              </w:rPr>
              <w:t>6</w:t>
            </w:r>
            <w:r>
              <w:rPr>
                <w:rFonts w:ascii="仿宋" w:eastAsia="仿宋" w:hAnsi="仿宋" w:hint="eastAsia"/>
                <w:sz w:val="28"/>
                <w:szCs w:val="30"/>
              </w:rPr>
              <w:t>：支持高校人才队伍建设，引进培养一批学术骨干，为高校发展提供智力保障。</w:t>
            </w:r>
          </w:p>
        </w:tc>
      </w:tr>
      <w:tr w:rsidR="00DD25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5" w:type="dxa"/>
            <w:right w:w="15" w:type="dxa"/>
          </w:tblCellMar>
        </w:tblPrEx>
        <w:trPr>
          <w:trHeight w:val="597"/>
          <w:jc w:val="center"/>
        </w:trPr>
        <w:tc>
          <w:tcPr>
            <w:tcW w:w="576" w:type="dxa"/>
            <w:vMerge w:val="restart"/>
            <w:tcBorders>
              <w:top w:val="single" w:sz="4" w:space="0" w:color="000000"/>
              <w:left w:val="single" w:sz="4" w:space="0" w:color="000000"/>
              <w:bottom w:val="single" w:sz="4" w:space="0" w:color="000000"/>
              <w:right w:val="single" w:sz="4" w:space="0" w:color="000000"/>
            </w:tcBorders>
            <w:vAlign w:val="center"/>
          </w:tcPr>
          <w:p w:rsidR="00DD25A0" w:rsidRDefault="00955108">
            <w:pPr>
              <w:autoSpaceDN w:val="0"/>
              <w:snapToGrid w:val="0"/>
              <w:spacing w:line="400" w:lineRule="exact"/>
              <w:contextualSpacing/>
              <w:jc w:val="center"/>
              <w:textAlignment w:val="center"/>
              <w:rPr>
                <w:rFonts w:ascii="仿宋" w:eastAsia="仿宋" w:hAnsi="仿宋"/>
                <w:sz w:val="28"/>
                <w:szCs w:val="30"/>
              </w:rPr>
            </w:pPr>
            <w:r>
              <w:rPr>
                <w:rFonts w:ascii="仿宋" w:eastAsia="仿宋" w:hAnsi="仿宋"/>
                <w:sz w:val="28"/>
                <w:szCs w:val="30"/>
              </w:rPr>
              <w:lastRenderedPageBreak/>
              <w:t>绩</w:t>
            </w:r>
            <w:r>
              <w:rPr>
                <w:rFonts w:ascii="仿宋" w:eastAsia="仿宋" w:hAnsi="仿宋"/>
                <w:sz w:val="28"/>
                <w:szCs w:val="30"/>
              </w:rPr>
              <w:br/>
            </w:r>
            <w:r>
              <w:rPr>
                <w:rFonts w:ascii="仿宋" w:eastAsia="仿宋" w:hAnsi="仿宋"/>
                <w:sz w:val="28"/>
                <w:szCs w:val="30"/>
              </w:rPr>
              <w:t>效</w:t>
            </w:r>
            <w:r>
              <w:rPr>
                <w:rFonts w:ascii="仿宋" w:eastAsia="仿宋" w:hAnsi="仿宋"/>
                <w:sz w:val="28"/>
                <w:szCs w:val="30"/>
              </w:rPr>
              <w:br/>
            </w:r>
            <w:r>
              <w:rPr>
                <w:rFonts w:ascii="仿宋" w:eastAsia="仿宋" w:hAnsi="仿宋"/>
                <w:sz w:val="28"/>
                <w:szCs w:val="30"/>
              </w:rPr>
              <w:t>指</w:t>
            </w:r>
            <w:r>
              <w:rPr>
                <w:rFonts w:ascii="仿宋" w:eastAsia="仿宋" w:hAnsi="仿宋"/>
                <w:sz w:val="28"/>
                <w:szCs w:val="30"/>
              </w:rPr>
              <w:br/>
            </w:r>
            <w:r>
              <w:rPr>
                <w:rFonts w:ascii="仿宋" w:eastAsia="仿宋" w:hAnsi="仿宋"/>
                <w:sz w:val="28"/>
                <w:szCs w:val="30"/>
              </w:rPr>
              <w:t>标</w:t>
            </w: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DD25A0" w:rsidRDefault="00955108">
            <w:pPr>
              <w:autoSpaceDN w:val="0"/>
              <w:snapToGrid w:val="0"/>
              <w:spacing w:line="400" w:lineRule="exact"/>
              <w:contextualSpacing/>
              <w:jc w:val="center"/>
              <w:textAlignment w:val="center"/>
              <w:rPr>
                <w:rFonts w:ascii="仿宋" w:eastAsia="仿宋" w:hAnsi="仿宋"/>
                <w:sz w:val="28"/>
                <w:szCs w:val="30"/>
              </w:rPr>
            </w:pPr>
            <w:r>
              <w:rPr>
                <w:rFonts w:ascii="仿宋" w:eastAsia="仿宋" w:hAnsi="仿宋"/>
                <w:sz w:val="28"/>
                <w:szCs w:val="30"/>
              </w:rPr>
              <w:t>一级</w:t>
            </w:r>
            <w:r>
              <w:rPr>
                <w:rFonts w:ascii="仿宋" w:eastAsia="仿宋" w:hAnsi="仿宋"/>
                <w:sz w:val="28"/>
                <w:szCs w:val="30"/>
              </w:rPr>
              <w:br/>
            </w:r>
            <w:r>
              <w:rPr>
                <w:rFonts w:ascii="仿宋" w:eastAsia="仿宋" w:hAnsi="仿宋"/>
                <w:sz w:val="28"/>
                <w:szCs w:val="30"/>
              </w:rPr>
              <w:t>指标</w:t>
            </w:r>
          </w:p>
        </w:tc>
        <w:tc>
          <w:tcPr>
            <w:tcW w:w="2084" w:type="dxa"/>
            <w:tcBorders>
              <w:top w:val="single" w:sz="4" w:space="0" w:color="000000"/>
              <w:left w:val="single" w:sz="4" w:space="0" w:color="000000"/>
              <w:bottom w:val="single" w:sz="4" w:space="0" w:color="000000"/>
              <w:right w:val="single" w:sz="4" w:space="0" w:color="000000"/>
            </w:tcBorders>
            <w:vAlign w:val="center"/>
          </w:tcPr>
          <w:p w:rsidR="00DD25A0" w:rsidRDefault="00955108">
            <w:pPr>
              <w:autoSpaceDN w:val="0"/>
              <w:snapToGrid w:val="0"/>
              <w:spacing w:line="400" w:lineRule="exact"/>
              <w:contextualSpacing/>
              <w:jc w:val="center"/>
              <w:textAlignment w:val="center"/>
              <w:rPr>
                <w:rFonts w:ascii="仿宋" w:eastAsia="仿宋" w:hAnsi="仿宋"/>
                <w:sz w:val="28"/>
                <w:szCs w:val="30"/>
              </w:rPr>
            </w:pPr>
            <w:r>
              <w:rPr>
                <w:rFonts w:ascii="仿宋" w:eastAsia="仿宋" w:hAnsi="仿宋"/>
                <w:sz w:val="28"/>
                <w:szCs w:val="30"/>
              </w:rPr>
              <w:t>二级指标</w:t>
            </w:r>
          </w:p>
        </w:tc>
        <w:tc>
          <w:tcPr>
            <w:tcW w:w="3445" w:type="dxa"/>
            <w:gridSpan w:val="2"/>
            <w:tcBorders>
              <w:top w:val="single" w:sz="4" w:space="0" w:color="000000"/>
              <w:left w:val="single" w:sz="4" w:space="0" w:color="000000"/>
              <w:bottom w:val="single" w:sz="4" w:space="0" w:color="000000"/>
              <w:right w:val="single" w:sz="4" w:space="0" w:color="000000"/>
            </w:tcBorders>
            <w:vAlign w:val="center"/>
          </w:tcPr>
          <w:p w:rsidR="00DD25A0" w:rsidRDefault="00955108">
            <w:pPr>
              <w:autoSpaceDN w:val="0"/>
              <w:snapToGrid w:val="0"/>
              <w:spacing w:line="400" w:lineRule="exact"/>
              <w:contextualSpacing/>
              <w:jc w:val="center"/>
              <w:textAlignment w:val="center"/>
              <w:rPr>
                <w:rFonts w:ascii="仿宋" w:eastAsia="仿宋" w:hAnsi="仿宋"/>
                <w:sz w:val="28"/>
                <w:szCs w:val="30"/>
              </w:rPr>
            </w:pPr>
            <w:r>
              <w:rPr>
                <w:rFonts w:ascii="仿宋" w:eastAsia="仿宋" w:hAnsi="仿宋"/>
                <w:sz w:val="28"/>
                <w:szCs w:val="30"/>
              </w:rPr>
              <w:t>三级指标</w:t>
            </w:r>
          </w:p>
        </w:tc>
        <w:tc>
          <w:tcPr>
            <w:tcW w:w="1360" w:type="dxa"/>
            <w:tcBorders>
              <w:top w:val="single" w:sz="4" w:space="0" w:color="000000"/>
              <w:left w:val="single" w:sz="4" w:space="0" w:color="000000"/>
              <w:bottom w:val="single" w:sz="4" w:space="0" w:color="000000"/>
              <w:right w:val="single" w:sz="4" w:space="0" w:color="000000"/>
            </w:tcBorders>
            <w:vAlign w:val="center"/>
          </w:tcPr>
          <w:p w:rsidR="00DD25A0" w:rsidRDefault="00955108">
            <w:pPr>
              <w:autoSpaceDN w:val="0"/>
              <w:snapToGrid w:val="0"/>
              <w:spacing w:line="400" w:lineRule="exact"/>
              <w:contextualSpacing/>
              <w:jc w:val="center"/>
              <w:textAlignment w:val="center"/>
              <w:rPr>
                <w:rFonts w:ascii="仿宋" w:eastAsia="仿宋" w:hAnsi="仿宋"/>
                <w:sz w:val="28"/>
                <w:szCs w:val="30"/>
              </w:rPr>
            </w:pPr>
            <w:r>
              <w:rPr>
                <w:rFonts w:ascii="仿宋" w:eastAsia="仿宋" w:hAnsi="仿宋"/>
                <w:sz w:val="28"/>
                <w:szCs w:val="30"/>
              </w:rPr>
              <w:t>指标值</w:t>
            </w:r>
          </w:p>
        </w:tc>
      </w:tr>
      <w:tr w:rsidR="00DD25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5" w:type="dxa"/>
            <w:right w:w="15" w:type="dxa"/>
          </w:tblCellMar>
        </w:tblPrEx>
        <w:trPr>
          <w:trHeight w:val="324"/>
          <w:jc w:val="center"/>
        </w:trPr>
        <w:tc>
          <w:tcPr>
            <w:tcW w:w="576" w:type="dxa"/>
            <w:vMerge/>
            <w:tcBorders>
              <w:top w:val="single" w:sz="4" w:space="0" w:color="000000"/>
              <w:left w:val="single" w:sz="4" w:space="0" w:color="000000"/>
              <w:bottom w:val="single" w:sz="4" w:space="0" w:color="000000"/>
              <w:right w:val="single" w:sz="4" w:space="0" w:color="000000"/>
            </w:tcBorders>
            <w:vAlign w:val="center"/>
          </w:tcPr>
          <w:p w:rsidR="00DD25A0" w:rsidRDefault="00DD25A0">
            <w:pPr>
              <w:snapToGrid w:val="0"/>
              <w:spacing w:line="400" w:lineRule="exact"/>
              <w:contextualSpacing/>
              <w:rPr>
                <w:rFonts w:ascii="仿宋" w:eastAsia="仿宋" w:hAnsi="仿宋"/>
                <w:sz w:val="28"/>
                <w:szCs w:val="30"/>
              </w:rPr>
            </w:pPr>
          </w:p>
        </w:tc>
        <w:tc>
          <w:tcPr>
            <w:tcW w:w="871" w:type="dxa"/>
            <w:gridSpan w:val="2"/>
            <w:vMerge w:val="restart"/>
            <w:tcBorders>
              <w:top w:val="single" w:sz="4" w:space="0" w:color="000000"/>
              <w:left w:val="single" w:sz="4" w:space="0" w:color="000000"/>
              <w:bottom w:val="single" w:sz="4" w:space="0" w:color="000000"/>
              <w:right w:val="single" w:sz="4" w:space="0" w:color="000000"/>
            </w:tcBorders>
            <w:vAlign w:val="center"/>
          </w:tcPr>
          <w:p w:rsidR="00DD25A0" w:rsidRDefault="00955108">
            <w:pPr>
              <w:autoSpaceDN w:val="0"/>
              <w:snapToGrid w:val="0"/>
              <w:spacing w:line="400" w:lineRule="exact"/>
              <w:contextualSpacing/>
              <w:jc w:val="center"/>
              <w:textAlignment w:val="center"/>
              <w:rPr>
                <w:rFonts w:ascii="仿宋" w:eastAsia="仿宋" w:hAnsi="仿宋"/>
                <w:sz w:val="28"/>
                <w:szCs w:val="30"/>
              </w:rPr>
            </w:pPr>
            <w:r>
              <w:rPr>
                <w:rFonts w:ascii="仿宋" w:eastAsia="仿宋" w:hAnsi="仿宋"/>
                <w:sz w:val="28"/>
                <w:szCs w:val="30"/>
              </w:rPr>
              <w:t>产</w:t>
            </w:r>
            <w:r>
              <w:rPr>
                <w:rFonts w:ascii="仿宋" w:eastAsia="仿宋" w:hAnsi="仿宋"/>
                <w:sz w:val="28"/>
                <w:szCs w:val="30"/>
              </w:rPr>
              <w:br/>
            </w:r>
            <w:r>
              <w:rPr>
                <w:rFonts w:ascii="仿宋" w:eastAsia="仿宋" w:hAnsi="仿宋"/>
                <w:sz w:val="28"/>
                <w:szCs w:val="30"/>
              </w:rPr>
              <w:t>出</w:t>
            </w:r>
            <w:r>
              <w:rPr>
                <w:rFonts w:ascii="仿宋" w:eastAsia="仿宋" w:hAnsi="仿宋"/>
                <w:sz w:val="28"/>
                <w:szCs w:val="30"/>
              </w:rPr>
              <w:br/>
            </w:r>
            <w:r>
              <w:rPr>
                <w:rFonts w:ascii="仿宋" w:eastAsia="仿宋" w:hAnsi="仿宋"/>
                <w:sz w:val="28"/>
                <w:szCs w:val="30"/>
              </w:rPr>
              <w:t>指</w:t>
            </w:r>
            <w:r>
              <w:rPr>
                <w:rFonts w:ascii="仿宋" w:eastAsia="仿宋" w:hAnsi="仿宋"/>
                <w:sz w:val="28"/>
                <w:szCs w:val="30"/>
              </w:rPr>
              <w:br/>
            </w:r>
            <w:r>
              <w:rPr>
                <w:rFonts w:ascii="仿宋" w:eastAsia="仿宋" w:hAnsi="仿宋"/>
                <w:sz w:val="28"/>
                <w:szCs w:val="30"/>
              </w:rPr>
              <w:t>标</w:t>
            </w:r>
          </w:p>
        </w:tc>
        <w:tc>
          <w:tcPr>
            <w:tcW w:w="2084" w:type="dxa"/>
            <w:vMerge w:val="restart"/>
            <w:tcBorders>
              <w:top w:val="single" w:sz="4" w:space="0" w:color="000000"/>
              <w:left w:val="single" w:sz="4" w:space="0" w:color="000000"/>
              <w:bottom w:val="single" w:sz="4" w:space="0" w:color="000000"/>
              <w:right w:val="single" w:sz="4" w:space="0" w:color="000000"/>
            </w:tcBorders>
            <w:vAlign w:val="center"/>
          </w:tcPr>
          <w:p w:rsidR="00DD25A0" w:rsidRDefault="00955108">
            <w:pPr>
              <w:autoSpaceDN w:val="0"/>
              <w:snapToGrid w:val="0"/>
              <w:spacing w:line="400" w:lineRule="exact"/>
              <w:contextualSpacing/>
              <w:jc w:val="center"/>
              <w:textAlignment w:val="center"/>
              <w:rPr>
                <w:rFonts w:ascii="仿宋" w:eastAsia="仿宋" w:hAnsi="仿宋"/>
                <w:sz w:val="28"/>
                <w:szCs w:val="30"/>
              </w:rPr>
            </w:pPr>
            <w:r>
              <w:rPr>
                <w:rFonts w:ascii="仿宋" w:eastAsia="仿宋" w:hAnsi="仿宋"/>
                <w:sz w:val="28"/>
                <w:szCs w:val="30"/>
              </w:rPr>
              <w:t>数量指标</w:t>
            </w:r>
          </w:p>
        </w:tc>
        <w:tc>
          <w:tcPr>
            <w:tcW w:w="3445" w:type="dxa"/>
            <w:gridSpan w:val="2"/>
            <w:tcBorders>
              <w:top w:val="single" w:sz="4" w:space="0" w:color="000000"/>
              <w:left w:val="single" w:sz="4" w:space="0" w:color="000000"/>
              <w:bottom w:val="single" w:sz="4" w:space="0" w:color="000000"/>
              <w:right w:val="single" w:sz="4" w:space="0" w:color="000000"/>
            </w:tcBorders>
            <w:vAlign w:val="center"/>
          </w:tcPr>
          <w:p w:rsidR="00DD25A0" w:rsidRDefault="00955108">
            <w:pPr>
              <w:autoSpaceDN w:val="0"/>
              <w:snapToGrid w:val="0"/>
              <w:spacing w:line="400" w:lineRule="exact"/>
              <w:contextualSpacing/>
              <w:jc w:val="left"/>
              <w:textAlignment w:val="center"/>
              <w:rPr>
                <w:rFonts w:ascii="仿宋" w:eastAsia="仿宋" w:hAnsi="仿宋"/>
                <w:sz w:val="28"/>
                <w:szCs w:val="30"/>
              </w:rPr>
            </w:pPr>
            <w:r>
              <w:rPr>
                <w:rFonts w:ascii="仿宋" w:eastAsia="仿宋" w:hAnsi="仿宋"/>
                <w:sz w:val="28"/>
                <w:szCs w:val="30"/>
              </w:rPr>
              <w:t>各省份生均拨款水平</w:t>
            </w:r>
          </w:p>
        </w:tc>
        <w:tc>
          <w:tcPr>
            <w:tcW w:w="1360" w:type="dxa"/>
            <w:tcBorders>
              <w:top w:val="single" w:sz="4" w:space="0" w:color="000000"/>
              <w:left w:val="single" w:sz="4" w:space="0" w:color="000000"/>
              <w:bottom w:val="single" w:sz="4" w:space="0" w:color="000000"/>
              <w:right w:val="single" w:sz="4" w:space="0" w:color="000000"/>
            </w:tcBorders>
            <w:vAlign w:val="center"/>
          </w:tcPr>
          <w:p w:rsidR="00DD25A0" w:rsidRDefault="00955108">
            <w:pPr>
              <w:autoSpaceDN w:val="0"/>
              <w:snapToGrid w:val="0"/>
              <w:spacing w:line="400" w:lineRule="exact"/>
              <w:contextualSpacing/>
              <w:jc w:val="center"/>
              <w:textAlignment w:val="center"/>
              <w:rPr>
                <w:rFonts w:ascii="仿宋" w:eastAsia="仿宋" w:hAnsi="仿宋"/>
                <w:sz w:val="28"/>
                <w:szCs w:val="30"/>
              </w:rPr>
            </w:pPr>
            <w:r>
              <w:rPr>
                <w:rFonts w:eastAsia="仿宋" w:hint="eastAsia"/>
                <w:sz w:val="28"/>
                <w:szCs w:val="30"/>
              </w:rPr>
              <w:t>≥</w:t>
            </w:r>
            <w:r>
              <w:rPr>
                <w:rFonts w:eastAsia="仿宋" w:hint="eastAsia"/>
                <w:sz w:val="28"/>
                <w:szCs w:val="30"/>
              </w:rPr>
              <w:t>1.2</w:t>
            </w:r>
            <w:r>
              <w:rPr>
                <w:rFonts w:eastAsia="仿宋" w:hint="eastAsia"/>
                <w:sz w:val="28"/>
                <w:szCs w:val="30"/>
              </w:rPr>
              <w:t>万元</w:t>
            </w:r>
          </w:p>
        </w:tc>
      </w:tr>
      <w:tr w:rsidR="00DD25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5" w:type="dxa"/>
            <w:right w:w="15" w:type="dxa"/>
          </w:tblCellMar>
        </w:tblPrEx>
        <w:trPr>
          <w:trHeight w:val="329"/>
          <w:jc w:val="center"/>
        </w:trPr>
        <w:tc>
          <w:tcPr>
            <w:tcW w:w="576" w:type="dxa"/>
            <w:vMerge/>
            <w:tcBorders>
              <w:top w:val="single" w:sz="4" w:space="0" w:color="000000"/>
              <w:left w:val="single" w:sz="4" w:space="0" w:color="000000"/>
              <w:bottom w:val="single" w:sz="4" w:space="0" w:color="000000"/>
              <w:right w:val="single" w:sz="4" w:space="0" w:color="000000"/>
            </w:tcBorders>
            <w:vAlign w:val="center"/>
          </w:tcPr>
          <w:p w:rsidR="00DD25A0" w:rsidRDefault="00DD25A0">
            <w:pPr>
              <w:snapToGrid w:val="0"/>
              <w:spacing w:line="400" w:lineRule="exact"/>
              <w:contextualSpacing/>
              <w:rPr>
                <w:rFonts w:ascii="仿宋" w:eastAsia="仿宋" w:hAnsi="仿宋"/>
                <w:sz w:val="28"/>
                <w:szCs w:val="30"/>
              </w:rPr>
            </w:pPr>
          </w:p>
        </w:tc>
        <w:tc>
          <w:tcPr>
            <w:tcW w:w="871" w:type="dxa"/>
            <w:gridSpan w:val="2"/>
            <w:vMerge/>
            <w:tcBorders>
              <w:top w:val="single" w:sz="4" w:space="0" w:color="000000"/>
              <w:left w:val="single" w:sz="4" w:space="0" w:color="000000"/>
              <w:bottom w:val="single" w:sz="4" w:space="0" w:color="000000"/>
              <w:right w:val="single" w:sz="4" w:space="0" w:color="000000"/>
            </w:tcBorders>
            <w:vAlign w:val="center"/>
          </w:tcPr>
          <w:p w:rsidR="00DD25A0" w:rsidRDefault="00DD25A0">
            <w:pPr>
              <w:autoSpaceDN w:val="0"/>
              <w:snapToGrid w:val="0"/>
              <w:spacing w:line="400" w:lineRule="exact"/>
              <w:contextualSpacing/>
              <w:rPr>
                <w:rFonts w:ascii="仿宋" w:eastAsia="仿宋" w:hAnsi="仿宋"/>
                <w:sz w:val="28"/>
                <w:szCs w:val="30"/>
              </w:rPr>
            </w:pPr>
          </w:p>
        </w:tc>
        <w:tc>
          <w:tcPr>
            <w:tcW w:w="2084" w:type="dxa"/>
            <w:vMerge/>
            <w:tcBorders>
              <w:top w:val="single" w:sz="4" w:space="0" w:color="000000"/>
              <w:left w:val="single" w:sz="4" w:space="0" w:color="000000"/>
              <w:bottom w:val="single" w:sz="4" w:space="0" w:color="000000"/>
              <w:right w:val="single" w:sz="4" w:space="0" w:color="000000"/>
            </w:tcBorders>
            <w:vAlign w:val="center"/>
          </w:tcPr>
          <w:p w:rsidR="00DD25A0" w:rsidRDefault="00DD25A0">
            <w:pPr>
              <w:snapToGrid w:val="0"/>
              <w:spacing w:line="400" w:lineRule="exact"/>
              <w:contextualSpacing/>
              <w:rPr>
                <w:rFonts w:ascii="仿宋" w:eastAsia="仿宋" w:hAnsi="仿宋"/>
                <w:sz w:val="28"/>
                <w:szCs w:val="30"/>
              </w:rPr>
            </w:pPr>
          </w:p>
        </w:tc>
        <w:tc>
          <w:tcPr>
            <w:tcW w:w="3445" w:type="dxa"/>
            <w:gridSpan w:val="2"/>
            <w:tcBorders>
              <w:top w:val="single" w:sz="4" w:space="0" w:color="000000"/>
              <w:left w:val="single" w:sz="4" w:space="0" w:color="000000"/>
              <w:bottom w:val="single" w:sz="4" w:space="0" w:color="000000"/>
              <w:right w:val="single" w:sz="4" w:space="0" w:color="000000"/>
            </w:tcBorders>
            <w:vAlign w:val="center"/>
          </w:tcPr>
          <w:p w:rsidR="00DD25A0" w:rsidRDefault="00955108">
            <w:pPr>
              <w:autoSpaceDN w:val="0"/>
              <w:snapToGrid w:val="0"/>
              <w:spacing w:line="400" w:lineRule="exact"/>
              <w:contextualSpacing/>
              <w:jc w:val="left"/>
              <w:textAlignment w:val="center"/>
              <w:rPr>
                <w:rFonts w:ascii="仿宋" w:eastAsia="仿宋" w:hAnsi="仿宋"/>
                <w:sz w:val="28"/>
                <w:szCs w:val="30"/>
              </w:rPr>
            </w:pPr>
            <w:r>
              <w:rPr>
                <w:rFonts w:ascii="仿宋" w:eastAsia="仿宋" w:hAnsi="仿宋"/>
                <w:sz w:val="28"/>
                <w:szCs w:val="30"/>
              </w:rPr>
              <w:t>支持的学科数量</w:t>
            </w:r>
          </w:p>
        </w:tc>
        <w:tc>
          <w:tcPr>
            <w:tcW w:w="1360" w:type="dxa"/>
            <w:tcBorders>
              <w:top w:val="single" w:sz="4" w:space="0" w:color="000000"/>
              <w:left w:val="single" w:sz="4" w:space="0" w:color="000000"/>
              <w:bottom w:val="single" w:sz="4" w:space="0" w:color="000000"/>
              <w:right w:val="single" w:sz="4" w:space="0" w:color="000000"/>
            </w:tcBorders>
            <w:vAlign w:val="center"/>
          </w:tcPr>
          <w:p w:rsidR="00DD25A0" w:rsidRDefault="00955108">
            <w:pPr>
              <w:autoSpaceDN w:val="0"/>
              <w:snapToGrid w:val="0"/>
              <w:spacing w:line="400" w:lineRule="exact"/>
              <w:contextualSpacing/>
              <w:jc w:val="center"/>
              <w:textAlignment w:val="center"/>
              <w:rPr>
                <w:rFonts w:ascii="仿宋" w:eastAsia="仿宋" w:hAnsi="仿宋"/>
                <w:sz w:val="28"/>
                <w:szCs w:val="30"/>
              </w:rPr>
            </w:pPr>
            <w:r>
              <w:rPr>
                <w:rFonts w:ascii="仿宋" w:eastAsia="仿宋" w:hAnsi="仿宋" w:hint="eastAsia"/>
                <w:sz w:val="28"/>
                <w:szCs w:val="30"/>
              </w:rPr>
              <w:t>≥</w:t>
            </w:r>
            <w:r>
              <w:rPr>
                <w:rFonts w:ascii="仿宋" w:eastAsia="仿宋" w:hAnsi="仿宋" w:hint="eastAsia"/>
                <w:sz w:val="28"/>
                <w:szCs w:val="30"/>
              </w:rPr>
              <w:t>120</w:t>
            </w:r>
          </w:p>
        </w:tc>
      </w:tr>
      <w:tr w:rsidR="00DD25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5" w:type="dxa"/>
            <w:right w:w="15" w:type="dxa"/>
          </w:tblCellMar>
        </w:tblPrEx>
        <w:trPr>
          <w:trHeight w:val="349"/>
          <w:jc w:val="center"/>
        </w:trPr>
        <w:tc>
          <w:tcPr>
            <w:tcW w:w="576" w:type="dxa"/>
            <w:vMerge/>
            <w:tcBorders>
              <w:top w:val="single" w:sz="4" w:space="0" w:color="000000"/>
              <w:left w:val="single" w:sz="4" w:space="0" w:color="000000"/>
              <w:bottom w:val="single" w:sz="4" w:space="0" w:color="000000"/>
              <w:right w:val="single" w:sz="4" w:space="0" w:color="000000"/>
            </w:tcBorders>
            <w:vAlign w:val="center"/>
          </w:tcPr>
          <w:p w:rsidR="00DD25A0" w:rsidRDefault="00DD25A0">
            <w:pPr>
              <w:snapToGrid w:val="0"/>
              <w:spacing w:line="400" w:lineRule="exact"/>
              <w:contextualSpacing/>
              <w:rPr>
                <w:rFonts w:ascii="仿宋" w:eastAsia="仿宋" w:hAnsi="仿宋"/>
                <w:sz w:val="28"/>
                <w:szCs w:val="30"/>
              </w:rPr>
            </w:pPr>
          </w:p>
        </w:tc>
        <w:tc>
          <w:tcPr>
            <w:tcW w:w="871" w:type="dxa"/>
            <w:gridSpan w:val="2"/>
            <w:vMerge/>
            <w:tcBorders>
              <w:top w:val="single" w:sz="4" w:space="0" w:color="000000"/>
              <w:left w:val="single" w:sz="4" w:space="0" w:color="000000"/>
              <w:bottom w:val="single" w:sz="4" w:space="0" w:color="000000"/>
              <w:right w:val="single" w:sz="4" w:space="0" w:color="000000"/>
            </w:tcBorders>
            <w:vAlign w:val="center"/>
          </w:tcPr>
          <w:p w:rsidR="00DD25A0" w:rsidRDefault="00DD25A0">
            <w:pPr>
              <w:autoSpaceDN w:val="0"/>
              <w:snapToGrid w:val="0"/>
              <w:spacing w:line="400" w:lineRule="exact"/>
              <w:contextualSpacing/>
              <w:rPr>
                <w:rFonts w:ascii="仿宋" w:eastAsia="仿宋" w:hAnsi="仿宋"/>
                <w:sz w:val="28"/>
                <w:szCs w:val="30"/>
              </w:rPr>
            </w:pPr>
          </w:p>
        </w:tc>
        <w:tc>
          <w:tcPr>
            <w:tcW w:w="2084" w:type="dxa"/>
            <w:vMerge/>
            <w:tcBorders>
              <w:top w:val="single" w:sz="4" w:space="0" w:color="000000"/>
              <w:left w:val="single" w:sz="4" w:space="0" w:color="000000"/>
              <w:bottom w:val="single" w:sz="4" w:space="0" w:color="000000"/>
              <w:right w:val="single" w:sz="4" w:space="0" w:color="000000"/>
            </w:tcBorders>
            <w:vAlign w:val="center"/>
          </w:tcPr>
          <w:p w:rsidR="00DD25A0" w:rsidRDefault="00DD25A0">
            <w:pPr>
              <w:autoSpaceDN w:val="0"/>
              <w:snapToGrid w:val="0"/>
              <w:spacing w:line="400" w:lineRule="exact"/>
              <w:contextualSpacing/>
              <w:jc w:val="left"/>
              <w:textAlignment w:val="center"/>
              <w:rPr>
                <w:rFonts w:ascii="仿宋" w:eastAsia="仿宋" w:hAnsi="仿宋"/>
                <w:sz w:val="28"/>
                <w:szCs w:val="30"/>
              </w:rPr>
            </w:pPr>
          </w:p>
        </w:tc>
        <w:tc>
          <w:tcPr>
            <w:tcW w:w="3445" w:type="dxa"/>
            <w:gridSpan w:val="2"/>
            <w:tcBorders>
              <w:top w:val="single" w:sz="4" w:space="0" w:color="000000"/>
              <w:left w:val="single" w:sz="4" w:space="0" w:color="000000"/>
              <w:bottom w:val="single" w:sz="4" w:space="0" w:color="000000"/>
            </w:tcBorders>
            <w:vAlign w:val="center"/>
          </w:tcPr>
          <w:p w:rsidR="00DD25A0" w:rsidRDefault="00955108">
            <w:pPr>
              <w:autoSpaceDN w:val="0"/>
              <w:snapToGrid w:val="0"/>
              <w:spacing w:line="400" w:lineRule="exact"/>
              <w:contextualSpacing/>
              <w:jc w:val="left"/>
              <w:textAlignment w:val="center"/>
              <w:rPr>
                <w:rFonts w:ascii="仿宋" w:eastAsia="仿宋" w:hAnsi="仿宋"/>
                <w:sz w:val="28"/>
                <w:szCs w:val="30"/>
              </w:rPr>
            </w:pPr>
            <w:r>
              <w:rPr>
                <w:rFonts w:ascii="仿宋" w:eastAsia="仿宋" w:hAnsi="仿宋"/>
                <w:sz w:val="28"/>
                <w:szCs w:val="30"/>
              </w:rPr>
              <w:t>支持的教学实验室数量</w:t>
            </w:r>
          </w:p>
        </w:tc>
        <w:tc>
          <w:tcPr>
            <w:tcW w:w="1360" w:type="dxa"/>
            <w:tcBorders>
              <w:top w:val="single" w:sz="4" w:space="0" w:color="000000"/>
              <w:left w:val="single" w:sz="4" w:space="0" w:color="000000"/>
              <w:bottom w:val="single" w:sz="4" w:space="0" w:color="000000"/>
              <w:right w:val="single" w:sz="4" w:space="0" w:color="000000"/>
            </w:tcBorders>
            <w:vAlign w:val="center"/>
          </w:tcPr>
          <w:p w:rsidR="00DD25A0" w:rsidRDefault="00955108">
            <w:pPr>
              <w:autoSpaceDN w:val="0"/>
              <w:snapToGrid w:val="0"/>
              <w:spacing w:line="400" w:lineRule="exact"/>
              <w:contextualSpacing/>
              <w:jc w:val="center"/>
              <w:textAlignment w:val="center"/>
              <w:rPr>
                <w:rFonts w:ascii="仿宋" w:eastAsia="仿宋" w:hAnsi="仿宋"/>
                <w:sz w:val="28"/>
                <w:szCs w:val="30"/>
              </w:rPr>
            </w:pPr>
            <w:r>
              <w:rPr>
                <w:rFonts w:ascii="仿宋" w:eastAsia="仿宋" w:hAnsi="仿宋" w:hint="eastAsia"/>
                <w:sz w:val="28"/>
                <w:szCs w:val="30"/>
              </w:rPr>
              <w:t>≥</w:t>
            </w:r>
            <w:r>
              <w:rPr>
                <w:rFonts w:ascii="仿宋" w:eastAsia="仿宋" w:hAnsi="仿宋" w:hint="eastAsia"/>
                <w:sz w:val="28"/>
                <w:szCs w:val="30"/>
              </w:rPr>
              <w:t>250</w:t>
            </w:r>
          </w:p>
        </w:tc>
      </w:tr>
      <w:tr w:rsidR="00DD25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5" w:type="dxa"/>
            <w:right w:w="15" w:type="dxa"/>
          </w:tblCellMar>
        </w:tblPrEx>
        <w:trPr>
          <w:trHeight w:val="653"/>
          <w:jc w:val="center"/>
        </w:trPr>
        <w:tc>
          <w:tcPr>
            <w:tcW w:w="576" w:type="dxa"/>
            <w:vMerge/>
            <w:tcBorders>
              <w:top w:val="single" w:sz="4" w:space="0" w:color="000000"/>
              <w:left w:val="single" w:sz="4" w:space="0" w:color="000000"/>
              <w:bottom w:val="single" w:sz="4" w:space="0" w:color="000000"/>
              <w:right w:val="single" w:sz="4" w:space="0" w:color="000000"/>
            </w:tcBorders>
            <w:vAlign w:val="center"/>
          </w:tcPr>
          <w:p w:rsidR="00DD25A0" w:rsidRDefault="00DD25A0">
            <w:pPr>
              <w:snapToGrid w:val="0"/>
              <w:spacing w:line="400" w:lineRule="exact"/>
              <w:contextualSpacing/>
              <w:rPr>
                <w:rFonts w:ascii="仿宋" w:eastAsia="仿宋" w:hAnsi="仿宋"/>
                <w:sz w:val="28"/>
                <w:szCs w:val="30"/>
              </w:rPr>
            </w:pPr>
          </w:p>
        </w:tc>
        <w:tc>
          <w:tcPr>
            <w:tcW w:w="871" w:type="dxa"/>
            <w:gridSpan w:val="2"/>
            <w:vMerge/>
            <w:tcBorders>
              <w:top w:val="single" w:sz="4" w:space="0" w:color="000000"/>
              <w:left w:val="single" w:sz="4" w:space="0" w:color="000000"/>
              <w:bottom w:val="single" w:sz="4" w:space="0" w:color="000000"/>
              <w:right w:val="single" w:sz="4" w:space="0" w:color="000000"/>
            </w:tcBorders>
            <w:vAlign w:val="center"/>
          </w:tcPr>
          <w:p w:rsidR="00DD25A0" w:rsidRDefault="00DD25A0">
            <w:pPr>
              <w:autoSpaceDN w:val="0"/>
              <w:snapToGrid w:val="0"/>
              <w:spacing w:line="400" w:lineRule="exact"/>
              <w:contextualSpacing/>
              <w:rPr>
                <w:rFonts w:ascii="仿宋" w:eastAsia="仿宋" w:hAnsi="仿宋"/>
                <w:sz w:val="28"/>
                <w:szCs w:val="30"/>
              </w:rPr>
            </w:pPr>
          </w:p>
        </w:tc>
        <w:tc>
          <w:tcPr>
            <w:tcW w:w="2084" w:type="dxa"/>
            <w:vMerge/>
            <w:tcBorders>
              <w:top w:val="single" w:sz="4" w:space="0" w:color="000000"/>
              <w:left w:val="single" w:sz="4" w:space="0" w:color="000000"/>
              <w:bottom w:val="single" w:sz="4" w:space="0" w:color="000000"/>
              <w:right w:val="single" w:sz="4" w:space="0" w:color="000000"/>
            </w:tcBorders>
            <w:vAlign w:val="center"/>
          </w:tcPr>
          <w:p w:rsidR="00DD25A0" w:rsidRDefault="00DD25A0">
            <w:pPr>
              <w:autoSpaceDN w:val="0"/>
              <w:snapToGrid w:val="0"/>
              <w:spacing w:line="400" w:lineRule="exact"/>
              <w:contextualSpacing/>
              <w:jc w:val="left"/>
              <w:textAlignment w:val="center"/>
              <w:rPr>
                <w:rFonts w:ascii="仿宋" w:eastAsia="仿宋" w:hAnsi="仿宋"/>
                <w:sz w:val="28"/>
                <w:szCs w:val="30"/>
              </w:rPr>
            </w:pPr>
          </w:p>
        </w:tc>
        <w:tc>
          <w:tcPr>
            <w:tcW w:w="3445" w:type="dxa"/>
            <w:gridSpan w:val="2"/>
            <w:tcBorders>
              <w:top w:val="single" w:sz="4" w:space="0" w:color="000000"/>
              <w:left w:val="single" w:sz="4" w:space="0" w:color="000000"/>
              <w:bottom w:val="single" w:sz="4" w:space="0" w:color="000000"/>
            </w:tcBorders>
            <w:vAlign w:val="center"/>
          </w:tcPr>
          <w:p w:rsidR="00DD25A0" w:rsidRDefault="00955108">
            <w:pPr>
              <w:autoSpaceDN w:val="0"/>
              <w:snapToGrid w:val="0"/>
              <w:spacing w:line="400" w:lineRule="exact"/>
              <w:contextualSpacing/>
              <w:jc w:val="left"/>
              <w:textAlignment w:val="center"/>
              <w:rPr>
                <w:rFonts w:ascii="仿宋" w:eastAsia="仿宋" w:hAnsi="仿宋"/>
                <w:sz w:val="28"/>
                <w:szCs w:val="30"/>
              </w:rPr>
            </w:pPr>
            <w:r>
              <w:rPr>
                <w:rFonts w:ascii="仿宋" w:eastAsia="仿宋" w:hAnsi="仿宋"/>
                <w:sz w:val="28"/>
                <w:szCs w:val="30"/>
              </w:rPr>
              <w:t>支持的科研基地和实训中心数量</w:t>
            </w:r>
          </w:p>
        </w:tc>
        <w:tc>
          <w:tcPr>
            <w:tcW w:w="1360" w:type="dxa"/>
            <w:tcBorders>
              <w:top w:val="single" w:sz="4" w:space="0" w:color="000000"/>
              <w:left w:val="single" w:sz="4" w:space="0" w:color="000000"/>
              <w:bottom w:val="single" w:sz="4" w:space="0" w:color="000000"/>
              <w:right w:val="single" w:sz="4" w:space="0" w:color="000000"/>
            </w:tcBorders>
            <w:vAlign w:val="center"/>
          </w:tcPr>
          <w:p w:rsidR="00DD25A0" w:rsidRDefault="00955108">
            <w:pPr>
              <w:autoSpaceDN w:val="0"/>
              <w:snapToGrid w:val="0"/>
              <w:spacing w:line="400" w:lineRule="exact"/>
              <w:contextualSpacing/>
              <w:jc w:val="center"/>
              <w:textAlignment w:val="center"/>
              <w:rPr>
                <w:rFonts w:ascii="仿宋" w:eastAsia="仿宋" w:hAnsi="仿宋"/>
                <w:sz w:val="28"/>
                <w:szCs w:val="30"/>
              </w:rPr>
            </w:pPr>
            <w:r>
              <w:rPr>
                <w:rFonts w:ascii="仿宋" w:eastAsia="仿宋" w:hAnsi="仿宋" w:hint="eastAsia"/>
                <w:sz w:val="28"/>
                <w:szCs w:val="30"/>
              </w:rPr>
              <w:t>≥</w:t>
            </w:r>
            <w:r>
              <w:rPr>
                <w:rFonts w:ascii="仿宋" w:eastAsia="仿宋" w:hAnsi="仿宋" w:hint="eastAsia"/>
                <w:sz w:val="28"/>
                <w:szCs w:val="30"/>
              </w:rPr>
              <w:t>150</w:t>
            </w:r>
          </w:p>
        </w:tc>
      </w:tr>
      <w:tr w:rsidR="00DD25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5" w:type="dxa"/>
            <w:right w:w="15" w:type="dxa"/>
          </w:tblCellMar>
        </w:tblPrEx>
        <w:trPr>
          <w:trHeight w:val="267"/>
          <w:jc w:val="center"/>
        </w:trPr>
        <w:tc>
          <w:tcPr>
            <w:tcW w:w="576" w:type="dxa"/>
            <w:vMerge/>
            <w:tcBorders>
              <w:top w:val="single" w:sz="4" w:space="0" w:color="000000"/>
              <w:left w:val="single" w:sz="4" w:space="0" w:color="000000"/>
              <w:bottom w:val="single" w:sz="4" w:space="0" w:color="000000"/>
              <w:right w:val="single" w:sz="4" w:space="0" w:color="000000"/>
            </w:tcBorders>
            <w:vAlign w:val="center"/>
          </w:tcPr>
          <w:p w:rsidR="00DD25A0" w:rsidRDefault="00DD25A0">
            <w:pPr>
              <w:snapToGrid w:val="0"/>
              <w:spacing w:line="400" w:lineRule="exact"/>
              <w:contextualSpacing/>
              <w:rPr>
                <w:rFonts w:ascii="仿宋" w:eastAsia="仿宋" w:hAnsi="仿宋"/>
                <w:sz w:val="28"/>
                <w:szCs w:val="30"/>
              </w:rPr>
            </w:pPr>
          </w:p>
        </w:tc>
        <w:tc>
          <w:tcPr>
            <w:tcW w:w="871" w:type="dxa"/>
            <w:gridSpan w:val="2"/>
            <w:vMerge/>
            <w:tcBorders>
              <w:top w:val="single" w:sz="4" w:space="0" w:color="000000"/>
              <w:left w:val="single" w:sz="4" w:space="0" w:color="000000"/>
              <w:bottom w:val="single" w:sz="4" w:space="0" w:color="000000"/>
              <w:right w:val="single" w:sz="4" w:space="0" w:color="000000"/>
            </w:tcBorders>
            <w:vAlign w:val="center"/>
          </w:tcPr>
          <w:p w:rsidR="00DD25A0" w:rsidRDefault="00DD25A0">
            <w:pPr>
              <w:autoSpaceDN w:val="0"/>
              <w:snapToGrid w:val="0"/>
              <w:spacing w:line="400" w:lineRule="exact"/>
              <w:contextualSpacing/>
              <w:rPr>
                <w:rFonts w:ascii="仿宋" w:eastAsia="仿宋" w:hAnsi="仿宋"/>
                <w:sz w:val="28"/>
                <w:szCs w:val="30"/>
              </w:rPr>
            </w:pPr>
          </w:p>
        </w:tc>
        <w:tc>
          <w:tcPr>
            <w:tcW w:w="2084" w:type="dxa"/>
            <w:vMerge/>
            <w:tcBorders>
              <w:top w:val="single" w:sz="4" w:space="0" w:color="000000"/>
              <w:left w:val="single" w:sz="4" w:space="0" w:color="000000"/>
              <w:bottom w:val="single" w:sz="4" w:space="0" w:color="000000"/>
              <w:right w:val="single" w:sz="4" w:space="0" w:color="000000"/>
            </w:tcBorders>
            <w:vAlign w:val="center"/>
          </w:tcPr>
          <w:p w:rsidR="00DD25A0" w:rsidRDefault="00DD25A0">
            <w:pPr>
              <w:autoSpaceDN w:val="0"/>
              <w:snapToGrid w:val="0"/>
              <w:spacing w:line="400" w:lineRule="exact"/>
              <w:contextualSpacing/>
              <w:jc w:val="left"/>
              <w:textAlignment w:val="center"/>
              <w:rPr>
                <w:rFonts w:ascii="仿宋" w:eastAsia="仿宋" w:hAnsi="仿宋"/>
                <w:sz w:val="28"/>
                <w:szCs w:val="30"/>
              </w:rPr>
            </w:pPr>
          </w:p>
        </w:tc>
        <w:tc>
          <w:tcPr>
            <w:tcW w:w="3445" w:type="dxa"/>
            <w:gridSpan w:val="2"/>
            <w:tcBorders>
              <w:top w:val="single" w:sz="4" w:space="0" w:color="000000"/>
              <w:left w:val="single" w:sz="4" w:space="0" w:color="000000"/>
              <w:bottom w:val="single" w:sz="4" w:space="0" w:color="000000"/>
            </w:tcBorders>
            <w:vAlign w:val="center"/>
          </w:tcPr>
          <w:p w:rsidR="00DD25A0" w:rsidRDefault="00955108">
            <w:pPr>
              <w:autoSpaceDN w:val="0"/>
              <w:snapToGrid w:val="0"/>
              <w:spacing w:line="400" w:lineRule="exact"/>
              <w:contextualSpacing/>
              <w:jc w:val="left"/>
              <w:textAlignment w:val="center"/>
              <w:rPr>
                <w:rFonts w:ascii="仿宋" w:eastAsia="仿宋" w:hAnsi="仿宋"/>
                <w:sz w:val="28"/>
                <w:szCs w:val="30"/>
              </w:rPr>
            </w:pPr>
            <w:r>
              <w:rPr>
                <w:rFonts w:ascii="仿宋" w:eastAsia="仿宋" w:hAnsi="仿宋"/>
                <w:sz w:val="28"/>
                <w:szCs w:val="30"/>
              </w:rPr>
              <w:t>支持的创新团队数量</w:t>
            </w:r>
          </w:p>
        </w:tc>
        <w:tc>
          <w:tcPr>
            <w:tcW w:w="1360" w:type="dxa"/>
            <w:tcBorders>
              <w:top w:val="single" w:sz="4" w:space="0" w:color="000000"/>
              <w:left w:val="single" w:sz="4" w:space="0" w:color="000000"/>
              <w:bottom w:val="single" w:sz="4" w:space="0" w:color="000000"/>
              <w:right w:val="single" w:sz="4" w:space="0" w:color="000000"/>
            </w:tcBorders>
            <w:vAlign w:val="center"/>
          </w:tcPr>
          <w:p w:rsidR="00DD25A0" w:rsidRDefault="00955108">
            <w:pPr>
              <w:autoSpaceDN w:val="0"/>
              <w:snapToGrid w:val="0"/>
              <w:spacing w:line="400" w:lineRule="exact"/>
              <w:contextualSpacing/>
              <w:jc w:val="center"/>
              <w:textAlignment w:val="center"/>
              <w:rPr>
                <w:rFonts w:ascii="仿宋" w:eastAsia="仿宋" w:hAnsi="仿宋"/>
                <w:sz w:val="28"/>
                <w:szCs w:val="30"/>
              </w:rPr>
            </w:pPr>
            <w:r>
              <w:rPr>
                <w:rFonts w:ascii="仿宋" w:eastAsia="仿宋" w:hAnsi="仿宋" w:hint="eastAsia"/>
                <w:sz w:val="28"/>
                <w:szCs w:val="30"/>
              </w:rPr>
              <w:t>≥</w:t>
            </w:r>
            <w:r>
              <w:rPr>
                <w:rFonts w:ascii="仿宋" w:eastAsia="仿宋" w:hAnsi="仿宋" w:hint="eastAsia"/>
                <w:sz w:val="28"/>
                <w:szCs w:val="30"/>
              </w:rPr>
              <w:t>417</w:t>
            </w:r>
          </w:p>
        </w:tc>
      </w:tr>
      <w:tr w:rsidR="00DD25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5" w:type="dxa"/>
            <w:right w:w="15" w:type="dxa"/>
          </w:tblCellMar>
        </w:tblPrEx>
        <w:trPr>
          <w:trHeight w:val="450"/>
          <w:jc w:val="center"/>
        </w:trPr>
        <w:tc>
          <w:tcPr>
            <w:tcW w:w="576" w:type="dxa"/>
            <w:vMerge/>
            <w:tcBorders>
              <w:top w:val="single" w:sz="4" w:space="0" w:color="000000"/>
              <w:left w:val="single" w:sz="4" w:space="0" w:color="000000"/>
              <w:bottom w:val="single" w:sz="4" w:space="0" w:color="000000"/>
              <w:right w:val="single" w:sz="4" w:space="0" w:color="000000"/>
            </w:tcBorders>
            <w:vAlign w:val="center"/>
          </w:tcPr>
          <w:p w:rsidR="00DD25A0" w:rsidRDefault="00DD25A0">
            <w:pPr>
              <w:snapToGrid w:val="0"/>
              <w:spacing w:line="400" w:lineRule="exact"/>
              <w:contextualSpacing/>
              <w:rPr>
                <w:rFonts w:ascii="仿宋" w:eastAsia="仿宋" w:hAnsi="仿宋"/>
                <w:sz w:val="28"/>
                <w:szCs w:val="30"/>
              </w:rPr>
            </w:pPr>
          </w:p>
        </w:tc>
        <w:tc>
          <w:tcPr>
            <w:tcW w:w="871" w:type="dxa"/>
            <w:gridSpan w:val="2"/>
            <w:vMerge/>
            <w:tcBorders>
              <w:top w:val="single" w:sz="4" w:space="0" w:color="000000"/>
              <w:left w:val="single" w:sz="4" w:space="0" w:color="000000"/>
              <w:bottom w:val="single" w:sz="4" w:space="0" w:color="000000"/>
              <w:right w:val="single" w:sz="4" w:space="0" w:color="000000"/>
            </w:tcBorders>
            <w:vAlign w:val="center"/>
          </w:tcPr>
          <w:p w:rsidR="00DD25A0" w:rsidRDefault="00DD25A0">
            <w:pPr>
              <w:autoSpaceDN w:val="0"/>
              <w:snapToGrid w:val="0"/>
              <w:spacing w:line="400" w:lineRule="exact"/>
              <w:contextualSpacing/>
              <w:rPr>
                <w:rFonts w:ascii="仿宋" w:eastAsia="仿宋" w:hAnsi="仿宋"/>
                <w:sz w:val="28"/>
                <w:szCs w:val="30"/>
              </w:rPr>
            </w:pPr>
          </w:p>
        </w:tc>
        <w:tc>
          <w:tcPr>
            <w:tcW w:w="2084" w:type="dxa"/>
            <w:vMerge w:val="restart"/>
            <w:tcBorders>
              <w:top w:val="single" w:sz="4" w:space="0" w:color="000000"/>
              <w:left w:val="single" w:sz="4" w:space="0" w:color="000000"/>
              <w:bottom w:val="single" w:sz="4" w:space="0" w:color="000000"/>
              <w:right w:val="single" w:sz="4" w:space="0" w:color="000000"/>
            </w:tcBorders>
            <w:vAlign w:val="center"/>
          </w:tcPr>
          <w:p w:rsidR="00DD25A0" w:rsidRDefault="00955108">
            <w:pPr>
              <w:autoSpaceDN w:val="0"/>
              <w:snapToGrid w:val="0"/>
              <w:spacing w:line="400" w:lineRule="exact"/>
              <w:contextualSpacing/>
              <w:jc w:val="center"/>
              <w:textAlignment w:val="center"/>
              <w:rPr>
                <w:rFonts w:ascii="仿宋" w:eastAsia="仿宋" w:hAnsi="仿宋"/>
                <w:sz w:val="28"/>
                <w:szCs w:val="30"/>
              </w:rPr>
            </w:pPr>
            <w:r>
              <w:rPr>
                <w:rFonts w:ascii="仿宋" w:eastAsia="仿宋" w:hAnsi="仿宋"/>
                <w:sz w:val="28"/>
                <w:szCs w:val="30"/>
              </w:rPr>
              <w:t>质量指标</w:t>
            </w:r>
          </w:p>
        </w:tc>
        <w:tc>
          <w:tcPr>
            <w:tcW w:w="3445" w:type="dxa"/>
            <w:gridSpan w:val="2"/>
            <w:tcBorders>
              <w:top w:val="single" w:sz="4" w:space="0" w:color="000000"/>
              <w:left w:val="single" w:sz="4" w:space="0" w:color="000000"/>
              <w:bottom w:val="single" w:sz="4" w:space="0" w:color="000000"/>
              <w:right w:val="single" w:sz="4" w:space="0" w:color="000000"/>
            </w:tcBorders>
            <w:vAlign w:val="center"/>
          </w:tcPr>
          <w:p w:rsidR="00DD25A0" w:rsidRDefault="00955108">
            <w:pPr>
              <w:autoSpaceDN w:val="0"/>
              <w:snapToGrid w:val="0"/>
              <w:spacing w:line="400" w:lineRule="exact"/>
              <w:contextualSpacing/>
              <w:jc w:val="left"/>
              <w:textAlignment w:val="center"/>
              <w:rPr>
                <w:rFonts w:ascii="仿宋" w:eastAsia="仿宋" w:hAnsi="仿宋"/>
                <w:sz w:val="28"/>
                <w:szCs w:val="30"/>
              </w:rPr>
            </w:pPr>
            <w:r>
              <w:rPr>
                <w:rFonts w:ascii="仿宋" w:eastAsia="仿宋" w:hAnsi="仿宋"/>
                <w:sz w:val="28"/>
                <w:szCs w:val="30"/>
              </w:rPr>
              <w:t>地方高校预算拨款制度</w:t>
            </w:r>
          </w:p>
        </w:tc>
        <w:tc>
          <w:tcPr>
            <w:tcW w:w="1360" w:type="dxa"/>
            <w:tcBorders>
              <w:top w:val="single" w:sz="4" w:space="0" w:color="000000"/>
              <w:left w:val="single" w:sz="4" w:space="0" w:color="000000"/>
              <w:bottom w:val="single" w:sz="4" w:space="0" w:color="000000"/>
              <w:right w:val="single" w:sz="4" w:space="0" w:color="000000"/>
            </w:tcBorders>
            <w:vAlign w:val="center"/>
          </w:tcPr>
          <w:p w:rsidR="00DD25A0" w:rsidRDefault="00955108">
            <w:pPr>
              <w:autoSpaceDN w:val="0"/>
              <w:snapToGrid w:val="0"/>
              <w:spacing w:line="400" w:lineRule="exact"/>
              <w:contextualSpacing/>
              <w:jc w:val="center"/>
              <w:textAlignment w:val="center"/>
              <w:rPr>
                <w:rFonts w:ascii="仿宋" w:eastAsia="仿宋" w:hAnsi="仿宋"/>
                <w:sz w:val="28"/>
                <w:szCs w:val="30"/>
              </w:rPr>
            </w:pPr>
            <w:r>
              <w:rPr>
                <w:rFonts w:ascii="仿宋" w:eastAsia="仿宋" w:hAnsi="仿宋" w:hint="eastAsia"/>
                <w:sz w:val="28"/>
                <w:szCs w:val="30"/>
              </w:rPr>
              <w:t>逐步完善</w:t>
            </w:r>
          </w:p>
        </w:tc>
      </w:tr>
      <w:tr w:rsidR="00DD25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5" w:type="dxa"/>
            <w:right w:w="15" w:type="dxa"/>
          </w:tblCellMar>
        </w:tblPrEx>
        <w:trPr>
          <w:trHeight w:val="356"/>
          <w:jc w:val="center"/>
        </w:trPr>
        <w:tc>
          <w:tcPr>
            <w:tcW w:w="576" w:type="dxa"/>
            <w:vMerge/>
            <w:tcBorders>
              <w:top w:val="single" w:sz="4" w:space="0" w:color="000000"/>
              <w:left w:val="single" w:sz="4" w:space="0" w:color="000000"/>
              <w:bottom w:val="single" w:sz="4" w:space="0" w:color="000000"/>
              <w:right w:val="single" w:sz="4" w:space="0" w:color="000000"/>
            </w:tcBorders>
            <w:vAlign w:val="center"/>
          </w:tcPr>
          <w:p w:rsidR="00DD25A0" w:rsidRDefault="00DD25A0">
            <w:pPr>
              <w:snapToGrid w:val="0"/>
              <w:spacing w:line="400" w:lineRule="exact"/>
              <w:contextualSpacing/>
              <w:rPr>
                <w:rFonts w:ascii="仿宋" w:eastAsia="仿宋" w:hAnsi="仿宋"/>
                <w:sz w:val="28"/>
                <w:szCs w:val="30"/>
              </w:rPr>
            </w:pPr>
          </w:p>
        </w:tc>
        <w:tc>
          <w:tcPr>
            <w:tcW w:w="871" w:type="dxa"/>
            <w:gridSpan w:val="2"/>
            <w:vMerge/>
            <w:tcBorders>
              <w:top w:val="single" w:sz="4" w:space="0" w:color="000000"/>
              <w:left w:val="single" w:sz="4" w:space="0" w:color="000000"/>
              <w:bottom w:val="single" w:sz="4" w:space="0" w:color="000000"/>
              <w:right w:val="single" w:sz="4" w:space="0" w:color="000000"/>
            </w:tcBorders>
            <w:vAlign w:val="center"/>
          </w:tcPr>
          <w:p w:rsidR="00DD25A0" w:rsidRDefault="00DD25A0">
            <w:pPr>
              <w:autoSpaceDN w:val="0"/>
              <w:snapToGrid w:val="0"/>
              <w:spacing w:line="400" w:lineRule="exact"/>
              <w:contextualSpacing/>
              <w:rPr>
                <w:rFonts w:ascii="仿宋" w:eastAsia="仿宋" w:hAnsi="仿宋"/>
                <w:sz w:val="28"/>
                <w:szCs w:val="30"/>
              </w:rPr>
            </w:pPr>
          </w:p>
        </w:tc>
        <w:tc>
          <w:tcPr>
            <w:tcW w:w="2084" w:type="dxa"/>
            <w:vMerge/>
            <w:tcBorders>
              <w:top w:val="single" w:sz="4" w:space="0" w:color="000000"/>
              <w:left w:val="single" w:sz="4" w:space="0" w:color="000000"/>
              <w:bottom w:val="single" w:sz="4" w:space="0" w:color="000000"/>
              <w:right w:val="single" w:sz="4" w:space="0" w:color="000000"/>
            </w:tcBorders>
            <w:vAlign w:val="center"/>
          </w:tcPr>
          <w:p w:rsidR="00DD25A0" w:rsidRDefault="00DD25A0">
            <w:pPr>
              <w:autoSpaceDN w:val="0"/>
              <w:snapToGrid w:val="0"/>
              <w:spacing w:line="400" w:lineRule="exact"/>
              <w:contextualSpacing/>
              <w:jc w:val="center"/>
              <w:textAlignment w:val="center"/>
              <w:rPr>
                <w:rFonts w:ascii="仿宋" w:eastAsia="仿宋" w:hAnsi="仿宋"/>
                <w:sz w:val="28"/>
                <w:szCs w:val="30"/>
              </w:rPr>
            </w:pPr>
          </w:p>
        </w:tc>
        <w:tc>
          <w:tcPr>
            <w:tcW w:w="3445" w:type="dxa"/>
            <w:gridSpan w:val="2"/>
            <w:tcBorders>
              <w:top w:val="single" w:sz="4" w:space="0" w:color="000000"/>
              <w:left w:val="single" w:sz="4" w:space="0" w:color="000000"/>
              <w:bottom w:val="single" w:sz="4" w:space="0" w:color="000000"/>
              <w:right w:val="single" w:sz="4" w:space="0" w:color="000000"/>
            </w:tcBorders>
            <w:vAlign w:val="center"/>
          </w:tcPr>
          <w:p w:rsidR="00DD25A0" w:rsidRDefault="00955108">
            <w:pPr>
              <w:autoSpaceDN w:val="0"/>
              <w:snapToGrid w:val="0"/>
              <w:spacing w:line="400" w:lineRule="exact"/>
              <w:contextualSpacing/>
              <w:jc w:val="left"/>
              <w:textAlignment w:val="center"/>
              <w:rPr>
                <w:rFonts w:ascii="仿宋" w:eastAsia="仿宋" w:hAnsi="仿宋"/>
                <w:sz w:val="28"/>
                <w:szCs w:val="30"/>
              </w:rPr>
            </w:pPr>
            <w:r>
              <w:rPr>
                <w:rFonts w:ascii="仿宋" w:eastAsia="仿宋" w:hAnsi="仿宋"/>
                <w:sz w:val="28"/>
                <w:szCs w:val="30"/>
              </w:rPr>
              <w:t>地方高校基本办学条件</w:t>
            </w:r>
          </w:p>
        </w:tc>
        <w:tc>
          <w:tcPr>
            <w:tcW w:w="1360" w:type="dxa"/>
            <w:tcBorders>
              <w:top w:val="single" w:sz="4" w:space="0" w:color="000000"/>
              <w:left w:val="single" w:sz="4" w:space="0" w:color="000000"/>
              <w:bottom w:val="single" w:sz="4" w:space="0" w:color="000000"/>
              <w:right w:val="single" w:sz="4" w:space="0" w:color="000000"/>
            </w:tcBorders>
            <w:vAlign w:val="center"/>
          </w:tcPr>
          <w:p w:rsidR="00DD25A0" w:rsidRDefault="00955108">
            <w:pPr>
              <w:autoSpaceDN w:val="0"/>
              <w:snapToGrid w:val="0"/>
              <w:spacing w:line="400" w:lineRule="exact"/>
              <w:contextualSpacing/>
              <w:jc w:val="center"/>
              <w:textAlignment w:val="center"/>
              <w:rPr>
                <w:rFonts w:ascii="仿宋" w:eastAsia="仿宋" w:hAnsi="仿宋"/>
                <w:sz w:val="28"/>
                <w:szCs w:val="30"/>
              </w:rPr>
            </w:pPr>
            <w:r>
              <w:rPr>
                <w:rFonts w:ascii="仿宋" w:eastAsia="仿宋" w:hAnsi="仿宋" w:hint="eastAsia"/>
                <w:sz w:val="28"/>
                <w:szCs w:val="30"/>
              </w:rPr>
              <w:t>逐步</w:t>
            </w:r>
            <w:r>
              <w:rPr>
                <w:rFonts w:ascii="仿宋" w:eastAsia="仿宋" w:hAnsi="仿宋" w:hint="eastAsia"/>
                <w:sz w:val="28"/>
                <w:szCs w:val="30"/>
              </w:rPr>
              <w:t>改</w:t>
            </w:r>
            <w:r>
              <w:rPr>
                <w:rFonts w:ascii="仿宋" w:eastAsia="仿宋" w:hAnsi="仿宋" w:hint="eastAsia"/>
                <w:sz w:val="28"/>
                <w:szCs w:val="30"/>
              </w:rPr>
              <w:t>善</w:t>
            </w:r>
          </w:p>
        </w:tc>
      </w:tr>
      <w:tr w:rsidR="00DD25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5" w:type="dxa"/>
            <w:right w:w="15" w:type="dxa"/>
          </w:tblCellMar>
        </w:tblPrEx>
        <w:trPr>
          <w:trHeight w:val="735"/>
          <w:jc w:val="center"/>
        </w:trPr>
        <w:tc>
          <w:tcPr>
            <w:tcW w:w="576" w:type="dxa"/>
            <w:vMerge/>
            <w:tcBorders>
              <w:top w:val="single" w:sz="4" w:space="0" w:color="000000"/>
              <w:left w:val="single" w:sz="4" w:space="0" w:color="000000"/>
              <w:bottom w:val="single" w:sz="4" w:space="0" w:color="000000"/>
              <w:right w:val="single" w:sz="4" w:space="0" w:color="000000"/>
            </w:tcBorders>
            <w:vAlign w:val="center"/>
          </w:tcPr>
          <w:p w:rsidR="00DD25A0" w:rsidRDefault="00DD25A0">
            <w:pPr>
              <w:snapToGrid w:val="0"/>
              <w:spacing w:line="400" w:lineRule="exact"/>
              <w:contextualSpacing/>
              <w:rPr>
                <w:rFonts w:ascii="仿宋" w:eastAsia="仿宋" w:hAnsi="仿宋"/>
                <w:sz w:val="28"/>
                <w:szCs w:val="30"/>
              </w:rPr>
            </w:pPr>
          </w:p>
        </w:tc>
        <w:tc>
          <w:tcPr>
            <w:tcW w:w="871" w:type="dxa"/>
            <w:gridSpan w:val="2"/>
            <w:vMerge/>
            <w:tcBorders>
              <w:top w:val="single" w:sz="4" w:space="0" w:color="000000"/>
              <w:left w:val="single" w:sz="4" w:space="0" w:color="000000"/>
              <w:bottom w:val="single" w:sz="4" w:space="0" w:color="000000"/>
              <w:right w:val="single" w:sz="4" w:space="0" w:color="000000"/>
            </w:tcBorders>
            <w:vAlign w:val="center"/>
          </w:tcPr>
          <w:p w:rsidR="00DD25A0" w:rsidRDefault="00DD25A0">
            <w:pPr>
              <w:autoSpaceDN w:val="0"/>
              <w:snapToGrid w:val="0"/>
              <w:spacing w:line="400" w:lineRule="exact"/>
              <w:contextualSpacing/>
              <w:rPr>
                <w:rFonts w:ascii="仿宋" w:eastAsia="仿宋" w:hAnsi="仿宋"/>
                <w:sz w:val="28"/>
                <w:szCs w:val="30"/>
              </w:rPr>
            </w:pPr>
          </w:p>
        </w:tc>
        <w:tc>
          <w:tcPr>
            <w:tcW w:w="2084" w:type="dxa"/>
            <w:vMerge/>
            <w:tcBorders>
              <w:top w:val="single" w:sz="4" w:space="0" w:color="000000"/>
              <w:left w:val="single" w:sz="4" w:space="0" w:color="000000"/>
              <w:bottom w:val="single" w:sz="4" w:space="0" w:color="000000"/>
              <w:right w:val="single" w:sz="4" w:space="0" w:color="000000"/>
            </w:tcBorders>
            <w:vAlign w:val="center"/>
          </w:tcPr>
          <w:p w:rsidR="00DD25A0" w:rsidRDefault="00DD25A0">
            <w:pPr>
              <w:autoSpaceDN w:val="0"/>
              <w:snapToGrid w:val="0"/>
              <w:spacing w:line="400" w:lineRule="exact"/>
              <w:contextualSpacing/>
              <w:jc w:val="left"/>
              <w:textAlignment w:val="center"/>
              <w:rPr>
                <w:rFonts w:ascii="仿宋" w:eastAsia="仿宋" w:hAnsi="仿宋"/>
                <w:sz w:val="28"/>
                <w:szCs w:val="30"/>
              </w:rPr>
            </w:pPr>
          </w:p>
        </w:tc>
        <w:tc>
          <w:tcPr>
            <w:tcW w:w="3445" w:type="dxa"/>
            <w:gridSpan w:val="2"/>
            <w:tcBorders>
              <w:top w:val="single" w:sz="4" w:space="0" w:color="000000"/>
              <w:left w:val="single" w:sz="4" w:space="0" w:color="000000"/>
              <w:bottom w:val="single" w:sz="4" w:space="0" w:color="000000"/>
            </w:tcBorders>
            <w:vAlign w:val="center"/>
          </w:tcPr>
          <w:p w:rsidR="00DD25A0" w:rsidRDefault="00955108">
            <w:pPr>
              <w:autoSpaceDN w:val="0"/>
              <w:snapToGrid w:val="0"/>
              <w:spacing w:line="400" w:lineRule="exact"/>
              <w:contextualSpacing/>
              <w:jc w:val="left"/>
              <w:textAlignment w:val="center"/>
              <w:rPr>
                <w:rFonts w:ascii="仿宋" w:eastAsia="仿宋" w:hAnsi="仿宋"/>
                <w:sz w:val="28"/>
                <w:szCs w:val="30"/>
              </w:rPr>
            </w:pPr>
            <w:r>
              <w:rPr>
                <w:rFonts w:ascii="仿宋" w:eastAsia="仿宋" w:hAnsi="仿宋"/>
                <w:sz w:val="28"/>
                <w:szCs w:val="30"/>
              </w:rPr>
              <w:t>教育部学科评估排第</w:t>
            </w:r>
            <w:r>
              <w:rPr>
                <w:rFonts w:eastAsia="仿宋"/>
                <w:sz w:val="28"/>
                <w:szCs w:val="30"/>
              </w:rPr>
              <w:t>1</w:t>
            </w:r>
            <w:r>
              <w:rPr>
                <w:rFonts w:ascii="仿宋" w:eastAsia="仿宋" w:hAnsi="仿宋"/>
                <w:sz w:val="28"/>
                <w:szCs w:val="30"/>
              </w:rPr>
              <w:t>或</w:t>
            </w:r>
            <w:r>
              <w:rPr>
                <w:rFonts w:eastAsia="仿宋"/>
                <w:sz w:val="28"/>
                <w:szCs w:val="30"/>
              </w:rPr>
              <w:t>90</w:t>
            </w:r>
            <w:r>
              <w:rPr>
                <w:rFonts w:ascii="仿宋" w:eastAsia="仿宋" w:hAnsi="仿宋"/>
                <w:sz w:val="28"/>
                <w:szCs w:val="30"/>
              </w:rPr>
              <w:t>分以上的地方高校学科个数</w:t>
            </w:r>
          </w:p>
        </w:tc>
        <w:tc>
          <w:tcPr>
            <w:tcW w:w="1360" w:type="dxa"/>
            <w:tcBorders>
              <w:top w:val="single" w:sz="4" w:space="0" w:color="000000"/>
              <w:left w:val="single" w:sz="4" w:space="0" w:color="000000"/>
              <w:bottom w:val="single" w:sz="4" w:space="0" w:color="000000"/>
              <w:right w:val="single" w:sz="4" w:space="0" w:color="000000"/>
            </w:tcBorders>
            <w:vAlign w:val="center"/>
          </w:tcPr>
          <w:p w:rsidR="00DD25A0" w:rsidRDefault="00955108">
            <w:pPr>
              <w:autoSpaceDN w:val="0"/>
              <w:snapToGrid w:val="0"/>
              <w:spacing w:line="400" w:lineRule="exact"/>
              <w:contextualSpacing/>
              <w:jc w:val="center"/>
              <w:textAlignment w:val="center"/>
              <w:rPr>
                <w:rFonts w:ascii="仿宋" w:eastAsia="仿宋" w:hAnsi="仿宋"/>
                <w:sz w:val="28"/>
                <w:szCs w:val="30"/>
              </w:rPr>
            </w:pPr>
            <w:r>
              <w:rPr>
                <w:rFonts w:eastAsia="仿宋" w:hint="eastAsia"/>
                <w:sz w:val="28"/>
                <w:szCs w:val="30"/>
              </w:rPr>
              <w:t>0</w:t>
            </w:r>
          </w:p>
        </w:tc>
      </w:tr>
      <w:tr w:rsidR="00DD25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5" w:type="dxa"/>
            <w:right w:w="15" w:type="dxa"/>
          </w:tblCellMar>
        </w:tblPrEx>
        <w:trPr>
          <w:trHeight w:val="581"/>
          <w:jc w:val="center"/>
        </w:trPr>
        <w:tc>
          <w:tcPr>
            <w:tcW w:w="576" w:type="dxa"/>
            <w:vMerge/>
            <w:tcBorders>
              <w:top w:val="single" w:sz="4" w:space="0" w:color="000000"/>
              <w:left w:val="single" w:sz="4" w:space="0" w:color="000000"/>
              <w:bottom w:val="single" w:sz="4" w:space="0" w:color="000000"/>
              <w:right w:val="single" w:sz="4" w:space="0" w:color="000000"/>
            </w:tcBorders>
            <w:vAlign w:val="center"/>
          </w:tcPr>
          <w:p w:rsidR="00DD25A0" w:rsidRDefault="00DD25A0">
            <w:pPr>
              <w:snapToGrid w:val="0"/>
              <w:spacing w:line="400" w:lineRule="exact"/>
              <w:contextualSpacing/>
              <w:rPr>
                <w:rFonts w:ascii="仿宋" w:eastAsia="仿宋" w:hAnsi="仿宋"/>
                <w:sz w:val="28"/>
                <w:szCs w:val="30"/>
              </w:rPr>
            </w:pPr>
          </w:p>
        </w:tc>
        <w:tc>
          <w:tcPr>
            <w:tcW w:w="871" w:type="dxa"/>
            <w:gridSpan w:val="2"/>
            <w:vMerge/>
            <w:tcBorders>
              <w:top w:val="single" w:sz="4" w:space="0" w:color="000000"/>
              <w:left w:val="single" w:sz="4" w:space="0" w:color="000000"/>
              <w:bottom w:val="single" w:sz="4" w:space="0" w:color="000000"/>
              <w:right w:val="single" w:sz="4" w:space="0" w:color="000000"/>
            </w:tcBorders>
            <w:vAlign w:val="center"/>
          </w:tcPr>
          <w:p w:rsidR="00DD25A0" w:rsidRDefault="00DD25A0">
            <w:pPr>
              <w:autoSpaceDN w:val="0"/>
              <w:snapToGrid w:val="0"/>
              <w:spacing w:line="400" w:lineRule="exact"/>
              <w:contextualSpacing/>
              <w:rPr>
                <w:rFonts w:ascii="仿宋" w:eastAsia="仿宋" w:hAnsi="仿宋"/>
                <w:sz w:val="28"/>
                <w:szCs w:val="30"/>
              </w:rPr>
            </w:pPr>
          </w:p>
        </w:tc>
        <w:tc>
          <w:tcPr>
            <w:tcW w:w="2084" w:type="dxa"/>
            <w:vMerge/>
            <w:tcBorders>
              <w:top w:val="single" w:sz="4" w:space="0" w:color="000000"/>
              <w:left w:val="single" w:sz="4" w:space="0" w:color="000000"/>
              <w:bottom w:val="single" w:sz="4" w:space="0" w:color="000000"/>
              <w:right w:val="single" w:sz="4" w:space="0" w:color="000000"/>
            </w:tcBorders>
            <w:vAlign w:val="center"/>
          </w:tcPr>
          <w:p w:rsidR="00DD25A0" w:rsidRDefault="00DD25A0">
            <w:pPr>
              <w:autoSpaceDN w:val="0"/>
              <w:snapToGrid w:val="0"/>
              <w:spacing w:line="400" w:lineRule="exact"/>
              <w:contextualSpacing/>
              <w:jc w:val="left"/>
              <w:textAlignment w:val="center"/>
              <w:rPr>
                <w:rFonts w:ascii="仿宋" w:eastAsia="仿宋" w:hAnsi="仿宋"/>
                <w:sz w:val="28"/>
                <w:szCs w:val="30"/>
              </w:rPr>
            </w:pPr>
          </w:p>
        </w:tc>
        <w:tc>
          <w:tcPr>
            <w:tcW w:w="3445" w:type="dxa"/>
            <w:gridSpan w:val="2"/>
            <w:tcBorders>
              <w:top w:val="single" w:sz="4" w:space="0" w:color="000000"/>
              <w:left w:val="single" w:sz="4" w:space="0" w:color="000000"/>
              <w:bottom w:val="single" w:sz="4" w:space="0" w:color="000000"/>
            </w:tcBorders>
            <w:vAlign w:val="center"/>
          </w:tcPr>
          <w:p w:rsidR="00DD25A0" w:rsidRDefault="00955108">
            <w:pPr>
              <w:autoSpaceDN w:val="0"/>
              <w:snapToGrid w:val="0"/>
              <w:spacing w:line="400" w:lineRule="exact"/>
              <w:contextualSpacing/>
              <w:jc w:val="left"/>
              <w:textAlignment w:val="center"/>
              <w:rPr>
                <w:rFonts w:ascii="仿宋" w:eastAsia="仿宋" w:hAnsi="仿宋"/>
                <w:sz w:val="28"/>
                <w:szCs w:val="30"/>
              </w:rPr>
            </w:pPr>
            <w:r>
              <w:rPr>
                <w:rFonts w:ascii="仿宋" w:eastAsia="仿宋" w:hAnsi="仿宋"/>
                <w:sz w:val="28"/>
                <w:szCs w:val="30"/>
              </w:rPr>
              <w:t>地方高校获得国家科学技术奖个数</w:t>
            </w:r>
          </w:p>
        </w:tc>
        <w:tc>
          <w:tcPr>
            <w:tcW w:w="1360" w:type="dxa"/>
            <w:tcBorders>
              <w:top w:val="single" w:sz="4" w:space="0" w:color="000000"/>
              <w:left w:val="single" w:sz="4" w:space="0" w:color="000000"/>
              <w:bottom w:val="single" w:sz="4" w:space="0" w:color="000000"/>
              <w:right w:val="single" w:sz="4" w:space="0" w:color="000000"/>
            </w:tcBorders>
            <w:vAlign w:val="center"/>
          </w:tcPr>
          <w:p w:rsidR="00DD25A0" w:rsidRDefault="00955108">
            <w:pPr>
              <w:autoSpaceDN w:val="0"/>
              <w:snapToGrid w:val="0"/>
              <w:spacing w:line="400" w:lineRule="exact"/>
              <w:contextualSpacing/>
              <w:jc w:val="center"/>
              <w:textAlignment w:val="center"/>
              <w:rPr>
                <w:rFonts w:ascii="仿宋" w:eastAsia="仿宋" w:hAnsi="仿宋"/>
                <w:sz w:val="28"/>
                <w:szCs w:val="30"/>
              </w:rPr>
            </w:pPr>
            <w:r>
              <w:rPr>
                <w:rFonts w:eastAsia="仿宋" w:hint="eastAsia"/>
                <w:sz w:val="28"/>
                <w:szCs w:val="30"/>
              </w:rPr>
              <w:t>0</w:t>
            </w:r>
          </w:p>
        </w:tc>
      </w:tr>
      <w:tr w:rsidR="00DD25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5" w:type="dxa"/>
            <w:right w:w="15" w:type="dxa"/>
          </w:tblCellMar>
        </w:tblPrEx>
        <w:trPr>
          <w:trHeight w:val="351"/>
          <w:jc w:val="center"/>
        </w:trPr>
        <w:tc>
          <w:tcPr>
            <w:tcW w:w="576" w:type="dxa"/>
            <w:vMerge/>
            <w:tcBorders>
              <w:top w:val="single" w:sz="4" w:space="0" w:color="000000"/>
              <w:left w:val="single" w:sz="4" w:space="0" w:color="000000"/>
              <w:bottom w:val="single" w:sz="4" w:space="0" w:color="000000"/>
              <w:right w:val="single" w:sz="4" w:space="0" w:color="000000"/>
            </w:tcBorders>
            <w:vAlign w:val="center"/>
          </w:tcPr>
          <w:p w:rsidR="00DD25A0" w:rsidRDefault="00DD25A0">
            <w:pPr>
              <w:snapToGrid w:val="0"/>
              <w:spacing w:line="400" w:lineRule="exact"/>
              <w:contextualSpacing/>
              <w:rPr>
                <w:rFonts w:ascii="仿宋" w:eastAsia="仿宋" w:hAnsi="仿宋"/>
                <w:sz w:val="28"/>
                <w:szCs w:val="30"/>
              </w:rPr>
            </w:pPr>
          </w:p>
        </w:tc>
        <w:tc>
          <w:tcPr>
            <w:tcW w:w="871" w:type="dxa"/>
            <w:gridSpan w:val="2"/>
            <w:vMerge/>
            <w:tcBorders>
              <w:top w:val="single" w:sz="4" w:space="0" w:color="000000"/>
              <w:left w:val="single" w:sz="4" w:space="0" w:color="000000"/>
              <w:bottom w:val="single" w:sz="4" w:space="0" w:color="000000"/>
              <w:right w:val="single" w:sz="4" w:space="0" w:color="000000"/>
            </w:tcBorders>
            <w:vAlign w:val="center"/>
          </w:tcPr>
          <w:p w:rsidR="00DD25A0" w:rsidRDefault="00DD25A0">
            <w:pPr>
              <w:autoSpaceDN w:val="0"/>
              <w:snapToGrid w:val="0"/>
              <w:spacing w:line="400" w:lineRule="exact"/>
              <w:contextualSpacing/>
              <w:rPr>
                <w:rFonts w:ascii="仿宋" w:eastAsia="仿宋" w:hAnsi="仿宋"/>
                <w:sz w:val="28"/>
                <w:szCs w:val="30"/>
              </w:rPr>
            </w:pPr>
          </w:p>
        </w:tc>
        <w:tc>
          <w:tcPr>
            <w:tcW w:w="2084" w:type="dxa"/>
            <w:vMerge/>
            <w:tcBorders>
              <w:top w:val="single" w:sz="4" w:space="0" w:color="000000"/>
              <w:left w:val="single" w:sz="4" w:space="0" w:color="000000"/>
              <w:bottom w:val="single" w:sz="4" w:space="0" w:color="000000"/>
              <w:right w:val="single" w:sz="4" w:space="0" w:color="000000"/>
            </w:tcBorders>
            <w:vAlign w:val="center"/>
          </w:tcPr>
          <w:p w:rsidR="00DD25A0" w:rsidRDefault="00DD25A0">
            <w:pPr>
              <w:autoSpaceDN w:val="0"/>
              <w:snapToGrid w:val="0"/>
              <w:spacing w:line="400" w:lineRule="exact"/>
              <w:contextualSpacing/>
              <w:jc w:val="left"/>
              <w:textAlignment w:val="center"/>
              <w:rPr>
                <w:rFonts w:ascii="仿宋" w:eastAsia="仿宋" w:hAnsi="仿宋"/>
                <w:sz w:val="28"/>
                <w:szCs w:val="30"/>
              </w:rPr>
            </w:pPr>
          </w:p>
        </w:tc>
        <w:tc>
          <w:tcPr>
            <w:tcW w:w="3445" w:type="dxa"/>
            <w:gridSpan w:val="2"/>
            <w:tcBorders>
              <w:top w:val="single" w:sz="4" w:space="0" w:color="000000"/>
              <w:left w:val="single" w:sz="4" w:space="0" w:color="000000"/>
              <w:bottom w:val="single" w:sz="4" w:space="0" w:color="000000"/>
            </w:tcBorders>
            <w:vAlign w:val="center"/>
          </w:tcPr>
          <w:p w:rsidR="00DD25A0" w:rsidRDefault="00955108">
            <w:pPr>
              <w:autoSpaceDN w:val="0"/>
              <w:snapToGrid w:val="0"/>
              <w:spacing w:line="400" w:lineRule="exact"/>
              <w:contextualSpacing/>
              <w:jc w:val="left"/>
              <w:textAlignment w:val="center"/>
              <w:rPr>
                <w:rFonts w:ascii="仿宋" w:eastAsia="仿宋" w:hAnsi="仿宋"/>
                <w:sz w:val="28"/>
                <w:szCs w:val="30"/>
              </w:rPr>
            </w:pPr>
            <w:r>
              <w:rPr>
                <w:rFonts w:ascii="仿宋" w:eastAsia="仿宋" w:hAnsi="仿宋"/>
                <w:sz w:val="28"/>
                <w:szCs w:val="30"/>
              </w:rPr>
              <w:t>地方高校办学质量</w:t>
            </w:r>
          </w:p>
        </w:tc>
        <w:tc>
          <w:tcPr>
            <w:tcW w:w="1360" w:type="dxa"/>
            <w:tcBorders>
              <w:top w:val="single" w:sz="4" w:space="0" w:color="000000"/>
              <w:left w:val="single" w:sz="4" w:space="0" w:color="000000"/>
              <w:bottom w:val="single" w:sz="4" w:space="0" w:color="000000"/>
              <w:right w:val="single" w:sz="4" w:space="0" w:color="000000"/>
            </w:tcBorders>
            <w:vAlign w:val="center"/>
          </w:tcPr>
          <w:p w:rsidR="00DD25A0" w:rsidRDefault="00955108">
            <w:pPr>
              <w:autoSpaceDN w:val="0"/>
              <w:snapToGrid w:val="0"/>
              <w:spacing w:line="400" w:lineRule="exact"/>
              <w:contextualSpacing/>
              <w:jc w:val="center"/>
              <w:textAlignment w:val="center"/>
              <w:rPr>
                <w:rFonts w:ascii="仿宋" w:eastAsia="仿宋" w:hAnsi="仿宋"/>
                <w:sz w:val="28"/>
                <w:szCs w:val="30"/>
              </w:rPr>
            </w:pPr>
            <w:r>
              <w:rPr>
                <w:rFonts w:ascii="仿宋" w:eastAsia="仿宋" w:hAnsi="仿宋"/>
                <w:sz w:val="28"/>
                <w:szCs w:val="30"/>
              </w:rPr>
              <w:t>提升</w:t>
            </w:r>
          </w:p>
        </w:tc>
      </w:tr>
      <w:tr w:rsidR="00DD25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5" w:type="dxa"/>
            <w:right w:w="15" w:type="dxa"/>
          </w:tblCellMar>
        </w:tblPrEx>
        <w:trPr>
          <w:trHeight w:val="372"/>
          <w:jc w:val="center"/>
        </w:trPr>
        <w:tc>
          <w:tcPr>
            <w:tcW w:w="576" w:type="dxa"/>
            <w:vMerge/>
            <w:tcBorders>
              <w:top w:val="single" w:sz="4" w:space="0" w:color="000000"/>
              <w:left w:val="single" w:sz="4" w:space="0" w:color="000000"/>
              <w:bottom w:val="single" w:sz="4" w:space="0" w:color="000000"/>
              <w:right w:val="single" w:sz="4" w:space="0" w:color="000000"/>
            </w:tcBorders>
            <w:vAlign w:val="center"/>
          </w:tcPr>
          <w:p w:rsidR="00DD25A0" w:rsidRDefault="00DD25A0">
            <w:pPr>
              <w:snapToGrid w:val="0"/>
              <w:spacing w:line="400" w:lineRule="exact"/>
              <w:contextualSpacing/>
              <w:rPr>
                <w:rFonts w:ascii="仿宋" w:eastAsia="仿宋" w:hAnsi="仿宋"/>
                <w:sz w:val="28"/>
                <w:szCs w:val="30"/>
              </w:rPr>
            </w:pPr>
          </w:p>
        </w:tc>
        <w:tc>
          <w:tcPr>
            <w:tcW w:w="871" w:type="dxa"/>
            <w:gridSpan w:val="2"/>
            <w:vMerge w:val="restart"/>
            <w:tcBorders>
              <w:top w:val="single" w:sz="4" w:space="0" w:color="000000"/>
              <w:left w:val="single" w:sz="4" w:space="0" w:color="000000"/>
              <w:bottom w:val="single" w:sz="4" w:space="0" w:color="000000"/>
              <w:right w:val="single" w:sz="4" w:space="0" w:color="000000"/>
            </w:tcBorders>
            <w:vAlign w:val="center"/>
          </w:tcPr>
          <w:p w:rsidR="00DD25A0" w:rsidRDefault="00955108">
            <w:pPr>
              <w:autoSpaceDN w:val="0"/>
              <w:snapToGrid w:val="0"/>
              <w:spacing w:line="400" w:lineRule="exact"/>
              <w:contextualSpacing/>
              <w:jc w:val="center"/>
              <w:textAlignment w:val="center"/>
              <w:rPr>
                <w:rFonts w:ascii="仿宋" w:eastAsia="仿宋" w:hAnsi="仿宋"/>
                <w:sz w:val="28"/>
                <w:szCs w:val="30"/>
              </w:rPr>
            </w:pPr>
            <w:r>
              <w:rPr>
                <w:rFonts w:ascii="仿宋" w:eastAsia="仿宋" w:hAnsi="仿宋"/>
                <w:sz w:val="28"/>
                <w:szCs w:val="30"/>
              </w:rPr>
              <w:t>效益</w:t>
            </w:r>
            <w:r>
              <w:rPr>
                <w:rFonts w:ascii="仿宋" w:eastAsia="仿宋" w:hAnsi="仿宋"/>
                <w:sz w:val="28"/>
                <w:szCs w:val="30"/>
              </w:rPr>
              <w:br/>
            </w:r>
            <w:r>
              <w:rPr>
                <w:rFonts w:ascii="仿宋" w:eastAsia="仿宋" w:hAnsi="仿宋"/>
                <w:sz w:val="28"/>
                <w:szCs w:val="30"/>
              </w:rPr>
              <w:t>指标</w:t>
            </w:r>
          </w:p>
        </w:tc>
        <w:tc>
          <w:tcPr>
            <w:tcW w:w="2084" w:type="dxa"/>
            <w:vMerge w:val="restart"/>
            <w:tcBorders>
              <w:top w:val="single" w:sz="4" w:space="0" w:color="000000"/>
              <w:left w:val="single" w:sz="4" w:space="0" w:color="000000"/>
              <w:bottom w:val="single" w:sz="4" w:space="0" w:color="000000"/>
              <w:right w:val="single" w:sz="4" w:space="0" w:color="000000"/>
            </w:tcBorders>
            <w:vAlign w:val="center"/>
          </w:tcPr>
          <w:p w:rsidR="00DD25A0" w:rsidRDefault="00955108">
            <w:pPr>
              <w:autoSpaceDN w:val="0"/>
              <w:snapToGrid w:val="0"/>
              <w:spacing w:line="400" w:lineRule="exact"/>
              <w:contextualSpacing/>
              <w:jc w:val="center"/>
              <w:textAlignment w:val="center"/>
              <w:rPr>
                <w:rFonts w:ascii="仿宋" w:eastAsia="仿宋" w:hAnsi="仿宋"/>
                <w:sz w:val="28"/>
                <w:szCs w:val="30"/>
              </w:rPr>
            </w:pPr>
            <w:r>
              <w:rPr>
                <w:rFonts w:ascii="仿宋" w:eastAsia="仿宋" w:hAnsi="仿宋"/>
                <w:sz w:val="28"/>
                <w:szCs w:val="30"/>
              </w:rPr>
              <w:t>社会效益指标</w:t>
            </w:r>
          </w:p>
        </w:tc>
        <w:tc>
          <w:tcPr>
            <w:tcW w:w="3445" w:type="dxa"/>
            <w:gridSpan w:val="2"/>
            <w:tcBorders>
              <w:top w:val="single" w:sz="4" w:space="0" w:color="000000"/>
              <w:left w:val="single" w:sz="4" w:space="0" w:color="000000"/>
              <w:bottom w:val="single" w:sz="4" w:space="0" w:color="000000"/>
              <w:right w:val="single" w:sz="4" w:space="0" w:color="000000"/>
            </w:tcBorders>
            <w:vAlign w:val="center"/>
          </w:tcPr>
          <w:p w:rsidR="00DD25A0" w:rsidRDefault="00955108">
            <w:pPr>
              <w:autoSpaceDN w:val="0"/>
              <w:snapToGrid w:val="0"/>
              <w:spacing w:line="400" w:lineRule="exact"/>
              <w:contextualSpacing/>
              <w:jc w:val="left"/>
              <w:textAlignment w:val="center"/>
              <w:rPr>
                <w:rFonts w:ascii="仿宋" w:eastAsia="仿宋" w:hAnsi="仿宋"/>
                <w:sz w:val="28"/>
                <w:szCs w:val="30"/>
              </w:rPr>
            </w:pPr>
            <w:r>
              <w:rPr>
                <w:rFonts w:ascii="仿宋" w:eastAsia="仿宋" w:hAnsi="仿宋"/>
                <w:sz w:val="28"/>
                <w:szCs w:val="30"/>
              </w:rPr>
              <w:t>受益学校数</w:t>
            </w:r>
          </w:p>
        </w:tc>
        <w:tc>
          <w:tcPr>
            <w:tcW w:w="1360" w:type="dxa"/>
            <w:tcBorders>
              <w:top w:val="single" w:sz="4" w:space="0" w:color="000000"/>
              <w:left w:val="single" w:sz="4" w:space="0" w:color="000000"/>
              <w:bottom w:val="single" w:sz="4" w:space="0" w:color="000000"/>
              <w:right w:val="single" w:sz="4" w:space="0" w:color="000000"/>
            </w:tcBorders>
            <w:vAlign w:val="center"/>
          </w:tcPr>
          <w:p w:rsidR="00DD25A0" w:rsidRDefault="00955108">
            <w:pPr>
              <w:autoSpaceDN w:val="0"/>
              <w:snapToGrid w:val="0"/>
              <w:spacing w:line="400" w:lineRule="exact"/>
              <w:contextualSpacing/>
              <w:jc w:val="center"/>
              <w:textAlignment w:val="center"/>
              <w:rPr>
                <w:rFonts w:ascii="仿宋" w:eastAsia="仿宋" w:hAnsi="仿宋"/>
                <w:sz w:val="28"/>
                <w:szCs w:val="30"/>
              </w:rPr>
            </w:pPr>
            <w:r>
              <w:rPr>
                <w:rFonts w:eastAsia="仿宋" w:hint="eastAsia"/>
                <w:sz w:val="28"/>
                <w:szCs w:val="30"/>
              </w:rPr>
              <w:t>≥</w:t>
            </w:r>
            <w:r>
              <w:rPr>
                <w:rFonts w:eastAsia="仿宋" w:hint="eastAsia"/>
                <w:sz w:val="28"/>
                <w:szCs w:val="30"/>
              </w:rPr>
              <w:t>13</w:t>
            </w:r>
            <w:r>
              <w:rPr>
                <w:rFonts w:eastAsia="仿宋" w:hint="eastAsia"/>
                <w:sz w:val="28"/>
                <w:szCs w:val="30"/>
              </w:rPr>
              <w:t>所</w:t>
            </w:r>
          </w:p>
        </w:tc>
      </w:tr>
      <w:tr w:rsidR="00DD25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5" w:type="dxa"/>
            <w:right w:w="15" w:type="dxa"/>
          </w:tblCellMar>
        </w:tblPrEx>
        <w:trPr>
          <w:trHeight w:val="222"/>
          <w:jc w:val="center"/>
        </w:trPr>
        <w:tc>
          <w:tcPr>
            <w:tcW w:w="576" w:type="dxa"/>
            <w:vMerge/>
            <w:tcBorders>
              <w:top w:val="single" w:sz="4" w:space="0" w:color="000000"/>
              <w:left w:val="single" w:sz="4" w:space="0" w:color="000000"/>
              <w:bottom w:val="single" w:sz="4" w:space="0" w:color="000000"/>
              <w:right w:val="single" w:sz="4" w:space="0" w:color="000000"/>
            </w:tcBorders>
            <w:vAlign w:val="center"/>
          </w:tcPr>
          <w:p w:rsidR="00DD25A0" w:rsidRDefault="00DD25A0">
            <w:pPr>
              <w:snapToGrid w:val="0"/>
              <w:spacing w:line="400" w:lineRule="exact"/>
              <w:contextualSpacing/>
              <w:rPr>
                <w:rFonts w:ascii="仿宋" w:eastAsia="仿宋" w:hAnsi="仿宋"/>
                <w:sz w:val="28"/>
                <w:szCs w:val="30"/>
              </w:rPr>
            </w:pPr>
          </w:p>
        </w:tc>
        <w:tc>
          <w:tcPr>
            <w:tcW w:w="871" w:type="dxa"/>
            <w:gridSpan w:val="2"/>
            <w:vMerge/>
            <w:tcBorders>
              <w:top w:val="single" w:sz="4" w:space="0" w:color="000000"/>
              <w:left w:val="single" w:sz="4" w:space="0" w:color="000000"/>
              <w:bottom w:val="single" w:sz="4" w:space="0" w:color="000000"/>
              <w:right w:val="single" w:sz="4" w:space="0" w:color="000000"/>
            </w:tcBorders>
            <w:vAlign w:val="center"/>
          </w:tcPr>
          <w:p w:rsidR="00DD25A0" w:rsidRDefault="00DD25A0">
            <w:pPr>
              <w:autoSpaceDN w:val="0"/>
              <w:snapToGrid w:val="0"/>
              <w:spacing w:line="400" w:lineRule="exact"/>
              <w:contextualSpacing/>
              <w:rPr>
                <w:rFonts w:ascii="仿宋" w:eastAsia="仿宋" w:hAnsi="仿宋"/>
                <w:sz w:val="28"/>
                <w:szCs w:val="30"/>
              </w:rPr>
            </w:pPr>
          </w:p>
        </w:tc>
        <w:tc>
          <w:tcPr>
            <w:tcW w:w="2084" w:type="dxa"/>
            <w:vMerge/>
            <w:tcBorders>
              <w:top w:val="single" w:sz="4" w:space="0" w:color="000000"/>
              <w:left w:val="single" w:sz="4" w:space="0" w:color="000000"/>
              <w:bottom w:val="single" w:sz="4" w:space="0" w:color="000000"/>
              <w:right w:val="single" w:sz="4" w:space="0" w:color="000000"/>
            </w:tcBorders>
            <w:vAlign w:val="center"/>
          </w:tcPr>
          <w:p w:rsidR="00DD25A0" w:rsidRDefault="00DD25A0">
            <w:pPr>
              <w:autoSpaceDN w:val="0"/>
              <w:snapToGrid w:val="0"/>
              <w:spacing w:line="400" w:lineRule="exact"/>
              <w:contextualSpacing/>
              <w:jc w:val="left"/>
              <w:textAlignment w:val="center"/>
              <w:rPr>
                <w:rFonts w:ascii="仿宋" w:eastAsia="仿宋" w:hAnsi="仿宋"/>
                <w:sz w:val="28"/>
                <w:szCs w:val="30"/>
              </w:rPr>
            </w:pPr>
          </w:p>
        </w:tc>
        <w:tc>
          <w:tcPr>
            <w:tcW w:w="3445" w:type="dxa"/>
            <w:gridSpan w:val="2"/>
            <w:tcBorders>
              <w:top w:val="single" w:sz="4" w:space="0" w:color="000000"/>
              <w:left w:val="single" w:sz="4" w:space="0" w:color="000000"/>
              <w:bottom w:val="single" w:sz="4" w:space="0" w:color="000000"/>
              <w:right w:val="single" w:sz="4" w:space="0" w:color="000000"/>
            </w:tcBorders>
            <w:vAlign w:val="center"/>
          </w:tcPr>
          <w:p w:rsidR="00DD25A0" w:rsidRDefault="00955108">
            <w:pPr>
              <w:autoSpaceDN w:val="0"/>
              <w:snapToGrid w:val="0"/>
              <w:spacing w:line="400" w:lineRule="exact"/>
              <w:contextualSpacing/>
              <w:jc w:val="left"/>
              <w:textAlignment w:val="center"/>
              <w:rPr>
                <w:rFonts w:ascii="仿宋" w:eastAsia="仿宋" w:hAnsi="仿宋"/>
                <w:sz w:val="28"/>
                <w:szCs w:val="30"/>
              </w:rPr>
            </w:pPr>
            <w:r>
              <w:rPr>
                <w:rFonts w:ascii="仿宋" w:eastAsia="仿宋" w:hAnsi="仿宋"/>
                <w:sz w:val="28"/>
                <w:szCs w:val="30"/>
              </w:rPr>
              <w:t>受益学生数</w:t>
            </w:r>
          </w:p>
        </w:tc>
        <w:tc>
          <w:tcPr>
            <w:tcW w:w="1360" w:type="dxa"/>
            <w:tcBorders>
              <w:top w:val="single" w:sz="4" w:space="0" w:color="000000"/>
              <w:left w:val="single" w:sz="4" w:space="0" w:color="000000"/>
              <w:bottom w:val="single" w:sz="4" w:space="0" w:color="000000"/>
              <w:right w:val="single" w:sz="4" w:space="0" w:color="000000"/>
            </w:tcBorders>
            <w:vAlign w:val="center"/>
          </w:tcPr>
          <w:p w:rsidR="00DD25A0" w:rsidRDefault="00955108">
            <w:pPr>
              <w:autoSpaceDN w:val="0"/>
              <w:snapToGrid w:val="0"/>
              <w:spacing w:line="400" w:lineRule="exact"/>
              <w:contextualSpacing/>
              <w:jc w:val="center"/>
              <w:textAlignment w:val="center"/>
              <w:rPr>
                <w:rFonts w:ascii="仿宋" w:eastAsia="仿宋" w:hAnsi="仿宋"/>
                <w:spacing w:val="-20"/>
                <w:sz w:val="28"/>
                <w:szCs w:val="30"/>
              </w:rPr>
            </w:pPr>
            <w:r>
              <w:rPr>
                <w:rFonts w:eastAsia="仿宋" w:hint="eastAsia"/>
                <w:spacing w:val="-20"/>
                <w:sz w:val="28"/>
                <w:szCs w:val="30"/>
              </w:rPr>
              <w:t>≥</w:t>
            </w:r>
            <w:r>
              <w:rPr>
                <w:rFonts w:eastAsia="仿宋" w:hint="eastAsia"/>
                <w:spacing w:val="-20"/>
                <w:sz w:val="28"/>
                <w:szCs w:val="30"/>
              </w:rPr>
              <w:t>16</w:t>
            </w:r>
            <w:r>
              <w:rPr>
                <w:rFonts w:eastAsia="仿宋" w:hint="eastAsia"/>
                <w:spacing w:val="-20"/>
                <w:sz w:val="28"/>
                <w:szCs w:val="30"/>
              </w:rPr>
              <w:t>万</w:t>
            </w:r>
          </w:p>
        </w:tc>
      </w:tr>
      <w:tr w:rsidR="00DD25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5" w:type="dxa"/>
            <w:right w:w="15" w:type="dxa"/>
          </w:tblCellMar>
        </w:tblPrEx>
        <w:trPr>
          <w:trHeight w:val="384"/>
          <w:jc w:val="center"/>
        </w:trPr>
        <w:tc>
          <w:tcPr>
            <w:tcW w:w="576" w:type="dxa"/>
            <w:vMerge/>
            <w:tcBorders>
              <w:top w:val="single" w:sz="4" w:space="0" w:color="000000"/>
              <w:left w:val="single" w:sz="4" w:space="0" w:color="000000"/>
              <w:bottom w:val="single" w:sz="4" w:space="0" w:color="000000"/>
              <w:right w:val="single" w:sz="4" w:space="0" w:color="000000"/>
            </w:tcBorders>
            <w:vAlign w:val="center"/>
          </w:tcPr>
          <w:p w:rsidR="00DD25A0" w:rsidRDefault="00DD25A0">
            <w:pPr>
              <w:snapToGrid w:val="0"/>
              <w:spacing w:line="400" w:lineRule="exact"/>
              <w:contextualSpacing/>
              <w:rPr>
                <w:rFonts w:ascii="仿宋" w:eastAsia="仿宋" w:hAnsi="仿宋"/>
                <w:sz w:val="28"/>
                <w:szCs w:val="30"/>
              </w:rPr>
            </w:pPr>
          </w:p>
        </w:tc>
        <w:tc>
          <w:tcPr>
            <w:tcW w:w="871" w:type="dxa"/>
            <w:gridSpan w:val="2"/>
            <w:vMerge/>
            <w:tcBorders>
              <w:top w:val="single" w:sz="4" w:space="0" w:color="000000"/>
              <w:left w:val="single" w:sz="4" w:space="0" w:color="000000"/>
              <w:bottom w:val="single" w:sz="4" w:space="0" w:color="000000"/>
              <w:right w:val="single" w:sz="4" w:space="0" w:color="000000"/>
            </w:tcBorders>
            <w:vAlign w:val="center"/>
          </w:tcPr>
          <w:p w:rsidR="00DD25A0" w:rsidRDefault="00DD25A0">
            <w:pPr>
              <w:autoSpaceDN w:val="0"/>
              <w:snapToGrid w:val="0"/>
              <w:spacing w:line="400" w:lineRule="exact"/>
              <w:contextualSpacing/>
              <w:rPr>
                <w:rFonts w:ascii="仿宋" w:eastAsia="仿宋" w:hAnsi="仿宋"/>
                <w:sz w:val="28"/>
                <w:szCs w:val="30"/>
              </w:rPr>
            </w:pPr>
          </w:p>
        </w:tc>
        <w:tc>
          <w:tcPr>
            <w:tcW w:w="2084" w:type="dxa"/>
            <w:tcBorders>
              <w:top w:val="single" w:sz="4" w:space="0" w:color="000000"/>
              <w:left w:val="single" w:sz="4" w:space="0" w:color="000000"/>
              <w:bottom w:val="single" w:sz="4" w:space="0" w:color="000000"/>
              <w:right w:val="single" w:sz="4" w:space="0" w:color="000000"/>
            </w:tcBorders>
            <w:vAlign w:val="center"/>
          </w:tcPr>
          <w:p w:rsidR="00DD25A0" w:rsidRDefault="00955108">
            <w:pPr>
              <w:autoSpaceDN w:val="0"/>
              <w:snapToGrid w:val="0"/>
              <w:spacing w:line="400" w:lineRule="exact"/>
              <w:contextualSpacing/>
              <w:jc w:val="center"/>
              <w:textAlignment w:val="center"/>
              <w:rPr>
                <w:rFonts w:ascii="仿宋" w:eastAsia="仿宋" w:hAnsi="仿宋"/>
                <w:sz w:val="28"/>
                <w:szCs w:val="30"/>
              </w:rPr>
            </w:pPr>
            <w:r>
              <w:rPr>
                <w:rFonts w:ascii="仿宋" w:eastAsia="仿宋" w:hAnsi="仿宋"/>
                <w:sz w:val="28"/>
                <w:szCs w:val="30"/>
              </w:rPr>
              <w:t>可持续影响指标</w:t>
            </w:r>
          </w:p>
        </w:tc>
        <w:tc>
          <w:tcPr>
            <w:tcW w:w="3445" w:type="dxa"/>
            <w:gridSpan w:val="2"/>
            <w:tcBorders>
              <w:top w:val="single" w:sz="4" w:space="0" w:color="000000"/>
              <w:left w:val="single" w:sz="4" w:space="0" w:color="000000"/>
              <w:bottom w:val="single" w:sz="4" w:space="0" w:color="000000"/>
              <w:right w:val="single" w:sz="4" w:space="0" w:color="000000"/>
            </w:tcBorders>
            <w:vAlign w:val="center"/>
          </w:tcPr>
          <w:p w:rsidR="00DD25A0" w:rsidRDefault="00955108">
            <w:pPr>
              <w:autoSpaceDN w:val="0"/>
              <w:snapToGrid w:val="0"/>
              <w:spacing w:line="400" w:lineRule="exact"/>
              <w:contextualSpacing/>
              <w:jc w:val="left"/>
              <w:textAlignment w:val="center"/>
              <w:rPr>
                <w:rFonts w:ascii="仿宋" w:eastAsia="仿宋" w:hAnsi="仿宋"/>
                <w:sz w:val="28"/>
                <w:szCs w:val="30"/>
              </w:rPr>
            </w:pPr>
            <w:r>
              <w:rPr>
                <w:rFonts w:ascii="仿宋" w:eastAsia="仿宋" w:hAnsi="仿宋"/>
                <w:sz w:val="28"/>
                <w:szCs w:val="30"/>
              </w:rPr>
              <w:t>促进高校持续健康发展</w:t>
            </w:r>
          </w:p>
        </w:tc>
        <w:tc>
          <w:tcPr>
            <w:tcW w:w="1360" w:type="dxa"/>
            <w:tcBorders>
              <w:top w:val="single" w:sz="4" w:space="0" w:color="000000"/>
              <w:left w:val="single" w:sz="4" w:space="0" w:color="000000"/>
              <w:bottom w:val="single" w:sz="4" w:space="0" w:color="000000"/>
              <w:right w:val="single" w:sz="4" w:space="0" w:color="000000"/>
            </w:tcBorders>
            <w:vAlign w:val="center"/>
          </w:tcPr>
          <w:p w:rsidR="00DD25A0" w:rsidRDefault="00955108">
            <w:pPr>
              <w:autoSpaceDN w:val="0"/>
              <w:snapToGrid w:val="0"/>
              <w:spacing w:line="400" w:lineRule="exact"/>
              <w:contextualSpacing/>
              <w:jc w:val="center"/>
              <w:textAlignment w:val="center"/>
              <w:rPr>
                <w:rFonts w:ascii="仿宋" w:eastAsia="仿宋" w:hAnsi="仿宋"/>
                <w:sz w:val="28"/>
                <w:szCs w:val="30"/>
              </w:rPr>
            </w:pPr>
            <w:r>
              <w:rPr>
                <w:rFonts w:ascii="仿宋" w:eastAsia="仿宋" w:hAnsi="仿宋" w:hint="eastAsia"/>
                <w:sz w:val="28"/>
                <w:szCs w:val="30"/>
              </w:rPr>
              <w:t>≥</w:t>
            </w:r>
            <w:r>
              <w:rPr>
                <w:rFonts w:eastAsia="仿宋"/>
                <w:sz w:val="28"/>
                <w:szCs w:val="30"/>
              </w:rPr>
              <w:t>3</w:t>
            </w:r>
            <w:r>
              <w:rPr>
                <w:rFonts w:ascii="仿宋" w:eastAsia="仿宋" w:hAnsi="仿宋"/>
                <w:sz w:val="28"/>
                <w:szCs w:val="30"/>
              </w:rPr>
              <w:t>年</w:t>
            </w:r>
          </w:p>
        </w:tc>
      </w:tr>
      <w:tr w:rsidR="00DD25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5" w:type="dxa"/>
            <w:right w:w="15" w:type="dxa"/>
          </w:tblCellMar>
        </w:tblPrEx>
        <w:trPr>
          <w:trHeight w:val="556"/>
          <w:jc w:val="center"/>
        </w:trPr>
        <w:tc>
          <w:tcPr>
            <w:tcW w:w="576" w:type="dxa"/>
            <w:vMerge/>
            <w:tcBorders>
              <w:top w:val="single" w:sz="4" w:space="0" w:color="000000"/>
              <w:left w:val="single" w:sz="4" w:space="0" w:color="000000"/>
              <w:bottom w:val="single" w:sz="4" w:space="0" w:color="000000"/>
              <w:right w:val="single" w:sz="4" w:space="0" w:color="000000"/>
            </w:tcBorders>
            <w:vAlign w:val="center"/>
          </w:tcPr>
          <w:p w:rsidR="00DD25A0" w:rsidRDefault="00DD25A0">
            <w:pPr>
              <w:snapToGrid w:val="0"/>
              <w:spacing w:line="400" w:lineRule="exact"/>
              <w:contextualSpacing/>
              <w:rPr>
                <w:rFonts w:ascii="仿宋" w:eastAsia="仿宋" w:hAnsi="仿宋"/>
                <w:sz w:val="28"/>
                <w:szCs w:val="30"/>
              </w:rPr>
            </w:pPr>
          </w:p>
        </w:tc>
        <w:tc>
          <w:tcPr>
            <w:tcW w:w="871" w:type="dxa"/>
            <w:gridSpan w:val="2"/>
            <w:tcBorders>
              <w:top w:val="single" w:sz="4" w:space="0" w:color="000000"/>
              <w:left w:val="single" w:sz="4" w:space="0" w:color="000000"/>
              <w:bottom w:val="single" w:sz="4" w:space="0" w:color="000000"/>
              <w:right w:val="single" w:sz="4" w:space="0" w:color="000000"/>
            </w:tcBorders>
            <w:vAlign w:val="center"/>
          </w:tcPr>
          <w:p w:rsidR="00DD25A0" w:rsidRDefault="00955108">
            <w:pPr>
              <w:autoSpaceDN w:val="0"/>
              <w:snapToGrid w:val="0"/>
              <w:spacing w:line="400" w:lineRule="exact"/>
              <w:contextualSpacing/>
              <w:jc w:val="center"/>
              <w:textAlignment w:val="center"/>
              <w:rPr>
                <w:rFonts w:ascii="仿宋" w:eastAsia="仿宋" w:hAnsi="仿宋"/>
                <w:sz w:val="28"/>
                <w:szCs w:val="30"/>
              </w:rPr>
            </w:pPr>
            <w:r>
              <w:rPr>
                <w:rFonts w:ascii="仿宋" w:eastAsia="仿宋" w:hAnsi="仿宋"/>
                <w:sz w:val="28"/>
                <w:szCs w:val="30"/>
              </w:rPr>
              <w:t>满意度指标</w:t>
            </w:r>
          </w:p>
        </w:tc>
        <w:tc>
          <w:tcPr>
            <w:tcW w:w="2084" w:type="dxa"/>
            <w:tcBorders>
              <w:top w:val="single" w:sz="4" w:space="0" w:color="000000"/>
              <w:left w:val="single" w:sz="4" w:space="0" w:color="000000"/>
              <w:bottom w:val="single" w:sz="4" w:space="0" w:color="000000"/>
              <w:right w:val="single" w:sz="4" w:space="0" w:color="000000"/>
            </w:tcBorders>
            <w:vAlign w:val="center"/>
          </w:tcPr>
          <w:p w:rsidR="00DD25A0" w:rsidRDefault="00955108">
            <w:pPr>
              <w:autoSpaceDN w:val="0"/>
              <w:snapToGrid w:val="0"/>
              <w:spacing w:line="400" w:lineRule="exact"/>
              <w:contextualSpacing/>
              <w:jc w:val="center"/>
              <w:textAlignment w:val="center"/>
              <w:rPr>
                <w:rFonts w:ascii="仿宋" w:eastAsia="仿宋" w:hAnsi="仿宋"/>
                <w:sz w:val="28"/>
                <w:szCs w:val="30"/>
              </w:rPr>
            </w:pPr>
            <w:r>
              <w:rPr>
                <w:rFonts w:ascii="仿宋" w:eastAsia="仿宋" w:hAnsi="仿宋"/>
                <w:sz w:val="28"/>
                <w:szCs w:val="30"/>
              </w:rPr>
              <w:t>服务对象</w:t>
            </w:r>
            <w:r>
              <w:rPr>
                <w:rFonts w:ascii="仿宋" w:eastAsia="仿宋" w:hAnsi="仿宋"/>
                <w:sz w:val="28"/>
                <w:szCs w:val="30"/>
              </w:rPr>
              <w:br/>
            </w:r>
            <w:r>
              <w:rPr>
                <w:rFonts w:ascii="仿宋" w:eastAsia="仿宋" w:hAnsi="仿宋"/>
                <w:sz w:val="28"/>
                <w:szCs w:val="30"/>
              </w:rPr>
              <w:t>满意度指标</w:t>
            </w:r>
          </w:p>
        </w:tc>
        <w:tc>
          <w:tcPr>
            <w:tcW w:w="3445" w:type="dxa"/>
            <w:gridSpan w:val="2"/>
            <w:tcBorders>
              <w:top w:val="single" w:sz="4" w:space="0" w:color="000000"/>
              <w:left w:val="single" w:sz="4" w:space="0" w:color="000000"/>
              <w:bottom w:val="single" w:sz="4" w:space="0" w:color="000000"/>
              <w:right w:val="single" w:sz="4" w:space="0" w:color="000000"/>
            </w:tcBorders>
            <w:vAlign w:val="center"/>
          </w:tcPr>
          <w:p w:rsidR="00DD25A0" w:rsidRDefault="00955108">
            <w:pPr>
              <w:autoSpaceDN w:val="0"/>
              <w:snapToGrid w:val="0"/>
              <w:spacing w:line="400" w:lineRule="exact"/>
              <w:contextualSpacing/>
              <w:jc w:val="left"/>
              <w:textAlignment w:val="center"/>
              <w:rPr>
                <w:rFonts w:ascii="仿宋" w:eastAsia="仿宋" w:hAnsi="仿宋"/>
                <w:sz w:val="28"/>
                <w:szCs w:val="30"/>
              </w:rPr>
            </w:pPr>
            <w:r>
              <w:rPr>
                <w:rFonts w:ascii="仿宋" w:eastAsia="仿宋" w:hAnsi="仿宋"/>
                <w:sz w:val="28"/>
                <w:szCs w:val="30"/>
              </w:rPr>
              <w:t>地方高校满意度</w:t>
            </w:r>
          </w:p>
        </w:tc>
        <w:tc>
          <w:tcPr>
            <w:tcW w:w="1360" w:type="dxa"/>
            <w:tcBorders>
              <w:top w:val="single" w:sz="4" w:space="0" w:color="000000"/>
              <w:left w:val="single" w:sz="4" w:space="0" w:color="000000"/>
              <w:bottom w:val="single" w:sz="4" w:space="0" w:color="000000"/>
              <w:right w:val="single" w:sz="4" w:space="0" w:color="000000"/>
            </w:tcBorders>
            <w:vAlign w:val="center"/>
          </w:tcPr>
          <w:p w:rsidR="00DD25A0" w:rsidRDefault="00955108">
            <w:pPr>
              <w:autoSpaceDN w:val="0"/>
              <w:snapToGrid w:val="0"/>
              <w:spacing w:line="400" w:lineRule="exact"/>
              <w:contextualSpacing/>
              <w:jc w:val="center"/>
              <w:textAlignment w:val="center"/>
              <w:rPr>
                <w:rFonts w:ascii="仿宋" w:eastAsia="仿宋" w:hAnsi="仿宋"/>
                <w:sz w:val="28"/>
                <w:szCs w:val="30"/>
              </w:rPr>
            </w:pPr>
            <w:r>
              <w:rPr>
                <w:rFonts w:eastAsia="仿宋" w:hint="eastAsia"/>
                <w:sz w:val="28"/>
                <w:szCs w:val="30"/>
              </w:rPr>
              <w:t>≥</w:t>
            </w:r>
            <w:r>
              <w:rPr>
                <w:rFonts w:eastAsia="仿宋" w:hint="eastAsia"/>
                <w:sz w:val="28"/>
                <w:szCs w:val="30"/>
              </w:rPr>
              <w:t>95%</w:t>
            </w:r>
          </w:p>
        </w:tc>
      </w:tr>
    </w:tbl>
    <w:p w:rsidR="00DD25A0" w:rsidRDefault="00955108">
      <w:pPr>
        <w:snapToGrid w:val="0"/>
        <w:spacing w:line="560" w:lineRule="exact"/>
        <w:ind w:firstLineChars="200" w:firstLine="632"/>
        <w:contextualSpacing/>
        <w:outlineLvl w:val="1"/>
        <w:rPr>
          <w:rFonts w:ascii="楷体" w:eastAsia="楷体" w:hAnsi="楷体" w:cs="楷体_GB2312"/>
          <w:bCs/>
          <w:szCs w:val="32"/>
        </w:rPr>
      </w:pPr>
      <w:r>
        <w:rPr>
          <w:rFonts w:ascii="楷体" w:eastAsia="楷体" w:hAnsi="楷体" w:cs="楷体_GB2312" w:hint="eastAsia"/>
          <w:bCs/>
          <w:szCs w:val="32"/>
        </w:rPr>
        <w:t>（二）自治区资金安排、分解下达预算和绩效目标情况</w:t>
      </w:r>
    </w:p>
    <w:p w:rsidR="00DD25A0" w:rsidRDefault="00955108">
      <w:pPr>
        <w:snapToGrid w:val="0"/>
        <w:spacing w:line="560" w:lineRule="exact"/>
        <w:ind w:firstLineChars="200" w:firstLine="632"/>
        <w:contextualSpacing/>
        <w:rPr>
          <w:rFonts w:ascii="方正仿宋_GBK" w:eastAsia="方正仿宋_GBK" w:hAnsi="仿宋"/>
          <w:szCs w:val="32"/>
        </w:rPr>
      </w:pPr>
      <w:r>
        <w:rPr>
          <w:rFonts w:eastAsia="方正仿宋_GBK"/>
          <w:szCs w:val="32"/>
        </w:rPr>
        <w:t>1</w:t>
      </w:r>
      <w:r>
        <w:rPr>
          <w:rFonts w:ascii="方正仿宋_GBK" w:eastAsia="方正仿宋_GBK" w:hAnsi="仿宋" w:hint="eastAsia"/>
          <w:szCs w:val="32"/>
        </w:rPr>
        <w:t>.</w:t>
      </w:r>
      <w:r>
        <w:rPr>
          <w:rFonts w:ascii="方正仿宋_GBK" w:eastAsia="方正仿宋_GBK" w:hAnsi="仿宋" w:hint="eastAsia"/>
          <w:szCs w:val="32"/>
        </w:rPr>
        <w:t>自治区分解下达预算情况</w:t>
      </w:r>
    </w:p>
    <w:p w:rsidR="00DD25A0" w:rsidRDefault="00955108">
      <w:pPr>
        <w:snapToGrid w:val="0"/>
        <w:spacing w:line="560" w:lineRule="exact"/>
        <w:ind w:firstLineChars="200" w:firstLine="632"/>
        <w:contextualSpacing/>
        <w:rPr>
          <w:rFonts w:ascii="方正仿宋_GBK" w:eastAsia="方正仿宋_GBK" w:hAnsi="仿宋"/>
          <w:szCs w:val="32"/>
        </w:rPr>
      </w:pPr>
      <w:r>
        <w:rPr>
          <w:rFonts w:ascii="方正仿宋_GBK" w:eastAsia="方正仿宋_GBK" w:hAnsi="仿宋" w:hint="eastAsia"/>
          <w:szCs w:val="32"/>
        </w:rPr>
        <w:t>根据自治区财政厅《关于提前下达</w:t>
      </w:r>
      <w:r>
        <w:rPr>
          <w:rFonts w:eastAsia="方正仿宋_GBK"/>
          <w:szCs w:val="32"/>
        </w:rPr>
        <w:t>2019</w:t>
      </w:r>
      <w:r>
        <w:rPr>
          <w:rFonts w:ascii="方正仿宋_GBK" w:eastAsia="方正仿宋_GBK" w:hAnsi="仿宋" w:hint="eastAsia"/>
          <w:szCs w:val="32"/>
        </w:rPr>
        <w:t>年中央支持地方高</w:t>
      </w:r>
      <w:r>
        <w:rPr>
          <w:rFonts w:ascii="方正仿宋_GBK" w:eastAsia="方正仿宋_GBK" w:hAnsi="仿宋" w:hint="eastAsia"/>
          <w:szCs w:val="32"/>
        </w:rPr>
        <w:lastRenderedPageBreak/>
        <w:t>校改革发展专项资金的通知》（</w:t>
      </w:r>
      <w:proofErr w:type="gramStart"/>
      <w:r>
        <w:rPr>
          <w:rFonts w:ascii="方正仿宋_GBK" w:eastAsia="方正仿宋_GBK" w:hAnsi="仿宋" w:hint="eastAsia"/>
          <w:szCs w:val="32"/>
        </w:rPr>
        <w:t>新财教〔</w:t>
      </w:r>
      <w:r>
        <w:rPr>
          <w:rFonts w:eastAsia="方正仿宋_GBK"/>
          <w:szCs w:val="32"/>
        </w:rPr>
        <w:t>2018</w:t>
      </w:r>
      <w:r>
        <w:rPr>
          <w:rFonts w:ascii="方正仿宋_GBK" w:eastAsia="方正仿宋_GBK" w:hAnsi="仿宋" w:hint="eastAsia"/>
          <w:szCs w:val="32"/>
        </w:rPr>
        <w:t>〕</w:t>
      </w:r>
      <w:proofErr w:type="gramEnd"/>
      <w:r>
        <w:rPr>
          <w:rFonts w:eastAsia="方正仿宋_GBK"/>
          <w:szCs w:val="32"/>
        </w:rPr>
        <w:t>311</w:t>
      </w:r>
      <w:r>
        <w:rPr>
          <w:rFonts w:ascii="方正仿宋_GBK" w:eastAsia="方正仿宋_GBK" w:hAnsi="仿宋" w:hint="eastAsia"/>
          <w:szCs w:val="32"/>
        </w:rPr>
        <w:t>号）及《关于拨付</w:t>
      </w:r>
      <w:r>
        <w:rPr>
          <w:rFonts w:eastAsia="方正仿宋_GBK"/>
          <w:szCs w:val="32"/>
        </w:rPr>
        <w:t>2019</w:t>
      </w:r>
      <w:r>
        <w:rPr>
          <w:rFonts w:ascii="方正仿宋_GBK" w:eastAsia="方正仿宋_GBK" w:hAnsi="仿宋" w:hint="eastAsia"/>
          <w:szCs w:val="32"/>
        </w:rPr>
        <w:t>年中央支持地方高校改革发展（第二批）专项资金的通知》（</w:t>
      </w:r>
      <w:proofErr w:type="gramStart"/>
      <w:r>
        <w:rPr>
          <w:rFonts w:ascii="方正仿宋_GBK" w:eastAsia="方正仿宋_GBK" w:hAnsi="仿宋" w:hint="eastAsia"/>
          <w:szCs w:val="32"/>
        </w:rPr>
        <w:t>新财教〔</w:t>
      </w:r>
      <w:r>
        <w:rPr>
          <w:rFonts w:eastAsia="方正仿宋_GBK"/>
          <w:szCs w:val="32"/>
        </w:rPr>
        <w:t>2019</w:t>
      </w:r>
      <w:r>
        <w:rPr>
          <w:rFonts w:ascii="方正仿宋_GBK" w:eastAsia="方正仿宋_GBK" w:hAnsi="仿宋" w:hint="eastAsia"/>
          <w:szCs w:val="32"/>
        </w:rPr>
        <w:t>〕</w:t>
      </w:r>
      <w:proofErr w:type="gramEnd"/>
      <w:r>
        <w:rPr>
          <w:rFonts w:eastAsia="方正仿宋_GBK"/>
          <w:szCs w:val="32"/>
        </w:rPr>
        <w:t>77</w:t>
      </w:r>
      <w:r>
        <w:rPr>
          <w:rFonts w:ascii="方正仿宋_GBK" w:eastAsia="方正仿宋_GBK" w:hAnsi="仿宋" w:hint="eastAsia"/>
          <w:szCs w:val="32"/>
        </w:rPr>
        <w:t>号），分解下达预算情况：</w:t>
      </w:r>
      <w:r>
        <w:rPr>
          <w:rFonts w:eastAsia="方正仿宋_GBK"/>
          <w:szCs w:val="32"/>
        </w:rPr>
        <w:t>2019</w:t>
      </w:r>
      <w:r>
        <w:rPr>
          <w:rFonts w:ascii="方正仿宋_GBK" w:eastAsia="方正仿宋_GBK" w:hAnsi="仿宋" w:hint="eastAsia"/>
          <w:szCs w:val="32"/>
        </w:rPr>
        <w:t>年，自治区分解下达预算</w:t>
      </w:r>
      <w:r>
        <w:rPr>
          <w:rFonts w:eastAsia="方正仿宋_GBK"/>
          <w:szCs w:val="32"/>
        </w:rPr>
        <w:t>52570</w:t>
      </w:r>
      <w:r>
        <w:rPr>
          <w:rFonts w:ascii="方正仿宋_GBK" w:eastAsia="方正仿宋_GBK" w:hAnsi="仿宋" w:hint="eastAsia"/>
          <w:szCs w:val="32"/>
        </w:rPr>
        <w:t>万元。其中：高校生均拨款</w:t>
      </w:r>
      <w:proofErr w:type="gramStart"/>
      <w:r>
        <w:rPr>
          <w:rFonts w:ascii="方正仿宋_GBK" w:eastAsia="方正仿宋_GBK" w:hAnsi="仿宋" w:hint="eastAsia"/>
          <w:szCs w:val="32"/>
        </w:rPr>
        <w:t>中央奖补资金</w:t>
      </w:r>
      <w:proofErr w:type="gramEnd"/>
      <w:r>
        <w:rPr>
          <w:rFonts w:ascii="方正仿宋_GBK" w:eastAsia="方正仿宋_GBK" w:hAnsi="仿宋" w:hint="eastAsia"/>
          <w:szCs w:val="32"/>
        </w:rPr>
        <w:t>总额</w:t>
      </w:r>
      <w:r>
        <w:rPr>
          <w:rFonts w:eastAsia="方正仿宋_GBK"/>
          <w:szCs w:val="32"/>
        </w:rPr>
        <w:t>12000</w:t>
      </w:r>
      <w:r>
        <w:rPr>
          <w:rFonts w:ascii="方正仿宋_GBK" w:eastAsia="方正仿宋_GBK" w:hAnsi="仿宋" w:hint="eastAsia"/>
          <w:szCs w:val="32"/>
        </w:rPr>
        <w:t>万元，项目建设资金</w:t>
      </w:r>
      <w:r>
        <w:rPr>
          <w:rFonts w:eastAsia="方正仿宋_GBK"/>
          <w:szCs w:val="32"/>
        </w:rPr>
        <w:t>37960</w:t>
      </w:r>
      <w:r>
        <w:rPr>
          <w:rFonts w:ascii="方正仿宋_GBK" w:eastAsia="方正仿宋_GBK" w:hAnsi="仿宋" w:hint="eastAsia"/>
          <w:szCs w:val="32"/>
        </w:rPr>
        <w:t>万元，</w:t>
      </w:r>
      <w:r>
        <w:rPr>
          <w:rFonts w:ascii="方正仿宋_GBK" w:eastAsia="方正仿宋_GBK" w:hAnsi="仿宋" w:cs="仿宋_GB2312" w:hint="eastAsia"/>
          <w:szCs w:val="32"/>
        </w:rPr>
        <w:t>国家少数民族预科生补助专项经费</w:t>
      </w:r>
      <w:r>
        <w:rPr>
          <w:rFonts w:ascii="方正仿宋_GBK" w:eastAsia="方正仿宋_GBK" w:hAnsiTheme="minorEastAsia" w:cs="Arial" w:hint="eastAsia"/>
          <w:bCs/>
          <w:szCs w:val="32"/>
        </w:rPr>
        <w:t>（生均经费）</w:t>
      </w:r>
      <w:r>
        <w:rPr>
          <w:rFonts w:eastAsia="方正仿宋_GBK"/>
          <w:szCs w:val="32"/>
        </w:rPr>
        <w:t xml:space="preserve"> 2610</w:t>
      </w:r>
      <w:r>
        <w:rPr>
          <w:rFonts w:ascii="方正仿宋_GBK" w:eastAsia="方正仿宋_GBK" w:hAnsi="仿宋" w:cs="仿宋_GB2312" w:hint="eastAsia"/>
          <w:szCs w:val="32"/>
        </w:rPr>
        <w:t>万元</w:t>
      </w:r>
      <w:r>
        <w:rPr>
          <w:rFonts w:ascii="方正仿宋_GBK" w:eastAsia="方正仿宋_GBK" w:hAnsi="仿宋" w:hint="eastAsia"/>
          <w:szCs w:val="32"/>
        </w:rPr>
        <w:t>。高校生均拨款</w:t>
      </w:r>
      <w:proofErr w:type="gramStart"/>
      <w:r>
        <w:rPr>
          <w:rFonts w:ascii="方正仿宋_GBK" w:eastAsia="方正仿宋_GBK" w:hAnsi="仿宋" w:hint="eastAsia"/>
          <w:szCs w:val="32"/>
        </w:rPr>
        <w:t>中央奖补资金</w:t>
      </w:r>
      <w:proofErr w:type="gramEnd"/>
      <w:r>
        <w:rPr>
          <w:rFonts w:ascii="方正仿宋_GBK" w:eastAsia="方正仿宋_GBK" w:hAnsi="仿宋" w:hint="eastAsia"/>
          <w:szCs w:val="32"/>
        </w:rPr>
        <w:t>用于支持自治区</w:t>
      </w:r>
      <w:r>
        <w:rPr>
          <w:rFonts w:eastAsia="方正仿宋_GBK"/>
          <w:szCs w:val="32"/>
        </w:rPr>
        <w:t>11</w:t>
      </w:r>
      <w:r>
        <w:rPr>
          <w:rFonts w:ascii="方正仿宋_GBK" w:eastAsia="方正仿宋_GBK" w:hAnsi="仿宋" w:hint="eastAsia"/>
          <w:szCs w:val="32"/>
        </w:rPr>
        <w:t>所高校提高生均拨款水平；项目建设资金用于支持</w:t>
      </w:r>
      <w:r>
        <w:rPr>
          <w:rFonts w:eastAsia="方正仿宋_GBK"/>
          <w:szCs w:val="32"/>
        </w:rPr>
        <w:t>11</w:t>
      </w:r>
      <w:r>
        <w:rPr>
          <w:rFonts w:ascii="方正仿宋_GBK" w:eastAsia="方正仿宋_GBK" w:hAnsi="仿宋" w:hint="eastAsia"/>
          <w:szCs w:val="32"/>
        </w:rPr>
        <w:t>所本科高校深化改革和内涵式发展，加强一流大学和一流学科、教学实验平台、科研平台、实践基地、公共服务体系、人才培养队伍建设；</w:t>
      </w:r>
      <w:r>
        <w:rPr>
          <w:rFonts w:ascii="方正仿宋_GBK" w:eastAsia="方正仿宋_GBK" w:hAnsi="宋体" w:cs="宋体" w:hint="eastAsia"/>
          <w:kern w:val="0"/>
          <w:szCs w:val="32"/>
        </w:rPr>
        <w:t>国家少数民族预科生补助专项</w:t>
      </w:r>
      <w:r>
        <w:rPr>
          <w:rFonts w:ascii="方正仿宋_GBK" w:eastAsia="方正仿宋_GBK" w:hAnsiTheme="minorEastAsia" w:cs="Arial" w:hint="eastAsia"/>
          <w:bCs/>
          <w:szCs w:val="32"/>
        </w:rPr>
        <w:t>（生均经费）</w:t>
      </w:r>
      <w:r>
        <w:rPr>
          <w:rFonts w:ascii="方正仿宋_GBK" w:eastAsia="方正仿宋_GBK" w:hAnsi="仿宋" w:cs="仿宋_GB2312" w:hint="eastAsia"/>
          <w:szCs w:val="32"/>
        </w:rPr>
        <w:t>保障</w:t>
      </w:r>
      <w:r>
        <w:rPr>
          <w:rFonts w:ascii="方正仿宋_GBK" w:eastAsia="方正仿宋_GBK" w:hint="eastAsia"/>
          <w:szCs w:val="32"/>
        </w:rPr>
        <w:t>区内</w:t>
      </w:r>
      <w:r>
        <w:rPr>
          <w:rFonts w:eastAsia="方正仿宋_GBK"/>
          <w:szCs w:val="32"/>
        </w:rPr>
        <w:t>3</w:t>
      </w:r>
      <w:r>
        <w:rPr>
          <w:rFonts w:ascii="方正仿宋_GBK" w:eastAsia="方正仿宋_GBK" w:hint="eastAsia"/>
          <w:szCs w:val="32"/>
        </w:rPr>
        <w:t>所承担内地高校预科生培养任务院校</w:t>
      </w:r>
      <w:r>
        <w:rPr>
          <w:rFonts w:ascii="方正仿宋_GBK" w:eastAsia="方正仿宋_GBK" w:hAnsi="仿宋" w:cs="仿宋_GB2312" w:hint="eastAsia"/>
          <w:szCs w:val="32"/>
        </w:rPr>
        <w:t>工作正常运转</w:t>
      </w:r>
      <w:r>
        <w:rPr>
          <w:rFonts w:ascii="方正仿宋_GBK" w:eastAsia="方正仿宋_GBK" w:hAnsi="仿宋" w:hint="eastAsia"/>
          <w:szCs w:val="32"/>
        </w:rPr>
        <w:t>。资金分解情况如下表（单位：万元）：</w:t>
      </w:r>
    </w:p>
    <w:tbl>
      <w:tblPr>
        <w:tblW w:w="8985" w:type="dxa"/>
        <w:tblInd w:w="93" w:type="dxa"/>
        <w:tblLayout w:type="fixed"/>
        <w:tblLook w:val="04A0" w:firstRow="1" w:lastRow="0" w:firstColumn="1" w:lastColumn="0" w:noHBand="0" w:noVBand="1"/>
      </w:tblPr>
      <w:tblGrid>
        <w:gridCol w:w="530"/>
        <w:gridCol w:w="2604"/>
        <w:gridCol w:w="1134"/>
        <w:gridCol w:w="1276"/>
        <w:gridCol w:w="1275"/>
        <w:gridCol w:w="2166"/>
      </w:tblGrid>
      <w:tr w:rsidR="00DD25A0">
        <w:trPr>
          <w:trHeight w:val="888"/>
        </w:trPr>
        <w:tc>
          <w:tcPr>
            <w:tcW w:w="530" w:type="dxa"/>
            <w:tcBorders>
              <w:top w:val="single" w:sz="4" w:space="0" w:color="auto"/>
              <w:left w:val="single" w:sz="4" w:space="0" w:color="auto"/>
              <w:bottom w:val="single" w:sz="4" w:space="0" w:color="auto"/>
              <w:right w:val="single" w:sz="4" w:space="0" w:color="auto"/>
            </w:tcBorders>
            <w:shd w:val="clear" w:color="auto" w:fill="auto"/>
            <w:vAlign w:val="center"/>
          </w:tcPr>
          <w:p w:rsidR="00DD25A0" w:rsidRDefault="00955108">
            <w:pPr>
              <w:widowControl/>
              <w:snapToGrid w:val="0"/>
              <w:spacing w:line="240" w:lineRule="atLeast"/>
              <w:jc w:val="center"/>
              <w:rPr>
                <w:rFonts w:ascii="宋体" w:eastAsia="宋体" w:hAnsi="宋体" w:cs="宋体"/>
                <w:b/>
                <w:bCs/>
                <w:color w:val="000000"/>
                <w:kern w:val="0"/>
                <w:sz w:val="24"/>
                <w:szCs w:val="28"/>
              </w:rPr>
            </w:pPr>
            <w:r>
              <w:rPr>
                <w:rFonts w:ascii="宋体" w:eastAsia="宋体" w:hAnsi="宋体" w:cs="宋体" w:hint="eastAsia"/>
                <w:b/>
                <w:bCs/>
                <w:color w:val="000000"/>
                <w:kern w:val="0"/>
                <w:sz w:val="24"/>
                <w:szCs w:val="28"/>
              </w:rPr>
              <w:t>序号</w:t>
            </w:r>
          </w:p>
        </w:tc>
        <w:tc>
          <w:tcPr>
            <w:tcW w:w="2604" w:type="dxa"/>
            <w:tcBorders>
              <w:top w:val="single" w:sz="4" w:space="0" w:color="auto"/>
              <w:left w:val="nil"/>
              <w:bottom w:val="single" w:sz="4" w:space="0" w:color="auto"/>
              <w:right w:val="single" w:sz="4" w:space="0" w:color="auto"/>
            </w:tcBorders>
            <w:shd w:val="clear" w:color="auto" w:fill="auto"/>
            <w:vAlign w:val="center"/>
          </w:tcPr>
          <w:p w:rsidR="00DD25A0" w:rsidRDefault="00955108">
            <w:pPr>
              <w:widowControl/>
              <w:snapToGrid w:val="0"/>
              <w:spacing w:line="240" w:lineRule="atLeast"/>
              <w:jc w:val="center"/>
              <w:rPr>
                <w:rFonts w:ascii="宋体" w:eastAsia="宋体" w:hAnsi="宋体" w:cs="宋体"/>
                <w:b/>
                <w:bCs/>
                <w:color w:val="000000"/>
                <w:kern w:val="0"/>
                <w:sz w:val="24"/>
                <w:szCs w:val="28"/>
              </w:rPr>
            </w:pPr>
            <w:r>
              <w:rPr>
                <w:rFonts w:ascii="宋体" w:eastAsia="宋体" w:hAnsi="宋体" w:cs="宋体" w:hint="eastAsia"/>
                <w:b/>
                <w:bCs/>
                <w:color w:val="000000"/>
                <w:kern w:val="0"/>
                <w:sz w:val="24"/>
                <w:szCs w:val="28"/>
              </w:rPr>
              <w:t>高校名称</w:t>
            </w:r>
          </w:p>
        </w:tc>
        <w:tc>
          <w:tcPr>
            <w:tcW w:w="1134" w:type="dxa"/>
            <w:tcBorders>
              <w:top w:val="single" w:sz="4" w:space="0" w:color="auto"/>
              <w:left w:val="nil"/>
              <w:bottom w:val="single" w:sz="4" w:space="0" w:color="auto"/>
              <w:right w:val="single" w:sz="4" w:space="0" w:color="auto"/>
            </w:tcBorders>
            <w:shd w:val="clear" w:color="auto" w:fill="auto"/>
            <w:vAlign w:val="center"/>
          </w:tcPr>
          <w:p w:rsidR="00DD25A0" w:rsidRDefault="00955108">
            <w:pPr>
              <w:widowControl/>
              <w:snapToGrid w:val="0"/>
              <w:spacing w:line="240" w:lineRule="atLeast"/>
              <w:jc w:val="center"/>
              <w:rPr>
                <w:rFonts w:ascii="宋体" w:eastAsia="宋体" w:hAnsi="宋体" w:cs="宋体"/>
                <w:b/>
                <w:bCs/>
                <w:color w:val="000000"/>
                <w:kern w:val="0"/>
                <w:sz w:val="24"/>
                <w:szCs w:val="28"/>
              </w:rPr>
            </w:pPr>
            <w:r>
              <w:rPr>
                <w:rFonts w:ascii="宋体" w:eastAsia="宋体" w:hAnsi="宋体" w:cs="宋体" w:hint="eastAsia"/>
                <w:b/>
                <w:bCs/>
                <w:color w:val="000000"/>
                <w:kern w:val="0"/>
                <w:sz w:val="24"/>
                <w:szCs w:val="28"/>
              </w:rPr>
              <w:t>合计</w:t>
            </w:r>
          </w:p>
        </w:tc>
        <w:tc>
          <w:tcPr>
            <w:tcW w:w="1276" w:type="dxa"/>
            <w:tcBorders>
              <w:top w:val="single" w:sz="4" w:space="0" w:color="auto"/>
              <w:left w:val="nil"/>
              <w:bottom w:val="single" w:sz="4" w:space="0" w:color="auto"/>
              <w:right w:val="single" w:sz="4" w:space="0" w:color="auto"/>
            </w:tcBorders>
            <w:shd w:val="clear" w:color="auto" w:fill="auto"/>
            <w:vAlign w:val="center"/>
          </w:tcPr>
          <w:p w:rsidR="00DD25A0" w:rsidRDefault="00955108">
            <w:pPr>
              <w:widowControl/>
              <w:snapToGrid w:val="0"/>
              <w:spacing w:line="240" w:lineRule="atLeast"/>
              <w:jc w:val="center"/>
              <w:rPr>
                <w:rFonts w:ascii="宋体" w:eastAsia="宋体" w:hAnsi="宋体" w:cs="宋体"/>
                <w:b/>
                <w:bCs/>
                <w:color w:val="000000"/>
                <w:kern w:val="0"/>
                <w:sz w:val="24"/>
                <w:szCs w:val="28"/>
              </w:rPr>
            </w:pPr>
            <w:r>
              <w:rPr>
                <w:rFonts w:ascii="宋体" w:eastAsia="宋体" w:hAnsi="宋体" w:cs="宋体" w:hint="eastAsia"/>
                <w:b/>
                <w:bCs/>
                <w:color w:val="000000"/>
                <w:kern w:val="0"/>
                <w:sz w:val="24"/>
                <w:szCs w:val="28"/>
              </w:rPr>
              <w:t>项目建设经费</w:t>
            </w:r>
          </w:p>
        </w:tc>
        <w:tc>
          <w:tcPr>
            <w:tcW w:w="1275" w:type="dxa"/>
            <w:tcBorders>
              <w:top w:val="single" w:sz="4" w:space="0" w:color="auto"/>
              <w:left w:val="nil"/>
              <w:bottom w:val="single" w:sz="4" w:space="0" w:color="auto"/>
              <w:right w:val="single" w:sz="4" w:space="0" w:color="auto"/>
            </w:tcBorders>
            <w:shd w:val="clear" w:color="auto" w:fill="auto"/>
            <w:vAlign w:val="center"/>
          </w:tcPr>
          <w:p w:rsidR="00DD25A0" w:rsidRDefault="00955108">
            <w:pPr>
              <w:widowControl/>
              <w:snapToGrid w:val="0"/>
              <w:spacing w:line="240" w:lineRule="atLeast"/>
              <w:jc w:val="center"/>
              <w:rPr>
                <w:rFonts w:ascii="宋体" w:eastAsia="宋体" w:hAnsi="宋体" w:cs="宋体"/>
                <w:b/>
                <w:bCs/>
                <w:kern w:val="0"/>
                <w:sz w:val="24"/>
                <w:szCs w:val="28"/>
              </w:rPr>
            </w:pPr>
            <w:r>
              <w:rPr>
                <w:rFonts w:ascii="宋体" w:eastAsia="宋体" w:hAnsi="宋体" w:cs="宋体" w:hint="eastAsia"/>
                <w:b/>
                <w:bCs/>
                <w:kern w:val="0"/>
                <w:sz w:val="24"/>
                <w:szCs w:val="28"/>
              </w:rPr>
              <w:t>生</w:t>
            </w:r>
            <w:proofErr w:type="gramStart"/>
            <w:r>
              <w:rPr>
                <w:rFonts w:ascii="宋体" w:eastAsia="宋体" w:hAnsi="宋体" w:cs="宋体" w:hint="eastAsia"/>
                <w:b/>
                <w:bCs/>
                <w:kern w:val="0"/>
                <w:sz w:val="24"/>
                <w:szCs w:val="28"/>
              </w:rPr>
              <w:t>均奖补资金</w:t>
            </w:r>
            <w:proofErr w:type="gramEnd"/>
          </w:p>
        </w:tc>
        <w:tc>
          <w:tcPr>
            <w:tcW w:w="2166" w:type="dxa"/>
            <w:tcBorders>
              <w:top w:val="single" w:sz="4" w:space="0" w:color="auto"/>
              <w:left w:val="nil"/>
              <w:bottom w:val="single" w:sz="4" w:space="0" w:color="auto"/>
              <w:right w:val="single" w:sz="4" w:space="0" w:color="auto"/>
            </w:tcBorders>
            <w:shd w:val="clear" w:color="auto" w:fill="auto"/>
            <w:vAlign w:val="center"/>
          </w:tcPr>
          <w:p w:rsidR="00DD25A0" w:rsidRDefault="00955108">
            <w:pPr>
              <w:widowControl/>
              <w:snapToGrid w:val="0"/>
              <w:spacing w:line="240" w:lineRule="atLeast"/>
              <w:jc w:val="center"/>
              <w:rPr>
                <w:rFonts w:ascii="宋体" w:eastAsia="宋体" w:hAnsi="宋体" w:cs="宋体"/>
                <w:b/>
                <w:bCs/>
                <w:kern w:val="0"/>
                <w:sz w:val="24"/>
                <w:szCs w:val="28"/>
              </w:rPr>
            </w:pPr>
            <w:r>
              <w:rPr>
                <w:rFonts w:ascii="宋体" w:eastAsia="宋体" w:hAnsi="宋体" w:cs="宋体" w:hint="eastAsia"/>
                <w:b/>
                <w:bCs/>
                <w:kern w:val="0"/>
                <w:sz w:val="24"/>
                <w:szCs w:val="28"/>
              </w:rPr>
              <w:t>国家少数民族预科生补助专项经费</w:t>
            </w:r>
          </w:p>
        </w:tc>
      </w:tr>
      <w:tr w:rsidR="00DD25A0">
        <w:trPr>
          <w:trHeight w:val="522"/>
        </w:trPr>
        <w:tc>
          <w:tcPr>
            <w:tcW w:w="530" w:type="dxa"/>
            <w:tcBorders>
              <w:top w:val="nil"/>
              <w:left w:val="single" w:sz="4" w:space="0" w:color="auto"/>
              <w:bottom w:val="single" w:sz="4" w:space="0" w:color="auto"/>
              <w:right w:val="single" w:sz="4" w:space="0" w:color="auto"/>
            </w:tcBorders>
            <w:shd w:val="clear" w:color="auto" w:fill="auto"/>
            <w:vAlign w:val="center"/>
          </w:tcPr>
          <w:p w:rsidR="00DD25A0" w:rsidRDefault="00955108">
            <w:pPr>
              <w:widowControl/>
              <w:jc w:val="center"/>
              <w:rPr>
                <w:rFonts w:eastAsia="宋体"/>
                <w:color w:val="000000"/>
                <w:kern w:val="0"/>
                <w:sz w:val="24"/>
              </w:rPr>
            </w:pPr>
            <w:r>
              <w:rPr>
                <w:rFonts w:eastAsia="宋体"/>
                <w:color w:val="000000"/>
                <w:kern w:val="0"/>
                <w:sz w:val="24"/>
              </w:rPr>
              <w:t>1</w:t>
            </w:r>
          </w:p>
        </w:tc>
        <w:tc>
          <w:tcPr>
            <w:tcW w:w="2604" w:type="dxa"/>
            <w:tcBorders>
              <w:top w:val="nil"/>
              <w:left w:val="nil"/>
              <w:bottom w:val="single" w:sz="4" w:space="0" w:color="auto"/>
              <w:right w:val="single" w:sz="4" w:space="0" w:color="auto"/>
            </w:tcBorders>
            <w:shd w:val="clear" w:color="auto" w:fill="auto"/>
            <w:vAlign w:val="center"/>
          </w:tcPr>
          <w:p w:rsidR="00DD25A0" w:rsidRDefault="00955108">
            <w:pPr>
              <w:widowControl/>
              <w:jc w:val="center"/>
              <w:rPr>
                <w:rFonts w:eastAsia="宋体"/>
                <w:color w:val="000000"/>
                <w:kern w:val="0"/>
                <w:sz w:val="24"/>
              </w:rPr>
            </w:pPr>
            <w:r>
              <w:rPr>
                <w:rFonts w:eastAsia="宋体"/>
                <w:color w:val="000000"/>
                <w:kern w:val="0"/>
                <w:sz w:val="24"/>
              </w:rPr>
              <w:t>新疆大学</w:t>
            </w:r>
          </w:p>
        </w:tc>
        <w:tc>
          <w:tcPr>
            <w:tcW w:w="1134" w:type="dxa"/>
            <w:tcBorders>
              <w:top w:val="nil"/>
              <w:left w:val="nil"/>
              <w:bottom w:val="single" w:sz="4" w:space="0" w:color="auto"/>
              <w:right w:val="single" w:sz="4" w:space="0" w:color="auto"/>
            </w:tcBorders>
            <w:shd w:val="clear" w:color="auto" w:fill="auto"/>
            <w:vAlign w:val="center"/>
          </w:tcPr>
          <w:p w:rsidR="00DD25A0" w:rsidRDefault="00955108">
            <w:pPr>
              <w:widowControl/>
              <w:jc w:val="center"/>
              <w:rPr>
                <w:rFonts w:eastAsia="宋体"/>
                <w:color w:val="000000"/>
                <w:kern w:val="0"/>
                <w:sz w:val="24"/>
                <w:szCs w:val="32"/>
              </w:rPr>
            </w:pPr>
            <w:r>
              <w:rPr>
                <w:rFonts w:eastAsia="宋体"/>
                <w:color w:val="000000"/>
                <w:kern w:val="0"/>
                <w:sz w:val="24"/>
                <w:szCs w:val="32"/>
              </w:rPr>
              <w:t>15714</w:t>
            </w:r>
          </w:p>
        </w:tc>
        <w:tc>
          <w:tcPr>
            <w:tcW w:w="1276" w:type="dxa"/>
            <w:tcBorders>
              <w:top w:val="nil"/>
              <w:left w:val="nil"/>
              <w:bottom w:val="single" w:sz="4" w:space="0" w:color="auto"/>
              <w:right w:val="single" w:sz="4" w:space="0" w:color="auto"/>
            </w:tcBorders>
            <w:shd w:val="clear" w:color="auto" w:fill="auto"/>
            <w:vAlign w:val="center"/>
          </w:tcPr>
          <w:p w:rsidR="00DD25A0" w:rsidRDefault="00955108">
            <w:pPr>
              <w:widowControl/>
              <w:jc w:val="center"/>
              <w:rPr>
                <w:rFonts w:eastAsia="宋体"/>
                <w:kern w:val="0"/>
                <w:sz w:val="24"/>
                <w:szCs w:val="32"/>
              </w:rPr>
            </w:pPr>
            <w:r>
              <w:rPr>
                <w:rFonts w:eastAsia="宋体"/>
                <w:kern w:val="0"/>
                <w:sz w:val="24"/>
                <w:szCs w:val="32"/>
              </w:rPr>
              <w:t>13600</w:t>
            </w:r>
          </w:p>
        </w:tc>
        <w:tc>
          <w:tcPr>
            <w:tcW w:w="1275" w:type="dxa"/>
            <w:tcBorders>
              <w:top w:val="nil"/>
              <w:left w:val="nil"/>
              <w:bottom w:val="single" w:sz="4" w:space="0" w:color="auto"/>
              <w:right w:val="single" w:sz="4" w:space="0" w:color="auto"/>
            </w:tcBorders>
            <w:shd w:val="clear" w:color="auto" w:fill="auto"/>
            <w:vAlign w:val="center"/>
          </w:tcPr>
          <w:p w:rsidR="00DD25A0" w:rsidRDefault="00955108">
            <w:pPr>
              <w:widowControl/>
              <w:jc w:val="center"/>
              <w:rPr>
                <w:rFonts w:eastAsia="宋体"/>
                <w:kern w:val="0"/>
                <w:sz w:val="24"/>
                <w:szCs w:val="32"/>
              </w:rPr>
            </w:pPr>
            <w:r>
              <w:rPr>
                <w:rFonts w:eastAsia="宋体"/>
                <w:kern w:val="0"/>
                <w:sz w:val="24"/>
                <w:szCs w:val="32"/>
              </w:rPr>
              <w:t>2114</w:t>
            </w:r>
          </w:p>
        </w:tc>
        <w:tc>
          <w:tcPr>
            <w:tcW w:w="2166" w:type="dxa"/>
            <w:tcBorders>
              <w:top w:val="nil"/>
              <w:left w:val="nil"/>
              <w:bottom w:val="single" w:sz="4" w:space="0" w:color="auto"/>
              <w:right w:val="single" w:sz="4" w:space="0" w:color="auto"/>
            </w:tcBorders>
            <w:shd w:val="clear" w:color="auto" w:fill="auto"/>
            <w:vAlign w:val="center"/>
          </w:tcPr>
          <w:p w:rsidR="00DD25A0" w:rsidRDefault="00955108">
            <w:pPr>
              <w:widowControl/>
              <w:jc w:val="center"/>
              <w:rPr>
                <w:rFonts w:eastAsia="宋体"/>
                <w:kern w:val="0"/>
                <w:sz w:val="24"/>
                <w:szCs w:val="32"/>
              </w:rPr>
            </w:pPr>
            <w:r>
              <w:rPr>
                <w:rFonts w:eastAsia="宋体"/>
                <w:kern w:val="0"/>
                <w:sz w:val="24"/>
                <w:szCs w:val="32"/>
              </w:rPr>
              <w:t>0</w:t>
            </w:r>
          </w:p>
        </w:tc>
      </w:tr>
      <w:tr w:rsidR="00DD25A0">
        <w:trPr>
          <w:trHeight w:val="522"/>
        </w:trPr>
        <w:tc>
          <w:tcPr>
            <w:tcW w:w="530" w:type="dxa"/>
            <w:tcBorders>
              <w:top w:val="nil"/>
              <w:left w:val="single" w:sz="4" w:space="0" w:color="auto"/>
              <w:bottom w:val="single" w:sz="4" w:space="0" w:color="auto"/>
              <w:right w:val="single" w:sz="4" w:space="0" w:color="auto"/>
            </w:tcBorders>
            <w:shd w:val="clear" w:color="auto" w:fill="auto"/>
            <w:vAlign w:val="center"/>
          </w:tcPr>
          <w:p w:rsidR="00DD25A0" w:rsidRDefault="00955108">
            <w:pPr>
              <w:widowControl/>
              <w:jc w:val="center"/>
              <w:rPr>
                <w:rFonts w:eastAsia="宋体"/>
                <w:color w:val="000000"/>
                <w:kern w:val="0"/>
                <w:sz w:val="24"/>
              </w:rPr>
            </w:pPr>
            <w:r>
              <w:rPr>
                <w:rFonts w:eastAsia="宋体"/>
                <w:color w:val="000000"/>
                <w:kern w:val="0"/>
                <w:sz w:val="24"/>
              </w:rPr>
              <w:t>2</w:t>
            </w:r>
          </w:p>
        </w:tc>
        <w:tc>
          <w:tcPr>
            <w:tcW w:w="2604" w:type="dxa"/>
            <w:tcBorders>
              <w:top w:val="nil"/>
              <w:left w:val="nil"/>
              <w:bottom w:val="single" w:sz="4" w:space="0" w:color="auto"/>
              <w:right w:val="single" w:sz="4" w:space="0" w:color="auto"/>
            </w:tcBorders>
            <w:shd w:val="clear" w:color="auto" w:fill="auto"/>
            <w:vAlign w:val="center"/>
          </w:tcPr>
          <w:p w:rsidR="00DD25A0" w:rsidRDefault="00955108">
            <w:pPr>
              <w:widowControl/>
              <w:jc w:val="center"/>
              <w:rPr>
                <w:rFonts w:eastAsia="宋体"/>
                <w:color w:val="000000"/>
                <w:kern w:val="0"/>
                <w:sz w:val="24"/>
              </w:rPr>
            </w:pPr>
            <w:r>
              <w:rPr>
                <w:rFonts w:eastAsia="宋体"/>
                <w:color w:val="000000"/>
                <w:kern w:val="0"/>
                <w:sz w:val="24"/>
              </w:rPr>
              <w:t>新疆农业大学</w:t>
            </w:r>
          </w:p>
        </w:tc>
        <w:tc>
          <w:tcPr>
            <w:tcW w:w="1134" w:type="dxa"/>
            <w:tcBorders>
              <w:top w:val="nil"/>
              <w:left w:val="nil"/>
              <w:bottom w:val="single" w:sz="4" w:space="0" w:color="auto"/>
              <w:right w:val="single" w:sz="4" w:space="0" w:color="auto"/>
            </w:tcBorders>
            <w:shd w:val="clear" w:color="auto" w:fill="auto"/>
            <w:vAlign w:val="center"/>
          </w:tcPr>
          <w:p w:rsidR="00DD25A0" w:rsidRDefault="00955108">
            <w:pPr>
              <w:widowControl/>
              <w:jc w:val="center"/>
              <w:rPr>
                <w:rFonts w:eastAsia="宋体"/>
                <w:color w:val="000000"/>
                <w:kern w:val="0"/>
                <w:sz w:val="24"/>
                <w:szCs w:val="32"/>
              </w:rPr>
            </w:pPr>
            <w:r>
              <w:rPr>
                <w:rFonts w:eastAsia="宋体"/>
                <w:color w:val="000000"/>
                <w:kern w:val="0"/>
                <w:sz w:val="24"/>
                <w:szCs w:val="32"/>
              </w:rPr>
              <w:t>4111</w:t>
            </w:r>
          </w:p>
        </w:tc>
        <w:tc>
          <w:tcPr>
            <w:tcW w:w="1276" w:type="dxa"/>
            <w:tcBorders>
              <w:top w:val="nil"/>
              <w:left w:val="nil"/>
              <w:bottom w:val="single" w:sz="4" w:space="0" w:color="auto"/>
              <w:right w:val="single" w:sz="4" w:space="0" w:color="auto"/>
            </w:tcBorders>
            <w:shd w:val="clear" w:color="auto" w:fill="auto"/>
            <w:vAlign w:val="center"/>
          </w:tcPr>
          <w:p w:rsidR="00DD25A0" w:rsidRDefault="00955108">
            <w:pPr>
              <w:widowControl/>
              <w:jc w:val="center"/>
              <w:rPr>
                <w:rFonts w:eastAsia="宋体"/>
                <w:kern w:val="0"/>
                <w:sz w:val="24"/>
                <w:szCs w:val="32"/>
              </w:rPr>
            </w:pPr>
            <w:r>
              <w:rPr>
                <w:rFonts w:eastAsia="宋体"/>
                <w:kern w:val="0"/>
                <w:sz w:val="24"/>
                <w:szCs w:val="32"/>
              </w:rPr>
              <w:t>2800</w:t>
            </w:r>
          </w:p>
        </w:tc>
        <w:tc>
          <w:tcPr>
            <w:tcW w:w="1275" w:type="dxa"/>
            <w:tcBorders>
              <w:top w:val="nil"/>
              <w:left w:val="nil"/>
              <w:bottom w:val="single" w:sz="4" w:space="0" w:color="auto"/>
              <w:right w:val="single" w:sz="4" w:space="0" w:color="auto"/>
            </w:tcBorders>
            <w:shd w:val="clear" w:color="auto" w:fill="auto"/>
            <w:vAlign w:val="center"/>
          </w:tcPr>
          <w:p w:rsidR="00DD25A0" w:rsidRDefault="00955108">
            <w:pPr>
              <w:widowControl/>
              <w:jc w:val="center"/>
              <w:rPr>
                <w:rFonts w:eastAsia="宋体"/>
                <w:kern w:val="0"/>
                <w:sz w:val="24"/>
                <w:szCs w:val="32"/>
              </w:rPr>
            </w:pPr>
            <w:r>
              <w:rPr>
                <w:rFonts w:eastAsia="宋体"/>
                <w:kern w:val="0"/>
                <w:sz w:val="24"/>
                <w:szCs w:val="32"/>
              </w:rPr>
              <w:t>1311</w:t>
            </w:r>
          </w:p>
        </w:tc>
        <w:tc>
          <w:tcPr>
            <w:tcW w:w="2166" w:type="dxa"/>
            <w:tcBorders>
              <w:top w:val="nil"/>
              <w:left w:val="nil"/>
              <w:bottom w:val="single" w:sz="4" w:space="0" w:color="auto"/>
              <w:right w:val="single" w:sz="4" w:space="0" w:color="auto"/>
            </w:tcBorders>
            <w:shd w:val="clear" w:color="auto" w:fill="auto"/>
            <w:vAlign w:val="center"/>
          </w:tcPr>
          <w:p w:rsidR="00DD25A0" w:rsidRDefault="00955108">
            <w:pPr>
              <w:widowControl/>
              <w:jc w:val="center"/>
              <w:rPr>
                <w:rFonts w:eastAsia="宋体"/>
                <w:kern w:val="0"/>
                <w:sz w:val="24"/>
                <w:szCs w:val="32"/>
              </w:rPr>
            </w:pPr>
            <w:r>
              <w:rPr>
                <w:rFonts w:eastAsia="宋体"/>
                <w:kern w:val="0"/>
                <w:sz w:val="24"/>
                <w:szCs w:val="32"/>
              </w:rPr>
              <w:t>0</w:t>
            </w:r>
          </w:p>
        </w:tc>
      </w:tr>
      <w:tr w:rsidR="00DD25A0">
        <w:trPr>
          <w:trHeight w:val="522"/>
        </w:trPr>
        <w:tc>
          <w:tcPr>
            <w:tcW w:w="530" w:type="dxa"/>
            <w:tcBorders>
              <w:top w:val="nil"/>
              <w:left w:val="single" w:sz="4" w:space="0" w:color="auto"/>
              <w:bottom w:val="single" w:sz="4" w:space="0" w:color="auto"/>
              <w:right w:val="single" w:sz="4" w:space="0" w:color="auto"/>
            </w:tcBorders>
            <w:shd w:val="clear" w:color="auto" w:fill="auto"/>
            <w:vAlign w:val="center"/>
          </w:tcPr>
          <w:p w:rsidR="00DD25A0" w:rsidRDefault="00955108">
            <w:pPr>
              <w:widowControl/>
              <w:jc w:val="center"/>
              <w:rPr>
                <w:rFonts w:eastAsia="宋体"/>
                <w:color w:val="000000"/>
                <w:kern w:val="0"/>
                <w:sz w:val="24"/>
              </w:rPr>
            </w:pPr>
            <w:r>
              <w:rPr>
                <w:rFonts w:eastAsia="宋体"/>
                <w:color w:val="000000"/>
                <w:kern w:val="0"/>
                <w:sz w:val="24"/>
              </w:rPr>
              <w:t>3</w:t>
            </w:r>
          </w:p>
        </w:tc>
        <w:tc>
          <w:tcPr>
            <w:tcW w:w="2604" w:type="dxa"/>
            <w:tcBorders>
              <w:top w:val="nil"/>
              <w:left w:val="nil"/>
              <w:bottom w:val="single" w:sz="4" w:space="0" w:color="auto"/>
              <w:right w:val="single" w:sz="4" w:space="0" w:color="auto"/>
            </w:tcBorders>
            <w:shd w:val="clear" w:color="auto" w:fill="auto"/>
            <w:vAlign w:val="center"/>
          </w:tcPr>
          <w:p w:rsidR="00DD25A0" w:rsidRDefault="00955108">
            <w:pPr>
              <w:widowControl/>
              <w:jc w:val="center"/>
              <w:rPr>
                <w:rFonts w:eastAsia="宋体"/>
                <w:color w:val="000000"/>
                <w:kern w:val="0"/>
                <w:sz w:val="24"/>
              </w:rPr>
            </w:pPr>
            <w:r>
              <w:rPr>
                <w:rFonts w:eastAsia="宋体"/>
                <w:color w:val="000000"/>
                <w:kern w:val="0"/>
                <w:sz w:val="24"/>
              </w:rPr>
              <w:t>新疆医科大学</w:t>
            </w:r>
          </w:p>
        </w:tc>
        <w:tc>
          <w:tcPr>
            <w:tcW w:w="1134" w:type="dxa"/>
            <w:tcBorders>
              <w:top w:val="nil"/>
              <w:left w:val="nil"/>
              <w:bottom w:val="single" w:sz="4" w:space="0" w:color="auto"/>
              <w:right w:val="single" w:sz="4" w:space="0" w:color="auto"/>
            </w:tcBorders>
            <w:shd w:val="clear" w:color="auto" w:fill="auto"/>
            <w:vAlign w:val="center"/>
          </w:tcPr>
          <w:p w:rsidR="00DD25A0" w:rsidRDefault="00955108">
            <w:pPr>
              <w:widowControl/>
              <w:jc w:val="center"/>
              <w:rPr>
                <w:rFonts w:eastAsia="宋体"/>
                <w:color w:val="000000"/>
                <w:kern w:val="0"/>
                <w:sz w:val="24"/>
                <w:szCs w:val="32"/>
              </w:rPr>
            </w:pPr>
            <w:r>
              <w:rPr>
                <w:rFonts w:eastAsia="宋体"/>
                <w:color w:val="000000"/>
                <w:kern w:val="0"/>
                <w:sz w:val="24"/>
                <w:szCs w:val="32"/>
              </w:rPr>
              <w:t>6687</w:t>
            </w:r>
          </w:p>
        </w:tc>
        <w:tc>
          <w:tcPr>
            <w:tcW w:w="1276" w:type="dxa"/>
            <w:tcBorders>
              <w:top w:val="nil"/>
              <w:left w:val="nil"/>
              <w:bottom w:val="single" w:sz="4" w:space="0" w:color="auto"/>
              <w:right w:val="single" w:sz="4" w:space="0" w:color="auto"/>
            </w:tcBorders>
            <w:shd w:val="clear" w:color="auto" w:fill="auto"/>
            <w:vAlign w:val="center"/>
          </w:tcPr>
          <w:p w:rsidR="00DD25A0" w:rsidRDefault="00955108">
            <w:pPr>
              <w:widowControl/>
              <w:jc w:val="center"/>
              <w:rPr>
                <w:rFonts w:eastAsia="宋体"/>
                <w:kern w:val="0"/>
                <w:sz w:val="24"/>
                <w:szCs w:val="32"/>
              </w:rPr>
            </w:pPr>
            <w:r>
              <w:rPr>
                <w:rFonts w:eastAsia="宋体"/>
                <w:kern w:val="0"/>
                <w:sz w:val="24"/>
                <w:szCs w:val="32"/>
              </w:rPr>
              <w:t>5040</w:t>
            </w:r>
          </w:p>
        </w:tc>
        <w:tc>
          <w:tcPr>
            <w:tcW w:w="1275" w:type="dxa"/>
            <w:tcBorders>
              <w:top w:val="nil"/>
              <w:left w:val="nil"/>
              <w:bottom w:val="single" w:sz="4" w:space="0" w:color="auto"/>
              <w:right w:val="single" w:sz="4" w:space="0" w:color="auto"/>
            </w:tcBorders>
            <w:shd w:val="clear" w:color="auto" w:fill="auto"/>
            <w:vAlign w:val="center"/>
          </w:tcPr>
          <w:p w:rsidR="00DD25A0" w:rsidRDefault="00955108">
            <w:pPr>
              <w:widowControl/>
              <w:jc w:val="center"/>
              <w:rPr>
                <w:rFonts w:eastAsia="宋体"/>
                <w:kern w:val="0"/>
                <w:sz w:val="24"/>
                <w:szCs w:val="32"/>
              </w:rPr>
            </w:pPr>
            <w:r>
              <w:rPr>
                <w:rFonts w:eastAsia="宋体"/>
                <w:kern w:val="0"/>
                <w:sz w:val="24"/>
                <w:szCs w:val="32"/>
              </w:rPr>
              <w:t>1647</w:t>
            </w:r>
          </w:p>
        </w:tc>
        <w:tc>
          <w:tcPr>
            <w:tcW w:w="2166" w:type="dxa"/>
            <w:tcBorders>
              <w:top w:val="nil"/>
              <w:left w:val="nil"/>
              <w:bottom w:val="single" w:sz="4" w:space="0" w:color="auto"/>
              <w:right w:val="single" w:sz="4" w:space="0" w:color="auto"/>
            </w:tcBorders>
            <w:shd w:val="clear" w:color="auto" w:fill="auto"/>
            <w:vAlign w:val="center"/>
          </w:tcPr>
          <w:p w:rsidR="00DD25A0" w:rsidRDefault="00955108">
            <w:pPr>
              <w:widowControl/>
              <w:jc w:val="center"/>
              <w:rPr>
                <w:rFonts w:eastAsia="宋体"/>
                <w:kern w:val="0"/>
                <w:sz w:val="24"/>
                <w:szCs w:val="32"/>
              </w:rPr>
            </w:pPr>
            <w:r>
              <w:rPr>
                <w:rFonts w:eastAsia="宋体"/>
                <w:kern w:val="0"/>
                <w:sz w:val="24"/>
                <w:szCs w:val="32"/>
              </w:rPr>
              <w:t>0</w:t>
            </w:r>
          </w:p>
        </w:tc>
      </w:tr>
      <w:tr w:rsidR="00DD25A0">
        <w:trPr>
          <w:trHeight w:val="522"/>
        </w:trPr>
        <w:tc>
          <w:tcPr>
            <w:tcW w:w="530" w:type="dxa"/>
            <w:tcBorders>
              <w:top w:val="nil"/>
              <w:left w:val="single" w:sz="4" w:space="0" w:color="auto"/>
              <w:bottom w:val="single" w:sz="4" w:space="0" w:color="auto"/>
              <w:right w:val="single" w:sz="4" w:space="0" w:color="auto"/>
            </w:tcBorders>
            <w:shd w:val="clear" w:color="auto" w:fill="auto"/>
            <w:vAlign w:val="center"/>
          </w:tcPr>
          <w:p w:rsidR="00DD25A0" w:rsidRDefault="00955108">
            <w:pPr>
              <w:widowControl/>
              <w:jc w:val="center"/>
              <w:rPr>
                <w:rFonts w:eastAsia="宋体"/>
                <w:color w:val="000000"/>
                <w:kern w:val="0"/>
                <w:sz w:val="24"/>
              </w:rPr>
            </w:pPr>
            <w:r>
              <w:rPr>
                <w:rFonts w:eastAsia="宋体"/>
                <w:color w:val="000000"/>
                <w:kern w:val="0"/>
                <w:sz w:val="24"/>
              </w:rPr>
              <w:t>4</w:t>
            </w:r>
          </w:p>
        </w:tc>
        <w:tc>
          <w:tcPr>
            <w:tcW w:w="2604" w:type="dxa"/>
            <w:tcBorders>
              <w:top w:val="nil"/>
              <w:left w:val="nil"/>
              <w:bottom w:val="single" w:sz="4" w:space="0" w:color="auto"/>
              <w:right w:val="single" w:sz="4" w:space="0" w:color="auto"/>
            </w:tcBorders>
            <w:shd w:val="clear" w:color="auto" w:fill="auto"/>
            <w:vAlign w:val="center"/>
          </w:tcPr>
          <w:p w:rsidR="00DD25A0" w:rsidRDefault="00955108">
            <w:pPr>
              <w:widowControl/>
              <w:jc w:val="center"/>
              <w:rPr>
                <w:rFonts w:eastAsia="宋体"/>
                <w:color w:val="000000"/>
                <w:kern w:val="0"/>
                <w:sz w:val="24"/>
              </w:rPr>
            </w:pPr>
            <w:r>
              <w:rPr>
                <w:rFonts w:eastAsia="宋体"/>
                <w:color w:val="000000"/>
                <w:kern w:val="0"/>
                <w:sz w:val="24"/>
              </w:rPr>
              <w:t>新疆师范大学</w:t>
            </w:r>
          </w:p>
        </w:tc>
        <w:tc>
          <w:tcPr>
            <w:tcW w:w="1134" w:type="dxa"/>
            <w:tcBorders>
              <w:top w:val="nil"/>
              <w:left w:val="nil"/>
              <w:bottom w:val="single" w:sz="4" w:space="0" w:color="auto"/>
              <w:right w:val="single" w:sz="4" w:space="0" w:color="auto"/>
            </w:tcBorders>
            <w:shd w:val="clear" w:color="auto" w:fill="auto"/>
            <w:vAlign w:val="center"/>
          </w:tcPr>
          <w:p w:rsidR="00DD25A0" w:rsidRDefault="00955108">
            <w:pPr>
              <w:widowControl/>
              <w:jc w:val="center"/>
              <w:rPr>
                <w:rFonts w:eastAsia="宋体"/>
                <w:color w:val="000000"/>
                <w:kern w:val="0"/>
                <w:sz w:val="24"/>
                <w:szCs w:val="32"/>
              </w:rPr>
            </w:pPr>
            <w:r>
              <w:rPr>
                <w:rFonts w:eastAsia="宋体"/>
                <w:color w:val="000000"/>
                <w:kern w:val="0"/>
                <w:sz w:val="24"/>
                <w:szCs w:val="32"/>
              </w:rPr>
              <w:t>6050.2</w:t>
            </w:r>
          </w:p>
        </w:tc>
        <w:tc>
          <w:tcPr>
            <w:tcW w:w="1276" w:type="dxa"/>
            <w:tcBorders>
              <w:top w:val="nil"/>
              <w:left w:val="nil"/>
              <w:bottom w:val="single" w:sz="4" w:space="0" w:color="auto"/>
              <w:right w:val="single" w:sz="4" w:space="0" w:color="auto"/>
            </w:tcBorders>
            <w:shd w:val="clear" w:color="auto" w:fill="auto"/>
            <w:vAlign w:val="center"/>
          </w:tcPr>
          <w:p w:rsidR="00DD25A0" w:rsidRDefault="00955108">
            <w:pPr>
              <w:widowControl/>
              <w:jc w:val="center"/>
              <w:rPr>
                <w:rFonts w:eastAsia="宋体"/>
                <w:kern w:val="0"/>
                <w:sz w:val="24"/>
                <w:szCs w:val="32"/>
              </w:rPr>
            </w:pPr>
            <w:r>
              <w:rPr>
                <w:rFonts w:eastAsia="宋体"/>
                <w:kern w:val="0"/>
                <w:sz w:val="24"/>
                <w:szCs w:val="32"/>
              </w:rPr>
              <w:t>2410</w:t>
            </w:r>
          </w:p>
        </w:tc>
        <w:tc>
          <w:tcPr>
            <w:tcW w:w="1275" w:type="dxa"/>
            <w:tcBorders>
              <w:top w:val="nil"/>
              <w:left w:val="nil"/>
              <w:bottom w:val="single" w:sz="4" w:space="0" w:color="auto"/>
              <w:right w:val="single" w:sz="4" w:space="0" w:color="auto"/>
            </w:tcBorders>
            <w:shd w:val="clear" w:color="auto" w:fill="auto"/>
            <w:vAlign w:val="center"/>
          </w:tcPr>
          <w:p w:rsidR="00DD25A0" w:rsidRDefault="00955108">
            <w:pPr>
              <w:widowControl/>
              <w:jc w:val="center"/>
              <w:rPr>
                <w:rFonts w:eastAsia="宋体"/>
                <w:kern w:val="0"/>
                <w:sz w:val="24"/>
                <w:szCs w:val="32"/>
              </w:rPr>
            </w:pPr>
            <w:r>
              <w:rPr>
                <w:rFonts w:eastAsia="宋体"/>
                <w:kern w:val="0"/>
                <w:sz w:val="24"/>
                <w:szCs w:val="32"/>
              </w:rPr>
              <w:t>1449</w:t>
            </w:r>
          </w:p>
        </w:tc>
        <w:tc>
          <w:tcPr>
            <w:tcW w:w="2166" w:type="dxa"/>
            <w:tcBorders>
              <w:top w:val="nil"/>
              <w:left w:val="nil"/>
              <w:bottom w:val="single" w:sz="4" w:space="0" w:color="auto"/>
              <w:right w:val="single" w:sz="4" w:space="0" w:color="auto"/>
            </w:tcBorders>
            <w:shd w:val="clear" w:color="auto" w:fill="auto"/>
            <w:vAlign w:val="center"/>
          </w:tcPr>
          <w:p w:rsidR="00DD25A0" w:rsidRDefault="00955108">
            <w:pPr>
              <w:widowControl/>
              <w:jc w:val="center"/>
              <w:rPr>
                <w:rFonts w:eastAsia="宋体"/>
                <w:kern w:val="0"/>
                <w:sz w:val="24"/>
                <w:szCs w:val="32"/>
              </w:rPr>
            </w:pPr>
            <w:r>
              <w:rPr>
                <w:rFonts w:eastAsia="宋体"/>
                <w:kern w:val="0"/>
                <w:sz w:val="24"/>
                <w:szCs w:val="32"/>
              </w:rPr>
              <w:t>2191.2</w:t>
            </w:r>
          </w:p>
        </w:tc>
      </w:tr>
      <w:tr w:rsidR="00DD25A0">
        <w:trPr>
          <w:trHeight w:val="522"/>
        </w:trPr>
        <w:tc>
          <w:tcPr>
            <w:tcW w:w="530" w:type="dxa"/>
            <w:tcBorders>
              <w:top w:val="nil"/>
              <w:left w:val="single" w:sz="4" w:space="0" w:color="auto"/>
              <w:bottom w:val="single" w:sz="4" w:space="0" w:color="auto"/>
              <w:right w:val="single" w:sz="4" w:space="0" w:color="auto"/>
            </w:tcBorders>
            <w:shd w:val="clear" w:color="auto" w:fill="auto"/>
            <w:vAlign w:val="center"/>
          </w:tcPr>
          <w:p w:rsidR="00DD25A0" w:rsidRDefault="00955108">
            <w:pPr>
              <w:widowControl/>
              <w:jc w:val="center"/>
              <w:rPr>
                <w:rFonts w:eastAsia="宋体"/>
                <w:color w:val="000000"/>
                <w:kern w:val="0"/>
                <w:sz w:val="24"/>
              </w:rPr>
            </w:pPr>
            <w:r>
              <w:rPr>
                <w:rFonts w:eastAsia="宋体"/>
                <w:color w:val="000000"/>
                <w:kern w:val="0"/>
                <w:sz w:val="24"/>
              </w:rPr>
              <w:t>5</w:t>
            </w:r>
          </w:p>
        </w:tc>
        <w:tc>
          <w:tcPr>
            <w:tcW w:w="2604" w:type="dxa"/>
            <w:tcBorders>
              <w:top w:val="nil"/>
              <w:left w:val="nil"/>
              <w:bottom w:val="single" w:sz="4" w:space="0" w:color="auto"/>
              <w:right w:val="single" w:sz="4" w:space="0" w:color="auto"/>
            </w:tcBorders>
            <w:shd w:val="clear" w:color="auto" w:fill="auto"/>
            <w:vAlign w:val="center"/>
          </w:tcPr>
          <w:p w:rsidR="00DD25A0" w:rsidRDefault="00955108">
            <w:pPr>
              <w:widowControl/>
              <w:jc w:val="center"/>
              <w:rPr>
                <w:rFonts w:eastAsia="宋体"/>
                <w:color w:val="000000"/>
                <w:kern w:val="0"/>
                <w:sz w:val="24"/>
              </w:rPr>
            </w:pPr>
            <w:r>
              <w:rPr>
                <w:rFonts w:eastAsia="宋体"/>
                <w:color w:val="000000"/>
                <w:kern w:val="0"/>
                <w:sz w:val="24"/>
              </w:rPr>
              <w:t>新疆财经大学</w:t>
            </w:r>
          </w:p>
        </w:tc>
        <w:tc>
          <w:tcPr>
            <w:tcW w:w="1134" w:type="dxa"/>
            <w:tcBorders>
              <w:top w:val="nil"/>
              <w:left w:val="nil"/>
              <w:bottom w:val="single" w:sz="4" w:space="0" w:color="auto"/>
              <w:right w:val="single" w:sz="4" w:space="0" w:color="auto"/>
            </w:tcBorders>
            <w:shd w:val="clear" w:color="auto" w:fill="auto"/>
            <w:vAlign w:val="center"/>
          </w:tcPr>
          <w:p w:rsidR="00DD25A0" w:rsidRDefault="00955108">
            <w:pPr>
              <w:widowControl/>
              <w:jc w:val="center"/>
              <w:rPr>
                <w:rFonts w:eastAsia="宋体"/>
                <w:color w:val="000000"/>
                <w:kern w:val="0"/>
                <w:sz w:val="24"/>
                <w:szCs w:val="32"/>
              </w:rPr>
            </w:pPr>
            <w:r>
              <w:rPr>
                <w:rFonts w:eastAsia="宋体"/>
                <w:color w:val="000000"/>
                <w:kern w:val="0"/>
                <w:sz w:val="24"/>
                <w:szCs w:val="32"/>
              </w:rPr>
              <w:t>3617</w:t>
            </w:r>
          </w:p>
        </w:tc>
        <w:tc>
          <w:tcPr>
            <w:tcW w:w="1276" w:type="dxa"/>
            <w:tcBorders>
              <w:top w:val="nil"/>
              <w:left w:val="nil"/>
              <w:bottom w:val="single" w:sz="4" w:space="0" w:color="auto"/>
              <w:right w:val="single" w:sz="4" w:space="0" w:color="auto"/>
            </w:tcBorders>
            <w:shd w:val="clear" w:color="auto" w:fill="auto"/>
            <w:vAlign w:val="center"/>
          </w:tcPr>
          <w:p w:rsidR="00DD25A0" w:rsidRDefault="00955108">
            <w:pPr>
              <w:widowControl/>
              <w:jc w:val="center"/>
              <w:rPr>
                <w:rFonts w:eastAsia="宋体"/>
                <w:kern w:val="0"/>
                <w:sz w:val="24"/>
                <w:szCs w:val="32"/>
              </w:rPr>
            </w:pPr>
            <w:r>
              <w:rPr>
                <w:rFonts w:eastAsia="宋体"/>
                <w:kern w:val="0"/>
                <w:sz w:val="24"/>
                <w:szCs w:val="32"/>
              </w:rPr>
              <w:t>2240</w:t>
            </w:r>
          </w:p>
        </w:tc>
        <w:tc>
          <w:tcPr>
            <w:tcW w:w="1275" w:type="dxa"/>
            <w:tcBorders>
              <w:top w:val="nil"/>
              <w:left w:val="nil"/>
              <w:bottom w:val="single" w:sz="4" w:space="0" w:color="auto"/>
              <w:right w:val="single" w:sz="4" w:space="0" w:color="auto"/>
            </w:tcBorders>
            <w:shd w:val="clear" w:color="auto" w:fill="auto"/>
            <w:vAlign w:val="center"/>
          </w:tcPr>
          <w:p w:rsidR="00DD25A0" w:rsidRDefault="00955108">
            <w:pPr>
              <w:widowControl/>
              <w:jc w:val="center"/>
              <w:rPr>
                <w:rFonts w:eastAsia="宋体"/>
                <w:kern w:val="0"/>
                <w:sz w:val="24"/>
                <w:szCs w:val="32"/>
              </w:rPr>
            </w:pPr>
            <w:r>
              <w:rPr>
                <w:rFonts w:eastAsia="宋体"/>
                <w:kern w:val="0"/>
                <w:sz w:val="24"/>
                <w:szCs w:val="32"/>
              </w:rPr>
              <w:t>1377</w:t>
            </w:r>
          </w:p>
        </w:tc>
        <w:tc>
          <w:tcPr>
            <w:tcW w:w="2166" w:type="dxa"/>
            <w:tcBorders>
              <w:top w:val="nil"/>
              <w:left w:val="nil"/>
              <w:bottom w:val="single" w:sz="4" w:space="0" w:color="auto"/>
              <w:right w:val="single" w:sz="4" w:space="0" w:color="auto"/>
            </w:tcBorders>
            <w:shd w:val="clear" w:color="auto" w:fill="auto"/>
            <w:vAlign w:val="center"/>
          </w:tcPr>
          <w:p w:rsidR="00DD25A0" w:rsidRDefault="00955108">
            <w:pPr>
              <w:widowControl/>
              <w:jc w:val="center"/>
              <w:rPr>
                <w:rFonts w:eastAsia="宋体"/>
                <w:kern w:val="0"/>
                <w:sz w:val="24"/>
                <w:szCs w:val="32"/>
              </w:rPr>
            </w:pPr>
            <w:r>
              <w:rPr>
                <w:rFonts w:eastAsia="宋体"/>
                <w:kern w:val="0"/>
                <w:sz w:val="24"/>
                <w:szCs w:val="32"/>
              </w:rPr>
              <w:t>0</w:t>
            </w:r>
          </w:p>
        </w:tc>
      </w:tr>
      <w:tr w:rsidR="00DD25A0">
        <w:trPr>
          <w:trHeight w:val="522"/>
        </w:trPr>
        <w:tc>
          <w:tcPr>
            <w:tcW w:w="530" w:type="dxa"/>
            <w:tcBorders>
              <w:top w:val="nil"/>
              <w:left w:val="single" w:sz="4" w:space="0" w:color="auto"/>
              <w:bottom w:val="single" w:sz="4" w:space="0" w:color="auto"/>
              <w:right w:val="single" w:sz="4" w:space="0" w:color="auto"/>
            </w:tcBorders>
            <w:shd w:val="clear" w:color="auto" w:fill="auto"/>
            <w:vAlign w:val="center"/>
          </w:tcPr>
          <w:p w:rsidR="00DD25A0" w:rsidRDefault="00955108">
            <w:pPr>
              <w:widowControl/>
              <w:jc w:val="center"/>
              <w:rPr>
                <w:rFonts w:eastAsia="宋体"/>
                <w:color w:val="000000"/>
                <w:kern w:val="0"/>
                <w:sz w:val="24"/>
              </w:rPr>
            </w:pPr>
            <w:r>
              <w:rPr>
                <w:rFonts w:eastAsia="宋体"/>
                <w:color w:val="000000"/>
                <w:kern w:val="0"/>
                <w:sz w:val="24"/>
              </w:rPr>
              <w:t>6</w:t>
            </w:r>
          </w:p>
        </w:tc>
        <w:tc>
          <w:tcPr>
            <w:tcW w:w="2604" w:type="dxa"/>
            <w:tcBorders>
              <w:top w:val="nil"/>
              <w:left w:val="nil"/>
              <w:bottom w:val="single" w:sz="4" w:space="0" w:color="auto"/>
              <w:right w:val="single" w:sz="4" w:space="0" w:color="auto"/>
            </w:tcBorders>
            <w:shd w:val="clear" w:color="auto" w:fill="auto"/>
            <w:vAlign w:val="center"/>
          </w:tcPr>
          <w:p w:rsidR="00DD25A0" w:rsidRDefault="00955108">
            <w:pPr>
              <w:widowControl/>
              <w:jc w:val="center"/>
              <w:rPr>
                <w:rFonts w:eastAsia="宋体"/>
                <w:color w:val="000000"/>
                <w:kern w:val="0"/>
                <w:sz w:val="24"/>
              </w:rPr>
            </w:pPr>
            <w:r>
              <w:rPr>
                <w:rFonts w:eastAsia="宋体"/>
                <w:color w:val="000000"/>
                <w:kern w:val="0"/>
                <w:sz w:val="24"/>
              </w:rPr>
              <w:t>新疆艺术学院</w:t>
            </w:r>
          </w:p>
        </w:tc>
        <w:tc>
          <w:tcPr>
            <w:tcW w:w="1134" w:type="dxa"/>
            <w:tcBorders>
              <w:top w:val="nil"/>
              <w:left w:val="nil"/>
              <w:bottom w:val="single" w:sz="4" w:space="0" w:color="auto"/>
              <w:right w:val="single" w:sz="4" w:space="0" w:color="auto"/>
            </w:tcBorders>
            <w:shd w:val="clear" w:color="auto" w:fill="auto"/>
            <w:vAlign w:val="center"/>
          </w:tcPr>
          <w:p w:rsidR="00DD25A0" w:rsidRDefault="00955108">
            <w:pPr>
              <w:widowControl/>
              <w:jc w:val="center"/>
              <w:rPr>
                <w:rFonts w:eastAsia="宋体"/>
                <w:color w:val="000000"/>
                <w:kern w:val="0"/>
                <w:sz w:val="24"/>
                <w:szCs w:val="32"/>
              </w:rPr>
            </w:pPr>
            <w:r>
              <w:rPr>
                <w:rFonts w:eastAsia="宋体"/>
                <w:color w:val="000000"/>
                <w:kern w:val="0"/>
                <w:sz w:val="24"/>
                <w:szCs w:val="32"/>
              </w:rPr>
              <w:t>2801</w:t>
            </w:r>
          </w:p>
        </w:tc>
        <w:tc>
          <w:tcPr>
            <w:tcW w:w="1276" w:type="dxa"/>
            <w:tcBorders>
              <w:top w:val="nil"/>
              <w:left w:val="nil"/>
              <w:bottom w:val="single" w:sz="4" w:space="0" w:color="auto"/>
              <w:right w:val="single" w:sz="4" w:space="0" w:color="auto"/>
            </w:tcBorders>
            <w:shd w:val="clear" w:color="auto" w:fill="auto"/>
            <w:vAlign w:val="center"/>
          </w:tcPr>
          <w:p w:rsidR="00DD25A0" w:rsidRDefault="00955108">
            <w:pPr>
              <w:widowControl/>
              <w:jc w:val="center"/>
              <w:rPr>
                <w:rFonts w:eastAsia="宋体"/>
                <w:kern w:val="0"/>
                <w:sz w:val="24"/>
                <w:szCs w:val="32"/>
              </w:rPr>
            </w:pPr>
            <w:r>
              <w:rPr>
                <w:rFonts w:eastAsia="宋体"/>
                <w:kern w:val="0"/>
                <w:sz w:val="24"/>
                <w:szCs w:val="32"/>
              </w:rPr>
              <w:t>2400</w:t>
            </w:r>
          </w:p>
        </w:tc>
        <w:tc>
          <w:tcPr>
            <w:tcW w:w="1275" w:type="dxa"/>
            <w:tcBorders>
              <w:top w:val="nil"/>
              <w:left w:val="nil"/>
              <w:bottom w:val="single" w:sz="4" w:space="0" w:color="auto"/>
              <w:right w:val="single" w:sz="4" w:space="0" w:color="auto"/>
            </w:tcBorders>
            <w:shd w:val="clear" w:color="auto" w:fill="auto"/>
            <w:vAlign w:val="center"/>
          </w:tcPr>
          <w:p w:rsidR="00DD25A0" w:rsidRDefault="00955108">
            <w:pPr>
              <w:widowControl/>
              <w:jc w:val="center"/>
              <w:rPr>
                <w:rFonts w:eastAsia="宋体"/>
                <w:kern w:val="0"/>
                <w:sz w:val="24"/>
                <w:szCs w:val="32"/>
              </w:rPr>
            </w:pPr>
            <w:r>
              <w:rPr>
                <w:rFonts w:eastAsia="宋体"/>
                <w:kern w:val="0"/>
                <w:sz w:val="24"/>
                <w:szCs w:val="32"/>
              </w:rPr>
              <w:t>401</w:t>
            </w:r>
          </w:p>
        </w:tc>
        <w:tc>
          <w:tcPr>
            <w:tcW w:w="2166" w:type="dxa"/>
            <w:tcBorders>
              <w:top w:val="nil"/>
              <w:left w:val="nil"/>
              <w:bottom w:val="single" w:sz="4" w:space="0" w:color="auto"/>
              <w:right w:val="single" w:sz="4" w:space="0" w:color="auto"/>
            </w:tcBorders>
            <w:shd w:val="clear" w:color="auto" w:fill="auto"/>
            <w:vAlign w:val="center"/>
          </w:tcPr>
          <w:p w:rsidR="00DD25A0" w:rsidRDefault="00955108">
            <w:pPr>
              <w:widowControl/>
              <w:jc w:val="center"/>
              <w:rPr>
                <w:rFonts w:eastAsia="宋体"/>
                <w:kern w:val="0"/>
                <w:sz w:val="24"/>
                <w:szCs w:val="32"/>
              </w:rPr>
            </w:pPr>
            <w:r>
              <w:rPr>
                <w:rFonts w:eastAsia="宋体"/>
                <w:kern w:val="0"/>
                <w:sz w:val="24"/>
                <w:szCs w:val="32"/>
              </w:rPr>
              <w:t>0</w:t>
            </w:r>
          </w:p>
        </w:tc>
      </w:tr>
      <w:tr w:rsidR="00DD25A0">
        <w:trPr>
          <w:trHeight w:val="522"/>
        </w:trPr>
        <w:tc>
          <w:tcPr>
            <w:tcW w:w="530" w:type="dxa"/>
            <w:tcBorders>
              <w:top w:val="nil"/>
              <w:left w:val="single" w:sz="4" w:space="0" w:color="auto"/>
              <w:bottom w:val="single" w:sz="4" w:space="0" w:color="auto"/>
              <w:right w:val="single" w:sz="4" w:space="0" w:color="auto"/>
            </w:tcBorders>
            <w:shd w:val="clear" w:color="auto" w:fill="auto"/>
            <w:vAlign w:val="center"/>
          </w:tcPr>
          <w:p w:rsidR="00DD25A0" w:rsidRDefault="00955108">
            <w:pPr>
              <w:widowControl/>
              <w:jc w:val="center"/>
              <w:rPr>
                <w:rFonts w:eastAsia="宋体"/>
                <w:color w:val="000000"/>
                <w:kern w:val="0"/>
                <w:sz w:val="24"/>
              </w:rPr>
            </w:pPr>
            <w:r>
              <w:rPr>
                <w:rFonts w:eastAsia="宋体"/>
                <w:color w:val="000000"/>
                <w:kern w:val="0"/>
                <w:sz w:val="24"/>
              </w:rPr>
              <w:t>7</w:t>
            </w:r>
          </w:p>
        </w:tc>
        <w:tc>
          <w:tcPr>
            <w:tcW w:w="2604" w:type="dxa"/>
            <w:tcBorders>
              <w:top w:val="nil"/>
              <w:left w:val="nil"/>
              <w:bottom w:val="single" w:sz="4" w:space="0" w:color="auto"/>
              <w:right w:val="single" w:sz="4" w:space="0" w:color="auto"/>
            </w:tcBorders>
            <w:shd w:val="clear" w:color="auto" w:fill="auto"/>
            <w:vAlign w:val="center"/>
          </w:tcPr>
          <w:p w:rsidR="00DD25A0" w:rsidRDefault="00955108">
            <w:pPr>
              <w:widowControl/>
              <w:jc w:val="center"/>
              <w:rPr>
                <w:rFonts w:eastAsia="宋体"/>
                <w:color w:val="000000"/>
                <w:kern w:val="0"/>
                <w:sz w:val="24"/>
              </w:rPr>
            </w:pPr>
            <w:r>
              <w:rPr>
                <w:rFonts w:eastAsia="宋体"/>
                <w:color w:val="000000"/>
                <w:kern w:val="0"/>
                <w:sz w:val="24"/>
              </w:rPr>
              <w:t>喀什大学</w:t>
            </w:r>
          </w:p>
        </w:tc>
        <w:tc>
          <w:tcPr>
            <w:tcW w:w="1134" w:type="dxa"/>
            <w:tcBorders>
              <w:top w:val="nil"/>
              <w:left w:val="nil"/>
              <w:bottom w:val="single" w:sz="4" w:space="0" w:color="auto"/>
              <w:right w:val="single" w:sz="4" w:space="0" w:color="auto"/>
            </w:tcBorders>
            <w:shd w:val="clear" w:color="auto" w:fill="auto"/>
            <w:vAlign w:val="center"/>
          </w:tcPr>
          <w:p w:rsidR="00DD25A0" w:rsidRDefault="00955108">
            <w:pPr>
              <w:widowControl/>
              <w:jc w:val="center"/>
              <w:rPr>
                <w:rFonts w:eastAsia="宋体"/>
                <w:color w:val="000000"/>
                <w:kern w:val="0"/>
                <w:sz w:val="24"/>
                <w:szCs w:val="32"/>
              </w:rPr>
            </w:pPr>
            <w:r>
              <w:rPr>
                <w:rFonts w:eastAsia="宋体"/>
                <w:color w:val="000000"/>
                <w:kern w:val="0"/>
                <w:sz w:val="24"/>
                <w:szCs w:val="32"/>
              </w:rPr>
              <w:t>3210</w:t>
            </w:r>
          </w:p>
        </w:tc>
        <w:tc>
          <w:tcPr>
            <w:tcW w:w="1276" w:type="dxa"/>
            <w:tcBorders>
              <w:top w:val="nil"/>
              <w:left w:val="nil"/>
              <w:bottom w:val="single" w:sz="4" w:space="0" w:color="auto"/>
              <w:right w:val="single" w:sz="4" w:space="0" w:color="auto"/>
            </w:tcBorders>
            <w:shd w:val="clear" w:color="auto" w:fill="auto"/>
            <w:vAlign w:val="center"/>
          </w:tcPr>
          <w:p w:rsidR="00DD25A0" w:rsidRDefault="00955108">
            <w:pPr>
              <w:widowControl/>
              <w:jc w:val="center"/>
              <w:rPr>
                <w:rFonts w:eastAsia="宋体"/>
                <w:kern w:val="0"/>
                <w:sz w:val="24"/>
                <w:szCs w:val="32"/>
              </w:rPr>
            </w:pPr>
            <w:r>
              <w:rPr>
                <w:rFonts w:eastAsia="宋体"/>
                <w:kern w:val="0"/>
                <w:sz w:val="24"/>
                <w:szCs w:val="32"/>
              </w:rPr>
              <w:t>2160</w:t>
            </w:r>
          </w:p>
        </w:tc>
        <w:tc>
          <w:tcPr>
            <w:tcW w:w="1275" w:type="dxa"/>
            <w:tcBorders>
              <w:top w:val="nil"/>
              <w:left w:val="nil"/>
              <w:bottom w:val="single" w:sz="4" w:space="0" w:color="auto"/>
              <w:right w:val="single" w:sz="4" w:space="0" w:color="auto"/>
            </w:tcBorders>
            <w:shd w:val="clear" w:color="auto" w:fill="auto"/>
            <w:vAlign w:val="center"/>
          </w:tcPr>
          <w:p w:rsidR="00DD25A0" w:rsidRDefault="00955108">
            <w:pPr>
              <w:widowControl/>
              <w:jc w:val="center"/>
              <w:rPr>
                <w:rFonts w:eastAsia="宋体"/>
                <w:kern w:val="0"/>
                <w:sz w:val="24"/>
                <w:szCs w:val="32"/>
              </w:rPr>
            </w:pPr>
            <w:r>
              <w:rPr>
                <w:rFonts w:eastAsia="宋体"/>
                <w:kern w:val="0"/>
                <w:sz w:val="24"/>
                <w:szCs w:val="32"/>
              </w:rPr>
              <w:t>1050</w:t>
            </w:r>
          </w:p>
        </w:tc>
        <w:tc>
          <w:tcPr>
            <w:tcW w:w="2166" w:type="dxa"/>
            <w:tcBorders>
              <w:top w:val="nil"/>
              <w:left w:val="nil"/>
              <w:bottom w:val="single" w:sz="4" w:space="0" w:color="auto"/>
              <w:right w:val="single" w:sz="4" w:space="0" w:color="auto"/>
            </w:tcBorders>
            <w:shd w:val="clear" w:color="auto" w:fill="auto"/>
            <w:vAlign w:val="center"/>
          </w:tcPr>
          <w:p w:rsidR="00DD25A0" w:rsidRDefault="00955108">
            <w:pPr>
              <w:widowControl/>
              <w:jc w:val="center"/>
              <w:rPr>
                <w:rFonts w:eastAsia="宋体"/>
                <w:kern w:val="0"/>
                <w:sz w:val="24"/>
                <w:szCs w:val="32"/>
              </w:rPr>
            </w:pPr>
            <w:r>
              <w:rPr>
                <w:rFonts w:eastAsia="宋体"/>
                <w:kern w:val="0"/>
                <w:sz w:val="24"/>
                <w:szCs w:val="32"/>
              </w:rPr>
              <w:t>0</w:t>
            </w:r>
          </w:p>
        </w:tc>
      </w:tr>
      <w:tr w:rsidR="00DD25A0">
        <w:trPr>
          <w:trHeight w:val="522"/>
        </w:trPr>
        <w:tc>
          <w:tcPr>
            <w:tcW w:w="530" w:type="dxa"/>
            <w:tcBorders>
              <w:top w:val="nil"/>
              <w:left w:val="single" w:sz="4" w:space="0" w:color="auto"/>
              <w:bottom w:val="single" w:sz="4" w:space="0" w:color="auto"/>
              <w:right w:val="single" w:sz="4" w:space="0" w:color="auto"/>
            </w:tcBorders>
            <w:shd w:val="clear" w:color="auto" w:fill="auto"/>
            <w:vAlign w:val="center"/>
          </w:tcPr>
          <w:p w:rsidR="00DD25A0" w:rsidRDefault="00955108">
            <w:pPr>
              <w:widowControl/>
              <w:jc w:val="center"/>
              <w:rPr>
                <w:rFonts w:eastAsia="宋体"/>
                <w:color w:val="000000"/>
                <w:kern w:val="0"/>
                <w:sz w:val="24"/>
              </w:rPr>
            </w:pPr>
            <w:r>
              <w:rPr>
                <w:rFonts w:eastAsia="宋体"/>
                <w:color w:val="000000"/>
                <w:kern w:val="0"/>
                <w:sz w:val="24"/>
              </w:rPr>
              <w:t>8</w:t>
            </w:r>
          </w:p>
        </w:tc>
        <w:tc>
          <w:tcPr>
            <w:tcW w:w="2604" w:type="dxa"/>
            <w:tcBorders>
              <w:top w:val="nil"/>
              <w:left w:val="nil"/>
              <w:bottom w:val="single" w:sz="4" w:space="0" w:color="auto"/>
              <w:right w:val="single" w:sz="4" w:space="0" w:color="auto"/>
            </w:tcBorders>
            <w:shd w:val="clear" w:color="auto" w:fill="auto"/>
            <w:vAlign w:val="center"/>
          </w:tcPr>
          <w:p w:rsidR="00DD25A0" w:rsidRDefault="00955108">
            <w:pPr>
              <w:widowControl/>
              <w:jc w:val="center"/>
              <w:rPr>
                <w:rFonts w:eastAsia="宋体"/>
                <w:color w:val="000000"/>
                <w:kern w:val="0"/>
                <w:sz w:val="24"/>
              </w:rPr>
            </w:pPr>
            <w:r>
              <w:rPr>
                <w:rFonts w:eastAsia="宋体"/>
                <w:color w:val="000000"/>
                <w:kern w:val="0"/>
                <w:sz w:val="24"/>
              </w:rPr>
              <w:t>伊犁师范大学</w:t>
            </w:r>
          </w:p>
        </w:tc>
        <w:tc>
          <w:tcPr>
            <w:tcW w:w="1134" w:type="dxa"/>
            <w:tcBorders>
              <w:top w:val="nil"/>
              <w:left w:val="nil"/>
              <w:bottom w:val="single" w:sz="4" w:space="0" w:color="auto"/>
              <w:right w:val="single" w:sz="4" w:space="0" w:color="auto"/>
            </w:tcBorders>
            <w:shd w:val="clear" w:color="auto" w:fill="auto"/>
            <w:vAlign w:val="center"/>
          </w:tcPr>
          <w:p w:rsidR="00DD25A0" w:rsidRDefault="00955108">
            <w:pPr>
              <w:widowControl/>
              <w:jc w:val="center"/>
              <w:rPr>
                <w:rFonts w:eastAsia="宋体"/>
                <w:color w:val="000000"/>
                <w:kern w:val="0"/>
                <w:sz w:val="24"/>
                <w:szCs w:val="32"/>
              </w:rPr>
            </w:pPr>
            <w:r>
              <w:rPr>
                <w:rFonts w:eastAsia="宋体"/>
                <w:color w:val="000000"/>
                <w:kern w:val="0"/>
                <w:sz w:val="24"/>
                <w:szCs w:val="32"/>
              </w:rPr>
              <w:t>3201</w:t>
            </w:r>
          </w:p>
        </w:tc>
        <w:tc>
          <w:tcPr>
            <w:tcW w:w="1276" w:type="dxa"/>
            <w:tcBorders>
              <w:top w:val="nil"/>
              <w:left w:val="nil"/>
              <w:bottom w:val="single" w:sz="4" w:space="0" w:color="auto"/>
              <w:right w:val="single" w:sz="4" w:space="0" w:color="auto"/>
            </w:tcBorders>
            <w:shd w:val="clear" w:color="auto" w:fill="auto"/>
            <w:vAlign w:val="center"/>
          </w:tcPr>
          <w:p w:rsidR="00DD25A0" w:rsidRDefault="00955108">
            <w:pPr>
              <w:widowControl/>
              <w:jc w:val="center"/>
              <w:rPr>
                <w:rFonts w:eastAsia="宋体"/>
                <w:kern w:val="0"/>
                <w:sz w:val="24"/>
                <w:szCs w:val="32"/>
              </w:rPr>
            </w:pPr>
            <w:r>
              <w:rPr>
                <w:rFonts w:eastAsia="宋体"/>
                <w:kern w:val="0"/>
                <w:sz w:val="24"/>
                <w:szCs w:val="32"/>
              </w:rPr>
              <w:t>2290</w:t>
            </w:r>
          </w:p>
        </w:tc>
        <w:tc>
          <w:tcPr>
            <w:tcW w:w="1275" w:type="dxa"/>
            <w:tcBorders>
              <w:top w:val="nil"/>
              <w:left w:val="nil"/>
              <w:bottom w:val="single" w:sz="4" w:space="0" w:color="auto"/>
              <w:right w:val="single" w:sz="4" w:space="0" w:color="auto"/>
            </w:tcBorders>
            <w:shd w:val="clear" w:color="auto" w:fill="auto"/>
            <w:vAlign w:val="center"/>
          </w:tcPr>
          <w:p w:rsidR="00DD25A0" w:rsidRDefault="00955108">
            <w:pPr>
              <w:widowControl/>
              <w:jc w:val="center"/>
              <w:rPr>
                <w:rFonts w:eastAsia="宋体"/>
                <w:kern w:val="0"/>
                <w:sz w:val="24"/>
                <w:szCs w:val="32"/>
              </w:rPr>
            </w:pPr>
            <w:r>
              <w:rPr>
                <w:rFonts w:eastAsia="宋体"/>
                <w:kern w:val="0"/>
                <w:sz w:val="24"/>
                <w:szCs w:val="32"/>
              </w:rPr>
              <w:t>911</w:t>
            </w:r>
          </w:p>
        </w:tc>
        <w:tc>
          <w:tcPr>
            <w:tcW w:w="2166" w:type="dxa"/>
            <w:tcBorders>
              <w:top w:val="nil"/>
              <w:left w:val="nil"/>
              <w:bottom w:val="single" w:sz="4" w:space="0" w:color="auto"/>
              <w:right w:val="single" w:sz="4" w:space="0" w:color="auto"/>
            </w:tcBorders>
            <w:shd w:val="clear" w:color="auto" w:fill="auto"/>
            <w:vAlign w:val="center"/>
          </w:tcPr>
          <w:p w:rsidR="00DD25A0" w:rsidRDefault="00955108">
            <w:pPr>
              <w:widowControl/>
              <w:jc w:val="center"/>
              <w:rPr>
                <w:rFonts w:eastAsia="宋体"/>
                <w:kern w:val="0"/>
                <w:sz w:val="24"/>
                <w:szCs w:val="32"/>
              </w:rPr>
            </w:pPr>
            <w:r>
              <w:rPr>
                <w:rFonts w:eastAsia="宋体"/>
                <w:kern w:val="0"/>
                <w:sz w:val="24"/>
                <w:szCs w:val="32"/>
              </w:rPr>
              <w:t>0</w:t>
            </w:r>
          </w:p>
        </w:tc>
      </w:tr>
      <w:tr w:rsidR="00DD25A0">
        <w:trPr>
          <w:trHeight w:val="522"/>
        </w:trPr>
        <w:tc>
          <w:tcPr>
            <w:tcW w:w="530" w:type="dxa"/>
            <w:tcBorders>
              <w:top w:val="nil"/>
              <w:left w:val="single" w:sz="4" w:space="0" w:color="auto"/>
              <w:bottom w:val="single" w:sz="4" w:space="0" w:color="auto"/>
              <w:right w:val="single" w:sz="4" w:space="0" w:color="auto"/>
            </w:tcBorders>
            <w:shd w:val="clear" w:color="auto" w:fill="auto"/>
            <w:vAlign w:val="center"/>
          </w:tcPr>
          <w:p w:rsidR="00DD25A0" w:rsidRDefault="00955108">
            <w:pPr>
              <w:widowControl/>
              <w:jc w:val="center"/>
              <w:rPr>
                <w:rFonts w:eastAsia="宋体"/>
                <w:color w:val="000000"/>
                <w:kern w:val="0"/>
                <w:sz w:val="24"/>
              </w:rPr>
            </w:pPr>
            <w:r>
              <w:rPr>
                <w:rFonts w:eastAsia="宋体"/>
                <w:color w:val="000000"/>
                <w:kern w:val="0"/>
                <w:sz w:val="24"/>
              </w:rPr>
              <w:lastRenderedPageBreak/>
              <w:t>9</w:t>
            </w:r>
          </w:p>
        </w:tc>
        <w:tc>
          <w:tcPr>
            <w:tcW w:w="2604" w:type="dxa"/>
            <w:tcBorders>
              <w:top w:val="nil"/>
              <w:left w:val="nil"/>
              <w:bottom w:val="single" w:sz="4" w:space="0" w:color="auto"/>
              <w:right w:val="single" w:sz="4" w:space="0" w:color="auto"/>
            </w:tcBorders>
            <w:shd w:val="clear" w:color="auto" w:fill="auto"/>
            <w:vAlign w:val="center"/>
          </w:tcPr>
          <w:p w:rsidR="00DD25A0" w:rsidRDefault="00955108">
            <w:pPr>
              <w:widowControl/>
              <w:jc w:val="center"/>
              <w:rPr>
                <w:rFonts w:eastAsia="宋体"/>
                <w:color w:val="000000"/>
                <w:kern w:val="0"/>
                <w:sz w:val="24"/>
              </w:rPr>
            </w:pPr>
            <w:r>
              <w:rPr>
                <w:rFonts w:eastAsia="宋体"/>
                <w:color w:val="000000"/>
                <w:kern w:val="0"/>
                <w:sz w:val="24"/>
              </w:rPr>
              <w:t>昌吉学院</w:t>
            </w:r>
          </w:p>
        </w:tc>
        <w:tc>
          <w:tcPr>
            <w:tcW w:w="1134" w:type="dxa"/>
            <w:tcBorders>
              <w:top w:val="nil"/>
              <w:left w:val="nil"/>
              <w:bottom w:val="single" w:sz="4" w:space="0" w:color="auto"/>
              <w:right w:val="single" w:sz="4" w:space="0" w:color="auto"/>
            </w:tcBorders>
            <w:shd w:val="clear" w:color="auto" w:fill="auto"/>
            <w:vAlign w:val="center"/>
          </w:tcPr>
          <w:p w:rsidR="00DD25A0" w:rsidRDefault="00955108">
            <w:pPr>
              <w:widowControl/>
              <w:jc w:val="center"/>
              <w:rPr>
                <w:rFonts w:eastAsia="宋体"/>
                <w:color w:val="000000"/>
                <w:kern w:val="0"/>
                <w:sz w:val="24"/>
                <w:szCs w:val="32"/>
              </w:rPr>
            </w:pPr>
            <w:r>
              <w:rPr>
                <w:rFonts w:eastAsia="宋体"/>
                <w:color w:val="000000"/>
                <w:kern w:val="0"/>
                <w:sz w:val="24"/>
                <w:szCs w:val="32"/>
              </w:rPr>
              <w:t>2935</w:t>
            </w:r>
          </w:p>
        </w:tc>
        <w:tc>
          <w:tcPr>
            <w:tcW w:w="1276" w:type="dxa"/>
            <w:tcBorders>
              <w:top w:val="nil"/>
              <w:left w:val="nil"/>
              <w:bottom w:val="single" w:sz="4" w:space="0" w:color="auto"/>
              <w:right w:val="single" w:sz="4" w:space="0" w:color="auto"/>
            </w:tcBorders>
            <w:shd w:val="clear" w:color="auto" w:fill="auto"/>
            <w:vAlign w:val="center"/>
          </w:tcPr>
          <w:p w:rsidR="00DD25A0" w:rsidRDefault="00955108">
            <w:pPr>
              <w:widowControl/>
              <w:jc w:val="center"/>
              <w:rPr>
                <w:rFonts w:eastAsia="宋体"/>
                <w:kern w:val="0"/>
                <w:sz w:val="24"/>
                <w:szCs w:val="32"/>
              </w:rPr>
            </w:pPr>
            <w:r>
              <w:rPr>
                <w:rFonts w:eastAsia="宋体"/>
                <w:kern w:val="0"/>
                <w:sz w:val="24"/>
                <w:szCs w:val="32"/>
              </w:rPr>
              <w:t>2260</w:t>
            </w:r>
          </w:p>
        </w:tc>
        <w:tc>
          <w:tcPr>
            <w:tcW w:w="1275" w:type="dxa"/>
            <w:tcBorders>
              <w:top w:val="nil"/>
              <w:left w:val="nil"/>
              <w:bottom w:val="single" w:sz="4" w:space="0" w:color="auto"/>
              <w:right w:val="single" w:sz="4" w:space="0" w:color="auto"/>
            </w:tcBorders>
            <w:shd w:val="clear" w:color="auto" w:fill="auto"/>
            <w:vAlign w:val="center"/>
          </w:tcPr>
          <w:p w:rsidR="00DD25A0" w:rsidRDefault="00955108">
            <w:pPr>
              <w:widowControl/>
              <w:jc w:val="center"/>
              <w:rPr>
                <w:rFonts w:eastAsia="宋体"/>
                <w:kern w:val="0"/>
                <w:sz w:val="24"/>
                <w:szCs w:val="32"/>
              </w:rPr>
            </w:pPr>
            <w:r>
              <w:rPr>
                <w:rFonts w:eastAsia="宋体"/>
                <w:kern w:val="0"/>
                <w:sz w:val="24"/>
                <w:szCs w:val="32"/>
              </w:rPr>
              <w:t>675</w:t>
            </w:r>
          </w:p>
        </w:tc>
        <w:tc>
          <w:tcPr>
            <w:tcW w:w="2166" w:type="dxa"/>
            <w:tcBorders>
              <w:top w:val="nil"/>
              <w:left w:val="nil"/>
              <w:bottom w:val="single" w:sz="4" w:space="0" w:color="auto"/>
              <w:right w:val="single" w:sz="4" w:space="0" w:color="auto"/>
            </w:tcBorders>
            <w:shd w:val="clear" w:color="auto" w:fill="auto"/>
            <w:vAlign w:val="center"/>
          </w:tcPr>
          <w:p w:rsidR="00DD25A0" w:rsidRDefault="00955108">
            <w:pPr>
              <w:widowControl/>
              <w:jc w:val="center"/>
              <w:rPr>
                <w:rFonts w:eastAsia="宋体"/>
                <w:kern w:val="0"/>
                <w:sz w:val="24"/>
                <w:szCs w:val="32"/>
              </w:rPr>
            </w:pPr>
            <w:r>
              <w:rPr>
                <w:rFonts w:eastAsia="宋体"/>
                <w:kern w:val="0"/>
                <w:sz w:val="24"/>
                <w:szCs w:val="32"/>
              </w:rPr>
              <w:t>0</w:t>
            </w:r>
          </w:p>
        </w:tc>
      </w:tr>
      <w:tr w:rsidR="00DD25A0">
        <w:trPr>
          <w:trHeight w:val="522"/>
        </w:trPr>
        <w:tc>
          <w:tcPr>
            <w:tcW w:w="530" w:type="dxa"/>
            <w:tcBorders>
              <w:top w:val="nil"/>
              <w:left w:val="single" w:sz="4" w:space="0" w:color="auto"/>
              <w:bottom w:val="single" w:sz="4" w:space="0" w:color="auto"/>
              <w:right w:val="single" w:sz="4" w:space="0" w:color="auto"/>
            </w:tcBorders>
            <w:shd w:val="clear" w:color="auto" w:fill="auto"/>
            <w:vAlign w:val="center"/>
          </w:tcPr>
          <w:p w:rsidR="00DD25A0" w:rsidRDefault="00955108">
            <w:pPr>
              <w:widowControl/>
              <w:jc w:val="center"/>
              <w:rPr>
                <w:rFonts w:eastAsia="宋体"/>
                <w:color w:val="000000"/>
                <w:kern w:val="0"/>
                <w:sz w:val="24"/>
              </w:rPr>
            </w:pPr>
            <w:r>
              <w:rPr>
                <w:rFonts w:eastAsia="宋体"/>
                <w:color w:val="000000"/>
                <w:kern w:val="0"/>
                <w:sz w:val="24"/>
              </w:rPr>
              <w:t>10</w:t>
            </w:r>
          </w:p>
        </w:tc>
        <w:tc>
          <w:tcPr>
            <w:tcW w:w="2604" w:type="dxa"/>
            <w:tcBorders>
              <w:top w:val="nil"/>
              <w:left w:val="nil"/>
              <w:bottom w:val="single" w:sz="4" w:space="0" w:color="auto"/>
              <w:right w:val="single" w:sz="4" w:space="0" w:color="auto"/>
            </w:tcBorders>
            <w:shd w:val="clear" w:color="auto" w:fill="auto"/>
            <w:vAlign w:val="center"/>
          </w:tcPr>
          <w:p w:rsidR="00DD25A0" w:rsidRDefault="00955108">
            <w:pPr>
              <w:widowControl/>
              <w:jc w:val="center"/>
              <w:rPr>
                <w:rFonts w:eastAsia="宋体"/>
                <w:color w:val="000000"/>
                <w:kern w:val="0"/>
                <w:sz w:val="24"/>
              </w:rPr>
            </w:pPr>
            <w:r>
              <w:rPr>
                <w:rFonts w:eastAsia="宋体"/>
                <w:color w:val="000000"/>
                <w:kern w:val="0"/>
                <w:sz w:val="24"/>
              </w:rPr>
              <w:t>新疆工程学院</w:t>
            </w:r>
          </w:p>
        </w:tc>
        <w:tc>
          <w:tcPr>
            <w:tcW w:w="1134" w:type="dxa"/>
            <w:tcBorders>
              <w:top w:val="nil"/>
              <w:left w:val="nil"/>
              <w:bottom w:val="single" w:sz="4" w:space="0" w:color="auto"/>
              <w:right w:val="single" w:sz="4" w:space="0" w:color="auto"/>
            </w:tcBorders>
            <w:shd w:val="clear" w:color="auto" w:fill="auto"/>
            <w:vAlign w:val="center"/>
          </w:tcPr>
          <w:p w:rsidR="00DD25A0" w:rsidRDefault="00955108">
            <w:pPr>
              <w:widowControl/>
              <w:jc w:val="center"/>
              <w:rPr>
                <w:rFonts w:eastAsia="宋体"/>
                <w:color w:val="000000"/>
                <w:kern w:val="0"/>
                <w:sz w:val="24"/>
                <w:szCs w:val="32"/>
              </w:rPr>
            </w:pPr>
            <w:r>
              <w:rPr>
                <w:rFonts w:eastAsia="宋体"/>
                <w:color w:val="000000"/>
                <w:kern w:val="0"/>
                <w:sz w:val="24"/>
                <w:szCs w:val="32"/>
              </w:rPr>
              <w:t>3325</w:t>
            </w:r>
          </w:p>
        </w:tc>
        <w:tc>
          <w:tcPr>
            <w:tcW w:w="1276" w:type="dxa"/>
            <w:tcBorders>
              <w:top w:val="nil"/>
              <w:left w:val="nil"/>
              <w:bottom w:val="single" w:sz="4" w:space="0" w:color="auto"/>
              <w:right w:val="single" w:sz="4" w:space="0" w:color="auto"/>
            </w:tcBorders>
            <w:shd w:val="clear" w:color="auto" w:fill="auto"/>
            <w:vAlign w:val="center"/>
          </w:tcPr>
          <w:p w:rsidR="00DD25A0" w:rsidRDefault="00955108">
            <w:pPr>
              <w:widowControl/>
              <w:jc w:val="center"/>
              <w:rPr>
                <w:rFonts w:eastAsia="宋体"/>
                <w:kern w:val="0"/>
                <w:sz w:val="24"/>
                <w:szCs w:val="32"/>
              </w:rPr>
            </w:pPr>
            <w:r>
              <w:rPr>
                <w:rFonts w:eastAsia="宋体"/>
                <w:kern w:val="0"/>
                <w:sz w:val="24"/>
                <w:szCs w:val="32"/>
              </w:rPr>
              <w:t>2260</w:t>
            </w:r>
          </w:p>
        </w:tc>
        <w:tc>
          <w:tcPr>
            <w:tcW w:w="1275" w:type="dxa"/>
            <w:tcBorders>
              <w:top w:val="nil"/>
              <w:left w:val="nil"/>
              <w:bottom w:val="single" w:sz="4" w:space="0" w:color="auto"/>
              <w:right w:val="single" w:sz="4" w:space="0" w:color="auto"/>
            </w:tcBorders>
            <w:shd w:val="clear" w:color="auto" w:fill="auto"/>
            <w:vAlign w:val="center"/>
          </w:tcPr>
          <w:p w:rsidR="00DD25A0" w:rsidRDefault="00955108">
            <w:pPr>
              <w:widowControl/>
              <w:jc w:val="center"/>
              <w:rPr>
                <w:rFonts w:eastAsia="宋体"/>
                <w:kern w:val="0"/>
                <w:sz w:val="24"/>
                <w:szCs w:val="32"/>
              </w:rPr>
            </w:pPr>
            <w:r>
              <w:rPr>
                <w:rFonts w:eastAsia="宋体"/>
                <w:kern w:val="0"/>
                <w:sz w:val="24"/>
                <w:szCs w:val="32"/>
              </w:rPr>
              <w:t>1065</w:t>
            </w:r>
          </w:p>
        </w:tc>
        <w:tc>
          <w:tcPr>
            <w:tcW w:w="2166" w:type="dxa"/>
            <w:tcBorders>
              <w:top w:val="nil"/>
              <w:left w:val="nil"/>
              <w:bottom w:val="single" w:sz="4" w:space="0" w:color="auto"/>
              <w:right w:val="single" w:sz="4" w:space="0" w:color="auto"/>
            </w:tcBorders>
            <w:shd w:val="clear" w:color="auto" w:fill="auto"/>
            <w:vAlign w:val="center"/>
          </w:tcPr>
          <w:p w:rsidR="00DD25A0" w:rsidRDefault="00955108">
            <w:pPr>
              <w:widowControl/>
              <w:jc w:val="center"/>
              <w:rPr>
                <w:rFonts w:eastAsia="宋体"/>
                <w:kern w:val="0"/>
                <w:sz w:val="24"/>
                <w:szCs w:val="32"/>
              </w:rPr>
            </w:pPr>
            <w:r>
              <w:rPr>
                <w:rFonts w:eastAsia="宋体"/>
                <w:kern w:val="0"/>
                <w:sz w:val="24"/>
                <w:szCs w:val="32"/>
              </w:rPr>
              <w:t>0</w:t>
            </w:r>
          </w:p>
        </w:tc>
      </w:tr>
      <w:tr w:rsidR="00DD25A0">
        <w:trPr>
          <w:trHeight w:val="522"/>
        </w:trPr>
        <w:tc>
          <w:tcPr>
            <w:tcW w:w="530" w:type="dxa"/>
            <w:tcBorders>
              <w:top w:val="nil"/>
              <w:left w:val="single" w:sz="4" w:space="0" w:color="auto"/>
              <w:bottom w:val="single" w:sz="4" w:space="0" w:color="auto"/>
              <w:right w:val="single" w:sz="4" w:space="0" w:color="auto"/>
            </w:tcBorders>
            <w:shd w:val="clear" w:color="auto" w:fill="auto"/>
            <w:vAlign w:val="center"/>
          </w:tcPr>
          <w:p w:rsidR="00DD25A0" w:rsidRDefault="00955108">
            <w:pPr>
              <w:widowControl/>
              <w:jc w:val="center"/>
              <w:rPr>
                <w:rFonts w:eastAsia="宋体"/>
                <w:color w:val="000000"/>
                <w:kern w:val="0"/>
                <w:sz w:val="24"/>
              </w:rPr>
            </w:pPr>
            <w:r>
              <w:rPr>
                <w:rFonts w:eastAsia="宋体"/>
                <w:color w:val="000000"/>
                <w:kern w:val="0"/>
                <w:sz w:val="24"/>
              </w:rPr>
              <w:t>11</w:t>
            </w:r>
          </w:p>
        </w:tc>
        <w:tc>
          <w:tcPr>
            <w:tcW w:w="2604" w:type="dxa"/>
            <w:tcBorders>
              <w:top w:val="nil"/>
              <w:left w:val="nil"/>
              <w:bottom w:val="single" w:sz="4" w:space="0" w:color="auto"/>
              <w:right w:val="single" w:sz="4" w:space="0" w:color="auto"/>
            </w:tcBorders>
            <w:shd w:val="clear" w:color="auto" w:fill="auto"/>
            <w:vAlign w:val="center"/>
          </w:tcPr>
          <w:p w:rsidR="00DD25A0" w:rsidRDefault="00955108">
            <w:pPr>
              <w:widowControl/>
              <w:jc w:val="center"/>
              <w:rPr>
                <w:rFonts w:eastAsia="宋体"/>
                <w:color w:val="000000"/>
                <w:kern w:val="0"/>
                <w:sz w:val="24"/>
              </w:rPr>
            </w:pPr>
            <w:r>
              <w:rPr>
                <w:rFonts w:eastAsia="宋体"/>
                <w:color w:val="000000"/>
                <w:kern w:val="0"/>
                <w:sz w:val="24"/>
              </w:rPr>
              <w:t>新疆警察学院</w:t>
            </w:r>
          </w:p>
        </w:tc>
        <w:tc>
          <w:tcPr>
            <w:tcW w:w="1134" w:type="dxa"/>
            <w:tcBorders>
              <w:top w:val="nil"/>
              <w:left w:val="nil"/>
              <w:bottom w:val="single" w:sz="4" w:space="0" w:color="auto"/>
              <w:right w:val="single" w:sz="4" w:space="0" w:color="auto"/>
            </w:tcBorders>
            <w:shd w:val="clear" w:color="auto" w:fill="auto"/>
            <w:vAlign w:val="center"/>
          </w:tcPr>
          <w:p w:rsidR="00DD25A0" w:rsidRDefault="00955108">
            <w:pPr>
              <w:widowControl/>
              <w:jc w:val="center"/>
              <w:rPr>
                <w:rFonts w:eastAsia="宋体"/>
                <w:color w:val="000000"/>
                <w:kern w:val="0"/>
                <w:sz w:val="24"/>
                <w:szCs w:val="32"/>
              </w:rPr>
            </w:pPr>
            <w:r>
              <w:rPr>
                <w:rFonts w:eastAsia="宋体"/>
                <w:color w:val="000000"/>
                <w:kern w:val="0"/>
                <w:sz w:val="24"/>
                <w:szCs w:val="32"/>
              </w:rPr>
              <w:t>500</w:t>
            </w:r>
          </w:p>
        </w:tc>
        <w:tc>
          <w:tcPr>
            <w:tcW w:w="1276" w:type="dxa"/>
            <w:tcBorders>
              <w:top w:val="nil"/>
              <w:left w:val="nil"/>
              <w:bottom w:val="single" w:sz="4" w:space="0" w:color="auto"/>
              <w:right w:val="single" w:sz="4" w:space="0" w:color="auto"/>
            </w:tcBorders>
            <w:shd w:val="clear" w:color="auto" w:fill="auto"/>
            <w:vAlign w:val="center"/>
          </w:tcPr>
          <w:p w:rsidR="00DD25A0" w:rsidRDefault="00955108">
            <w:pPr>
              <w:widowControl/>
              <w:jc w:val="center"/>
              <w:rPr>
                <w:rFonts w:eastAsia="宋体"/>
                <w:kern w:val="0"/>
                <w:sz w:val="24"/>
                <w:szCs w:val="32"/>
              </w:rPr>
            </w:pPr>
            <w:r>
              <w:rPr>
                <w:rFonts w:eastAsia="宋体"/>
                <w:kern w:val="0"/>
                <w:sz w:val="24"/>
                <w:szCs w:val="32"/>
              </w:rPr>
              <w:t>500</w:t>
            </w:r>
          </w:p>
        </w:tc>
        <w:tc>
          <w:tcPr>
            <w:tcW w:w="1275" w:type="dxa"/>
            <w:tcBorders>
              <w:top w:val="nil"/>
              <w:left w:val="nil"/>
              <w:bottom w:val="single" w:sz="4" w:space="0" w:color="auto"/>
              <w:right w:val="single" w:sz="4" w:space="0" w:color="auto"/>
            </w:tcBorders>
            <w:shd w:val="clear" w:color="auto" w:fill="auto"/>
            <w:vAlign w:val="center"/>
          </w:tcPr>
          <w:p w:rsidR="00DD25A0" w:rsidRDefault="00955108">
            <w:pPr>
              <w:widowControl/>
              <w:jc w:val="center"/>
              <w:rPr>
                <w:rFonts w:eastAsia="宋体"/>
                <w:kern w:val="0"/>
                <w:sz w:val="24"/>
                <w:szCs w:val="32"/>
              </w:rPr>
            </w:pPr>
            <w:r>
              <w:rPr>
                <w:rFonts w:eastAsia="宋体"/>
                <w:kern w:val="0"/>
                <w:sz w:val="24"/>
                <w:szCs w:val="32"/>
              </w:rPr>
              <w:t>0</w:t>
            </w:r>
          </w:p>
        </w:tc>
        <w:tc>
          <w:tcPr>
            <w:tcW w:w="2166" w:type="dxa"/>
            <w:tcBorders>
              <w:top w:val="nil"/>
              <w:left w:val="nil"/>
              <w:bottom w:val="single" w:sz="4" w:space="0" w:color="auto"/>
              <w:right w:val="single" w:sz="4" w:space="0" w:color="auto"/>
            </w:tcBorders>
            <w:shd w:val="clear" w:color="auto" w:fill="auto"/>
            <w:vAlign w:val="center"/>
          </w:tcPr>
          <w:p w:rsidR="00DD25A0" w:rsidRDefault="00955108">
            <w:pPr>
              <w:widowControl/>
              <w:jc w:val="center"/>
              <w:rPr>
                <w:rFonts w:eastAsia="宋体"/>
                <w:kern w:val="0"/>
                <w:sz w:val="24"/>
                <w:szCs w:val="32"/>
              </w:rPr>
            </w:pPr>
            <w:r>
              <w:rPr>
                <w:rFonts w:eastAsia="宋体"/>
                <w:kern w:val="0"/>
                <w:sz w:val="24"/>
                <w:szCs w:val="32"/>
              </w:rPr>
              <w:t>0</w:t>
            </w:r>
          </w:p>
        </w:tc>
      </w:tr>
      <w:tr w:rsidR="00DD25A0">
        <w:trPr>
          <w:trHeight w:val="522"/>
        </w:trPr>
        <w:tc>
          <w:tcPr>
            <w:tcW w:w="530" w:type="dxa"/>
            <w:tcBorders>
              <w:top w:val="nil"/>
              <w:left w:val="single" w:sz="4" w:space="0" w:color="auto"/>
              <w:bottom w:val="single" w:sz="4" w:space="0" w:color="auto"/>
              <w:right w:val="single" w:sz="4" w:space="0" w:color="auto"/>
            </w:tcBorders>
            <w:shd w:val="clear" w:color="auto" w:fill="auto"/>
            <w:vAlign w:val="center"/>
          </w:tcPr>
          <w:p w:rsidR="00DD25A0" w:rsidRDefault="00955108">
            <w:pPr>
              <w:widowControl/>
              <w:jc w:val="center"/>
              <w:rPr>
                <w:rFonts w:eastAsia="宋体"/>
                <w:color w:val="000000"/>
                <w:kern w:val="0"/>
                <w:sz w:val="24"/>
              </w:rPr>
            </w:pPr>
            <w:r>
              <w:rPr>
                <w:rFonts w:eastAsia="宋体"/>
                <w:color w:val="000000"/>
                <w:kern w:val="0"/>
                <w:sz w:val="24"/>
              </w:rPr>
              <w:t>12</w:t>
            </w:r>
          </w:p>
        </w:tc>
        <w:tc>
          <w:tcPr>
            <w:tcW w:w="2604" w:type="dxa"/>
            <w:tcBorders>
              <w:top w:val="nil"/>
              <w:left w:val="nil"/>
              <w:bottom w:val="single" w:sz="4" w:space="0" w:color="auto"/>
              <w:right w:val="single" w:sz="4" w:space="0" w:color="auto"/>
            </w:tcBorders>
            <w:shd w:val="clear" w:color="auto" w:fill="auto"/>
            <w:vAlign w:val="center"/>
          </w:tcPr>
          <w:p w:rsidR="00DD25A0" w:rsidRDefault="00955108">
            <w:pPr>
              <w:widowControl/>
              <w:jc w:val="center"/>
              <w:rPr>
                <w:rFonts w:eastAsia="宋体"/>
                <w:color w:val="000000"/>
                <w:kern w:val="0"/>
                <w:sz w:val="24"/>
              </w:rPr>
            </w:pPr>
            <w:r>
              <w:rPr>
                <w:rFonts w:eastAsia="宋体"/>
                <w:color w:val="000000"/>
                <w:kern w:val="0"/>
                <w:sz w:val="24"/>
              </w:rPr>
              <w:t>新疆师范高等专科学校</w:t>
            </w:r>
          </w:p>
        </w:tc>
        <w:tc>
          <w:tcPr>
            <w:tcW w:w="1134" w:type="dxa"/>
            <w:tcBorders>
              <w:top w:val="nil"/>
              <w:left w:val="nil"/>
              <w:bottom w:val="single" w:sz="4" w:space="0" w:color="auto"/>
              <w:right w:val="single" w:sz="4" w:space="0" w:color="auto"/>
            </w:tcBorders>
            <w:shd w:val="clear" w:color="auto" w:fill="auto"/>
            <w:vAlign w:val="center"/>
          </w:tcPr>
          <w:p w:rsidR="00DD25A0" w:rsidRDefault="00955108">
            <w:pPr>
              <w:widowControl/>
              <w:jc w:val="center"/>
              <w:rPr>
                <w:rFonts w:eastAsia="宋体"/>
                <w:color w:val="000000"/>
                <w:kern w:val="0"/>
                <w:sz w:val="24"/>
                <w:szCs w:val="32"/>
              </w:rPr>
            </w:pPr>
            <w:r>
              <w:rPr>
                <w:rFonts w:eastAsia="宋体"/>
                <w:color w:val="000000"/>
                <w:kern w:val="0"/>
                <w:sz w:val="24"/>
                <w:szCs w:val="32"/>
              </w:rPr>
              <w:t>356.4</w:t>
            </w:r>
          </w:p>
        </w:tc>
        <w:tc>
          <w:tcPr>
            <w:tcW w:w="1276" w:type="dxa"/>
            <w:tcBorders>
              <w:top w:val="nil"/>
              <w:left w:val="nil"/>
              <w:bottom w:val="single" w:sz="4" w:space="0" w:color="auto"/>
              <w:right w:val="single" w:sz="4" w:space="0" w:color="auto"/>
            </w:tcBorders>
            <w:shd w:val="clear" w:color="auto" w:fill="auto"/>
            <w:vAlign w:val="center"/>
          </w:tcPr>
          <w:p w:rsidR="00DD25A0" w:rsidRDefault="00955108">
            <w:pPr>
              <w:widowControl/>
              <w:jc w:val="center"/>
              <w:rPr>
                <w:rFonts w:eastAsia="宋体"/>
                <w:kern w:val="0"/>
                <w:sz w:val="24"/>
                <w:szCs w:val="32"/>
              </w:rPr>
            </w:pPr>
            <w:r>
              <w:rPr>
                <w:rFonts w:eastAsia="宋体"/>
                <w:kern w:val="0"/>
                <w:sz w:val="24"/>
                <w:szCs w:val="32"/>
              </w:rPr>
              <w:t>0</w:t>
            </w:r>
          </w:p>
        </w:tc>
        <w:tc>
          <w:tcPr>
            <w:tcW w:w="1275" w:type="dxa"/>
            <w:tcBorders>
              <w:top w:val="nil"/>
              <w:left w:val="nil"/>
              <w:bottom w:val="single" w:sz="4" w:space="0" w:color="auto"/>
              <w:right w:val="single" w:sz="4" w:space="0" w:color="auto"/>
            </w:tcBorders>
            <w:shd w:val="clear" w:color="auto" w:fill="auto"/>
            <w:vAlign w:val="center"/>
          </w:tcPr>
          <w:p w:rsidR="00DD25A0" w:rsidRDefault="00955108">
            <w:pPr>
              <w:widowControl/>
              <w:jc w:val="center"/>
              <w:rPr>
                <w:rFonts w:eastAsia="宋体"/>
                <w:kern w:val="0"/>
                <w:sz w:val="24"/>
                <w:szCs w:val="32"/>
              </w:rPr>
            </w:pPr>
            <w:r>
              <w:rPr>
                <w:rFonts w:eastAsia="宋体"/>
                <w:kern w:val="0"/>
                <w:sz w:val="24"/>
                <w:szCs w:val="32"/>
              </w:rPr>
              <w:t>0</w:t>
            </w:r>
          </w:p>
        </w:tc>
        <w:tc>
          <w:tcPr>
            <w:tcW w:w="2166" w:type="dxa"/>
            <w:tcBorders>
              <w:top w:val="nil"/>
              <w:left w:val="nil"/>
              <w:bottom w:val="single" w:sz="4" w:space="0" w:color="auto"/>
              <w:right w:val="single" w:sz="4" w:space="0" w:color="auto"/>
            </w:tcBorders>
            <w:shd w:val="clear" w:color="auto" w:fill="auto"/>
            <w:vAlign w:val="center"/>
          </w:tcPr>
          <w:p w:rsidR="00DD25A0" w:rsidRDefault="00955108">
            <w:pPr>
              <w:widowControl/>
              <w:jc w:val="center"/>
              <w:rPr>
                <w:rFonts w:eastAsia="宋体"/>
                <w:kern w:val="0"/>
                <w:sz w:val="24"/>
                <w:szCs w:val="32"/>
              </w:rPr>
            </w:pPr>
            <w:r>
              <w:rPr>
                <w:rFonts w:eastAsia="宋体"/>
                <w:kern w:val="0"/>
                <w:sz w:val="24"/>
                <w:szCs w:val="32"/>
              </w:rPr>
              <w:t>356.4</w:t>
            </w:r>
          </w:p>
        </w:tc>
      </w:tr>
      <w:tr w:rsidR="00DD25A0">
        <w:trPr>
          <w:trHeight w:val="522"/>
        </w:trPr>
        <w:tc>
          <w:tcPr>
            <w:tcW w:w="530" w:type="dxa"/>
            <w:tcBorders>
              <w:top w:val="nil"/>
              <w:left w:val="single" w:sz="4" w:space="0" w:color="auto"/>
              <w:bottom w:val="single" w:sz="4" w:space="0" w:color="auto"/>
              <w:right w:val="single" w:sz="4" w:space="0" w:color="auto"/>
            </w:tcBorders>
            <w:shd w:val="clear" w:color="auto" w:fill="auto"/>
            <w:vAlign w:val="center"/>
          </w:tcPr>
          <w:p w:rsidR="00DD25A0" w:rsidRDefault="00955108">
            <w:pPr>
              <w:widowControl/>
              <w:jc w:val="center"/>
              <w:rPr>
                <w:rFonts w:eastAsia="宋体"/>
                <w:color w:val="000000"/>
                <w:kern w:val="0"/>
                <w:sz w:val="24"/>
              </w:rPr>
            </w:pPr>
            <w:r>
              <w:rPr>
                <w:rFonts w:eastAsia="宋体"/>
                <w:color w:val="000000"/>
                <w:kern w:val="0"/>
                <w:sz w:val="24"/>
              </w:rPr>
              <w:t>13</w:t>
            </w:r>
          </w:p>
        </w:tc>
        <w:tc>
          <w:tcPr>
            <w:tcW w:w="2604" w:type="dxa"/>
            <w:tcBorders>
              <w:top w:val="nil"/>
              <w:left w:val="nil"/>
              <w:bottom w:val="single" w:sz="4" w:space="0" w:color="auto"/>
              <w:right w:val="single" w:sz="4" w:space="0" w:color="auto"/>
            </w:tcBorders>
            <w:shd w:val="clear" w:color="auto" w:fill="auto"/>
            <w:vAlign w:val="center"/>
          </w:tcPr>
          <w:p w:rsidR="00DD25A0" w:rsidRDefault="00955108">
            <w:pPr>
              <w:widowControl/>
              <w:jc w:val="center"/>
              <w:rPr>
                <w:rFonts w:eastAsia="宋体"/>
                <w:color w:val="000000"/>
                <w:kern w:val="0"/>
                <w:sz w:val="24"/>
              </w:rPr>
            </w:pPr>
            <w:r>
              <w:rPr>
                <w:rFonts w:eastAsia="宋体"/>
                <w:color w:val="000000"/>
                <w:kern w:val="0"/>
                <w:sz w:val="24"/>
              </w:rPr>
              <w:t>新疆水利水电学校</w:t>
            </w:r>
          </w:p>
        </w:tc>
        <w:tc>
          <w:tcPr>
            <w:tcW w:w="1134" w:type="dxa"/>
            <w:tcBorders>
              <w:top w:val="nil"/>
              <w:left w:val="nil"/>
              <w:bottom w:val="single" w:sz="4" w:space="0" w:color="auto"/>
              <w:right w:val="single" w:sz="4" w:space="0" w:color="auto"/>
            </w:tcBorders>
            <w:shd w:val="clear" w:color="auto" w:fill="auto"/>
            <w:vAlign w:val="center"/>
          </w:tcPr>
          <w:p w:rsidR="00DD25A0" w:rsidRDefault="00955108">
            <w:pPr>
              <w:widowControl/>
              <w:jc w:val="center"/>
              <w:rPr>
                <w:rFonts w:eastAsia="宋体"/>
                <w:color w:val="000000"/>
                <w:kern w:val="0"/>
                <w:sz w:val="24"/>
                <w:szCs w:val="32"/>
              </w:rPr>
            </w:pPr>
            <w:r>
              <w:rPr>
                <w:rFonts w:eastAsia="宋体"/>
                <w:color w:val="000000"/>
                <w:kern w:val="0"/>
                <w:sz w:val="24"/>
                <w:szCs w:val="32"/>
              </w:rPr>
              <w:t>62.4</w:t>
            </w:r>
          </w:p>
        </w:tc>
        <w:tc>
          <w:tcPr>
            <w:tcW w:w="1276" w:type="dxa"/>
            <w:tcBorders>
              <w:top w:val="nil"/>
              <w:left w:val="nil"/>
              <w:bottom w:val="single" w:sz="4" w:space="0" w:color="auto"/>
              <w:right w:val="single" w:sz="4" w:space="0" w:color="auto"/>
            </w:tcBorders>
            <w:shd w:val="clear" w:color="auto" w:fill="auto"/>
            <w:vAlign w:val="center"/>
          </w:tcPr>
          <w:p w:rsidR="00DD25A0" w:rsidRDefault="00955108">
            <w:pPr>
              <w:widowControl/>
              <w:jc w:val="center"/>
              <w:rPr>
                <w:rFonts w:eastAsia="宋体"/>
                <w:kern w:val="0"/>
                <w:sz w:val="24"/>
                <w:szCs w:val="32"/>
              </w:rPr>
            </w:pPr>
            <w:r>
              <w:rPr>
                <w:rFonts w:eastAsia="宋体"/>
                <w:kern w:val="0"/>
                <w:sz w:val="24"/>
                <w:szCs w:val="32"/>
              </w:rPr>
              <w:t>0</w:t>
            </w:r>
          </w:p>
        </w:tc>
        <w:tc>
          <w:tcPr>
            <w:tcW w:w="1275" w:type="dxa"/>
            <w:tcBorders>
              <w:top w:val="nil"/>
              <w:left w:val="nil"/>
              <w:bottom w:val="single" w:sz="4" w:space="0" w:color="auto"/>
              <w:right w:val="single" w:sz="4" w:space="0" w:color="auto"/>
            </w:tcBorders>
            <w:shd w:val="clear" w:color="auto" w:fill="auto"/>
            <w:vAlign w:val="center"/>
          </w:tcPr>
          <w:p w:rsidR="00DD25A0" w:rsidRDefault="00955108">
            <w:pPr>
              <w:widowControl/>
              <w:jc w:val="center"/>
              <w:rPr>
                <w:rFonts w:eastAsia="宋体"/>
                <w:kern w:val="0"/>
                <w:sz w:val="24"/>
                <w:szCs w:val="32"/>
              </w:rPr>
            </w:pPr>
            <w:r>
              <w:rPr>
                <w:rFonts w:eastAsia="宋体"/>
                <w:kern w:val="0"/>
                <w:sz w:val="24"/>
                <w:szCs w:val="32"/>
              </w:rPr>
              <w:t>0</w:t>
            </w:r>
          </w:p>
        </w:tc>
        <w:tc>
          <w:tcPr>
            <w:tcW w:w="2166" w:type="dxa"/>
            <w:tcBorders>
              <w:top w:val="nil"/>
              <w:left w:val="nil"/>
              <w:bottom w:val="single" w:sz="4" w:space="0" w:color="auto"/>
              <w:right w:val="single" w:sz="4" w:space="0" w:color="auto"/>
            </w:tcBorders>
            <w:shd w:val="clear" w:color="auto" w:fill="auto"/>
            <w:vAlign w:val="center"/>
          </w:tcPr>
          <w:p w:rsidR="00DD25A0" w:rsidRDefault="00955108">
            <w:pPr>
              <w:widowControl/>
              <w:jc w:val="center"/>
              <w:rPr>
                <w:rFonts w:eastAsia="宋体"/>
                <w:kern w:val="0"/>
                <w:sz w:val="24"/>
                <w:szCs w:val="32"/>
              </w:rPr>
            </w:pPr>
            <w:r>
              <w:rPr>
                <w:rFonts w:eastAsia="宋体"/>
                <w:kern w:val="0"/>
                <w:sz w:val="24"/>
                <w:szCs w:val="32"/>
              </w:rPr>
              <w:t>62.4</w:t>
            </w:r>
          </w:p>
        </w:tc>
      </w:tr>
      <w:tr w:rsidR="00DD25A0">
        <w:trPr>
          <w:trHeight w:val="522"/>
        </w:trPr>
        <w:tc>
          <w:tcPr>
            <w:tcW w:w="3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D25A0" w:rsidRDefault="00955108">
            <w:pPr>
              <w:widowControl/>
              <w:jc w:val="center"/>
              <w:rPr>
                <w:rFonts w:eastAsia="宋体"/>
                <w:b/>
                <w:bCs/>
                <w:color w:val="000000"/>
                <w:kern w:val="0"/>
                <w:sz w:val="24"/>
              </w:rPr>
            </w:pPr>
            <w:r>
              <w:rPr>
                <w:rFonts w:eastAsia="宋体"/>
                <w:b/>
                <w:bCs/>
                <w:color w:val="000000"/>
                <w:kern w:val="0"/>
                <w:sz w:val="24"/>
              </w:rPr>
              <w:t>合计</w:t>
            </w:r>
          </w:p>
        </w:tc>
        <w:tc>
          <w:tcPr>
            <w:tcW w:w="1134" w:type="dxa"/>
            <w:tcBorders>
              <w:top w:val="nil"/>
              <w:left w:val="nil"/>
              <w:bottom w:val="single" w:sz="4" w:space="0" w:color="auto"/>
              <w:right w:val="single" w:sz="4" w:space="0" w:color="auto"/>
            </w:tcBorders>
            <w:shd w:val="clear" w:color="auto" w:fill="auto"/>
            <w:vAlign w:val="center"/>
          </w:tcPr>
          <w:p w:rsidR="00DD25A0" w:rsidRDefault="00955108">
            <w:pPr>
              <w:widowControl/>
              <w:jc w:val="center"/>
              <w:rPr>
                <w:rFonts w:eastAsia="宋体"/>
                <w:b/>
                <w:bCs/>
                <w:kern w:val="0"/>
                <w:sz w:val="24"/>
                <w:szCs w:val="32"/>
              </w:rPr>
            </w:pPr>
            <w:r>
              <w:rPr>
                <w:rFonts w:eastAsia="宋体"/>
                <w:b/>
                <w:bCs/>
                <w:kern w:val="0"/>
                <w:sz w:val="24"/>
                <w:szCs w:val="32"/>
              </w:rPr>
              <w:t>52570</w:t>
            </w:r>
          </w:p>
        </w:tc>
        <w:tc>
          <w:tcPr>
            <w:tcW w:w="1276" w:type="dxa"/>
            <w:tcBorders>
              <w:top w:val="nil"/>
              <w:left w:val="nil"/>
              <w:bottom w:val="single" w:sz="4" w:space="0" w:color="auto"/>
              <w:right w:val="single" w:sz="4" w:space="0" w:color="auto"/>
            </w:tcBorders>
            <w:shd w:val="clear" w:color="auto" w:fill="auto"/>
            <w:vAlign w:val="center"/>
          </w:tcPr>
          <w:p w:rsidR="00DD25A0" w:rsidRDefault="00955108">
            <w:pPr>
              <w:widowControl/>
              <w:jc w:val="center"/>
              <w:rPr>
                <w:rFonts w:eastAsia="宋体"/>
                <w:b/>
                <w:bCs/>
                <w:kern w:val="0"/>
                <w:sz w:val="24"/>
                <w:szCs w:val="32"/>
              </w:rPr>
            </w:pPr>
            <w:r>
              <w:rPr>
                <w:rFonts w:eastAsia="宋体"/>
                <w:b/>
                <w:bCs/>
                <w:kern w:val="0"/>
                <w:sz w:val="24"/>
                <w:szCs w:val="32"/>
              </w:rPr>
              <w:t>37960</w:t>
            </w:r>
          </w:p>
        </w:tc>
        <w:tc>
          <w:tcPr>
            <w:tcW w:w="1275" w:type="dxa"/>
            <w:tcBorders>
              <w:top w:val="nil"/>
              <w:left w:val="nil"/>
              <w:bottom w:val="single" w:sz="4" w:space="0" w:color="auto"/>
              <w:right w:val="single" w:sz="4" w:space="0" w:color="auto"/>
            </w:tcBorders>
            <w:shd w:val="clear" w:color="auto" w:fill="auto"/>
            <w:vAlign w:val="center"/>
          </w:tcPr>
          <w:p w:rsidR="00DD25A0" w:rsidRDefault="00955108">
            <w:pPr>
              <w:widowControl/>
              <w:jc w:val="center"/>
              <w:rPr>
                <w:rFonts w:eastAsia="宋体"/>
                <w:b/>
                <w:bCs/>
                <w:kern w:val="0"/>
                <w:sz w:val="24"/>
                <w:szCs w:val="32"/>
              </w:rPr>
            </w:pPr>
            <w:r>
              <w:rPr>
                <w:rFonts w:eastAsia="宋体"/>
                <w:b/>
                <w:bCs/>
                <w:kern w:val="0"/>
                <w:sz w:val="24"/>
                <w:szCs w:val="32"/>
              </w:rPr>
              <w:t>12000</w:t>
            </w:r>
          </w:p>
        </w:tc>
        <w:tc>
          <w:tcPr>
            <w:tcW w:w="2166" w:type="dxa"/>
            <w:tcBorders>
              <w:top w:val="nil"/>
              <w:left w:val="nil"/>
              <w:bottom w:val="single" w:sz="4" w:space="0" w:color="auto"/>
              <w:right w:val="single" w:sz="4" w:space="0" w:color="auto"/>
            </w:tcBorders>
            <w:shd w:val="clear" w:color="auto" w:fill="auto"/>
            <w:vAlign w:val="center"/>
          </w:tcPr>
          <w:p w:rsidR="00DD25A0" w:rsidRDefault="00955108">
            <w:pPr>
              <w:widowControl/>
              <w:jc w:val="center"/>
              <w:rPr>
                <w:rFonts w:eastAsia="宋体"/>
                <w:b/>
                <w:bCs/>
                <w:kern w:val="0"/>
                <w:sz w:val="24"/>
                <w:szCs w:val="32"/>
              </w:rPr>
            </w:pPr>
            <w:r>
              <w:rPr>
                <w:rFonts w:eastAsia="宋体"/>
                <w:b/>
                <w:bCs/>
                <w:kern w:val="0"/>
                <w:sz w:val="24"/>
                <w:szCs w:val="32"/>
              </w:rPr>
              <w:t>2610</w:t>
            </w:r>
          </w:p>
        </w:tc>
      </w:tr>
    </w:tbl>
    <w:p w:rsidR="00DD25A0" w:rsidRDefault="00955108">
      <w:pPr>
        <w:snapToGrid w:val="0"/>
        <w:spacing w:line="560" w:lineRule="exact"/>
        <w:ind w:firstLineChars="200" w:firstLine="632"/>
        <w:contextualSpacing/>
        <w:rPr>
          <w:rFonts w:ascii="方正仿宋_GBK" w:eastAsia="方正仿宋_GBK" w:hAnsi="仿宋"/>
          <w:szCs w:val="32"/>
        </w:rPr>
      </w:pPr>
      <w:r>
        <w:rPr>
          <w:rFonts w:eastAsia="方正仿宋_GBK"/>
          <w:szCs w:val="32"/>
        </w:rPr>
        <w:t>2</w:t>
      </w:r>
      <w:r>
        <w:rPr>
          <w:rFonts w:ascii="方正仿宋_GBK" w:eastAsia="方正仿宋_GBK" w:hAnsi="仿宋" w:hint="eastAsia"/>
          <w:szCs w:val="32"/>
        </w:rPr>
        <w:t>.</w:t>
      </w:r>
      <w:r>
        <w:rPr>
          <w:rFonts w:ascii="方正仿宋_GBK" w:eastAsia="方正仿宋_GBK" w:hAnsi="仿宋" w:hint="eastAsia"/>
          <w:szCs w:val="32"/>
        </w:rPr>
        <w:t>自治区分解下达绩效目标情况如下：</w:t>
      </w:r>
    </w:p>
    <w:tbl>
      <w:tblPr>
        <w:tblW w:w="8336" w:type="dxa"/>
        <w:jc w:val="center"/>
        <w:tblLayout w:type="fixed"/>
        <w:tblCellMar>
          <w:left w:w="15" w:type="dxa"/>
          <w:right w:w="15" w:type="dxa"/>
        </w:tblCellMar>
        <w:tblLook w:val="04A0" w:firstRow="1" w:lastRow="0" w:firstColumn="1" w:lastColumn="0" w:noHBand="0" w:noVBand="1"/>
      </w:tblPr>
      <w:tblGrid>
        <w:gridCol w:w="576"/>
        <w:gridCol w:w="1013"/>
        <w:gridCol w:w="1701"/>
        <w:gridCol w:w="3691"/>
        <w:gridCol w:w="1355"/>
      </w:tblGrid>
      <w:tr w:rsidR="00DD25A0">
        <w:trPr>
          <w:trHeight w:val="645"/>
          <w:jc w:val="center"/>
        </w:trPr>
        <w:tc>
          <w:tcPr>
            <w:tcW w:w="576" w:type="dxa"/>
            <w:vMerge w:val="restart"/>
            <w:tcBorders>
              <w:top w:val="single" w:sz="4" w:space="0" w:color="000000"/>
              <w:left w:val="single" w:sz="4" w:space="0" w:color="000000"/>
              <w:bottom w:val="single" w:sz="4" w:space="0" w:color="000000"/>
              <w:right w:val="single" w:sz="4" w:space="0" w:color="000000"/>
            </w:tcBorders>
            <w:vAlign w:val="center"/>
          </w:tcPr>
          <w:p w:rsidR="00DD25A0" w:rsidRDefault="00955108">
            <w:pPr>
              <w:autoSpaceDN w:val="0"/>
              <w:snapToGrid w:val="0"/>
              <w:spacing w:line="400" w:lineRule="exact"/>
              <w:contextualSpacing/>
              <w:jc w:val="center"/>
              <w:textAlignment w:val="center"/>
              <w:rPr>
                <w:rFonts w:ascii="仿宋" w:eastAsia="仿宋" w:hAnsi="仿宋"/>
                <w:sz w:val="28"/>
                <w:szCs w:val="32"/>
              </w:rPr>
            </w:pPr>
            <w:r>
              <w:rPr>
                <w:rFonts w:ascii="仿宋" w:eastAsia="仿宋" w:hAnsi="仿宋"/>
                <w:sz w:val="28"/>
                <w:szCs w:val="32"/>
              </w:rPr>
              <w:t>绩</w:t>
            </w:r>
            <w:r>
              <w:rPr>
                <w:rFonts w:ascii="仿宋" w:eastAsia="仿宋" w:hAnsi="仿宋"/>
                <w:sz w:val="28"/>
                <w:szCs w:val="32"/>
              </w:rPr>
              <w:br/>
            </w:r>
            <w:r>
              <w:rPr>
                <w:rFonts w:ascii="仿宋" w:eastAsia="仿宋" w:hAnsi="仿宋"/>
                <w:sz w:val="28"/>
                <w:szCs w:val="32"/>
              </w:rPr>
              <w:t>效</w:t>
            </w:r>
            <w:r>
              <w:rPr>
                <w:rFonts w:ascii="仿宋" w:eastAsia="仿宋" w:hAnsi="仿宋"/>
                <w:sz w:val="28"/>
                <w:szCs w:val="32"/>
              </w:rPr>
              <w:br/>
            </w:r>
            <w:r>
              <w:rPr>
                <w:rFonts w:ascii="仿宋" w:eastAsia="仿宋" w:hAnsi="仿宋"/>
                <w:sz w:val="28"/>
                <w:szCs w:val="32"/>
              </w:rPr>
              <w:t>指</w:t>
            </w:r>
            <w:r>
              <w:rPr>
                <w:rFonts w:ascii="仿宋" w:eastAsia="仿宋" w:hAnsi="仿宋"/>
                <w:sz w:val="28"/>
                <w:szCs w:val="32"/>
              </w:rPr>
              <w:br/>
            </w:r>
            <w:r>
              <w:rPr>
                <w:rFonts w:ascii="仿宋" w:eastAsia="仿宋" w:hAnsi="仿宋"/>
                <w:sz w:val="28"/>
                <w:szCs w:val="32"/>
              </w:rPr>
              <w:t>标</w:t>
            </w:r>
          </w:p>
        </w:tc>
        <w:tc>
          <w:tcPr>
            <w:tcW w:w="1013" w:type="dxa"/>
            <w:tcBorders>
              <w:top w:val="single" w:sz="4" w:space="0" w:color="000000"/>
              <w:left w:val="single" w:sz="4" w:space="0" w:color="000000"/>
              <w:bottom w:val="single" w:sz="4" w:space="0" w:color="000000"/>
              <w:right w:val="single" w:sz="4" w:space="0" w:color="000000"/>
            </w:tcBorders>
            <w:vAlign w:val="center"/>
          </w:tcPr>
          <w:p w:rsidR="00DD25A0" w:rsidRDefault="00955108">
            <w:pPr>
              <w:autoSpaceDN w:val="0"/>
              <w:snapToGrid w:val="0"/>
              <w:spacing w:line="400" w:lineRule="exact"/>
              <w:contextualSpacing/>
              <w:jc w:val="center"/>
              <w:textAlignment w:val="center"/>
              <w:rPr>
                <w:rFonts w:ascii="仿宋" w:eastAsia="仿宋" w:hAnsi="仿宋"/>
                <w:sz w:val="28"/>
                <w:szCs w:val="32"/>
              </w:rPr>
            </w:pPr>
            <w:r>
              <w:rPr>
                <w:rFonts w:ascii="仿宋" w:eastAsia="仿宋" w:hAnsi="仿宋"/>
                <w:sz w:val="28"/>
                <w:szCs w:val="32"/>
              </w:rPr>
              <w:t>一级</w:t>
            </w:r>
            <w:r>
              <w:rPr>
                <w:rFonts w:ascii="仿宋" w:eastAsia="仿宋" w:hAnsi="仿宋"/>
                <w:sz w:val="28"/>
                <w:szCs w:val="32"/>
              </w:rPr>
              <w:br/>
            </w:r>
            <w:r>
              <w:rPr>
                <w:rFonts w:ascii="仿宋" w:eastAsia="仿宋" w:hAnsi="仿宋"/>
                <w:sz w:val="28"/>
                <w:szCs w:val="32"/>
              </w:rPr>
              <w:t>指标</w:t>
            </w:r>
          </w:p>
        </w:tc>
        <w:tc>
          <w:tcPr>
            <w:tcW w:w="1701" w:type="dxa"/>
            <w:tcBorders>
              <w:top w:val="single" w:sz="4" w:space="0" w:color="000000"/>
              <w:left w:val="single" w:sz="4" w:space="0" w:color="000000"/>
              <w:bottom w:val="single" w:sz="4" w:space="0" w:color="000000"/>
              <w:right w:val="single" w:sz="4" w:space="0" w:color="000000"/>
            </w:tcBorders>
            <w:vAlign w:val="center"/>
          </w:tcPr>
          <w:p w:rsidR="00DD25A0" w:rsidRDefault="00955108">
            <w:pPr>
              <w:autoSpaceDN w:val="0"/>
              <w:snapToGrid w:val="0"/>
              <w:spacing w:line="400" w:lineRule="exact"/>
              <w:contextualSpacing/>
              <w:jc w:val="center"/>
              <w:textAlignment w:val="center"/>
              <w:rPr>
                <w:rFonts w:ascii="仿宋" w:eastAsia="仿宋" w:hAnsi="仿宋"/>
                <w:sz w:val="28"/>
                <w:szCs w:val="32"/>
              </w:rPr>
            </w:pPr>
            <w:r>
              <w:rPr>
                <w:rFonts w:ascii="仿宋" w:eastAsia="仿宋" w:hAnsi="仿宋"/>
                <w:sz w:val="28"/>
                <w:szCs w:val="32"/>
              </w:rPr>
              <w:t>二级指标</w:t>
            </w:r>
          </w:p>
        </w:tc>
        <w:tc>
          <w:tcPr>
            <w:tcW w:w="3691" w:type="dxa"/>
            <w:tcBorders>
              <w:top w:val="single" w:sz="4" w:space="0" w:color="000000"/>
              <w:left w:val="single" w:sz="4" w:space="0" w:color="000000"/>
              <w:bottom w:val="single" w:sz="4" w:space="0" w:color="000000"/>
              <w:right w:val="single" w:sz="4" w:space="0" w:color="000000"/>
            </w:tcBorders>
            <w:vAlign w:val="center"/>
          </w:tcPr>
          <w:p w:rsidR="00DD25A0" w:rsidRDefault="00955108">
            <w:pPr>
              <w:autoSpaceDN w:val="0"/>
              <w:snapToGrid w:val="0"/>
              <w:spacing w:line="400" w:lineRule="exact"/>
              <w:contextualSpacing/>
              <w:jc w:val="center"/>
              <w:textAlignment w:val="center"/>
              <w:rPr>
                <w:rFonts w:ascii="仿宋" w:eastAsia="仿宋" w:hAnsi="仿宋"/>
                <w:sz w:val="28"/>
                <w:szCs w:val="32"/>
              </w:rPr>
            </w:pPr>
            <w:r>
              <w:rPr>
                <w:rFonts w:ascii="仿宋" w:eastAsia="仿宋" w:hAnsi="仿宋"/>
                <w:sz w:val="28"/>
                <w:szCs w:val="32"/>
              </w:rPr>
              <w:t>三级指标</w:t>
            </w:r>
          </w:p>
        </w:tc>
        <w:tc>
          <w:tcPr>
            <w:tcW w:w="1355" w:type="dxa"/>
            <w:tcBorders>
              <w:top w:val="single" w:sz="4" w:space="0" w:color="000000"/>
              <w:left w:val="single" w:sz="4" w:space="0" w:color="000000"/>
              <w:bottom w:val="single" w:sz="4" w:space="0" w:color="000000"/>
              <w:right w:val="single" w:sz="4" w:space="0" w:color="000000"/>
            </w:tcBorders>
            <w:vAlign w:val="center"/>
          </w:tcPr>
          <w:p w:rsidR="00DD25A0" w:rsidRDefault="00955108">
            <w:pPr>
              <w:autoSpaceDN w:val="0"/>
              <w:snapToGrid w:val="0"/>
              <w:spacing w:line="400" w:lineRule="exact"/>
              <w:contextualSpacing/>
              <w:jc w:val="center"/>
              <w:textAlignment w:val="center"/>
              <w:rPr>
                <w:rFonts w:ascii="仿宋" w:eastAsia="仿宋" w:hAnsi="仿宋"/>
                <w:sz w:val="28"/>
                <w:szCs w:val="32"/>
              </w:rPr>
            </w:pPr>
            <w:r>
              <w:rPr>
                <w:rFonts w:ascii="仿宋" w:eastAsia="仿宋" w:hAnsi="仿宋"/>
                <w:sz w:val="28"/>
                <w:szCs w:val="32"/>
              </w:rPr>
              <w:t>指标值</w:t>
            </w:r>
          </w:p>
        </w:tc>
      </w:tr>
      <w:tr w:rsidR="00DD25A0">
        <w:trPr>
          <w:trHeight w:val="465"/>
          <w:jc w:val="center"/>
        </w:trPr>
        <w:tc>
          <w:tcPr>
            <w:tcW w:w="576" w:type="dxa"/>
            <w:vMerge/>
            <w:tcBorders>
              <w:top w:val="single" w:sz="4" w:space="0" w:color="000000"/>
              <w:left w:val="single" w:sz="4" w:space="0" w:color="000000"/>
              <w:bottom w:val="single" w:sz="4" w:space="0" w:color="000000"/>
              <w:right w:val="single" w:sz="4" w:space="0" w:color="000000"/>
            </w:tcBorders>
            <w:vAlign w:val="center"/>
          </w:tcPr>
          <w:p w:rsidR="00DD25A0" w:rsidRDefault="00DD25A0">
            <w:pPr>
              <w:snapToGrid w:val="0"/>
              <w:spacing w:line="400" w:lineRule="exact"/>
              <w:contextualSpacing/>
              <w:rPr>
                <w:rFonts w:ascii="仿宋" w:eastAsia="仿宋" w:hAnsi="仿宋"/>
                <w:sz w:val="28"/>
                <w:szCs w:val="32"/>
              </w:rPr>
            </w:pPr>
          </w:p>
        </w:tc>
        <w:tc>
          <w:tcPr>
            <w:tcW w:w="1013" w:type="dxa"/>
            <w:vMerge w:val="restart"/>
            <w:tcBorders>
              <w:top w:val="single" w:sz="4" w:space="0" w:color="000000"/>
              <w:left w:val="single" w:sz="4" w:space="0" w:color="000000"/>
              <w:bottom w:val="single" w:sz="4" w:space="0" w:color="000000"/>
              <w:right w:val="single" w:sz="4" w:space="0" w:color="000000"/>
            </w:tcBorders>
            <w:vAlign w:val="center"/>
          </w:tcPr>
          <w:p w:rsidR="00DD25A0" w:rsidRDefault="00955108">
            <w:pPr>
              <w:autoSpaceDN w:val="0"/>
              <w:snapToGrid w:val="0"/>
              <w:spacing w:line="400" w:lineRule="exact"/>
              <w:contextualSpacing/>
              <w:jc w:val="center"/>
              <w:textAlignment w:val="center"/>
              <w:rPr>
                <w:rFonts w:ascii="仿宋" w:eastAsia="仿宋" w:hAnsi="仿宋"/>
                <w:sz w:val="28"/>
                <w:szCs w:val="32"/>
              </w:rPr>
            </w:pPr>
            <w:r>
              <w:rPr>
                <w:rFonts w:ascii="仿宋" w:eastAsia="仿宋" w:hAnsi="仿宋"/>
                <w:sz w:val="28"/>
                <w:szCs w:val="32"/>
              </w:rPr>
              <w:t>产</w:t>
            </w:r>
            <w:r>
              <w:rPr>
                <w:rFonts w:ascii="仿宋" w:eastAsia="仿宋" w:hAnsi="仿宋"/>
                <w:sz w:val="28"/>
                <w:szCs w:val="32"/>
              </w:rPr>
              <w:br/>
            </w:r>
            <w:r>
              <w:rPr>
                <w:rFonts w:ascii="仿宋" w:eastAsia="仿宋" w:hAnsi="仿宋"/>
                <w:sz w:val="28"/>
                <w:szCs w:val="32"/>
              </w:rPr>
              <w:t>出</w:t>
            </w:r>
            <w:r>
              <w:rPr>
                <w:rFonts w:ascii="仿宋" w:eastAsia="仿宋" w:hAnsi="仿宋"/>
                <w:sz w:val="28"/>
                <w:szCs w:val="32"/>
              </w:rPr>
              <w:br/>
            </w:r>
            <w:r>
              <w:rPr>
                <w:rFonts w:ascii="仿宋" w:eastAsia="仿宋" w:hAnsi="仿宋"/>
                <w:sz w:val="28"/>
                <w:szCs w:val="32"/>
              </w:rPr>
              <w:t>指</w:t>
            </w:r>
            <w:r>
              <w:rPr>
                <w:rFonts w:ascii="仿宋" w:eastAsia="仿宋" w:hAnsi="仿宋"/>
                <w:sz w:val="28"/>
                <w:szCs w:val="32"/>
              </w:rPr>
              <w:br/>
            </w:r>
            <w:r>
              <w:rPr>
                <w:rFonts w:ascii="仿宋" w:eastAsia="仿宋" w:hAnsi="仿宋"/>
                <w:sz w:val="28"/>
                <w:szCs w:val="32"/>
              </w:rPr>
              <w:t>标</w:t>
            </w:r>
          </w:p>
        </w:tc>
        <w:tc>
          <w:tcPr>
            <w:tcW w:w="1701" w:type="dxa"/>
            <w:vMerge w:val="restart"/>
            <w:tcBorders>
              <w:top w:val="single" w:sz="4" w:space="0" w:color="000000"/>
              <w:left w:val="single" w:sz="4" w:space="0" w:color="000000"/>
              <w:bottom w:val="single" w:sz="4" w:space="0" w:color="000000"/>
              <w:right w:val="single" w:sz="4" w:space="0" w:color="000000"/>
            </w:tcBorders>
            <w:vAlign w:val="center"/>
          </w:tcPr>
          <w:p w:rsidR="00DD25A0" w:rsidRDefault="00955108">
            <w:pPr>
              <w:autoSpaceDN w:val="0"/>
              <w:snapToGrid w:val="0"/>
              <w:spacing w:line="400" w:lineRule="exact"/>
              <w:contextualSpacing/>
              <w:jc w:val="center"/>
              <w:textAlignment w:val="center"/>
              <w:rPr>
                <w:rFonts w:ascii="仿宋" w:eastAsia="仿宋" w:hAnsi="仿宋"/>
                <w:sz w:val="28"/>
                <w:szCs w:val="32"/>
              </w:rPr>
            </w:pPr>
            <w:r>
              <w:rPr>
                <w:rFonts w:ascii="仿宋" w:eastAsia="仿宋" w:hAnsi="仿宋"/>
                <w:sz w:val="28"/>
                <w:szCs w:val="32"/>
              </w:rPr>
              <w:t>数量指标</w:t>
            </w:r>
          </w:p>
        </w:tc>
        <w:tc>
          <w:tcPr>
            <w:tcW w:w="3691" w:type="dxa"/>
            <w:tcBorders>
              <w:top w:val="single" w:sz="4" w:space="0" w:color="000000"/>
              <w:left w:val="single" w:sz="4" w:space="0" w:color="000000"/>
              <w:bottom w:val="single" w:sz="4" w:space="0" w:color="000000"/>
              <w:right w:val="single" w:sz="4" w:space="0" w:color="000000"/>
            </w:tcBorders>
            <w:vAlign w:val="center"/>
          </w:tcPr>
          <w:p w:rsidR="00DD25A0" w:rsidRDefault="00955108">
            <w:pPr>
              <w:autoSpaceDN w:val="0"/>
              <w:snapToGrid w:val="0"/>
              <w:spacing w:line="400" w:lineRule="exact"/>
              <w:contextualSpacing/>
              <w:jc w:val="left"/>
              <w:textAlignment w:val="center"/>
              <w:rPr>
                <w:rFonts w:ascii="仿宋" w:eastAsia="仿宋" w:hAnsi="仿宋"/>
                <w:sz w:val="28"/>
                <w:szCs w:val="32"/>
              </w:rPr>
            </w:pPr>
            <w:r>
              <w:rPr>
                <w:rFonts w:ascii="仿宋" w:eastAsia="仿宋" w:hAnsi="仿宋"/>
                <w:sz w:val="28"/>
                <w:szCs w:val="32"/>
              </w:rPr>
              <w:t>各省份生均拨款水平</w:t>
            </w:r>
          </w:p>
        </w:tc>
        <w:tc>
          <w:tcPr>
            <w:tcW w:w="1355" w:type="dxa"/>
            <w:tcBorders>
              <w:top w:val="single" w:sz="4" w:space="0" w:color="000000"/>
              <w:left w:val="single" w:sz="4" w:space="0" w:color="000000"/>
              <w:bottom w:val="single" w:sz="4" w:space="0" w:color="000000"/>
              <w:right w:val="single" w:sz="4" w:space="0" w:color="000000"/>
            </w:tcBorders>
            <w:vAlign w:val="center"/>
          </w:tcPr>
          <w:p w:rsidR="00DD25A0" w:rsidRDefault="00955108">
            <w:pPr>
              <w:autoSpaceDN w:val="0"/>
              <w:snapToGrid w:val="0"/>
              <w:spacing w:line="400" w:lineRule="exact"/>
              <w:contextualSpacing/>
              <w:jc w:val="center"/>
              <w:textAlignment w:val="center"/>
              <w:rPr>
                <w:rFonts w:ascii="仿宋" w:eastAsia="仿宋" w:hAnsi="仿宋"/>
                <w:sz w:val="28"/>
                <w:szCs w:val="32"/>
              </w:rPr>
            </w:pPr>
            <w:r>
              <w:rPr>
                <w:rFonts w:eastAsia="仿宋"/>
                <w:sz w:val="28"/>
                <w:szCs w:val="32"/>
              </w:rPr>
              <w:t>12000</w:t>
            </w:r>
            <w:r>
              <w:rPr>
                <w:rFonts w:ascii="仿宋" w:eastAsia="仿宋" w:hAnsi="仿宋"/>
                <w:sz w:val="28"/>
                <w:szCs w:val="32"/>
              </w:rPr>
              <w:t>元</w:t>
            </w:r>
          </w:p>
        </w:tc>
      </w:tr>
      <w:tr w:rsidR="00DD25A0">
        <w:trPr>
          <w:trHeight w:val="420"/>
          <w:jc w:val="center"/>
        </w:trPr>
        <w:tc>
          <w:tcPr>
            <w:tcW w:w="576" w:type="dxa"/>
            <w:vMerge/>
            <w:tcBorders>
              <w:top w:val="single" w:sz="4" w:space="0" w:color="000000"/>
              <w:left w:val="single" w:sz="4" w:space="0" w:color="000000"/>
              <w:bottom w:val="single" w:sz="4" w:space="0" w:color="000000"/>
              <w:right w:val="single" w:sz="4" w:space="0" w:color="000000"/>
            </w:tcBorders>
            <w:vAlign w:val="center"/>
          </w:tcPr>
          <w:p w:rsidR="00DD25A0" w:rsidRDefault="00DD25A0">
            <w:pPr>
              <w:snapToGrid w:val="0"/>
              <w:spacing w:line="400" w:lineRule="exact"/>
              <w:contextualSpacing/>
              <w:rPr>
                <w:rFonts w:ascii="仿宋" w:eastAsia="仿宋" w:hAnsi="仿宋"/>
                <w:sz w:val="28"/>
                <w:szCs w:val="32"/>
              </w:rPr>
            </w:pPr>
          </w:p>
        </w:tc>
        <w:tc>
          <w:tcPr>
            <w:tcW w:w="1013" w:type="dxa"/>
            <w:vMerge/>
            <w:tcBorders>
              <w:top w:val="single" w:sz="4" w:space="0" w:color="000000"/>
              <w:left w:val="single" w:sz="4" w:space="0" w:color="000000"/>
              <w:bottom w:val="single" w:sz="4" w:space="0" w:color="000000"/>
              <w:right w:val="single" w:sz="4" w:space="0" w:color="000000"/>
            </w:tcBorders>
            <w:vAlign w:val="center"/>
          </w:tcPr>
          <w:p w:rsidR="00DD25A0" w:rsidRDefault="00DD25A0">
            <w:pPr>
              <w:autoSpaceDN w:val="0"/>
              <w:snapToGrid w:val="0"/>
              <w:spacing w:line="400" w:lineRule="exact"/>
              <w:contextualSpacing/>
              <w:rPr>
                <w:rFonts w:ascii="仿宋" w:eastAsia="仿宋" w:hAnsi="仿宋"/>
                <w:sz w:val="28"/>
                <w:szCs w:val="32"/>
              </w:rPr>
            </w:pPr>
          </w:p>
        </w:tc>
        <w:tc>
          <w:tcPr>
            <w:tcW w:w="1701" w:type="dxa"/>
            <w:vMerge/>
            <w:tcBorders>
              <w:top w:val="single" w:sz="4" w:space="0" w:color="000000"/>
              <w:left w:val="single" w:sz="4" w:space="0" w:color="000000"/>
              <w:bottom w:val="single" w:sz="4" w:space="0" w:color="000000"/>
              <w:right w:val="single" w:sz="4" w:space="0" w:color="000000"/>
            </w:tcBorders>
            <w:vAlign w:val="center"/>
          </w:tcPr>
          <w:p w:rsidR="00DD25A0" w:rsidRDefault="00DD25A0">
            <w:pPr>
              <w:snapToGrid w:val="0"/>
              <w:spacing w:line="400" w:lineRule="exact"/>
              <w:contextualSpacing/>
              <w:rPr>
                <w:rFonts w:ascii="仿宋" w:eastAsia="仿宋" w:hAnsi="仿宋"/>
                <w:sz w:val="28"/>
                <w:szCs w:val="32"/>
              </w:rPr>
            </w:pPr>
          </w:p>
        </w:tc>
        <w:tc>
          <w:tcPr>
            <w:tcW w:w="3691" w:type="dxa"/>
            <w:tcBorders>
              <w:top w:val="single" w:sz="4" w:space="0" w:color="000000"/>
              <w:left w:val="single" w:sz="4" w:space="0" w:color="000000"/>
              <w:bottom w:val="single" w:sz="4" w:space="0" w:color="000000"/>
              <w:right w:val="single" w:sz="4" w:space="0" w:color="000000"/>
            </w:tcBorders>
            <w:vAlign w:val="center"/>
          </w:tcPr>
          <w:p w:rsidR="00DD25A0" w:rsidRDefault="00955108">
            <w:pPr>
              <w:autoSpaceDN w:val="0"/>
              <w:snapToGrid w:val="0"/>
              <w:spacing w:line="400" w:lineRule="exact"/>
              <w:contextualSpacing/>
              <w:jc w:val="left"/>
              <w:textAlignment w:val="center"/>
              <w:rPr>
                <w:rFonts w:ascii="仿宋" w:eastAsia="仿宋" w:hAnsi="仿宋"/>
                <w:sz w:val="28"/>
                <w:szCs w:val="32"/>
              </w:rPr>
            </w:pPr>
            <w:r>
              <w:rPr>
                <w:rFonts w:ascii="仿宋" w:eastAsia="仿宋" w:hAnsi="仿宋"/>
                <w:sz w:val="28"/>
                <w:szCs w:val="32"/>
              </w:rPr>
              <w:t>支持的学科数量</w:t>
            </w:r>
          </w:p>
        </w:tc>
        <w:tc>
          <w:tcPr>
            <w:tcW w:w="1355" w:type="dxa"/>
            <w:tcBorders>
              <w:top w:val="single" w:sz="4" w:space="0" w:color="000000"/>
              <w:left w:val="single" w:sz="4" w:space="0" w:color="000000"/>
              <w:bottom w:val="single" w:sz="4" w:space="0" w:color="000000"/>
              <w:right w:val="single" w:sz="4" w:space="0" w:color="000000"/>
            </w:tcBorders>
            <w:vAlign w:val="center"/>
          </w:tcPr>
          <w:p w:rsidR="00DD25A0" w:rsidRDefault="00955108">
            <w:pPr>
              <w:autoSpaceDN w:val="0"/>
              <w:snapToGrid w:val="0"/>
              <w:spacing w:line="400" w:lineRule="exact"/>
              <w:contextualSpacing/>
              <w:jc w:val="center"/>
              <w:textAlignment w:val="center"/>
              <w:rPr>
                <w:rFonts w:ascii="仿宋" w:eastAsia="仿宋" w:hAnsi="仿宋"/>
                <w:sz w:val="28"/>
                <w:szCs w:val="32"/>
              </w:rPr>
            </w:pPr>
            <w:r>
              <w:rPr>
                <w:rFonts w:ascii="仿宋" w:eastAsia="仿宋" w:hAnsi="仿宋" w:hint="eastAsia"/>
                <w:sz w:val="28"/>
                <w:szCs w:val="32"/>
              </w:rPr>
              <w:t>≥</w:t>
            </w:r>
            <w:r>
              <w:rPr>
                <w:rFonts w:eastAsia="仿宋"/>
                <w:sz w:val="28"/>
                <w:szCs w:val="32"/>
              </w:rPr>
              <w:t>120</w:t>
            </w:r>
            <w:r>
              <w:rPr>
                <w:rFonts w:ascii="仿宋" w:eastAsia="仿宋" w:hAnsi="仿宋"/>
                <w:sz w:val="28"/>
                <w:szCs w:val="32"/>
              </w:rPr>
              <w:t>个</w:t>
            </w:r>
          </w:p>
        </w:tc>
      </w:tr>
      <w:tr w:rsidR="00DD25A0">
        <w:trPr>
          <w:trHeight w:val="480"/>
          <w:jc w:val="center"/>
        </w:trPr>
        <w:tc>
          <w:tcPr>
            <w:tcW w:w="576" w:type="dxa"/>
            <w:vMerge/>
            <w:tcBorders>
              <w:top w:val="single" w:sz="4" w:space="0" w:color="000000"/>
              <w:left w:val="single" w:sz="4" w:space="0" w:color="000000"/>
              <w:bottom w:val="single" w:sz="4" w:space="0" w:color="000000"/>
              <w:right w:val="single" w:sz="4" w:space="0" w:color="000000"/>
            </w:tcBorders>
            <w:vAlign w:val="center"/>
          </w:tcPr>
          <w:p w:rsidR="00DD25A0" w:rsidRDefault="00DD25A0">
            <w:pPr>
              <w:snapToGrid w:val="0"/>
              <w:spacing w:line="400" w:lineRule="exact"/>
              <w:contextualSpacing/>
              <w:rPr>
                <w:rFonts w:ascii="仿宋" w:eastAsia="仿宋" w:hAnsi="仿宋"/>
                <w:sz w:val="28"/>
                <w:szCs w:val="32"/>
              </w:rPr>
            </w:pPr>
          </w:p>
        </w:tc>
        <w:tc>
          <w:tcPr>
            <w:tcW w:w="1013" w:type="dxa"/>
            <w:vMerge/>
            <w:tcBorders>
              <w:top w:val="single" w:sz="4" w:space="0" w:color="000000"/>
              <w:left w:val="single" w:sz="4" w:space="0" w:color="000000"/>
              <w:bottom w:val="single" w:sz="4" w:space="0" w:color="000000"/>
              <w:right w:val="single" w:sz="4" w:space="0" w:color="000000"/>
            </w:tcBorders>
            <w:vAlign w:val="center"/>
          </w:tcPr>
          <w:p w:rsidR="00DD25A0" w:rsidRDefault="00DD25A0">
            <w:pPr>
              <w:autoSpaceDN w:val="0"/>
              <w:snapToGrid w:val="0"/>
              <w:spacing w:line="400" w:lineRule="exact"/>
              <w:contextualSpacing/>
              <w:rPr>
                <w:rFonts w:ascii="仿宋" w:eastAsia="仿宋" w:hAnsi="仿宋"/>
                <w:sz w:val="28"/>
                <w:szCs w:val="32"/>
              </w:rPr>
            </w:pPr>
          </w:p>
        </w:tc>
        <w:tc>
          <w:tcPr>
            <w:tcW w:w="1701" w:type="dxa"/>
            <w:vMerge/>
            <w:tcBorders>
              <w:top w:val="single" w:sz="4" w:space="0" w:color="000000"/>
              <w:left w:val="single" w:sz="4" w:space="0" w:color="000000"/>
              <w:bottom w:val="single" w:sz="4" w:space="0" w:color="000000"/>
              <w:right w:val="single" w:sz="4" w:space="0" w:color="000000"/>
            </w:tcBorders>
            <w:vAlign w:val="center"/>
          </w:tcPr>
          <w:p w:rsidR="00DD25A0" w:rsidRDefault="00DD25A0">
            <w:pPr>
              <w:autoSpaceDN w:val="0"/>
              <w:snapToGrid w:val="0"/>
              <w:spacing w:line="400" w:lineRule="exact"/>
              <w:contextualSpacing/>
              <w:jc w:val="left"/>
              <w:textAlignment w:val="center"/>
              <w:rPr>
                <w:rFonts w:ascii="仿宋" w:eastAsia="仿宋" w:hAnsi="仿宋"/>
                <w:sz w:val="28"/>
                <w:szCs w:val="32"/>
              </w:rPr>
            </w:pPr>
          </w:p>
        </w:tc>
        <w:tc>
          <w:tcPr>
            <w:tcW w:w="3691" w:type="dxa"/>
            <w:tcBorders>
              <w:top w:val="single" w:sz="4" w:space="0" w:color="000000"/>
              <w:left w:val="single" w:sz="4" w:space="0" w:color="000000"/>
              <w:bottom w:val="single" w:sz="4" w:space="0" w:color="000000"/>
            </w:tcBorders>
            <w:vAlign w:val="center"/>
          </w:tcPr>
          <w:p w:rsidR="00DD25A0" w:rsidRDefault="00955108">
            <w:pPr>
              <w:autoSpaceDN w:val="0"/>
              <w:snapToGrid w:val="0"/>
              <w:spacing w:line="400" w:lineRule="exact"/>
              <w:contextualSpacing/>
              <w:jc w:val="left"/>
              <w:textAlignment w:val="center"/>
              <w:rPr>
                <w:rFonts w:ascii="仿宋" w:eastAsia="仿宋" w:hAnsi="仿宋"/>
                <w:sz w:val="28"/>
                <w:szCs w:val="32"/>
              </w:rPr>
            </w:pPr>
            <w:r>
              <w:rPr>
                <w:rFonts w:ascii="仿宋" w:eastAsia="仿宋" w:hAnsi="仿宋"/>
                <w:sz w:val="28"/>
                <w:szCs w:val="32"/>
              </w:rPr>
              <w:t>支持的教学实验室数量</w:t>
            </w:r>
          </w:p>
        </w:tc>
        <w:tc>
          <w:tcPr>
            <w:tcW w:w="1355" w:type="dxa"/>
            <w:tcBorders>
              <w:top w:val="single" w:sz="4" w:space="0" w:color="000000"/>
              <w:left w:val="single" w:sz="4" w:space="0" w:color="000000"/>
              <w:bottom w:val="single" w:sz="4" w:space="0" w:color="000000"/>
              <w:right w:val="single" w:sz="4" w:space="0" w:color="000000"/>
            </w:tcBorders>
            <w:vAlign w:val="center"/>
          </w:tcPr>
          <w:p w:rsidR="00DD25A0" w:rsidRDefault="00955108">
            <w:pPr>
              <w:autoSpaceDN w:val="0"/>
              <w:snapToGrid w:val="0"/>
              <w:spacing w:line="400" w:lineRule="exact"/>
              <w:contextualSpacing/>
              <w:jc w:val="center"/>
              <w:textAlignment w:val="center"/>
              <w:rPr>
                <w:rFonts w:ascii="仿宋" w:eastAsia="仿宋" w:hAnsi="仿宋"/>
                <w:sz w:val="28"/>
                <w:szCs w:val="32"/>
              </w:rPr>
            </w:pPr>
            <w:r>
              <w:rPr>
                <w:rFonts w:ascii="仿宋" w:eastAsia="仿宋" w:hAnsi="仿宋" w:hint="eastAsia"/>
                <w:sz w:val="28"/>
                <w:szCs w:val="32"/>
              </w:rPr>
              <w:t>≥</w:t>
            </w:r>
            <w:r>
              <w:rPr>
                <w:rFonts w:eastAsia="仿宋"/>
                <w:sz w:val="28"/>
                <w:szCs w:val="32"/>
              </w:rPr>
              <w:t>250</w:t>
            </w:r>
            <w:r>
              <w:rPr>
                <w:rFonts w:ascii="仿宋" w:eastAsia="仿宋" w:hAnsi="仿宋"/>
                <w:sz w:val="28"/>
                <w:szCs w:val="32"/>
              </w:rPr>
              <w:t>个</w:t>
            </w:r>
          </w:p>
        </w:tc>
      </w:tr>
      <w:tr w:rsidR="00DD25A0">
        <w:trPr>
          <w:trHeight w:val="420"/>
          <w:jc w:val="center"/>
        </w:trPr>
        <w:tc>
          <w:tcPr>
            <w:tcW w:w="576" w:type="dxa"/>
            <w:vMerge/>
            <w:tcBorders>
              <w:top w:val="single" w:sz="4" w:space="0" w:color="000000"/>
              <w:left w:val="single" w:sz="4" w:space="0" w:color="000000"/>
              <w:bottom w:val="single" w:sz="4" w:space="0" w:color="000000"/>
              <w:right w:val="single" w:sz="4" w:space="0" w:color="000000"/>
            </w:tcBorders>
            <w:vAlign w:val="center"/>
          </w:tcPr>
          <w:p w:rsidR="00DD25A0" w:rsidRDefault="00DD25A0">
            <w:pPr>
              <w:snapToGrid w:val="0"/>
              <w:spacing w:line="400" w:lineRule="exact"/>
              <w:contextualSpacing/>
              <w:rPr>
                <w:rFonts w:ascii="仿宋" w:eastAsia="仿宋" w:hAnsi="仿宋"/>
                <w:sz w:val="28"/>
                <w:szCs w:val="32"/>
              </w:rPr>
            </w:pPr>
          </w:p>
        </w:tc>
        <w:tc>
          <w:tcPr>
            <w:tcW w:w="1013" w:type="dxa"/>
            <w:vMerge/>
            <w:tcBorders>
              <w:top w:val="single" w:sz="4" w:space="0" w:color="000000"/>
              <w:left w:val="single" w:sz="4" w:space="0" w:color="000000"/>
              <w:bottom w:val="single" w:sz="4" w:space="0" w:color="000000"/>
              <w:right w:val="single" w:sz="4" w:space="0" w:color="000000"/>
            </w:tcBorders>
            <w:vAlign w:val="center"/>
          </w:tcPr>
          <w:p w:rsidR="00DD25A0" w:rsidRDefault="00DD25A0">
            <w:pPr>
              <w:autoSpaceDN w:val="0"/>
              <w:snapToGrid w:val="0"/>
              <w:spacing w:line="400" w:lineRule="exact"/>
              <w:contextualSpacing/>
              <w:rPr>
                <w:rFonts w:ascii="仿宋" w:eastAsia="仿宋" w:hAnsi="仿宋"/>
                <w:sz w:val="28"/>
                <w:szCs w:val="32"/>
              </w:rPr>
            </w:pPr>
          </w:p>
        </w:tc>
        <w:tc>
          <w:tcPr>
            <w:tcW w:w="1701" w:type="dxa"/>
            <w:vMerge/>
            <w:tcBorders>
              <w:top w:val="single" w:sz="4" w:space="0" w:color="000000"/>
              <w:left w:val="single" w:sz="4" w:space="0" w:color="000000"/>
              <w:bottom w:val="single" w:sz="4" w:space="0" w:color="000000"/>
              <w:right w:val="single" w:sz="4" w:space="0" w:color="000000"/>
            </w:tcBorders>
            <w:vAlign w:val="center"/>
          </w:tcPr>
          <w:p w:rsidR="00DD25A0" w:rsidRDefault="00DD25A0">
            <w:pPr>
              <w:autoSpaceDN w:val="0"/>
              <w:snapToGrid w:val="0"/>
              <w:spacing w:line="400" w:lineRule="exact"/>
              <w:contextualSpacing/>
              <w:jc w:val="left"/>
              <w:textAlignment w:val="center"/>
              <w:rPr>
                <w:rFonts w:ascii="仿宋" w:eastAsia="仿宋" w:hAnsi="仿宋"/>
                <w:sz w:val="28"/>
                <w:szCs w:val="32"/>
              </w:rPr>
            </w:pPr>
          </w:p>
        </w:tc>
        <w:tc>
          <w:tcPr>
            <w:tcW w:w="3691" w:type="dxa"/>
            <w:tcBorders>
              <w:top w:val="single" w:sz="4" w:space="0" w:color="000000"/>
              <w:left w:val="single" w:sz="4" w:space="0" w:color="000000"/>
              <w:bottom w:val="single" w:sz="4" w:space="0" w:color="000000"/>
            </w:tcBorders>
            <w:vAlign w:val="center"/>
          </w:tcPr>
          <w:p w:rsidR="00DD25A0" w:rsidRDefault="00955108">
            <w:pPr>
              <w:autoSpaceDN w:val="0"/>
              <w:snapToGrid w:val="0"/>
              <w:spacing w:line="400" w:lineRule="exact"/>
              <w:contextualSpacing/>
              <w:jc w:val="left"/>
              <w:textAlignment w:val="center"/>
              <w:rPr>
                <w:rFonts w:ascii="仿宋" w:eastAsia="仿宋" w:hAnsi="仿宋"/>
                <w:sz w:val="28"/>
                <w:szCs w:val="32"/>
              </w:rPr>
            </w:pPr>
            <w:r>
              <w:rPr>
                <w:rFonts w:ascii="仿宋" w:eastAsia="仿宋" w:hAnsi="仿宋"/>
                <w:sz w:val="28"/>
                <w:szCs w:val="32"/>
              </w:rPr>
              <w:t>支持的科研基地和实训中心数量</w:t>
            </w:r>
          </w:p>
        </w:tc>
        <w:tc>
          <w:tcPr>
            <w:tcW w:w="1355" w:type="dxa"/>
            <w:tcBorders>
              <w:top w:val="single" w:sz="4" w:space="0" w:color="000000"/>
              <w:left w:val="single" w:sz="4" w:space="0" w:color="000000"/>
              <w:bottom w:val="single" w:sz="4" w:space="0" w:color="000000"/>
              <w:right w:val="single" w:sz="4" w:space="0" w:color="000000"/>
            </w:tcBorders>
            <w:vAlign w:val="center"/>
          </w:tcPr>
          <w:p w:rsidR="00DD25A0" w:rsidRDefault="00955108">
            <w:pPr>
              <w:autoSpaceDN w:val="0"/>
              <w:snapToGrid w:val="0"/>
              <w:spacing w:line="400" w:lineRule="exact"/>
              <w:contextualSpacing/>
              <w:jc w:val="center"/>
              <w:textAlignment w:val="center"/>
              <w:rPr>
                <w:rFonts w:ascii="仿宋" w:eastAsia="仿宋" w:hAnsi="仿宋"/>
                <w:sz w:val="28"/>
                <w:szCs w:val="32"/>
              </w:rPr>
            </w:pPr>
            <w:r>
              <w:rPr>
                <w:rFonts w:ascii="仿宋" w:eastAsia="仿宋" w:hAnsi="仿宋" w:hint="eastAsia"/>
                <w:sz w:val="28"/>
                <w:szCs w:val="32"/>
              </w:rPr>
              <w:t>≥</w:t>
            </w:r>
            <w:r>
              <w:rPr>
                <w:rFonts w:eastAsia="仿宋"/>
                <w:sz w:val="28"/>
                <w:szCs w:val="32"/>
              </w:rPr>
              <w:t>150</w:t>
            </w:r>
            <w:r>
              <w:rPr>
                <w:rFonts w:ascii="仿宋" w:eastAsia="仿宋" w:hAnsi="仿宋"/>
                <w:sz w:val="28"/>
                <w:szCs w:val="32"/>
              </w:rPr>
              <w:t>个</w:t>
            </w:r>
          </w:p>
        </w:tc>
      </w:tr>
      <w:tr w:rsidR="00DD25A0">
        <w:trPr>
          <w:trHeight w:val="405"/>
          <w:jc w:val="center"/>
        </w:trPr>
        <w:tc>
          <w:tcPr>
            <w:tcW w:w="576" w:type="dxa"/>
            <w:vMerge/>
            <w:tcBorders>
              <w:top w:val="single" w:sz="4" w:space="0" w:color="000000"/>
              <w:left w:val="single" w:sz="4" w:space="0" w:color="000000"/>
              <w:bottom w:val="single" w:sz="4" w:space="0" w:color="000000"/>
              <w:right w:val="single" w:sz="4" w:space="0" w:color="000000"/>
            </w:tcBorders>
            <w:vAlign w:val="center"/>
          </w:tcPr>
          <w:p w:rsidR="00DD25A0" w:rsidRDefault="00DD25A0">
            <w:pPr>
              <w:snapToGrid w:val="0"/>
              <w:spacing w:line="400" w:lineRule="exact"/>
              <w:contextualSpacing/>
              <w:rPr>
                <w:rFonts w:ascii="仿宋" w:eastAsia="仿宋" w:hAnsi="仿宋"/>
                <w:sz w:val="28"/>
                <w:szCs w:val="32"/>
              </w:rPr>
            </w:pPr>
          </w:p>
        </w:tc>
        <w:tc>
          <w:tcPr>
            <w:tcW w:w="1013" w:type="dxa"/>
            <w:vMerge/>
            <w:tcBorders>
              <w:top w:val="single" w:sz="4" w:space="0" w:color="000000"/>
              <w:left w:val="single" w:sz="4" w:space="0" w:color="000000"/>
              <w:bottom w:val="single" w:sz="4" w:space="0" w:color="000000"/>
              <w:right w:val="single" w:sz="4" w:space="0" w:color="000000"/>
            </w:tcBorders>
            <w:vAlign w:val="center"/>
          </w:tcPr>
          <w:p w:rsidR="00DD25A0" w:rsidRDefault="00DD25A0">
            <w:pPr>
              <w:autoSpaceDN w:val="0"/>
              <w:snapToGrid w:val="0"/>
              <w:spacing w:line="400" w:lineRule="exact"/>
              <w:contextualSpacing/>
              <w:rPr>
                <w:rFonts w:ascii="仿宋" w:eastAsia="仿宋" w:hAnsi="仿宋"/>
                <w:sz w:val="28"/>
                <w:szCs w:val="32"/>
              </w:rPr>
            </w:pPr>
          </w:p>
        </w:tc>
        <w:tc>
          <w:tcPr>
            <w:tcW w:w="1701" w:type="dxa"/>
            <w:vMerge/>
            <w:tcBorders>
              <w:top w:val="single" w:sz="4" w:space="0" w:color="000000"/>
              <w:left w:val="single" w:sz="4" w:space="0" w:color="000000"/>
              <w:bottom w:val="single" w:sz="4" w:space="0" w:color="000000"/>
              <w:right w:val="single" w:sz="4" w:space="0" w:color="000000"/>
            </w:tcBorders>
            <w:vAlign w:val="center"/>
          </w:tcPr>
          <w:p w:rsidR="00DD25A0" w:rsidRDefault="00DD25A0">
            <w:pPr>
              <w:autoSpaceDN w:val="0"/>
              <w:snapToGrid w:val="0"/>
              <w:spacing w:line="400" w:lineRule="exact"/>
              <w:contextualSpacing/>
              <w:jc w:val="left"/>
              <w:textAlignment w:val="center"/>
              <w:rPr>
                <w:rFonts w:ascii="仿宋" w:eastAsia="仿宋" w:hAnsi="仿宋"/>
                <w:sz w:val="28"/>
                <w:szCs w:val="32"/>
              </w:rPr>
            </w:pPr>
          </w:p>
        </w:tc>
        <w:tc>
          <w:tcPr>
            <w:tcW w:w="3691" w:type="dxa"/>
            <w:tcBorders>
              <w:top w:val="single" w:sz="4" w:space="0" w:color="000000"/>
              <w:left w:val="single" w:sz="4" w:space="0" w:color="000000"/>
              <w:bottom w:val="single" w:sz="4" w:space="0" w:color="000000"/>
            </w:tcBorders>
            <w:vAlign w:val="center"/>
          </w:tcPr>
          <w:p w:rsidR="00DD25A0" w:rsidRDefault="00955108">
            <w:pPr>
              <w:autoSpaceDN w:val="0"/>
              <w:snapToGrid w:val="0"/>
              <w:spacing w:line="400" w:lineRule="exact"/>
              <w:contextualSpacing/>
              <w:jc w:val="left"/>
              <w:textAlignment w:val="center"/>
              <w:rPr>
                <w:rFonts w:ascii="仿宋" w:eastAsia="仿宋" w:hAnsi="仿宋"/>
                <w:sz w:val="28"/>
                <w:szCs w:val="32"/>
              </w:rPr>
            </w:pPr>
            <w:r>
              <w:rPr>
                <w:rFonts w:ascii="仿宋" w:eastAsia="仿宋" w:hAnsi="仿宋"/>
                <w:sz w:val="28"/>
                <w:szCs w:val="32"/>
              </w:rPr>
              <w:t>支持的创新团队数量</w:t>
            </w:r>
          </w:p>
        </w:tc>
        <w:tc>
          <w:tcPr>
            <w:tcW w:w="1355" w:type="dxa"/>
            <w:tcBorders>
              <w:top w:val="single" w:sz="4" w:space="0" w:color="000000"/>
              <w:left w:val="single" w:sz="4" w:space="0" w:color="000000"/>
              <w:bottom w:val="single" w:sz="4" w:space="0" w:color="000000"/>
              <w:right w:val="single" w:sz="4" w:space="0" w:color="000000"/>
            </w:tcBorders>
            <w:vAlign w:val="center"/>
          </w:tcPr>
          <w:p w:rsidR="00DD25A0" w:rsidRDefault="00955108">
            <w:pPr>
              <w:autoSpaceDN w:val="0"/>
              <w:snapToGrid w:val="0"/>
              <w:spacing w:line="400" w:lineRule="exact"/>
              <w:contextualSpacing/>
              <w:jc w:val="center"/>
              <w:textAlignment w:val="center"/>
              <w:rPr>
                <w:rFonts w:ascii="仿宋" w:eastAsia="仿宋" w:hAnsi="仿宋"/>
                <w:sz w:val="28"/>
                <w:szCs w:val="32"/>
              </w:rPr>
            </w:pPr>
            <w:r>
              <w:rPr>
                <w:rFonts w:ascii="仿宋" w:eastAsia="仿宋" w:hAnsi="仿宋" w:hint="eastAsia"/>
                <w:sz w:val="28"/>
                <w:szCs w:val="32"/>
              </w:rPr>
              <w:t>≥</w:t>
            </w:r>
            <w:r>
              <w:rPr>
                <w:rFonts w:eastAsia="仿宋"/>
                <w:sz w:val="28"/>
                <w:szCs w:val="32"/>
              </w:rPr>
              <w:t>417</w:t>
            </w:r>
            <w:r>
              <w:rPr>
                <w:rFonts w:ascii="仿宋" w:eastAsia="仿宋" w:hAnsi="仿宋"/>
                <w:sz w:val="28"/>
                <w:szCs w:val="32"/>
              </w:rPr>
              <w:t>个</w:t>
            </w:r>
          </w:p>
        </w:tc>
      </w:tr>
      <w:tr w:rsidR="00DD25A0">
        <w:trPr>
          <w:trHeight w:val="450"/>
          <w:jc w:val="center"/>
        </w:trPr>
        <w:tc>
          <w:tcPr>
            <w:tcW w:w="576" w:type="dxa"/>
            <w:vMerge/>
            <w:tcBorders>
              <w:top w:val="single" w:sz="4" w:space="0" w:color="000000"/>
              <w:left w:val="single" w:sz="4" w:space="0" w:color="000000"/>
              <w:bottom w:val="single" w:sz="4" w:space="0" w:color="000000"/>
              <w:right w:val="single" w:sz="4" w:space="0" w:color="000000"/>
            </w:tcBorders>
            <w:vAlign w:val="center"/>
          </w:tcPr>
          <w:p w:rsidR="00DD25A0" w:rsidRDefault="00DD25A0">
            <w:pPr>
              <w:snapToGrid w:val="0"/>
              <w:spacing w:line="400" w:lineRule="exact"/>
              <w:contextualSpacing/>
              <w:rPr>
                <w:rFonts w:ascii="仿宋" w:eastAsia="仿宋" w:hAnsi="仿宋"/>
                <w:sz w:val="28"/>
                <w:szCs w:val="32"/>
              </w:rPr>
            </w:pPr>
          </w:p>
        </w:tc>
        <w:tc>
          <w:tcPr>
            <w:tcW w:w="1013" w:type="dxa"/>
            <w:vMerge/>
            <w:tcBorders>
              <w:top w:val="single" w:sz="4" w:space="0" w:color="000000"/>
              <w:left w:val="single" w:sz="4" w:space="0" w:color="000000"/>
              <w:bottom w:val="single" w:sz="4" w:space="0" w:color="000000"/>
              <w:right w:val="single" w:sz="4" w:space="0" w:color="000000"/>
            </w:tcBorders>
            <w:vAlign w:val="center"/>
          </w:tcPr>
          <w:p w:rsidR="00DD25A0" w:rsidRDefault="00DD25A0">
            <w:pPr>
              <w:autoSpaceDN w:val="0"/>
              <w:snapToGrid w:val="0"/>
              <w:spacing w:line="400" w:lineRule="exact"/>
              <w:contextualSpacing/>
              <w:rPr>
                <w:rFonts w:ascii="仿宋" w:eastAsia="仿宋" w:hAnsi="仿宋"/>
                <w:sz w:val="28"/>
                <w:szCs w:val="32"/>
              </w:rPr>
            </w:pPr>
          </w:p>
        </w:tc>
        <w:tc>
          <w:tcPr>
            <w:tcW w:w="1701" w:type="dxa"/>
            <w:vMerge w:val="restart"/>
            <w:tcBorders>
              <w:top w:val="single" w:sz="4" w:space="0" w:color="000000"/>
              <w:left w:val="single" w:sz="4" w:space="0" w:color="000000"/>
              <w:bottom w:val="single" w:sz="4" w:space="0" w:color="000000"/>
              <w:right w:val="single" w:sz="4" w:space="0" w:color="000000"/>
            </w:tcBorders>
            <w:vAlign w:val="center"/>
          </w:tcPr>
          <w:p w:rsidR="00DD25A0" w:rsidRDefault="00955108">
            <w:pPr>
              <w:autoSpaceDN w:val="0"/>
              <w:snapToGrid w:val="0"/>
              <w:spacing w:line="400" w:lineRule="exact"/>
              <w:contextualSpacing/>
              <w:jc w:val="center"/>
              <w:textAlignment w:val="center"/>
              <w:rPr>
                <w:rFonts w:ascii="仿宋" w:eastAsia="仿宋" w:hAnsi="仿宋"/>
                <w:sz w:val="28"/>
                <w:szCs w:val="32"/>
              </w:rPr>
            </w:pPr>
            <w:r>
              <w:rPr>
                <w:rFonts w:ascii="仿宋" w:eastAsia="仿宋" w:hAnsi="仿宋"/>
                <w:sz w:val="28"/>
                <w:szCs w:val="32"/>
              </w:rPr>
              <w:t>质量指标</w:t>
            </w:r>
          </w:p>
        </w:tc>
        <w:tc>
          <w:tcPr>
            <w:tcW w:w="3691" w:type="dxa"/>
            <w:tcBorders>
              <w:top w:val="single" w:sz="4" w:space="0" w:color="000000"/>
              <w:left w:val="single" w:sz="4" w:space="0" w:color="000000"/>
              <w:bottom w:val="single" w:sz="4" w:space="0" w:color="000000"/>
              <w:right w:val="single" w:sz="4" w:space="0" w:color="000000"/>
            </w:tcBorders>
            <w:vAlign w:val="center"/>
          </w:tcPr>
          <w:p w:rsidR="00DD25A0" w:rsidRDefault="00955108">
            <w:pPr>
              <w:autoSpaceDN w:val="0"/>
              <w:snapToGrid w:val="0"/>
              <w:spacing w:line="400" w:lineRule="exact"/>
              <w:contextualSpacing/>
              <w:jc w:val="left"/>
              <w:textAlignment w:val="center"/>
              <w:rPr>
                <w:rFonts w:ascii="仿宋" w:eastAsia="仿宋" w:hAnsi="仿宋"/>
                <w:sz w:val="28"/>
                <w:szCs w:val="32"/>
              </w:rPr>
            </w:pPr>
            <w:r>
              <w:rPr>
                <w:rFonts w:ascii="仿宋" w:eastAsia="仿宋" w:hAnsi="仿宋"/>
                <w:sz w:val="28"/>
                <w:szCs w:val="32"/>
              </w:rPr>
              <w:t>地方高校预算拨款制度</w:t>
            </w:r>
          </w:p>
        </w:tc>
        <w:tc>
          <w:tcPr>
            <w:tcW w:w="1355" w:type="dxa"/>
            <w:tcBorders>
              <w:top w:val="single" w:sz="4" w:space="0" w:color="000000"/>
              <w:left w:val="single" w:sz="4" w:space="0" w:color="000000"/>
              <w:bottom w:val="single" w:sz="4" w:space="0" w:color="000000"/>
              <w:right w:val="single" w:sz="4" w:space="0" w:color="000000"/>
            </w:tcBorders>
            <w:vAlign w:val="center"/>
          </w:tcPr>
          <w:p w:rsidR="00DD25A0" w:rsidRDefault="00955108">
            <w:pPr>
              <w:autoSpaceDN w:val="0"/>
              <w:snapToGrid w:val="0"/>
              <w:spacing w:line="400" w:lineRule="exact"/>
              <w:contextualSpacing/>
              <w:jc w:val="center"/>
              <w:textAlignment w:val="center"/>
              <w:rPr>
                <w:rFonts w:ascii="仿宋" w:eastAsia="仿宋" w:hAnsi="仿宋"/>
                <w:sz w:val="28"/>
                <w:szCs w:val="32"/>
              </w:rPr>
            </w:pPr>
            <w:r>
              <w:rPr>
                <w:rFonts w:ascii="仿宋" w:eastAsia="仿宋" w:hAnsi="仿宋"/>
                <w:sz w:val="28"/>
                <w:szCs w:val="32"/>
              </w:rPr>
              <w:t>逐步完善</w:t>
            </w:r>
          </w:p>
        </w:tc>
      </w:tr>
      <w:tr w:rsidR="00DD25A0">
        <w:trPr>
          <w:trHeight w:val="390"/>
          <w:jc w:val="center"/>
        </w:trPr>
        <w:tc>
          <w:tcPr>
            <w:tcW w:w="576" w:type="dxa"/>
            <w:vMerge/>
            <w:tcBorders>
              <w:top w:val="single" w:sz="4" w:space="0" w:color="000000"/>
              <w:left w:val="single" w:sz="4" w:space="0" w:color="000000"/>
              <w:bottom w:val="single" w:sz="4" w:space="0" w:color="000000"/>
              <w:right w:val="single" w:sz="4" w:space="0" w:color="000000"/>
            </w:tcBorders>
            <w:vAlign w:val="center"/>
          </w:tcPr>
          <w:p w:rsidR="00DD25A0" w:rsidRDefault="00DD25A0">
            <w:pPr>
              <w:snapToGrid w:val="0"/>
              <w:spacing w:line="400" w:lineRule="exact"/>
              <w:contextualSpacing/>
              <w:rPr>
                <w:rFonts w:ascii="仿宋" w:eastAsia="仿宋" w:hAnsi="仿宋"/>
                <w:sz w:val="28"/>
                <w:szCs w:val="32"/>
              </w:rPr>
            </w:pPr>
          </w:p>
        </w:tc>
        <w:tc>
          <w:tcPr>
            <w:tcW w:w="1013" w:type="dxa"/>
            <w:vMerge/>
            <w:tcBorders>
              <w:top w:val="single" w:sz="4" w:space="0" w:color="000000"/>
              <w:left w:val="single" w:sz="4" w:space="0" w:color="000000"/>
              <w:bottom w:val="single" w:sz="4" w:space="0" w:color="000000"/>
              <w:right w:val="single" w:sz="4" w:space="0" w:color="000000"/>
            </w:tcBorders>
            <w:vAlign w:val="center"/>
          </w:tcPr>
          <w:p w:rsidR="00DD25A0" w:rsidRDefault="00DD25A0">
            <w:pPr>
              <w:autoSpaceDN w:val="0"/>
              <w:snapToGrid w:val="0"/>
              <w:spacing w:line="400" w:lineRule="exact"/>
              <w:contextualSpacing/>
              <w:rPr>
                <w:rFonts w:ascii="仿宋" w:eastAsia="仿宋" w:hAnsi="仿宋"/>
                <w:sz w:val="28"/>
                <w:szCs w:val="32"/>
              </w:rPr>
            </w:pPr>
          </w:p>
        </w:tc>
        <w:tc>
          <w:tcPr>
            <w:tcW w:w="1701" w:type="dxa"/>
            <w:vMerge/>
            <w:tcBorders>
              <w:top w:val="single" w:sz="4" w:space="0" w:color="000000"/>
              <w:left w:val="single" w:sz="4" w:space="0" w:color="000000"/>
              <w:bottom w:val="single" w:sz="4" w:space="0" w:color="000000"/>
              <w:right w:val="single" w:sz="4" w:space="0" w:color="000000"/>
            </w:tcBorders>
            <w:vAlign w:val="center"/>
          </w:tcPr>
          <w:p w:rsidR="00DD25A0" w:rsidRDefault="00DD25A0">
            <w:pPr>
              <w:autoSpaceDN w:val="0"/>
              <w:snapToGrid w:val="0"/>
              <w:spacing w:line="400" w:lineRule="exact"/>
              <w:contextualSpacing/>
              <w:jc w:val="center"/>
              <w:textAlignment w:val="center"/>
              <w:rPr>
                <w:rFonts w:ascii="仿宋" w:eastAsia="仿宋" w:hAnsi="仿宋"/>
                <w:sz w:val="28"/>
                <w:szCs w:val="32"/>
              </w:rPr>
            </w:pPr>
          </w:p>
        </w:tc>
        <w:tc>
          <w:tcPr>
            <w:tcW w:w="3691" w:type="dxa"/>
            <w:tcBorders>
              <w:top w:val="single" w:sz="4" w:space="0" w:color="000000"/>
              <w:left w:val="single" w:sz="4" w:space="0" w:color="000000"/>
              <w:bottom w:val="single" w:sz="4" w:space="0" w:color="000000"/>
              <w:right w:val="single" w:sz="4" w:space="0" w:color="000000"/>
            </w:tcBorders>
            <w:vAlign w:val="center"/>
          </w:tcPr>
          <w:p w:rsidR="00DD25A0" w:rsidRDefault="00955108">
            <w:pPr>
              <w:autoSpaceDN w:val="0"/>
              <w:snapToGrid w:val="0"/>
              <w:spacing w:line="400" w:lineRule="exact"/>
              <w:contextualSpacing/>
              <w:jc w:val="left"/>
              <w:textAlignment w:val="center"/>
              <w:rPr>
                <w:rFonts w:ascii="仿宋" w:eastAsia="仿宋" w:hAnsi="仿宋"/>
                <w:sz w:val="28"/>
                <w:szCs w:val="32"/>
              </w:rPr>
            </w:pPr>
            <w:r>
              <w:rPr>
                <w:rFonts w:ascii="仿宋" w:eastAsia="仿宋" w:hAnsi="仿宋"/>
                <w:sz w:val="28"/>
                <w:szCs w:val="32"/>
              </w:rPr>
              <w:t>地方高校基本办学条件</w:t>
            </w:r>
          </w:p>
        </w:tc>
        <w:tc>
          <w:tcPr>
            <w:tcW w:w="1355" w:type="dxa"/>
            <w:tcBorders>
              <w:top w:val="single" w:sz="4" w:space="0" w:color="000000"/>
              <w:left w:val="single" w:sz="4" w:space="0" w:color="000000"/>
              <w:bottom w:val="single" w:sz="4" w:space="0" w:color="000000"/>
              <w:right w:val="single" w:sz="4" w:space="0" w:color="000000"/>
            </w:tcBorders>
            <w:vAlign w:val="center"/>
          </w:tcPr>
          <w:p w:rsidR="00DD25A0" w:rsidRDefault="00955108">
            <w:pPr>
              <w:autoSpaceDN w:val="0"/>
              <w:snapToGrid w:val="0"/>
              <w:spacing w:line="400" w:lineRule="exact"/>
              <w:contextualSpacing/>
              <w:jc w:val="center"/>
              <w:textAlignment w:val="center"/>
              <w:rPr>
                <w:rFonts w:ascii="仿宋" w:eastAsia="仿宋" w:hAnsi="仿宋"/>
                <w:sz w:val="28"/>
                <w:szCs w:val="32"/>
              </w:rPr>
            </w:pPr>
            <w:r>
              <w:rPr>
                <w:rFonts w:ascii="仿宋" w:eastAsia="仿宋" w:hAnsi="仿宋"/>
                <w:sz w:val="28"/>
                <w:szCs w:val="32"/>
              </w:rPr>
              <w:t>逐步完善</w:t>
            </w:r>
          </w:p>
        </w:tc>
      </w:tr>
      <w:tr w:rsidR="00DD25A0">
        <w:trPr>
          <w:trHeight w:val="735"/>
          <w:jc w:val="center"/>
        </w:trPr>
        <w:tc>
          <w:tcPr>
            <w:tcW w:w="576" w:type="dxa"/>
            <w:vMerge/>
            <w:tcBorders>
              <w:top w:val="single" w:sz="4" w:space="0" w:color="000000"/>
              <w:left w:val="single" w:sz="4" w:space="0" w:color="000000"/>
              <w:bottom w:val="single" w:sz="4" w:space="0" w:color="000000"/>
              <w:right w:val="single" w:sz="4" w:space="0" w:color="000000"/>
            </w:tcBorders>
            <w:vAlign w:val="center"/>
          </w:tcPr>
          <w:p w:rsidR="00DD25A0" w:rsidRDefault="00DD25A0">
            <w:pPr>
              <w:snapToGrid w:val="0"/>
              <w:spacing w:line="400" w:lineRule="exact"/>
              <w:contextualSpacing/>
              <w:rPr>
                <w:rFonts w:ascii="仿宋" w:eastAsia="仿宋" w:hAnsi="仿宋"/>
                <w:sz w:val="28"/>
                <w:szCs w:val="32"/>
              </w:rPr>
            </w:pPr>
          </w:p>
        </w:tc>
        <w:tc>
          <w:tcPr>
            <w:tcW w:w="1013" w:type="dxa"/>
            <w:vMerge/>
            <w:tcBorders>
              <w:top w:val="single" w:sz="4" w:space="0" w:color="000000"/>
              <w:left w:val="single" w:sz="4" w:space="0" w:color="000000"/>
              <w:bottom w:val="single" w:sz="4" w:space="0" w:color="000000"/>
              <w:right w:val="single" w:sz="4" w:space="0" w:color="000000"/>
            </w:tcBorders>
            <w:vAlign w:val="center"/>
          </w:tcPr>
          <w:p w:rsidR="00DD25A0" w:rsidRDefault="00DD25A0">
            <w:pPr>
              <w:autoSpaceDN w:val="0"/>
              <w:snapToGrid w:val="0"/>
              <w:spacing w:line="400" w:lineRule="exact"/>
              <w:contextualSpacing/>
              <w:rPr>
                <w:rFonts w:ascii="仿宋" w:eastAsia="仿宋" w:hAnsi="仿宋"/>
                <w:sz w:val="28"/>
                <w:szCs w:val="32"/>
              </w:rPr>
            </w:pPr>
          </w:p>
        </w:tc>
        <w:tc>
          <w:tcPr>
            <w:tcW w:w="1701" w:type="dxa"/>
            <w:vMerge/>
            <w:tcBorders>
              <w:top w:val="single" w:sz="4" w:space="0" w:color="000000"/>
              <w:left w:val="single" w:sz="4" w:space="0" w:color="000000"/>
              <w:bottom w:val="single" w:sz="4" w:space="0" w:color="000000"/>
              <w:right w:val="single" w:sz="4" w:space="0" w:color="000000"/>
            </w:tcBorders>
            <w:vAlign w:val="center"/>
          </w:tcPr>
          <w:p w:rsidR="00DD25A0" w:rsidRDefault="00DD25A0">
            <w:pPr>
              <w:autoSpaceDN w:val="0"/>
              <w:snapToGrid w:val="0"/>
              <w:spacing w:line="400" w:lineRule="exact"/>
              <w:contextualSpacing/>
              <w:jc w:val="left"/>
              <w:textAlignment w:val="center"/>
              <w:rPr>
                <w:rFonts w:ascii="仿宋" w:eastAsia="仿宋" w:hAnsi="仿宋"/>
                <w:sz w:val="28"/>
                <w:szCs w:val="32"/>
              </w:rPr>
            </w:pPr>
          </w:p>
        </w:tc>
        <w:tc>
          <w:tcPr>
            <w:tcW w:w="3691" w:type="dxa"/>
            <w:tcBorders>
              <w:top w:val="single" w:sz="4" w:space="0" w:color="000000"/>
              <w:left w:val="single" w:sz="4" w:space="0" w:color="000000"/>
              <w:bottom w:val="single" w:sz="4" w:space="0" w:color="000000"/>
            </w:tcBorders>
            <w:vAlign w:val="center"/>
          </w:tcPr>
          <w:p w:rsidR="00DD25A0" w:rsidRDefault="00955108">
            <w:pPr>
              <w:autoSpaceDN w:val="0"/>
              <w:snapToGrid w:val="0"/>
              <w:spacing w:line="400" w:lineRule="exact"/>
              <w:contextualSpacing/>
              <w:jc w:val="left"/>
              <w:textAlignment w:val="center"/>
              <w:rPr>
                <w:rFonts w:ascii="仿宋" w:eastAsia="仿宋" w:hAnsi="仿宋"/>
                <w:sz w:val="28"/>
                <w:szCs w:val="32"/>
              </w:rPr>
            </w:pPr>
            <w:r>
              <w:rPr>
                <w:rFonts w:ascii="仿宋" w:eastAsia="仿宋" w:hAnsi="仿宋"/>
                <w:sz w:val="28"/>
                <w:szCs w:val="32"/>
              </w:rPr>
              <w:t>教育部学科评估排第</w:t>
            </w:r>
            <w:r>
              <w:rPr>
                <w:rFonts w:eastAsia="仿宋"/>
                <w:sz w:val="28"/>
                <w:szCs w:val="32"/>
              </w:rPr>
              <w:t>1</w:t>
            </w:r>
            <w:r>
              <w:rPr>
                <w:rFonts w:ascii="仿宋" w:eastAsia="仿宋" w:hAnsi="仿宋"/>
                <w:sz w:val="28"/>
                <w:szCs w:val="32"/>
              </w:rPr>
              <w:t>或</w:t>
            </w:r>
            <w:r>
              <w:rPr>
                <w:rFonts w:eastAsia="仿宋"/>
                <w:sz w:val="28"/>
                <w:szCs w:val="32"/>
              </w:rPr>
              <w:t>90</w:t>
            </w:r>
            <w:r>
              <w:rPr>
                <w:rFonts w:ascii="仿宋" w:eastAsia="仿宋" w:hAnsi="仿宋"/>
                <w:sz w:val="28"/>
                <w:szCs w:val="32"/>
              </w:rPr>
              <w:t>分以上的地方高校学科个数</w:t>
            </w:r>
          </w:p>
        </w:tc>
        <w:tc>
          <w:tcPr>
            <w:tcW w:w="1355" w:type="dxa"/>
            <w:tcBorders>
              <w:top w:val="single" w:sz="4" w:space="0" w:color="000000"/>
              <w:left w:val="single" w:sz="4" w:space="0" w:color="000000"/>
              <w:bottom w:val="single" w:sz="4" w:space="0" w:color="000000"/>
              <w:right w:val="single" w:sz="4" w:space="0" w:color="000000"/>
            </w:tcBorders>
            <w:vAlign w:val="center"/>
          </w:tcPr>
          <w:p w:rsidR="00DD25A0" w:rsidRDefault="00955108">
            <w:pPr>
              <w:autoSpaceDN w:val="0"/>
              <w:snapToGrid w:val="0"/>
              <w:spacing w:line="400" w:lineRule="exact"/>
              <w:contextualSpacing/>
              <w:jc w:val="center"/>
              <w:textAlignment w:val="center"/>
              <w:rPr>
                <w:rFonts w:eastAsia="仿宋"/>
                <w:sz w:val="28"/>
                <w:szCs w:val="32"/>
              </w:rPr>
            </w:pPr>
            <w:r>
              <w:rPr>
                <w:rFonts w:eastAsia="仿宋"/>
                <w:sz w:val="28"/>
                <w:szCs w:val="32"/>
              </w:rPr>
              <w:t>0</w:t>
            </w:r>
          </w:p>
        </w:tc>
      </w:tr>
      <w:tr w:rsidR="00DD25A0">
        <w:trPr>
          <w:trHeight w:val="510"/>
          <w:jc w:val="center"/>
        </w:trPr>
        <w:tc>
          <w:tcPr>
            <w:tcW w:w="576" w:type="dxa"/>
            <w:vMerge/>
            <w:tcBorders>
              <w:top w:val="single" w:sz="4" w:space="0" w:color="000000"/>
              <w:left w:val="single" w:sz="4" w:space="0" w:color="000000"/>
              <w:bottom w:val="single" w:sz="4" w:space="0" w:color="000000"/>
              <w:right w:val="single" w:sz="4" w:space="0" w:color="000000"/>
            </w:tcBorders>
            <w:vAlign w:val="center"/>
          </w:tcPr>
          <w:p w:rsidR="00DD25A0" w:rsidRDefault="00DD25A0">
            <w:pPr>
              <w:snapToGrid w:val="0"/>
              <w:spacing w:line="400" w:lineRule="exact"/>
              <w:contextualSpacing/>
              <w:rPr>
                <w:rFonts w:ascii="仿宋" w:eastAsia="仿宋" w:hAnsi="仿宋"/>
                <w:sz w:val="28"/>
                <w:szCs w:val="32"/>
              </w:rPr>
            </w:pPr>
          </w:p>
        </w:tc>
        <w:tc>
          <w:tcPr>
            <w:tcW w:w="1013" w:type="dxa"/>
            <w:vMerge/>
            <w:tcBorders>
              <w:top w:val="single" w:sz="4" w:space="0" w:color="000000"/>
              <w:left w:val="single" w:sz="4" w:space="0" w:color="000000"/>
              <w:bottom w:val="single" w:sz="4" w:space="0" w:color="000000"/>
              <w:right w:val="single" w:sz="4" w:space="0" w:color="000000"/>
            </w:tcBorders>
            <w:vAlign w:val="center"/>
          </w:tcPr>
          <w:p w:rsidR="00DD25A0" w:rsidRDefault="00DD25A0">
            <w:pPr>
              <w:autoSpaceDN w:val="0"/>
              <w:snapToGrid w:val="0"/>
              <w:spacing w:line="400" w:lineRule="exact"/>
              <w:contextualSpacing/>
              <w:rPr>
                <w:rFonts w:ascii="仿宋" w:eastAsia="仿宋" w:hAnsi="仿宋"/>
                <w:sz w:val="28"/>
                <w:szCs w:val="32"/>
              </w:rPr>
            </w:pPr>
          </w:p>
        </w:tc>
        <w:tc>
          <w:tcPr>
            <w:tcW w:w="1701" w:type="dxa"/>
            <w:vMerge/>
            <w:tcBorders>
              <w:top w:val="single" w:sz="4" w:space="0" w:color="000000"/>
              <w:left w:val="single" w:sz="4" w:space="0" w:color="000000"/>
              <w:bottom w:val="single" w:sz="4" w:space="0" w:color="000000"/>
              <w:right w:val="single" w:sz="4" w:space="0" w:color="000000"/>
            </w:tcBorders>
            <w:vAlign w:val="center"/>
          </w:tcPr>
          <w:p w:rsidR="00DD25A0" w:rsidRDefault="00DD25A0">
            <w:pPr>
              <w:autoSpaceDN w:val="0"/>
              <w:snapToGrid w:val="0"/>
              <w:spacing w:line="400" w:lineRule="exact"/>
              <w:contextualSpacing/>
              <w:jc w:val="left"/>
              <w:textAlignment w:val="center"/>
              <w:rPr>
                <w:rFonts w:ascii="仿宋" w:eastAsia="仿宋" w:hAnsi="仿宋"/>
                <w:sz w:val="28"/>
                <w:szCs w:val="32"/>
              </w:rPr>
            </w:pPr>
          </w:p>
        </w:tc>
        <w:tc>
          <w:tcPr>
            <w:tcW w:w="3691" w:type="dxa"/>
            <w:tcBorders>
              <w:top w:val="single" w:sz="4" w:space="0" w:color="000000"/>
              <w:left w:val="single" w:sz="4" w:space="0" w:color="000000"/>
              <w:bottom w:val="single" w:sz="4" w:space="0" w:color="000000"/>
            </w:tcBorders>
            <w:vAlign w:val="center"/>
          </w:tcPr>
          <w:p w:rsidR="00DD25A0" w:rsidRDefault="00955108">
            <w:pPr>
              <w:autoSpaceDN w:val="0"/>
              <w:snapToGrid w:val="0"/>
              <w:spacing w:line="400" w:lineRule="exact"/>
              <w:contextualSpacing/>
              <w:jc w:val="left"/>
              <w:textAlignment w:val="center"/>
              <w:rPr>
                <w:rFonts w:ascii="仿宋" w:eastAsia="仿宋" w:hAnsi="仿宋"/>
                <w:sz w:val="28"/>
                <w:szCs w:val="32"/>
              </w:rPr>
            </w:pPr>
            <w:r>
              <w:rPr>
                <w:rFonts w:ascii="仿宋" w:eastAsia="仿宋" w:hAnsi="仿宋"/>
                <w:sz w:val="28"/>
                <w:szCs w:val="32"/>
              </w:rPr>
              <w:t>地方高校获得国家科学技术奖个数</w:t>
            </w:r>
          </w:p>
        </w:tc>
        <w:tc>
          <w:tcPr>
            <w:tcW w:w="1355" w:type="dxa"/>
            <w:tcBorders>
              <w:top w:val="single" w:sz="4" w:space="0" w:color="000000"/>
              <w:left w:val="single" w:sz="4" w:space="0" w:color="000000"/>
              <w:bottom w:val="single" w:sz="4" w:space="0" w:color="000000"/>
              <w:right w:val="single" w:sz="4" w:space="0" w:color="000000"/>
            </w:tcBorders>
            <w:vAlign w:val="center"/>
          </w:tcPr>
          <w:p w:rsidR="00DD25A0" w:rsidRDefault="00955108">
            <w:pPr>
              <w:autoSpaceDN w:val="0"/>
              <w:snapToGrid w:val="0"/>
              <w:spacing w:line="400" w:lineRule="exact"/>
              <w:contextualSpacing/>
              <w:jc w:val="center"/>
              <w:textAlignment w:val="center"/>
              <w:rPr>
                <w:rFonts w:eastAsia="仿宋"/>
                <w:sz w:val="28"/>
                <w:szCs w:val="32"/>
              </w:rPr>
            </w:pPr>
            <w:r>
              <w:rPr>
                <w:rFonts w:eastAsia="仿宋"/>
                <w:sz w:val="28"/>
                <w:szCs w:val="32"/>
              </w:rPr>
              <w:t>0</w:t>
            </w:r>
          </w:p>
        </w:tc>
      </w:tr>
      <w:tr w:rsidR="00DD25A0">
        <w:trPr>
          <w:trHeight w:val="465"/>
          <w:jc w:val="center"/>
        </w:trPr>
        <w:tc>
          <w:tcPr>
            <w:tcW w:w="576" w:type="dxa"/>
            <w:vMerge/>
            <w:tcBorders>
              <w:top w:val="single" w:sz="4" w:space="0" w:color="000000"/>
              <w:left w:val="single" w:sz="4" w:space="0" w:color="000000"/>
              <w:bottom w:val="single" w:sz="4" w:space="0" w:color="000000"/>
              <w:right w:val="single" w:sz="4" w:space="0" w:color="000000"/>
            </w:tcBorders>
            <w:vAlign w:val="center"/>
          </w:tcPr>
          <w:p w:rsidR="00DD25A0" w:rsidRDefault="00DD25A0">
            <w:pPr>
              <w:snapToGrid w:val="0"/>
              <w:spacing w:line="400" w:lineRule="exact"/>
              <w:contextualSpacing/>
              <w:rPr>
                <w:rFonts w:ascii="仿宋" w:eastAsia="仿宋" w:hAnsi="仿宋"/>
                <w:sz w:val="28"/>
                <w:szCs w:val="32"/>
              </w:rPr>
            </w:pPr>
          </w:p>
        </w:tc>
        <w:tc>
          <w:tcPr>
            <w:tcW w:w="1013" w:type="dxa"/>
            <w:vMerge/>
            <w:tcBorders>
              <w:top w:val="single" w:sz="4" w:space="0" w:color="000000"/>
              <w:left w:val="single" w:sz="4" w:space="0" w:color="000000"/>
              <w:bottom w:val="single" w:sz="4" w:space="0" w:color="000000"/>
              <w:right w:val="single" w:sz="4" w:space="0" w:color="000000"/>
            </w:tcBorders>
            <w:vAlign w:val="center"/>
          </w:tcPr>
          <w:p w:rsidR="00DD25A0" w:rsidRDefault="00DD25A0">
            <w:pPr>
              <w:autoSpaceDN w:val="0"/>
              <w:snapToGrid w:val="0"/>
              <w:spacing w:line="400" w:lineRule="exact"/>
              <w:contextualSpacing/>
              <w:rPr>
                <w:rFonts w:ascii="仿宋" w:eastAsia="仿宋" w:hAnsi="仿宋"/>
                <w:sz w:val="28"/>
                <w:szCs w:val="32"/>
              </w:rPr>
            </w:pPr>
          </w:p>
        </w:tc>
        <w:tc>
          <w:tcPr>
            <w:tcW w:w="1701" w:type="dxa"/>
            <w:vMerge/>
            <w:tcBorders>
              <w:top w:val="single" w:sz="4" w:space="0" w:color="000000"/>
              <w:left w:val="single" w:sz="4" w:space="0" w:color="000000"/>
              <w:bottom w:val="single" w:sz="4" w:space="0" w:color="000000"/>
              <w:right w:val="single" w:sz="4" w:space="0" w:color="000000"/>
            </w:tcBorders>
            <w:vAlign w:val="center"/>
          </w:tcPr>
          <w:p w:rsidR="00DD25A0" w:rsidRDefault="00DD25A0">
            <w:pPr>
              <w:autoSpaceDN w:val="0"/>
              <w:snapToGrid w:val="0"/>
              <w:spacing w:line="400" w:lineRule="exact"/>
              <w:contextualSpacing/>
              <w:jc w:val="left"/>
              <w:textAlignment w:val="center"/>
              <w:rPr>
                <w:rFonts w:ascii="仿宋" w:eastAsia="仿宋" w:hAnsi="仿宋"/>
                <w:sz w:val="28"/>
                <w:szCs w:val="32"/>
              </w:rPr>
            </w:pPr>
          </w:p>
        </w:tc>
        <w:tc>
          <w:tcPr>
            <w:tcW w:w="3691" w:type="dxa"/>
            <w:tcBorders>
              <w:top w:val="single" w:sz="4" w:space="0" w:color="000000"/>
              <w:left w:val="single" w:sz="4" w:space="0" w:color="000000"/>
              <w:bottom w:val="single" w:sz="4" w:space="0" w:color="000000"/>
            </w:tcBorders>
            <w:vAlign w:val="center"/>
          </w:tcPr>
          <w:p w:rsidR="00DD25A0" w:rsidRDefault="00955108">
            <w:pPr>
              <w:autoSpaceDN w:val="0"/>
              <w:snapToGrid w:val="0"/>
              <w:spacing w:line="400" w:lineRule="exact"/>
              <w:contextualSpacing/>
              <w:jc w:val="left"/>
              <w:textAlignment w:val="center"/>
              <w:rPr>
                <w:rFonts w:ascii="仿宋" w:eastAsia="仿宋" w:hAnsi="仿宋"/>
                <w:sz w:val="28"/>
                <w:szCs w:val="32"/>
              </w:rPr>
            </w:pPr>
            <w:r>
              <w:rPr>
                <w:rFonts w:ascii="仿宋" w:eastAsia="仿宋" w:hAnsi="仿宋"/>
                <w:sz w:val="28"/>
                <w:szCs w:val="32"/>
              </w:rPr>
              <w:t>地方高校办学质量</w:t>
            </w:r>
          </w:p>
        </w:tc>
        <w:tc>
          <w:tcPr>
            <w:tcW w:w="1355" w:type="dxa"/>
            <w:tcBorders>
              <w:top w:val="single" w:sz="4" w:space="0" w:color="000000"/>
              <w:left w:val="single" w:sz="4" w:space="0" w:color="000000"/>
              <w:bottom w:val="single" w:sz="4" w:space="0" w:color="000000"/>
              <w:right w:val="single" w:sz="4" w:space="0" w:color="000000"/>
            </w:tcBorders>
            <w:vAlign w:val="center"/>
          </w:tcPr>
          <w:p w:rsidR="00DD25A0" w:rsidRDefault="00955108">
            <w:pPr>
              <w:autoSpaceDN w:val="0"/>
              <w:snapToGrid w:val="0"/>
              <w:spacing w:line="400" w:lineRule="exact"/>
              <w:contextualSpacing/>
              <w:jc w:val="center"/>
              <w:textAlignment w:val="center"/>
              <w:rPr>
                <w:rFonts w:ascii="仿宋" w:eastAsia="仿宋" w:hAnsi="仿宋"/>
                <w:sz w:val="28"/>
                <w:szCs w:val="32"/>
              </w:rPr>
            </w:pPr>
            <w:r>
              <w:rPr>
                <w:rFonts w:ascii="仿宋" w:eastAsia="仿宋" w:hAnsi="仿宋"/>
                <w:sz w:val="28"/>
                <w:szCs w:val="32"/>
              </w:rPr>
              <w:t>提升</w:t>
            </w:r>
          </w:p>
        </w:tc>
      </w:tr>
      <w:tr w:rsidR="00DD25A0">
        <w:trPr>
          <w:trHeight w:val="435"/>
          <w:jc w:val="center"/>
        </w:trPr>
        <w:tc>
          <w:tcPr>
            <w:tcW w:w="576" w:type="dxa"/>
            <w:vMerge/>
            <w:tcBorders>
              <w:top w:val="single" w:sz="4" w:space="0" w:color="000000"/>
              <w:left w:val="single" w:sz="4" w:space="0" w:color="000000"/>
              <w:bottom w:val="single" w:sz="4" w:space="0" w:color="000000"/>
              <w:right w:val="single" w:sz="4" w:space="0" w:color="000000"/>
            </w:tcBorders>
            <w:vAlign w:val="center"/>
          </w:tcPr>
          <w:p w:rsidR="00DD25A0" w:rsidRDefault="00DD25A0">
            <w:pPr>
              <w:snapToGrid w:val="0"/>
              <w:spacing w:line="400" w:lineRule="exact"/>
              <w:contextualSpacing/>
              <w:rPr>
                <w:rFonts w:ascii="仿宋" w:eastAsia="仿宋" w:hAnsi="仿宋"/>
                <w:sz w:val="28"/>
                <w:szCs w:val="32"/>
              </w:rPr>
            </w:pPr>
          </w:p>
        </w:tc>
        <w:tc>
          <w:tcPr>
            <w:tcW w:w="1013" w:type="dxa"/>
            <w:vMerge w:val="restart"/>
            <w:tcBorders>
              <w:top w:val="single" w:sz="4" w:space="0" w:color="000000"/>
              <w:left w:val="single" w:sz="4" w:space="0" w:color="000000"/>
              <w:bottom w:val="single" w:sz="4" w:space="0" w:color="000000"/>
              <w:right w:val="single" w:sz="4" w:space="0" w:color="000000"/>
            </w:tcBorders>
            <w:vAlign w:val="center"/>
          </w:tcPr>
          <w:p w:rsidR="00DD25A0" w:rsidRDefault="00955108">
            <w:pPr>
              <w:autoSpaceDN w:val="0"/>
              <w:snapToGrid w:val="0"/>
              <w:spacing w:line="400" w:lineRule="exact"/>
              <w:contextualSpacing/>
              <w:jc w:val="center"/>
              <w:textAlignment w:val="center"/>
              <w:rPr>
                <w:rFonts w:ascii="仿宋" w:eastAsia="仿宋" w:hAnsi="仿宋"/>
                <w:sz w:val="28"/>
                <w:szCs w:val="32"/>
              </w:rPr>
            </w:pPr>
            <w:r>
              <w:rPr>
                <w:rFonts w:ascii="仿宋" w:eastAsia="仿宋" w:hAnsi="仿宋"/>
                <w:sz w:val="28"/>
                <w:szCs w:val="32"/>
              </w:rPr>
              <w:t>效</w:t>
            </w:r>
            <w:r>
              <w:rPr>
                <w:rFonts w:ascii="仿宋" w:eastAsia="仿宋" w:hAnsi="仿宋"/>
                <w:sz w:val="28"/>
                <w:szCs w:val="32"/>
              </w:rPr>
              <w:br/>
            </w:r>
            <w:r>
              <w:rPr>
                <w:rFonts w:ascii="仿宋" w:eastAsia="仿宋" w:hAnsi="仿宋"/>
                <w:sz w:val="28"/>
                <w:szCs w:val="32"/>
              </w:rPr>
              <w:t>益</w:t>
            </w:r>
            <w:r>
              <w:rPr>
                <w:rFonts w:ascii="仿宋" w:eastAsia="仿宋" w:hAnsi="仿宋"/>
                <w:sz w:val="28"/>
                <w:szCs w:val="32"/>
              </w:rPr>
              <w:br/>
            </w:r>
            <w:r>
              <w:rPr>
                <w:rFonts w:ascii="仿宋" w:eastAsia="仿宋" w:hAnsi="仿宋"/>
                <w:sz w:val="28"/>
                <w:szCs w:val="32"/>
              </w:rPr>
              <w:t>指</w:t>
            </w:r>
            <w:r>
              <w:rPr>
                <w:rFonts w:ascii="仿宋" w:eastAsia="仿宋" w:hAnsi="仿宋"/>
                <w:sz w:val="28"/>
                <w:szCs w:val="32"/>
              </w:rPr>
              <w:br/>
            </w:r>
            <w:r>
              <w:rPr>
                <w:rFonts w:ascii="仿宋" w:eastAsia="仿宋" w:hAnsi="仿宋"/>
                <w:sz w:val="28"/>
                <w:szCs w:val="32"/>
              </w:rPr>
              <w:t>标</w:t>
            </w:r>
          </w:p>
        </w:tc>
        <w:tc>
          <w:tcPr>
            <w:tcW w:w="1701" w:type="dxa"/>
            <w:vMerge w:val="restart"/>
            <w:tcBorders>
              <w:top w:val="single" w:sz="4" w:space="0" w:color="000000"/>
              <w:left w:val="single" w:sz="4" w:space="0" w:color="000000"/>
              <w:bottom w:val="single" w:sz="4" w:space="0" w:color="000000"/>
              <w:right w:val="single" w:sz="4" w:space="0" w:color="000000"/>
            </w:tcBorders>
            <w:vAlign w:val="center"/>
          </w:tcPr>
          <w:p w:rsidR="00DD25A0" w:rsidRDefault="00955108">
            <w:pPr>
              <w:autoSpaceDN w:val="0"/>
              <w:snapToGrid w:val="0"/>
              <w:spacing w:line="400" w:lineRule="exact"/>
              <w:contextualSpacing/>
              <w:jc w:val="center"/>
              <w:textAlignment w:val="center"/>
              <w:rPr>
                <w:rFonts w:ascii="仿宋" w:eastAsia="仿宋" w:hAnsi="仿宋"/>
                <w:sz w:val="28"/>
                <w:szCs w:val="32"/>
              </w:rPr>
            </w:pPr>
            <w:r>
              <w:rPr>
                <w:rFonts w:ascii="仿宋" w:eastAsia="仿宋" w:hAnsi="仿宋"/>
                <w:sz w:val="28"/>
                <w:szCs w:val="32"/>
              </w:rPr>
              <w:t>社会效益指标</w:t>
            </w:r>
          </w:p>
        </w:tc>
        <w:tc>
          <w:tcPr>
            <w:tcW w:w="3691" w:type="dxa"/>
            <w:tcBorders>
              <w:top w:val="single" w:sz="4" w:space="0" w:color="000000"/>
              <w:left w:val="single" w:sz="4" w:space="0" w:color="000000"/>
              <w:bottom w:val="single" w:sz="4" w:space="0" w:color="000000"/>
              <w:right w:val="single" w:sz="4" w:space="0" w:color="000000"/>
            </w:tcBorders>
            <w:vAlign w:val="center"/>
          </w:tcPr>
          <w:p w:rsidR="00DD25A0" w:rsidRDefault="00955108">
            <w:pPr>
              <w:autoSpaceDN w:val="0"/>
              <w:snapToGrid w:val="0"/>
              <w:spacing w:line="400" w:lineRule="exact"/>
              <w:contextualSpacing/>
              <w:jc w:val="left"/>
              <w:textAlignment w:val="center"/>
              <w:rPr>
                <w:rFonts w:ascii="仿宋" w:eastAsia="仿宋" w:hAnsi="仿宋"/>
                <w:sz w:val="28"/>
                <w:szCs w:val="32"/>
              </w:rPr>
            </w:pPr>
            <w:r>
              <w:rPr>
                <w:rFonts w:ascii="仿宋" w:eastAsia="仿宋" w:hAnsi="仿宋"/>
                <w:sz w:val="28"/>
                <w:szCs w:val="32"/>
              </w:rPr>
              <w:t>受益学校数</w:t>
            </w:r>
          </w:p>
        </w:tc>
        <w:tc>
          <w:tcPr>
            <w:tcW w:w="1355" w:type="dxa"/>
            <w:tcBorders>
              <w:top w:val="single" w:sz="4" w:space="0" w:color="000000"/>
              <w:left w:val="single" w:sz="4" w:space="0" w:color="000000"/>
              <w:bottom w:val="single" w:sz="4" w:space="0" w:color="000000"/>
              <w:right w:val="single" w:sz="4" w:space="0" w:color="000000"/>
            </w:tcBorders>
            <w:vAlign w:val="center"/>
          </w:tcPr>
          <w:p w:rsidR="00DD25A0" w:rsidRDefault="00955108">
            <w:pPr>
              <w:autoSpaceDN w:val="0"/>
              <w:snapToGrid w:val="0"/>
              <w:spacing w:line="400" w:lineRule="exact"/>
              <w:contextualSpacing/>
              <w:jc w:val="center"/>
              <w:textAlignment w:val="center"/>
              <w:rPr>
                <w:rFonts w:ascii="仿宋" w:eastAsia="仿宋" w:hAnsi="仿宋"/>
                <w:sz w:val="28"/>
                <w:szCs w:val="32"/>
              </w:rPr>
            </w:pPr>
            <w:r>
              <w:rPr>
                <w:rFonts w:ascii="仿宋" w:eastAsia="仿宋" w:hAnsi="仿宋" w:hint="eastAsia"/>
                <w:sz w:val="28"/>
                <w:szCs w:val="32"/>
              </w:rPr>
              <w:t>≥</w:t>
            </w:r>
            <w:r>
              <w:rPr>
                <w:rFonts w:eastAsia="仿宋"/>
                <w:sz w:val="28"/>
                <w:szCs w:val="32"/>
              </w:rPr>
              <w:t>11</w:t>
            </w:r>
            <w:r>
              <w:rPr>
                <w:rFonts w:ascii="仿宋" w:eastAsia="仿宋" w:hAnsi="仿宋"/>
                <w:sz w:val="28"/>
                <w:szCs w:val="32"/>
              </w:rPr>
              <w:t>所</w:t>
            </w:r>
          </w:p>
        </w:tc>
      </w:tr>
      <w:tr w:rsidR="00DD25A0">
        <w:trPr>
          <w:trHeight w:val="495"/>
          <w:jc w:val="center"/>
        </w:trPr>
        <w:tc>
          <w:tcPr>
            <w:tcW w:w="576" w:type="dxa"/>
            <w:vMerge/>
            <w:tcBorders>
              <w:top w:val="single" w:sz="4" w:space="0" w:color="000000"/>
              <w:left w:val="single" w:sz="4" w:space="0" w:color="000000"/>
              <w:bottom w:val="single" w:sz="4" w:space="0" w:color="000000"/>
              <w:right w:val="single" w:sz="4" w:space="0" w:color="000000"/>
            </w:tcBorders>
            <w:vAlign w:val="center"/>
          </w:tcPr>
          <w:p w:rsidR="00DD25A0" w:rsidRDefault="00DD25A0">
            <w:pPr>
              <w:snapToGrid w:val="0"/>
              <w:spacing w:line="400" w:lineRule="exact"/>
              <w:contextualSpacing/>
              <w:rPr>
                <w:rFonts w:ascii="仿宋" w:eastAsia="仿宋" w:hAnsi="仿宋"/>
                <w:sz w:val="28"/>
                <w:szCs w:val="32"/>
              </w:rPr>
            </w:pPr>
          </w:p>
        </w:tc>
        <w:tc>
          <w:tcPr>
            <w:tcW w:w="1013" w:type="dxa"/>
            <w:vMerge/>
            <w:tcBorders>
              <w:top w:val="single" w:sz="4" w:space="0" w:color="000000"/>
              <w:left w:val="single" w:sz="4" w:space="0" w:color="000000"/>
              <w:bottom w:val="single" w:sz="4" w:space="0" w:color="000000"/>
              <w:right w:val="single" w:sz="4" w:space="0" w:color="000000"/>
            </w:tcBorders>
            <w:vAlign w:val="center"/>
          </w:tcPr>
          <w:p w:rsidR="00DD25A0" w:rsidRDefault="00DD25A0">
            <w:pPr>
              <w:autoSpaceDN w:val="0"/>
              <w:snapToGrid w:val="0"/>
              <w:spacing w:line="400" w:lineRule="exact"/>
              <w:contextualSpacing/>
              <w:rPr>
                <w:rFonts w:ascii="仿宋" w:eastAsia="仿宋" w:hAnsi="仿宋"/>
                <w:sz w:val="28"/>
                <w:szCs w:val="32"/>
              </w:rPr>
            </w:pPr>
          </w:p>
        </w:tc>
        <w:tc>
          <w:tcPr>
            <w:tcW w:w="1701" w:type="dxa"/>
            <w:vMerge/>
            <w:tcBorders>
              <w:top w:val="single" w:sz="4" w:space="0" w:color="000000"/>
              <w:left w:val="single" w:sz="4" w:space="0" w:color="000000"/>
              <w:bottom w:val="single" w:sz="4" w:space="0" w:color="000000"/>
              <w:right w:val="single" w:sz="4" w:space="0" w:color="000000"/>
            </w:tcBorders>
            <w:vAlign w:val="center"/>
          </w:tcPr>
          <w:p w:rsidR="00DD25A0" w:rsidRDefault="00DD25A0">
            <w:pPr>
              <w:autoSpaceDN w:val="0"/>
              <w:snapToGrid w:val="0"/>
              <w:spacing w:line="400" w:lineRule="exact"/>
              <w:contextualSpacing/>
              <w:jc w:val="left"/>
              <w:textAlignment w:val="center"/>
              <w:rPr>
                <w:rFonts w:ascii="仿宋" w:eastAsia="仿宋" w:hAnsi="仿宋"/>
                <w:sz w:val="28"/>
                <w:szCs w:val="32"/>
              </w:rPr>
            </w:pPr>
          </w:p>
        </w:tc>
        <w:tc>
          <w:tcPr>
            <w:tcW w:w="3691" w:type="dxa"/>
            <w:tcBorders>
              <w:top w:val="single" w:sz="4" w:space="0" w:color="000000"/>
              <w:left w:val="single" w:sz="4" w:space="0" w:color="000000"/>
              <w:bottom w:val="single" w:sz="4" w:space="0" w:color="000000"/>
              <w:right w:val="single" w:sz="4" w:space="0" w:color="000000"/>
            </w:tcBorders>
            <w:vAlign w:val="center"/>
          </w:tcPr>
          <w:p w:rsidR="00DD25A0" w:rsidRDefault="00955108">
            <w:pPr>
              <w:autoSpaceDN w:val="0"/>
              <w:snapToGrid w:val="0"/>
              <w:spacing w:line="400" w:lineRule="exact"/>
              <w:contextualSpacing/>
              <w:jc w:val="left"/>
              <w:textAlignment w:val="center"/>
              <w:rPr>
                <w:rFonts w:ascii="仿宋" w:eastAsia="仿宋" w:hAnsi="仿宋"/>
                <w:sz w:val="28"/>
                <w:szCs w:val="32"/>
              </w:rPr>
            </w:pPr>
            <w:r>
              <w:rPr>
                <w:rFonts w:ascii="仿宋" w:eastAsia="仿宋" w:hAnsi="仿宋"/>
                <w:sz w:val="28"/>
                <w:szCs w:val="32"/>
              </w:rPr>
              <w:t>受益学生数</w:t>
            </w:r>
          </w:p>
        </w:tc>
        <w:tc>
          <w:tcPr>
            <w:tcW w:w="1355" w:type="dxa"/>
            <w:tcBorders>
              <w:top w:val="single" w:sz="4" w:space="0" w:color="000000"/>
              <w:left w:val="single" w:sz="4" w:space="0" w:color="000000"/>
              <w:bottom w:val="single" w:sz="4" w:space="0" w:color="000000"/>
              <w:right w:val="single" w:sz="4" w:space="0" w:color="000000"/>
            </w:tcBorders>
            <w:vAlign w:val="center"/>
          </w:tcPr>
          <w:p w:rsidR="00DD25A0" w:rsidRDefault="00955108">
            <w:pPr>
              <w:autoSpaceDN w:val="0"/>
              <w:snapToGrid w:val="0"/>
              <w:spacing w:line="400" w:lineRule="exact"/>
              <w:contextualSpacing/>
              <w:jc w:val="center"/>
              <w:textAlignment w:val="center"/>
              <w:rPr>
                <w:rFonts w:ascii="仿宋" w:eastAsia="仿宋" w:hAnsi="仿宋"/>
                <w:sz w:val="28"/>
                <w:szCs w:val="32"/>
              </w:rPr>
            </w:pPr>
            <w:r>
              <w:rPr>
                <w:rFonts w:ascii="仿宋" w:eastAsia="仿宋" w:hAnsi="仿宋" w:hint="eastAsia"/>
                <w:sz w:val="28"/>
                <w:szCs w:val="32"/>
              </w:rPr>
              <w:t>≥</w:t>
            </w:r>
            <w:r>
              <w:rPr>
                <w:rFonts w:eastAsia="仿宋"/>
                <w:sz w:val="28"/>
                <w:szCs w:val="32"/>
              </w:rPr>
              <w:t>16</w:t>
            </w:r>
            <w:r>
              <w:rPr>
                <w:rFonts w:ascii="仿宋" w:eastAsia="仿宋" w:hAnsi="仿宋" w:hint="eastAsia"/>
                <w:sz w:val="28"/>
                <w:szCs w:val="32"/>
              </w:rPr>
              <w:t>万</w:t>
            </w:r>
            <w:r>
              <w:rPr>
                <w:rFonts w:ascii="仿宋" w:eastAsia="仿宋" w:hAnsi="仿宋"/>
                <w:sz w:val="28"/>
                <w:szCs w:val="32"/>
              </w:rPr>
              <w:t>人</w:t>
            </w:r>
          </w:p>
        </w:tc>
      </w:tr>
      <w:tr w:rsidR="00DD25A0">
        <w:trPr>
          <w:trHeight w:val="585"/>
          <w:jc w:val="center"/>
        </w:trPr>
        <w:tc>
          <w:tcPr>
            <w:tcW w:w="576" w:type="dxa"/>
            <w:vMerge/>
            <w:tcBorders>
              <w:top w:val="single" w:sz="4" w:space="0" w:color="000000"/>
              <w:left w:val="single" w:sz="4" w:space="0" w:color="000000"/>
              <w:bottom w:val="single" w:sz="4" w:space="0" w:color="000000"/>
              <w:right w:val="single" w:sz="4" w:space="0" w:color="000000"/>
            </w:tcBorders>
            <w:vAlign w:val="center"/>
          </w:tcPr>
          <w:p w:rsidR="00DD25A0" w:rsidRDefault="00DD25A0">
            <w:pPr>
              <w:snapToGrid w:val="0"/>
              <w:spacing w:line="400" w:lineRule="exact"/>
              <w:contextualSpacing/>
              <w:rPr>
                <w:rFonts w:ascii="仿宋" w:eastAsia="仿宋" w:hAnsi="仿宋"/>
                <w:sz w:val="28"/>
                <w:szCs w:val="32"/>
              </w:rPr>
            </w:pPr>
          </w:p>
        </w:tc>
        <w:tc>
          <w:tcPr>
            <w:tcW w:w="1013" w:type="dxa"/>
            <w:vMerge/>
            <w:tcBorders>
              <w:top w:val="single" w:sz="4" w:space="0" w:color="000000"/>
              <w:left w:val="single" w:sz="4" w:space="0" w:color="000000"/>
              <w:bottom w:val="single" w:sz="4" w:space="0" w:color="000000"/>
              <w:right w:val="single" w:sz="4" w:space="0" w:color="000000"/>
            </w:tcBorders>
            <w:vAlign w:val="center"/>
          </w:tcPr>
          <w:p w:rsidR="00DD25A0" w:rsidRDefault="00DD25A0">
            <w:pPr>
              <w:autoSpaceDN w:val="0"/>
              <w:snapToGrid w:val="0"/>
              <w:spacing w:line="400" w:lineRule="exact"/>
              <w:contextualSpacing/>
              <w:rPr>
                <w:rFonts w:ascii="仿宋" w:eastAsia="仿宋" w:hAnsi="仿宋"/>
                <w:sz w:val="28"/>
                <w:szCs w:val="32"/>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DD25A0" w:rsidRDefault="00955108">
            <w:pPr>
              <w:autoSpaceDN w:val="0"/>
              <w:snapToGrid w:val="0"/>
              <w:spacing w:line="400" w:lineRule="exact"/>
              <w:contextualSpacing/>
              <w:jc w:val="center"/>
              <w:textAlignment w:val="center"/>
              <w:rPr>
                <w:rFonts w:ascii="仿宋" w:eastAsia="仿宋" w:hAnsi="仿宋"/>
                <w:sz w:val="28"/>
                <w:szCs w:val="32"/>
              </w:rPr>
            </w:pPr>
            <w:r>
              <w:rPr>
                <w:rFonts w:ascii="仿宋" w:eastAsia="仿宋" w:hAnsi="仿宋"/>
                <w:sz w:val="28"/>
                <w:szCs w:val="32"/>
              </w:rPr>
              <w:t>可持续影响指标</w:t>
            </w:r>
          </w:p>
        </w:tc>
        <w:tc>
          <w:tcPr>
            <w:tcW w:w="3691" w:type="dxa"/>
            <w:tcBorders>
              <w:top w:val="single" w:sz="4" w:space="0" w:color="000000"/>
              <w:left w:val="single" w:sz="4" w:space="0" w:color="000000"/>
              <w:bottom w:val="single" w:sz="4" w:space="0" w:color="000000"/>
              <w:right w:val="single" w:sz="4" w:space="0" w:color="000000"/>
            </w:tcBorders>
            <w:vAlign w:val="center"/>
          </w:tcPr>
          <w:p w:rsidR="00DD25A0" w:rsidRDefault="00955108">
            <w:pPr>
              <w:autoSpaceDN w:val="0"/>
              <w:snapToGrid w:val="0"/>
              <w:spacing w:line="400" w:lineRule="exact"/>
              <w:contextualSpacing/>
              <w:jc w:val="left"/>
              <w:textAlignment w:val="center"/>
              <w:rPr>
                <w:rFonts w:ascii="仿宋" w:eastAsia="仿宋" w:hAnsi="仿宋"/>
                <w:sz w:val="28"/>
                <w:szCs w:val="32"/>
              </w:rPr>
            </w:pPr>
            <w:r>
              <w:rPr>
                <w:rFonts w:ascii="仿宋" w:eastAsia="仿宋" w:hAnsi="仿宋"/>
                <w:sz w:val="28"/>
                <w:szCs w:val="32"/>
              </w:rPr>
              <w:t>促进高校持续健康发展</w:t>
            </w:r>
          </w:p>
        </w:tc>
        <w:tc>
          <w:tcPr>
            <w:tcW w:w="1355" w:type="dxa"/>
            <w:tcBorders>
              <w:top w:val="single" w:sz="4" w:space="0" w:color="000000"/>
              <w:left w:val="single" w:sz="4" w:space="0" w:color="000000"/>
              <w:bottom w:val="single" w:sz="4" w:space="0" w:color="000000"/>
              <w:right w:val="single" w:sz="4" w:space="0" w:color="000000"/>
            </w:tcBorders>
            <w:vAlign w:val="center"/>
          </w:tcPr>
          <w:p w:rsidR="00DD25A0" w:rsidRDefault="00955108">
            <w:pPr>
              <w:autoSpaceDN w:val="0"/>
              <w:snapToGrid w:val="0"/>
              <w:spacing w:line="400" w:lineRule="exact"/>
              <w:contextualSpacing/>
              <w:jc w:val="center"/>
              <w:textAlignment w:val="center"/>
              <w:rPr>
                <w:rFonts w:ascii="仿宋" w:eastAsia="仿宋" w:hAnsi="仿宋"/>
                <w:sz w:val="28"/>
                <w:szCs w:val="32"/>
              </w:rPr>
            </w:pPr>
            <w:r>
              <w:rPr>
                <w:rFonts w:ascii="仿宋" w:eastAsia="仿宋" w:hAnsi="仿宋" w:hint="eastAsia"/>
                <w:sz w:val="28"/>
                <w:szCs w:val="32"/>
              </w:rPr>
              <w:t>≥</w:t>
            </w:r>
            <w:r>
              <w:rPr>
                <w:rFonts w:eastAsia="仿宋"/>
                <w:sz w:val="28"/>
                <w:szCs w:val="32"/>
              </w:rPr>
              <w:t>3</w:t>
            </w:r>
            <w:r>
              <w:rPr>
                <w:rFonts w:ascii="仿宋" w:eastAsia="仿宋" w:hAnsi="仿宋"/>
                <w:sz w:val="28"/>
                <w:szCs w:val="32"/>
              </w:rPr>
              <w:t>年</w:t>
            </w:r>
          </w:p>
        </w:tc>
      </w:tr>
      <w:tr w:rsidR="00DD25A0">
        <w:trPr>
          <w:trHeight w:val="720"/>
          <w:jc w:val="center"/>
        </w:trPr>
        <w:tc>
          <w:tcPr>
            <w:tcW w:w="576" w:type="dxa"/>
            <w:vMerge/>
            <w:tcBorders>
              <w:top w:val="single" w:sz="4" w:space="0" w:color="000000"/>
              <w:left w:val="single" w:sz="4" w:space="0" w:color="000000"/>
              <w:bottom w:val="single" w:sz="4" w:space="0" w:color="000000"/>
              <w:right w:val="single" w:sz="4" w:space="0" w:color="000000"/>
            </w:tcBorders>
            <w:vAlign w:val="center"/>
          </w:tcPr>
          <w:p w:rsidR="00DD25A0" w:rsidRDefault="00DD25A0">
            <w:pPr>
              <w:snapToGrid w:val="0"/>
              <w:spacing w:line="400" w:lineRule="exact"/>
              <w:contextualSpacing/>
              <w:rPr>
                <w:rFonts w:ascii="仿宋" w:eastAsia="仿宋" w:hAnsi="仿宋"/>
                <w:sz w:val="28"/>
                <w:szCs w:val="32"/>
              </w:rPr>
            </w:pPr>
          </w:p>
        </w:tc>
        <w:tc>
          <w:tcPr>
            <w:tcW w:w="1013" w:type="dxa"/>
            <w:tcBorders>
              <w:top w:val="single" w:sz="4" w:space="0" w:color="000000"/>
              <w:left w:val="single" w:sz="4" w:space="0" w:color="000000"/>
              <w:bottom w:val="single" w:sz="4" w:space="0" w:color="000000"/>
              <w:right w:val="single" w:sz="4" w:space="0" w:color="000000"/>
            </w:tcBorders>
            <w:vAlign w:val="center"/>
          </w:tcPr>
          <w:p w:rsidR="00DD25A0" w:rsidRDefault="00955108">
            <w:pPr>
              <w:autoSpaceDN w:val="0"/>
              <w:snapToGrid w:val="0"/>
              <w:spacing w:line="400" w:lineRule="exact"/>
              <w:contextualSpacing/>
              <w:jc w:val="center"/>
              <w:textAlignment w:val="center"/>
              <w:rPr>
                <w:rFonts w:ascii="仿宋" w:eastAsia="仿宋" w:hAnsi="仿宋"/>
                <w:sz w:val="28"/>
                <w:szCs w:val="32"/>
              </w:rPr>
            </w:pPr>
            <w:r>
              <w:rPr>
                <w:rFonts w:ascii="仿宋" w:eastAsia="仿宋" w:hAnsi="仿宋"/>
                <w:sz w:val="28"/>
                <w:szCs w:val="32"/>
              </w:rPr>
              <w:t>满意度指标</w:t>
            </w:r>
          </w:p>
        </w:tc>
        <w:tc>
          <w:tcPr>
            <w:tcW w:w="1701" w:type="dxa"/>
            <w:tcBorders>
              <w:top w:val="single" w:sz="4" w:space="0" w:color="000000"/>
              <w:left w:val="single" w:sz="4" w:space="0" w:color="000000"/>
              <w:bottom w:val="single" w:sz="4" w:space="0" w:color="000000"/>
              <w:right w:val="single" w:sz="4" w:space="0" w:color="000000"/>
            </w:tcBorders>
            <w:vAlign w:val="center"/>
          </w:tcPr>
          <w:p w:rsidR="00DD25A0" w:rsidRDefault="00955108">
            <w:pPr>
              <w:autoSpaceDN w:val="0"/>
              <w:snapToGrid w:val="0"/>
              <w:spacing w:line="400" w:lineRule="exact"/>
              <w:contextualSpacing/>
              <w:jc w:val="center"/>
              <w:textAlignment w:val="center"/>
              <w:rPr>
                <w:rFonts w:ascii="仿宋" w:eastAsia="仿宋" w:hAnsi="仿宋"/>
                <w:sz w:val="28"/>
                <w:szCs w:val="32"/>
              </w:rPr>
            </w:pPr>
            <w:r>
              <w:rPr>
                <w:rFonts w:ascii="仿宋" w:eastAsia="仿宋" w:hAnsi="仿宋"/>
                <w:sz w:val="28"/>
                <w:szCs w:val="32"/>
              </w:rPr>
              <w:t>服务对象</w:t>
            </w:r>
            <w:r>
              <w:rPr>
                <w:rFonts w:ascii="仿宋" w:eastAsia="仿宋" w:hAnsi="仿宋"/>
                <w:sz w:val="28"/>
                <w:szCs w:val="32"/>
              </w:rPr>
              <w:br/>
            </w:r>
            <w:r>
              <w:rPr>
                <w:rFonts w:ascii="仿宋" w:eastAsia="仿宋" w:hAnsi="仿宋"/>
                <w:sz w:val="28"/>
                <w:szCs w:val="32"/>
              </w:rPr>
              <w:t>满意度指标</w:t>
            </w:r>
          </w:p>
        </w:tc>
        <w:tc>
          <w:tcPr>
            <w:tcW w:w="3691" w:type="dxa"/>
            <w:tcBorders>
              <w:top w:val="single" w:sz="4" w:space="0" w:color="000000"/>
              <w:left w:val="single" w:sz="4" w:space="0" w:color="000000"/>
              <w:bottom w:val="single" w:sz="4" w:space="0" w:color="000000"/>
              <w:right w:val="single" w:sz="4" w:space="0" w:color="000000"/>
            </w:tcBorders>
            <w:vAlign w:val="center"/>
          </w:tcPr>
          <w:p w:rsidR="00DD25A0" w:rsidRDefault="00955108">
            <w:pPr>
              <w:autoSpaceDN w:val="0"/>
              <w:snapToGrid w:val="0"/>
              <w:spacing w:line="400" w:lineRule="exact"/>
              <w:contextualSpacing/>
              <w:jc w:val="left"/>
              <w:textAlignment w:val="center"/>
              <w:rPr>
                <w:rFonts w:ascii="仿宋" w:eastAsia="仿宋" w:hAnsi="仿宋"/>
                <w:sz w:val="28"/>
                <w:szCs w:val="32"/>
              </w:rPr>
            </w:pPr>
            <w:r>
              <w:rPr>
                <w:rFonts w:ascii="仿宋" w:eastAsia="仿宋" w:hAnsi="仿宋"/>
                <w:sz w:val="28"/>
                <w:szCs w:val="32"/>
              </w:rPr>
              <w:t>地方高校满意度</w:t>
            </w:r>
          </w:p>
        </w:tc>
        <w:tc>
          <w:tcPr>
            <w:tcW w:w="1355" w:type="dxa"/>
            <w:tcBorders>
              <w:top w:val="single" w:sz="4" w:space="0" w:color="000000"/>
              <w:left w:val="single" w:sz="4" w:space="0" w:color="000000"/>
              <w:bottom w:val="single" w:sz="4" w:space="0" w:color="000000"/>
              <w:right w:val="single" w:sz="4" w:space="0" w:color="000000"/>
            </w:tcBorders>
            <w:vAlign w:val="center"/>
          </w:tcPr>
          <w:p w:rsidR="00DD25A0" w:rsidRDefault="00955108">
            <w:pPr>
              <w:autoSpaceDN w:val="0"/>
              <w:snapToGrid w:val="0"/>
              <w:spacing w:line="400" w:lineRule="exact"/>
              <w:contextualSpacing/>
              <w:jc w:val="center"/>
              <w:textAlignment w:val="center"/>
              <w:rPr>
                <w:rFonts w:ascii="仿宋" w:eastAsia="仿宋" w:hAnsi="仿宋"/>
                <w:sz w:val="28"/>
                <w:szCs w:val="32"/>
              </w:rPr>
            </w:pPr>
            <w:r>
              <w:rPr>
                <w:rFonts w:ascii="仿宋" w:eastAsia="仿宋" w:hAnsi="仿宋" w:hint="eastAsia"/>
                <w:sz w:val="28"/>
                <w:szCs w:val="32"/>
              </w:rPr>
              <w:t>≥</w:t>
            </w:r>
            <w:r>
              <w:rPr>
                <w:rFonts w:eastAsia="仿宋"/>
                <w:sz w:val="28"/>
                <w:szCs w:val="32"/>
              </w:rPr>
              <w:t>95</w:t>
            </w:r>
            <w:r>
              <w:rPr>
                <w:rFonts w:ascii="仿宋" w:eastAsia="仿宋" w:hAnsi="仿宋" w:hint="eastAsia"/>
                <w:sz w:val="28"/>
                <w:szCs w:val="32"/>
              </w:rPr>
              <w:t>%</w:t>
            </w:r>
          </w:p>
        </w:tc>
      </w:tr>
    </w:tbl>
    <w:p w:rsidR="00DD25A0" w:rsidRDefault="00955108">
      <w:pPr>
        <w:pStyle w:val="12"/>
        <w:snapToGrid w:val="0"/>
        <w:spacing w:line="560" w:lineRule="exact"/>
        <w:ind w:left="632" w:firstLineChars="0" w:firstLine="0"/>
        <w:contextualSpacing/>
        <w:outlineLvl w:val="1"/>
        <w:rPr>
          <w:rFonts w:ascii="方正仿宋_GBK" w:eastAsia="方正仿宋_GBK" w:hAnsi="仿宋"/>
          <w:szCs w:val="32"/>
        </w:rPr>
      </w:pPr>
      <w:r>
        <w:rPr>
          <w:rFonts w:ascii="方正仿宋_GBK" w:eastAsia="方正仿宋_GBK" w:hAnsi="仿宋" w:hint="eastAsia"/>
          <w:szCs w:val="32"/>
        </w:rPr>
        <w:t>各高校绩效目标如下表：</w:t>
      </w:r>
    </w:p>
    <w:p w:rsidR="00DD25A0" w:rsidRDefault="00955108">
      <w:pPr>
        <w:snapToGrid w:val="0"/>
        <w:spacing w:line="560" w:lineRule="exact"/>
        <w:contextualSpacing/>
        <w:outlineLvl w:val="1"/>
        <w:rPr>
          <w:rFonts w:ascii="黑体" w:eastAsia="黑体" w:hAnsi="黑体" w:cs="黑体"/>
          <w:bCs/>
          <w:szCs w:val="32"/>
        </w:rPr>
      </w:pPr>
      <w:r>
        <w:rPr>
          <w:noProof/>
        </w:rPr>
        <w:lastRenderedPageBreak/>
        <w:drawing>
          <wp:anchor distT="0" distB="0" distL="114300" distR="114300" simplePos="0" relativeHeight="251659264" behindDoc="0" locked="0" layoutInCell="1" allowOverlap="1">
            <wp:simplePos x="0" y="0"/>
            <wp:positionH relativeFrom="column">
              <wp:posOffset>295275</wp:posOffset>
            </wp:positionH>
            <wp:positionV relativeFrom="paragraph">
              <wp:posOffset>4487545</wp:posOffset>
            </wp:positionV>
            <wp:extent cx="5095875" cy="3953510"/>
            <wp:effectExtent l="0" t="0" r="9525" b="8890"/>
            <wp:wrapSquare wrapText="bothSides"/>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095875" cy="3953510"/>
                    </a:xfrm>
                    <a:prstGeom prst="rect">
                      <a:avLst/>
                    </a:prstGeom>
                    <a:noFill/>
                    <a:ln>
                      <a:noFill/>
                    </a:ln>
                  </pic:spPr>
                </pic:pic>
              </a:graphicData>
            </a:graphic>
          </wp:anchor>
        </w:drawing>
      </w:r>
      <w:r>
        <w:rPr>
          <w:rFonts w:ascii="黑体" w:eastAsia="黑体" w:hAnsi="黑体" w:cs="黑体"/>
          <w:bCs/>
          <w:noProof/>
          <w:szCs w:val="32"/>
        </w:rPr>
        <w:drawing>
          <wp:anchor distT="0" distB="0" distL="114300" distR="114300" simplePos="0" relativeHeight="251658240" behindDoc="0" locked="0" layoutInCell="1" allowOverlap="1">
            <wp:simplePos x="0" y="0"/>
            <wp:positionH relativeFrom="column">
              <wp:posOffset>294640</wp:posOffset>
            </wp:positionH>
            <wp:positionV relativeFrom="paragraph">
              <wp:posOffset>-398780</wp:posOffset>
            </wp:positionV>
            <wp:extent cx="5105400" cy="4886325"/>
            <wp:effectExtent l="0" t="0" r="0" b="9525"/>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5105400" cy="4886325"/>
                    </a:xfrm>
                    <a:prstGeom prst="rect">
                      <a:avLst/>
                    </a:prstGeom>
                    <a:noFill/>
                  </pic:spPr>
                </pic:pic>
              </a:graphicData>
            </a:graphic>
          </wp:anchor>
        </w:drawing>
      </w:r>
    </w:p>
    <w:p w:rsidR="00DD25A0" w:rsidRDefault="00955108">
      <w:pPr>
        <w:widowControl/>
        <w:jc w:val="center"/>
        <w:rPr>
          <w:rFonts w:ascii="黑体" w:eastAsia="黑体" w:hAnsi="黑体" w:cs="黑体"/>
          <w:bCs/>
          <w:szCs w:val="32"/>
        </w:rPr>
      </w:pPr>
      <w:r>
        <w:rPr>
          <w:noProof/>
        </w:rPr>
        <w:lastRenderedPageBreak/>
        <w:drawing>
          <wp:inline distT="0" distB="0" distL="0" distR="0">
            <wp:extent cx="5274310" cy="6710680"/>
            <wp:effectExtent l="0" t="0" r="254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5274310" cy="6710749"/>
                    </a:xfrm>
                    <a:prstGeom prst="rect">
                      <a:avLst/>
                    </a:prstGeom>
                    <a:noFill/>
                    <a:ln>
                      <a:noFill/>
                    </a:ln>
                  </pic:spPr>
                </pic:pic>
              </a:graphicData>
            </a:graphic>
          </wp:inline>
        </w:drawing>
      </w:r>
    </w:p>
    <w:p w:rsidR="00DD25A0" w:rsidRDefault="00955108">
      <w:pPr>
        <w:widowControl/>
        <w:jc w:val="left"/>
        <w:rPr>
          <w:rFonts w:ascii="黑体" w:eastAsia="黑体" w:hAnsi="黑体" w:cs="黑体"/>
          <w:bCs/>
          <w:szCs w:val="32"/>
        </w:rPr>
      </w:pPr>
      <w:r>
        <w:rPr>
          <w:rFonts w:ascii="黑体" w:eastAsia="黑体" w:hAnsi="黑体" w:cs="黑体"/>
          <w:bCs/>
          <w:szCs w:val="32"/>
        </w:rPr>
        <w:br w:type="page"/>
      </w:r>
    </w:p>
    <w:p w:rsidR="00DD25A0" w:rsidRDefault="00955108">
      <w:pPr>
        <w:widowControl/>
        <w:jc w:val="center"/>
        <w:rPr>
          <w:rFonts w:ascii="黑体" w:eastAsia="黑体" w:hAnsi="黑体" w:cs="黑体"/>
          <w:bCs/>
          <w:szCs w:val="32"/>
        </w:rPr>
      </w:pPr>
      <w:r>
        <w:rPr>
          <w:noProof/>
        </w:rPr>
        <w:lastRenderedPageBreak/>
        <w:drawing>
          <wp:inline distT="0" distB="0" distL="0" distR="0">
            <wp:extent cx="5339080" cy="6905625"/>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5340608" cy="6907538"/>
                    </a:xfrm>
                    <a:prstGeom prst="rect">
                      <a:avLst/>
                    </a:prstGeom>
                    <a:noFill/>
                    <a:ln>
                      <a:noFill/>
                    </a:ln>
                  </pic:spPr>
                </pic:pic>
              </a:graphicData>
            </a:graphic>
          </wp:inline>
        </w:drawing>
      </w:r>
    </w:p>
    <w:p w:rsidR="00DD25A0" w:rsidRDefault="00955108">
      <w:pPr>
        <w:widowControl/>
        <w:jc w:val="left"/>
      </w:pPr>
      <w:r>
        <w:br w:type="page"/>
      </w:r>
    </w:p>
    <w:p w:rsidR="00DD25A0" w:rsidRDefault="00955108">
      <w:pPr>
        <w:jc w:val="center"/>
      </w:pPr>
      <w:r>
        <w:rPr>
          <w:noProof/>
        </w:rPr>
        <w:lastRenderedPageBreak/>
        <w:drawing>
          <wp:inline distT="0" distB="0" distL="0" distR="0">
            <wp:extent cx="5274310" cy="6282055"/>
            <wp:effectExtent l="0" t="0" r="2540" b="444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5274310" cy="6282318"/>
                    </a:xfrm>
                    <a:prstGeom prst="rect">
                      <a:avLst/>
                    </a:prstGeom>
                    <a:noFill/>
                    <a:ln>
                      <a:noFill/>
                    </a:ln>
                  </pic:spPr>
                </pic:pic>
              </a:graphicData>
            </a:graphic>
          </wp:inline>
        </w:drawing>
      </w:r>
      <w:r>
        <w:br w:type="page"/>
      </w:r>
    </w:p>
    <w:p w:rsidR="00DD25A0" w:rsidRDefault="00955108">
      <w:pPr>
        <w:jc w:val="center"/>
      </w:pPr>
      <w:r>
        <w:rPr>
          <w:noProof/>
        </w:rPr>
        <w:lastRenderedPageBreak/>
        <w:drawing>
          <wp:inline distT="0" distB="0" distL="0" distR="0">
            <wp:extent cx="5274310" cy="7032625"/>
            <wp:effectExtent l="0" t="0" r="254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5274310" cy="7032724"/>
                    </a:xfrm>
                    <a:prstGeom prst="rect">
                      <a:avLst/>
                    </a:prstGeom>
                    <a:noFill/>
                    <a:ln>
                      <a:noFill/>
                    </a:ln>
                  </pic:spPr>
                </pic:pic>
              </a:graphicData>
            </a:graphic>
          </wp:inline>
        </w:drawing>
      </w:r>
      <w:r>
        <w:br w:type="page"/>
      </w:r>
    </w:p>
    <w:p w:rsidR="00DD25A0" w:rsidRDefault="00955108">
      <w:pPr>
        <w:jc w:val="center"/>
      </w:pPr>
      <w:r>
        <w:rPr>
          <w:noProof/>
        </w:rPr>
        <w:lastRenderedPageBreak/>
        <w:drawing>
          <wp:inline distT="0" distB="0" distL="0" distR="0">
            <wp:extent cx="5274310" cy="6576060"/>
            <wp:effectExtent l="0" t="0" r="254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5274310" cy="6576190"/>
                    </a:xfrm>
                    <a:prstGeom prst="rect">
                      <a:avLst/>
                    </a:prstGeom>
                    <a:noFill/>
                    <a:ln>
                      <a:noFill/>
                    </a:ln>
                  </pic:spPr>
                </pic:pic>
              </a:graphicData>
            </a:graphic>
          </wp:inline>
        </w:drawing>
      </w:r>
      <w:r>
        <w:br w:type="page"/>
      </w:r>
    </w:p>
    <w:p w:rsidR="00DD25A0" w:rsidRDefault="00955108">
      <w:pPr>
        <w:jc w:val="center"/>
      </w:pPr>
      <w:r>
        <w:rPr>
          <w:noProof/>
        </w:rPr>
        <w:lastRenderedPageBreak/>
        <w:drawing>
          <wp:inline distT="0" distB="0" distL="0" distR="0">
            <wp:extent cx="5274310" cy="7790180"/>
            <wp:effectExtent l="0" t="0" r="2540" b="127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5274310" cy="7790597"/>
                    </a:xfrm>
                    <a:prstGeom prst="rect">
                      <a:avLst/>
                    </a:prstGeom>
                    <a:noFill/>
                    <a:ln>
                      <a:noFill/>
                    </a:ln>
                  </pic:spPr>
                </pic:pic>
              </a:graphicData>
            </a:graphic>
          </wp:inline>
        </w:drawing>
      </w:r>
      <w:r>
        <w:br w:type="page"/>
      </w:r>
    </w:p>
    <w:p w:rsidR="00DD25A0" w:rsidRDefault="00955108">
      <w:pPr>
        <w:jc w:val="center"/>
      </w:pPr>
      <w:r>
        <w:rPr>
          <w:noProof/>
        </w:rPr>
        <w:lastRenderedPageBreak/>
        <w:drawing>
          <wp:inline distT="0" distB="0" distL="0" distR="0">
            <wp:extent cx="5274310" cy="6316980"/>
            <wp:effectExtent l="0" t="0" r="2540" b="762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5274310" cy="6317509"/>
                    </a:xfrm>
                    <a:prstGeom prst="rect">
                      <a:avLst/>
                    </a:prstGeom>
                    <a:noFill/>
                    <a:ln>
                      <a:noFill/>
                    </a:ln>
                  </pic:spPr>
                </pic:pic>
              </a:graphicData>
            </a:graphic>
          </wp:inline>
        </w:drawing>
      </w:r>
    </w:p>
    <w:p w:rsidR="00DD25A0" w:rsidRDefault="00955108">
      <w:pPr>
        <w:widowControl/>
        <w:jc w:val="left"/>
      </w:pPr>
      <w:r>
        <w:br w:type="page"/>
      </w:r>
    </w:p>
    <w:p w:rsidR="00DD25A0" w:rsidRDefault="00955108">
      <w:pPr>
        <w:jc w:val="center"/>
      </w:pPr>
      <w:r>
        <w:rPr>
          <w:noProof/>
        </w:rPr>
        <w:lastRenderedPageBreak/>
        <w:drawing>
          <wp:inline distT="0" distB="0" distL="0" distR="0">
            <wp:extent cx="5274310" cy="6659880"/>
            <wp:effectExtent l="0" t="0" r="2540" b="762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5274310" cy="6659925"/>
                    </a:xfrm>
                    <a:prstGeom prst="rect">
                      <a:avLst/>
                    </a:prstGeom>
                    <a:noFill/>
                    <a:ln>
                      <a:noFill/>
                    </a:ln>
                  </pic:spPr>
                </pic:pic>
              </a:graphicData>
            </a:graphic>
          </wp:inline>
        </w:drawing>
      </w:r>
    </w:p>
    <w:p w:rsidR="00DD25A0" w:rsidRDefault="00955108">
      <w:pPr>
        <w:widowControl/>
        <w:jc w:val="left"/>
      </w:pPr>
      <w:r>
        <w:br w:type="page"/>
      </w:r>
    </w:p>
    <w:p w:rsidR="00DD25A0" w:rsidRDefault="00955108">
      <w:pPr>
        <w:jc w:val="center"/>
      </w:pPr>
      <w:r>
        <w:rPr>
          <w:noProof/>
        </w:rPr>
        <w:lastRenderedPageBreak/>
        <w:drawing>
          <wp:inline distT="0" distB="0" distL="0" distR="0">
            <wp:extent cx="5274310" cy="6976110"/>
            <wp:effectExtent l="0" t="0" r="2540"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5274310" cy="6976319"/>
                    </a:xfrm>
                    <a:prstGeom prst="rect">
                      <a:avLst/>
                    </a:prstGeom>
                    <a:noFill/>
                    <a:ln>
                      <a:noFill/>
                    </a:ln>
                  </pic:spPr>
                </pic:pic>
              </a:graphicData>
            </a:graphic>
          </wp:inline>
        </w:drawing>
      </w:r>
    </w:p>
    <w:p w:rsidR="00DD25A0" w:rsidRDefault="00955108">
      <w:pPr>
        <w:widowControl/>
        <w:jc w:val="left"/>
      </w:pPr>
      <w:r>
        <w:br w:type="page"/>
      </w:r>
    </w:p>
    <w:p w:rsidR="00DD25A0" w:rsidRDefault="00955108">
      <w:pPr>
        <w:jc w:val="center"/>
      </w:pPr>
      <w:r>
        <w:rPr>
          <w:noProof/>
        </w:rPr>
        <w:lastRenderedPageBreak/>
        <w:drawing>
          <wp:inline distT="0" distB="0" distL="0" distR="0">
            <wp:extent cx="5274310" cy="5597525"/>
            <wp:effectExtent l="0" t="0" r="2540" b="3175"/>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5274310" cy="5597893"/>
                    </a:xfrm>
                    <a:prstGeom prst="rect">
                      <a:avLst/>
                    </a:prstGeom>
                    <a:noFill/>
                    <a:ln>
                      <a:noFill/>
                    </a:ln>
                  </pic:spPr>
                </pic:pic>
              </a:graphicData>
            </a:graphic>
          </wp:inline>
        </w:drawing>
      </w:r>
    </w:p>
    <w:p w:rsidR="00DD25A0" w:rsidRDefault="00955108">
      <w:pPr>
        <w:pStyle w:val="12"/>
        <w:numPr>
          <w:ilvl w:val="0"/>
          <w:numId w:val="3"/>
        </w:numPr>
        <w:snapToGrid w:val="0"/>
        <w:spacing w:line="560" w:lineRule="exact"/>
        <w:ind w:left="632" w:firstLineChars="0"/>
        <w:contextualSpacing/>
        <w:outlineLvl w:val="1"/>
        <w:rPr>
          <w:rFonts w:ascii="黑体" w:eastAsia="黑体" w:hAnsi="黑体" w:cs="黑体"/>
          <w:bCs/>
          <w:szCs w:val="32"/>
        </w:rPr>
      </w:pPr>
      <w:r>
        <w:rPr>
          <w:rFonts w:ascii="黑体" w:eastAsia="黑体" w:hAnsi="黑体" w:cs="黑体" w:hint="eastAsia"/>
          <w:bCs/>
          <w:szCs w:val="32"/>
        </w:rPr>
        <w:t>绩效目标完成情况分析</w:t>
      </w:r>
    </w:p>
    <w:p w:rsidR="00DD25A0" w:rsidRDefault="00955108">
      <w:pPr>
        <w:pStyle w:val="12"/>
        <w:numPr>
          <w:ilvl w:val="0"/>
          <w:numId w:val="4"/>
        </w:numPr>
        <w:snapToGrid w:val="0"/>
        <w:spacing w:line="560" w:lineRule="exact"/>
        <w:ind w:firstLine="632"/>
        <w:contextualSpacing/>
        <w:outlineLvl w:val="1"/>
        <w:rPr>
          <w:rFonts w:ascii="楷体" w:eastAsia="楷体" w:hAnsi="楷体" w:cs="楷体_GB2312"/>
          <w:bCs/>
          <w:szCs w:val="32"/>
        </w:rPr>
      </w:pPr>
      <w:r>
        <w:rPr>
          <w:rFonts w:ascii="楷体" w:eastAsia="楷体" w:hAnsi="楷体" w:cs="楷体_GB2312" w:hint="eastAsia"/>
          <w:bCs/>
          <w:szCs w:val="32"/>
        </w:rPr>
        <w:t>资金投入情况分析</w:t>
      </w:r>
    </w:p>
    <w:p w:rsidR="00DD25A0" w:rsidRDefault="00955108">
      <w:pPr>
        <w:snapToGrid w:val="0"/>
        <w:spacing w:line="560" w:lineRule="exact"/>
        <w:ind w:firstLineChars="200" w:firstLine="632"/>
        <w:contextualSpacing/>
        <w:rPr>
          <w:rFonts w:ascii="方正仿宋_GBK" w:eastAsia="方正仿宋_GBK" w:hAnsi="仿宋"/>
          <w:szCs w:val="32"/>
        </w:rPr>
      </w:pPr>
      <w:r>
        <w:rPr>
          <w:rFonts w:eastAsia="方正仿宋_GBK"/>
          <w:szCs w:val="32"/>
        </w:rPr>
        <w:t>1</w:t>
      </w:r>
      <w:r>
        <w:rPr>
          <w:rFonts w:ascii="方正仿宋_GBK" w:eastAsia="方正仿宋_GBK" w:hAnsi="仿宋" w:hint="eastAsia"/>
          <w:szCs w:val="32"/>
        </w:rPr>
        <w:t>.</w:t>
      </w:r>
      <w:r>
        <w:rPr>
          <w:rFonts w:ascii="方正仿宋_GBK" w:eastAsia="方正仿宋_GBK" w:hAnsi="仿宋" w:hint="eastAsia"/>
          <w:szCs w:val="32"/>
        </w:rPr>
        <w:t>项目资金到位情况分析</w:t>
      </w:r>
    </w:p>
    <w:p w:rsidR="00DD25A0" w:rsidRDefault="00955108">
      <w:pPr>
        <w:snapToGrid w:val="0"/>
        <w:spacing w:line="560" w:lineRule="exact"/>
        <w:ind w:firstLineChars="200" w:firstLine="632"/>
        <w:contextualSpacing/>
        <w:rPr>
          <w:rFonts w:ascii="方正仿宋_GBK" w:eastAsia="方正仿宋_GBK" w:hAnsi="仿宋"/>
          <w:szCs w:val="32"/>
        </w:rPr>
      </w:pPr>
      <w:r>
        <w:rPr>
          <w:rFonts w:eastAsia="方正仿宋_GBK"/>
          <w:szCs w:val="32"/>
        </w:rPr>
        <w:t>2019</w:t>
      </w:r>
      <w:r>
        <w:rPr>
          <w:rFonts w:ascii="方正仿宋_GBK" w:eastAsia="方正仿宋_GBK" w:hAnsi="仿宋" w:hint="eastAsia"/>
          <w:szCs w:val="32"/>
        </w:rPr>
        <w:t>年中央下达支持地方高校改革发展资金共计</w:t>
      </w:r>
      <w:r>
        <w:rPr>
          <w:rFonts w:eastAsia="方正仿宋_GBK"/>
          <w:szCs w:val="32"/>
        </w:rPr>
        <w:t>52570</w:t>
      </w:r>
      <w:r>
        <w:rPr>
          <w:rFonts w:ascii="方正仿宋_GBK" w:eastAsia="方正仿宋_GBK" w:hAnsi="仿宋" w:hint="eastAsia"/>
          <w:szCs w:val="32"/>
        </w:rPr>
        <w:t>万元，资金到位</w:t>
      </w:r>
      <w:r>
        <w:rPr>
          <w:rFonts w:eastAsia="方正仿宋_GBK"/>
          <w:szCs w:val="32"/>
        </w:rPr>
        <w:t>52570</w:t>
      </w:r>
      <w:r>
        <w:rPr>
          <w:rFonts w:ascii="方正仿宋_GBK" w:eastAsia="方正仿宋_GBK" w:hAnsi="仿宋" w:hint="eastAsia"/>
          <w:szCs w:val="32"/>
        </w:rPr>
        <w:t>万元，到位率</w:t>
      </w:r>
      <w:r>
        <w:rPr>
          <w:rFonts w:eastAsia="方正仿宋_GBK"/>
          <w:szCs w:val="32"/>
        </w:rPr>
        <w:t>100</w:t>
      </w:r>
      <w:r>
        <w:rPr>
          <w:rFonts w:ascii="方正仿宋_GBK" w:eastAsia="方正仿宋_GBK" w:hAnsi="仿宋" w:hint="eastAsia"/>
          <w:szCs w:val="32"/>
        </w:rPr>
        <w:t>%</w:t>
      </w:r>
      <w:r>
        <w:rPr>
          <w:rFonts w:ascii="方正仿宋_GBK" w:eastAsia="方正仿宋_GBK" w:hAnsi="仿宋" w:hint="eastAsia"/>
          <w:szCs w:val="32"/>
        </w:rPr>
        <w:t>，自筹资金</w:t>
      </w:r>
      <w:r>
        <w:rPr>
          <w:rFonts w:eastAsia="方正仿宋_GBK"/>
          <w:szCs w:val="32"/>
        </w:rPr>
        <w:t>3441</w:t>
      </w:r>
      <w:r>
        <w:rPr>
          <w:rFonts w:ascii="方正仿宋_GBK" w:eastAsia="方正仿宋_GBK" w:hAnsi="仿宋"/>
          <w:szCs w:val="32"/>
        </w:rPr>
        <w:t>万元</w:t>
      </w:r>
      <w:r>
        <w:rPr>
          <w:rFonts w:ascii="方正仿宋_GBK" w:eastAsia="方正仿宋_GBK" w:hAnsi="仿宋" w:hint="eastAsia"/>
          <w:szCs w:val="32"/>
        </w:rPr>
        <w:t>。截至</w:t>
      </w:r>
      <w:r>
        <w:rPr>
          <w:rFonts w:eastAsia="方正仿宋_GBK"/>
          <w:szCs w:val="32"/>
        </w:rPr>
        <w:t>2019</w:t>
      </w:r>
      <w:r>
        <w:rPr>
          <w:rFonts w:ascii="方正仿宋_GBK" w:eastAsia="方正仿宋_GBK" w:hAnsi="仿宋" w:hint="eastAsia"/>
          <w:szCs w:val="32"/>
        </w:rPr>
        <w:t>年</w:t>
      </w:r>
      <w:r>
        <w:rPr>
          <w:rFonts w:eastAsia="方正仿宋_GBK"/>
          <w:szCs w:val="32"/>
        </w:rPr>
        <w:t>7</w:t>
      </w:r>
      <w:r>
        <w:rPr>
          <w:rFonts w:ascii="方正仿宋_GBK" w:eastAsia="方正仿宋_GBK" w:hAnsi="仿宋" w:hint="eastAsia"/>
          <w:szCs w:val="32"/>
        </w:rPr>
        <w:t>月底，根据自治区财政厅《关于提前下达</w:t>
      </w:r>
      <w:r>
        <w:rPr>
          <w:rFonts w:eastAsia="方正仿宋_GBK"/>
          <w:szCs w:val="32"/>
        </w:rPr>
        <w:t>2019</w:t>
      </w:r>
      <w:r>
        <w:rPr>
          <w:rFonts w:ascii="方正仿宋_GBK" w:eastAsia="方正仿宋_GBK" w:hAnsi="仿宋" w:hint="eastAsia"/>
          <w:szCs w:val="32"/>
        </w:rPr>
        <w:t>年</w:t>
      </w:r>
      <w:r>
        <w:rPr>
          <w:rFonts w:ascii="方正仿宋_GBK" w:eastAsia="方正仿宋_GBK" w:hAnsi="仿宋" w:hint="eastAsia"/>
          <w:szCs w:val="32"/>
        </w:rPr>
        <w:lastRenderedPageBreak/>
        <w:t>中央支持地方高校改革发展专项资金的通知》（</w:t>
      </w:r>
      <w:proofErr w:type="gramStart"/>
      <w:r>
        <w:rPr>
          <w:rFonts w:ascii="方正仿宋_GBK" w:eastAsia="方正仿宋_GBK" w:hAnsi="仿宋" w:hint="eastAsia"/>
          <w:szCs w:val="32"/>
        </w:rPr>
        <w:t>新财教〔</w:t>
      </w:r>
      <w:r>
        <w:rPr>
          <w:rFonts w:eastAsia="方正仿宋_GBK"/>
          <w:szCs w:val="32"/>
        </w:rPr>
        <w:t>2018</w:t>
      </w:r>
      <w:r>
        <w:rPr>
          <w:rFonts w:ascii="方正仿宋_GBK" w:eastAsia="方正仿宋_GBK" w:hAnsi="仿宋" w:hint="eastAsia"/>
          <w:szCs w:val="32"/>
        </w:rPr>
        <w:t>〕</w:t>
      </w:r>
      <w:proofErr w:type="gramEnd"/>
      <w:r>
        <w:rPr>
          <w:rFonts w:eastAsia="方正仿宋_GBK"/>
          <w:szCs w:val="32"/>
        </w:rPr>
        <w:t>311</w:t>
      </w:r>
      <w:r>
        <w:rPr>
          <w:rFonts w:ascii="方正仿宋_GBK" w:eastAsia="方正仿宋_GBK" w:hAnsi="仿宋" w:hint="eastAsia"/>
          <w:szCs w:val="32"/>
        </w:rPr>
        <w:t>号）《关于拨付</w:t>
      </w:r>
      <w:r>
        <w:rPr>
          <w:rFonts w:eastAsia="方正仿宋_GBK"/>
          <w:szCs w:val="32"/>
        </w:rPr>
        <w:t>2019</w:t>
      </w:r>
      <w:r>
        <w:rPr>
          <w:rFonts w:ascii="方正仿宋_GBK" w:eastAsia="方正仿宋_GBK" w:hAnsi="仿宋" w:hint="eastAsia"/>
          <w:szCs w:val="32"/>
        </w:rPr>
        <w:t>年中央支持地方高校改革发展（第二批）专项资金的通知》（</w:t>
      </w:r>
      <w:proofErr w:type="gramStart"/>
      <w:r>
        <w:rPr>
          <w:rFonts w:ascii="方正仿宋_GBK" w:eastAsia="方正仿宋_GBK" w:hAnsi="仿宋" w:hint="eastAsia"/>
          <w:szCs w:val="32"/>
        </w:rPr>
        <w:t>新财教〔</w:t>
      </w:r>
      <w:r>
        <w:rPr>
          <w:rFonts w:eastAsia="方正仿宋_GBK"/>
          <w:szCs w:val="32"/>
        </w:rPr>
        <w:t>2019</w:t>
      </w:r>
      <w:r>
        <w:rPr>
          <w:rFonts w:ascii="方正仿宋_GBK" w:eastAsia="方正仿宋_GBK" w:hAnsi="仿宋" w:hint="eastAsia"/>
          <w:szCs w:val="32"/>
        </w:rPr>
        <w:t>〕</w:t>
      </w:r>
      <w:proofErr w:type="gramEnd"/>
      <w:r>
        <w:rPr>
          <w:rFonts w:eastAsia="方正仿宋_GBK"/>
          <w:szCs w:val="32"/>
        </w:rPr>
        <w:t>77</w:t>
      </w:r>
      <w:r>
        <w:rPr>
          <w:rFonts w:ascii="方正仿宋_GBK" w:eastAsia="方正仿宋_GBK" w:hAnsi="仿宋" w:hint="eastAsia"/>
          <w:szCs w:val="32"/>
        </w:rPr>
        <w:t>号），自治区分两批向我区</w:t>
      </w:r>
      <w:r>
        <w:rPr>
          <w:rFonts w:eastAsia="方正仿宋_GBK"/>
          <w:szCs w:val="32"/>
        </w:rPr>
        <w:t>13</w:t>
      </w:r>
      <w:r>
        <w:rPr>
          <w:rFonts w:ascii="方正仿宋_GBK" w:eastAsia="方正仿宋_GBK" w:hAnsi="仿宋"/>
          <w:szCs w:val="32"/>
        </w:rPr>
        <w:t>所高校（</w:t>
      </w:r>
      <w:proofErr w:type="gramStart"/>
      <w:r>
        <w:rPr>
          <w:rFonts w:ascii="方正仿宋_GBK" w:eastAsia="方正仿宋_GBK" w:hAnsi="仿宋"/>
          <w:szCs w:val="32"/>
        </w:rPr>
        <w:t>含</w:t>
      </w:r>
      <w:r>
        <w:rPr>
          <w:rFonts w:ascii="方正仿宋_GBK" w:eastAsia="方正仿宋_GBK" w:hint="eastAsia"/>
          <w:szCs w:val="32"/>
        </w:rPr>
        <w:t>承担</w:t>
      </w:r>
      <w:proofErr w:type="gramEnd"/>
      <w:r>
        <w:rPr>
          <w:rFonts w:ascii="方正仿宋_GBK" w:eastAsia="方正仿宋_GBK" w:hint="eastAsia"/>
          <w:szCs w:val="32"/>
        </w:rPr>
        <w:t>内地高校预科生培养任务的</w:t>
      </w:r>
      <w:r>
        <w:rPr>
          <w:rFonts w:eastAsia="方正仿宋_GBK"/>
          <w:szCs w:val="32"/>
        </w:rPr>
        <w:t>2</w:t>
      </w:r>
      <w:r>
        <w:rPr>
          <w:rFonts w:ascii="方正仿宋_GBK" w:eastAsia="方正仿宋_GBK" w:hint="eastAsia"/>
          <w:szCs w:val="32"/>
        </w:rPr>
        <w:t>所高职高专院校</w:t>
      </w:r>
      <w:r>
        <w:rPr>
          <w:rFonts w:ascii="方正仿宋_GBK" w:eastAsia="方正仿宋_GBK" w:hAnsi="仿宋"/>
          <w:szCs w:val="32"/>
        </w:rPr>
        <w:t>）下达中央财政</w:t>
      </w:r>
      <w:r>
        <w:rPr>
          <w:rFonts w:ascii="方正仿宋_GBK" w:eastAsia="方正仿宋_GBK" w:hAnsi="仿宋" w:hint="eastAsia"/>
          <w:szCs w:val="32"/>
        </w:rPr>
        <w:t>支持地方高校改革发展资金，第一批下达资金</w:t>
      </w:r>
      <w:r>
        <w:rPr>
          <w:rFonts w:eastAsia="方正仿宋_GBK"/>
          <w:szCs w:val="32"/>
        </w:rPr>
        <w:t>26100</w:t>
      </w:r>
      <w:r>
        <w:rPr>
          <w:rFonts w:ascii="方正仿宋_GBK" w:eastAsia="方正仿宋_GBK" w:hAnsi="仿宋" w:hint="eastAsia"/>
          <w:szCs w:val="32"/>
        </w:rPr>
        <w:t>万元，其中生均</w:t>
      </w:r>
      <w:proofErr w:type="gramStart"/>
      <w:r>
        <w:rPr>
          <w:rFonts w:ascii="方正仿宋_GBK" w:eastAsia="方正仿宋_GBK" w:hAnsi="仿宋" w:hint="eastAsia"/>
          <w:szCs w:val="32"/>
        </w:rPr>
        <w:t>拨款奖补资金</w:t>
      </w:r>
      <w:proofErr w:type="gramEnd"/>
      <w:r>
        <w:rPr>
          <w:rFonts w:eastAsia="方正仿宋_GBK"/>
          <w:szCs w:val="32"/>
        </w:rPr>
        <w:t>9600</w:t>
      </w:r>
      <w:r>
        <w:rPr>
          <w:rFonts w:ascii="方正仿宋_GBK" w:eastAsia="方正仿宋_GBK" w:hAnsi="仿宋"/>
          <w:szCs w:val="32"/>
        </w:rPr>
        <w:t>万元</w:t>
      </w:r>
      <w:r>
        <w:rPr>
          <w:rFonts w:ascii="方正仿宋_GBK" w:eastAsia="方正仿宋_GBK" w:hAnsi="仿宋" w:hint="eastAsia"/>
          <w:szCs w:val="32"/>
        </w:rPr>
        <w:t>，</w:t>
      </w:r>
      <w:r>
        <w:rPr>
          <w:rFonts w:ascii="方正仿宋_GBK" w:eastAsia="方正仿宋_GBK" w:hAnsi="仿宋"/>
          <w:szCs w:val="32"/>
        </w:rPr>
        <w:t>建设项目资金</w:t>
      </w:r>
      <w:r>
        <w:rPr>
          <w:rFonts w:eastAsia="方正仿宋_GBK"/>
          <w:szCs w:val="32"/>
        </w:rPr>
        <w:t>16500</w:t>
      </w:r>
      <w:r>
        <w:rPr>
          <w:rFonts w:ascii="方正仿宋_GBK" w:eastAsia="方正仿宋_GBK" w:hAnsi="仿宋"/>
          <w:szCs w:val="32"/>
        </w:rPr>
        <w:t>万元</w:t>
      </w:r>
      <w:r>
        <w:rPr>
          <w:rFonts w:ascii="方正仿宋_GBK" w:eastAsia="方正仿宋_GBK" w:hAnsi="仿宋" w:hint="eastAsia"/>
          <w:szCs w:val="32"/>
        </w:rPr>
        <w:t>，第二批下达资金</w:t>
      </w:r>
      <w:r>
        <w:rPr>
          <w:rFonts w:eastAsia="方正仿宋_GBK"/>
          <w:szCs w:val="32"/>
        </w:rPr>
        <w:t>26470</w:t>
      </w:r>
      <w:r>
        <w:rPr>
          <w:rFonts w:ascii="方正仿宋_GBK" w:eastAsia="方正仿宋_GBK" w:hAnsi="仿宋"/>
          <w:szCs w:val="32"/>
        </w:rPr>
        <w:t>万元</w:t>
      </w:r>
      <w:r>
        <w:rPr>
          <w:rFonts w:ascii="方正仿宋_GBK" w:eastAsia="方正仿宋_GBK" w:hAnsi="仿宋" w:hint="eastAsia"/>
          <w:szCs w:val="32"/>
        </w:rPr>
        <w:t>，其中生均</w:t>
      </w:r>
      <w:proofErr w:type="gramStart"/>
      <w:r>
        <w:rPr>
          <w:rFonts w:ascii="方正仿宋_GBK" w:eastAsia="方正仿宋_GBK" w:hAnsi="仿宋" w:hint="eastAsia"/>
          <w:szCs w:val="32"/>
        </w:rPr>
        <w:t>拨款奖补资金</w:t>
      </w:r>
      <w:proofErr w:type="gramEnd"/>
      <w:r>
        <w:rPr>
          <w:rFonts w:eastAsia="方正仿宋_GBK"/>
          <w:szCs w:val="32"/>
        </w:rPr>
        <w:t>2400</w:t>
      </w:r>
      <w:r>
        <w:rPr>
          <w:rFonts w:ascii="方正仿宋_GBK" w:eastAsia="方正仿宋_GBK" w:hAnsi="仿宋"/>
          <w:szCs w:val="32"/>
        </w:rPr>
        <w:t>万元</w:t>
      </w:r>
      <w:r>
        <w:rPr>
          <w:rFonts w:ascii="方正仿宋_GBK" w:eastAsia="方正仿宋_GBK" w:hAnsi="仿宋" w:hint="eastAsia"/>
          <w:szCs w:val="32"/>
        </w:rPr>
        <w:t>，</w:t>
      </w:r>
      <w:r>
        <w:rPr>
          <w:rFonts w:ascii="方正仿宋_GBK" w:eastAsia="方正仿宋_GBK" w:hAnsi="仿宋"/>
          <w:szCs w:val="32"/>
        </w:rPr>
        <w:t>建设项目资金</w:t>
      </w:r>
      <w:r>
        <w:rPr>
          <w:rFonts w:eastAsia="方正仿宋_GBK"/>
          <w:szCs w:val="32"/>
        </w:rPr>
        <w:t>21460</w:t>
      </w:r>
      <w:r>
        <w:rPr>
          <w:rFonts w:ascii="方正仿宋_GBK" w:eastAsia="方正仿宋_GBK" w:hAnsi="仿宋"/>
          <w:szCs w:val="32"/>
        </w:rPr>
        <w:t>万元，</w:t>
      </w:r>
      <w:r>
        <w:rPr>
          <w:rFonts w:ascii="方正仿宋_GBK" w:eastAsia="方正仿宋_GBK" w:hAnsi="仿宋" w:cs="仿宋_GB2312" w:hint="eastAsia"/>
          <w:szCs w:val="32"/>
        </w:rPr>
        <w:t>国家少数民族预科生补助专项经费</w:t>
      </w:r>
      <w:r>
        <w:rPr>
          <w:rFonts w:ascii="方正仿宋_GBK" w:eastAsia="方正仿宋_GBK" w:hAnsiTheme="minorEastAsia" w:cs="Arial" w:hint="eastAsia"/>
          <w:bCs/>
          <w:szCs w:val="32"/>
        </w:rPr>
        <w:t>（生均经费）</w:t>
      </w:r>
      <w:r>
        <w:rPr>
          <w:rFonts w:eastAsia="方正仿宋_GBK"/>
          <w:szCs w:val="32"/>
        </w:rPr>
        <w:t xml:space="preserve"> 2610</w:t>
      </w:r>
      <w:r>
        <w:rPr>
          <w:rFonts w:ascii="方正仿宋_GBK" w:eastAsia="方正仿宋_GBK" w:hAnsi="仿宋" w:cs="仿宋_GB2312" w:hint="eastAsia"/>
          <w:szCs w:val="32"/>
        </w:rPr>
        <w:t>万元</w:t>
      </w:r>
      <w:r>
        <w:rPr>
          <w:rFonts w:ascii="方正仿宋_GBK" w:eastAsia="方正仿宋_GBK" w:hAnsi="仿宋" w:hint="eastAsia"/>
          <w:szCs w:val="32"/>
        </w:rPr>
        <w:t>。</w:t>
      </w:r>
    </w:p>
    <w:p w:rsidR="00DD25A0" w:rsidRDefault="00955108">
      <w:pPr>
        <w:snapToGrid w:val="0"/>
        <w:spacing w:line="560" w:lineRule="exact"/>
        <w:ind w:firstLineChars="200" w:firstLine="632"/>
        <w:contextualSpacing/>
        <w:rPr>
          <w:rFonts w:ascii="方正仿宋_GBK" w:eastAsia="方正仿宋_GBK" w:hAnsi="仿宋"/>
          <w:szCs w:val="32"/>
        </w:rPr>
      </w:pPr>
      <w:r>
        <w:rPr>
          <w:rFonts w:eastAsia="方正仿宋_GBK"/>
          <w:szCs w:val="32"/>
        </w:rPr>
        <w:t>2</w:t>
      </w:r>
      <w:r>
        <w:rPr>
          <w:rFonts w:ascii="方正仿宋_GBK" w:eastAsia="方正仿宋_GBK" w:hAnsi="仿宋" w:hint="eastAsia"/>
          <w:szCs w:val="32"/>
        </w:rPr>
        <w:t>.</w:t>
      </w:r>
      <w:r>
        <w:rPr>
          <w:rFonts w:ascii="方正仿宋_GBK" w:eastAsia="方正仿宋_GBK" w:hAnsi="仿宋" w:hint="eastAsia"/>
          <w:szCs w:val="32"/>
        </w:rPr>
        <w:t>项目资金执行情况分析</w:t>
      </w:r>
    </w:p>
    <w:p w:rsidR="00DD25A0" w:rsidRDefault="00955108">
      <w:pPr>
        <w:snapToGrid w:val="0"/>
        <w:spacing w:line="560" w:lineRule="exact"/>
        <w:ind w:firstLineChars="200" w:firstLine="632"/>
        <w:contextualSpacing/>
        <w:rPr>
          <w:rFonts w:ascii="方正仿宋_GBK" w:eastAsia="方正仿宋_GBK" w:hAnsi="仿宋"/>
          <w:szCs w:val="32"/>
        </w:rPr>
      </w:pPr>
      <w:r>
        <w:rPr>
          <w:rFonts w:eastAsia="方正仿宋_GBK"/>
          <w:szCs w:val="32"/>
        </w:rPr>
        <w:t>截止到</w:t>
      </w:r>
      <w:r>
        <w:rPr>
          <w:rFonts w:eastAsia="方正仿宋_GBK"/>
          <w:szCs w:val="32"/>
        </w:rPr>
        <w:t>2019</w:t>
      </w:r>
      <w:r>
        <w:rPr>
          <w:rFonts w:ascii="方正仿宋_GBK" w:eastAsia="方正仿宋_GBK" w:hAnsi="仿宋" w:hint="eastAsia"/>
          <w:szCs w:val="32"/>
        </w:rPr>
        <w:t>年</w:t>
      </w:r>
      <w:r>
        <w:rPr>
          <w:rFonts w:eastAsia="方正仿宋_GBK"/>
          <w:szCs w:val="32"/>
        </w:rPr>
        <w:t>12</w:t>
      </w:r>
      <w:r>
        <w:rPr>
          <w:rFonts w:ascii="方正仿宋_GBK" w:eastAsia="方正仿宋_GBK" w:hAnsi="仿宋" w:hint="eastAsia"/>
          <w:szCs w:val="32"/>
        </w:rPr>
        <w:t>月</w:t>
      </w:r>
      <w:r>
        <w:rPr>
          <w:rFonts w:eastAsia="方正仿宋_GBK"/>
          <w:szCs w:val="32"/>
        </w:rPr>
        <w:t>31</w:t>
      </w:r>
      <w:r>
        <w:rPr>
          <w:rFonts w:ascii="方正仿宋_GBK" w:eastAsia="方正仿宋_GBK" w:hAnsi="仿宋" w:hint="eastAsia"/>
          <w:szCs w:val="32"/>
        </w:rPr>
        <w:t>日，</w:t>
      </w:r>
      <w:r>
        <w:rPr>
          <w:rFonts w:eastAsia="方正仿宋_GBK"/>
          <w:szCs w:val="32"/>
        </w:rPr>
        <w:t>2019</w:t>
      </w:r>
      <w:r>
        <w:rPr>
          <w:rFonts w:ascii="方正仿宋_GBK" w:eastAsia="方正仿宋_GBK" w:hAnsi="仿宋" w:hint="eastAsia"/>
          <w:szCs w:val="32"/>
        </w:rPr>
        <w:t>年度用于支持地方高校改革发展专项资金总计</w:t>
      </w:r>
      <w:r>
        <w:rPr>
          <w:rFonts w:eastAsia="方正仿宋_GBK"/>
          <w:szCs w:val="32"/>
        </w:rPr>
        <w:t>56530</w:t>
      </w:r>
      <w:r>
        <w:rPr>
          <w:rFonts w:ascii="方正仿宋_GBK" w:eastAsia="方正仿宋_GBK" w:hAnsi="仿宋"/>
          <w:szCs w:val="32"/>
        </w:rPr>
        <w:t>.</w:t>
      </w:r>
      <w:r>
        <w:rPr>
          <w:rFonts w:eastAsia="方正仿宋_GBK"/>
          <w:szCs w:val="32"/>
        </w:rPr>
        <w:t>67</w:t>
      </w:r>
      <w:r>
        <w:rPr>
          <w:rFonts w:ascii="方正仿宋_GBK" w:eastAsia="方正仿宋_GBK" w:hAnsi="仿宋"/>
          <w:szCs w:val="32"/>
        </w:rPr>
        <w:t>万元，其中</w:t>
      </w:r>
      <w:r>
        <w:rPr>
          <w:rFonts w:ascii="方正仿宋_GBK" w:eastAsia="方正仿宋_GBK" w:hAnsi="仿宋" w:hint="eastAsia"/>
          <w:szCs w:val="32"/>
        </w:rPr>
        <w:t>自筹</w:t>
      </w:r>
      <w:r>
        <w:rPr>
          <w:rFonts w:eastAsia="方正仿宋_GBK"/>
          <w:szCs w:val="32"/>
        </w:rPr>
        <w:t>3441</w:t>
      </w:r>
      <w:r>
        <w:rPr>
          <w:rFonts w:ascii="方正仿宋_GBK" w:eastAsia="方正仿宋_GBK" w:hAnsi="仿宋" w:hint="eastAsia"/>
          <w:szCs w:val="32"/>
        </w:rPr>
        <w:t>万元、结转</w:t>
      </w:r>
      <w:r>
        <w:rPr>
          <w:rFonts w:eastAsia="方正仿宋_GBK"/>
          <w:szCs w:val="32"/>
        </w:rPr>
        <w:t>519</w:t>
      </w:r>
      <w:r>
        <w:rPr>
          <w:rFonts w:ascii="方正仿宋_GBK" w:eastAsia="方正仿宋_GBK" w:hAnsi="仿宋" w:hint="eastAsia"/>
          <w:szCs w:val="32"/>
        </w:rPr>
        <w:t>.</w:t>
      </w:r>
      <w:r>
        <w:rPr>
          <w:rFonts w:eastAsia="方正仿宋_GBK"/>
          <w:szCs w:val="32"/>
        </w:rPr>
        <w:t>67</w:t>
      </w:r>
      <w:r>
        <w:rPr>
          <w:rFonts w:ascii="方正仿宋_GBK" w:eastAsia="方正仿宋_GBK" w:hAnsi="仿宋" w:hint="eastAsia"/>
          <w:szCs w:val="32"/>
        </w:rPr>
        <w:t>万元</w:t>
      </w:r>
      <w:r>
        <w:rPr>
          <w:rFonts w:ascii="方正仿宋_GBK" w:eastAsia="方正仿宋_GBK" w:hAnsi="仿宋"/>
          <w:szCs w:val="32"/>
        </w:rPr>
        <w:t>，共计执行</w:t>
      </w:r>
      <w:r>
        <w:rPr>
          <w:rFonts w:eastAsia="方正仿宋_GBK"/>
          <w:szCs w:val="32"/>
        </w:rPr>
        <w:t>48965.13</w:t>
      </w:r>
      <w:r>
        <w:rPr>
          <w:rFonts w:ascii="方正仿宋_GBK" w:eastAsia="方正仿宋_GBK" w:hAnsi="仿宋" w:hint="eastAsia"/>
          <w:szCs w:val="32"/>
        </w:rPr>
        <w:t>万元，执行率为</w:t>
      </w:r>
      <w:r>
        <w:rPr>
          <w:rFonts w:eastAsia="方正仿宋_GBK"/>
          <w:szCs w:val="32"/>
        </w:rPr>
        <w:t>86.61</w:t>
      </w:r>
      <w:r>
        <w:rPr>
          <w:rFonts w:ascii="方正仿宋_GBK" w:eastAsia="方正仿宋_GBK" w:hAnsi="仿宋" w:hint="eastAsia"/>
          <w:szCs w:val="32"/>
        </w:rPr>
        <w:t>%</w:t>
      </w:r>
      <w:r>
        <w:rPr>
          <w:rFonts w:ascii="方正仿宋_GBK" w:eastAsia="方正仿宋_GBK" w:hAnsi="仿宋" w:hint="eastAsia"/>
          <w:szCs w:val="32"/>
        </w:rPr>
        <w:t>。</w:t>
      </w:r>
    </w:p>
    <w:p w:rsidR="00DD25A0" w:rsidRDefault="00955108">
      <w:pPr>
        <w:snapToGrid w:val="0"/>
        <w:spacing w:line="560" w:lineRule="exact"/>
        <w:ind w:firstLineChars="200" w:firstLine="632"/>
        <w:contextualSpacing/>
        <w:rPr>
          <w:rFonts w:ascii="方正仿宋_GBK" w:eastAsia="方正仿宋_GBK" w:hAnsi="仿宋"/>
          <w:szCs w:val="32"/>
        </w:rPr>
      </w:pPr>
      <w:r>
        <w:rPr>
          <w:rFonts w:ascii="方正仿宋_GBK" w:eastAsia="方正仿宋_GBK" w:hAnsi="仿宋" w:hint="eastAsia"/>
          <w:szCs w:val="32"/>
        </w:rPr>
        <w:t>新疆大学下达资金</w:t>
      </w:r>
      <w:r>
        <w:rPr>
          <w:rFonts w:eastAsia="方正仿宋_GBK"/>
          <w:szCs w:val="32"/>
        </w:rPr>
        <w:t>15714</w:t>
      </w:r>
      <w:r>
        <w:rPr>
          <w:rFonts w:ascii="方正仿宋_GBK" w:eastAsia="方正仿宋_GBK" w:hAnsi="仿宋" w:hint="eastAsia"/>
          <w:szCs w:val="32"/>
        </w:rPr>
        <w:t>万元，全年执行资金</w:t>
      </w:r>
      <w:r>
        <w:rPr>
          <w:rFonts w:eastAsia="方正仿宋_GBK"/>
          <w:szCs w:val="32"/>
        </w:rPr>
        <w:t>15714</w:t>
      </w:r>
      <w:r>
        <w:rPr>
          <w:rFonts w:ascii="方正仿宋_GBK" w:eastAsia="方正仿宋_GBK" w:hAnsi="仿宋" w:hint="eastAsia"/>
          <w:szCs w:val="32"/>
        </w:rPr>
        <w:t>万元，执行率为</w:t>
      </w:r>
      <w:r>
        <w:rPr>
          <w:rFonts w:eastAsia="方正仿宋_GBK"/>
          <w:szCs w:val="32"/>
        </w:rPr>
        <w:t>100</w:t>
      </w:r>
      <w:r>
        <w:rPr>
          <w:rFonts w:ascii="方正仿宋_GBK" w:eastAsia="方正仿宋_GBK" w:hAnsi="仿宋" w:hint="eastAsia"/>
          <w:szCs w:val="32"/>
        </w:rPr>
        <w:t>%</w:t>
      </w:r>
      <w:r>
        <w:rPr>
          <w:rFonts w:ascii="方正仿宋_GBK" w:eastAsia="方正仿宋_GBK" w:hAnsi="仿宋" w:hint="eastAsia"/>
          <w:szCs w:val="32"/>
        </w:rPr>
        <w:t>；</w:t>
      </w:r>
    </w:p>
    <w:p w:rsidR="00DD25A0" w:rsidRDefault="00955108">
      <w:pPr>
        <w:snapToGrid w:val="0"/>
        <w:spacing w:line="560" w:lineRule="exact"/>
        <w:ind w:firstLineChars="200" w:firstLine="632"/>
        <w:contextualSpacing/>
        <w:rPr>
          <w:rFonts w:ascii="方正仿宋_GBK" w:eastAsia="方正仿宋_GBK" w:hAnsi="仿宋"/>
          <w:szCs w:val="32"/>
        </w:rPr>
      </w:pPr>
      <w:r>
        <w:rPr>
          <w:rFonts w:ascii="方正仿宋_GBK" w:eastAsia="方正仿宋_GBK" w:hAnsi="仿宋" w:hint="eastAsia"/>
          <w:szCs w:val="32"/>
        </w:rPr>
        <w:t>新疆农业大学下达资金</w:t>
      </w:r>
      <w:r>
        <w:rPr>
          <w:rFonts w:eastAsia="方正仿宋_GBK"/>
          <w:szCs w:val="32"/>
        </w:rPr>
        <w:t>4111</w:t>
      </w:r>
      <w:r>
        <w:rPr>
          <w:rFonts w:ascii="方正仿宋_GBK" w:eastAsia="方正仿宋_GBK" w:hAnsi="仿宋" w:hint="eastAsia"/>
          <w:szCs w:val="32"/>
        </w:rPr>
        <w:t>万元，全年执行资金</w:t>
      </w:r>
      <w:r>
        <w:rPr>
          <w:rFonts w:eastAsia="方正仿宋_GBK"/>
          <w:szCs w:val="32"/>
        </w:rPr>
        <w:t>4111</w:t>
      </w:r>
      <w:r>
        <w:rPr>
          <w:rFonts w:ascii="方正仿宋_GBK" w:eastAsia="方正仿宋_GBK" w:hAnsi="仿宋" w:hint="eastAsia"/>
          <w:szCs w:val="32"/>
        </w:rPr>
        <w:t>万元，执行率为</w:t>
      </w:r>
      <w:r>
        <w:rPr>
          <w:rFonts w:eastAsia="方正仿宋_GBK"/>
          <w:szCs w:val="32"/>
        </w:rPr>
        <w:t>100</w:t>
      </w:r>
      <w:r>
        <w:rPr>
          <w:rFonts w:ascii="方正仿宋_GBK" w:eastAsia="方正仿宋_GBK" w:hAnsi="仿宋" w:hint="eastAsia"/>
          <w:szCs w:val="32"/>
        </w:rPr>
        <w:t>%</w:t>
      </w:r>
      <w:r>
        <w:rPr>
          <w:rFonts w:ascii="方正仿宋_GBK" w:eastAsia="方正仿宋_GBK" w:hAnsi="仿宋" w:hint="eastAsia"/>
          <w:szCs w:val="32"/>
        </w:rPr>
        <w:t>；</w:t>
      </w:r>
    </w:p>
    <w:p w:rsidR="00DD25A0" w:rsidRDefault="00955108">
      <w:pPr>
        <w:snapToGrid w:val="0"/>
        <w:spacing w:line="560" w:lineRule="exact"/>
        <w:ind w:firstLineChars="200" w:firstLine="632"/>
        <w:contextualSpacing/>
        <w:rPr>
          <w:rFonts w:ascii="方正仿宋_GBK" w:eastAsia="方正仿宋_GBK" w:hAnsi="仿宋"/>
          <w:szCs w:val="32"/>
        </w:rPr>
      </w:pPr>
      <w:r>
        <w:rPr>
          <w:rFonts w:ascii="方正仿宋_GBK" w:eastAsia="方正仿宋_GBK" w:hAnsi="仿宋" w:hint="eastAsia"/>
          <w:szCs w:val="32"/>
        </w:rPr>
        <w:t>新疆财经大学下达资金</w:t>
      </w:r>
      <w:r>
        <w:rPr>
          <w:rFonts w:eastAsia="方正仿宋_GBK"/>
          <w:szCs w:val="32"/>
        </w:rPr>
        <w:t>3617</w:t>
      </w:r>
      <w:r>
        <w:rPr>
          <w:rFonts w:ascii="方正仿宋_GBK" w:eastAsia="方正仿宋_GBK" w:hAnsi="仿宋" w:hint="eastAsia"/>
          <w:szCs w:val="32"/>
        </w:rPr>
        <w:t>万元，全年执行资金</w:t>
      </w:r>
      <w:r>
        <w:rPr>
          <w:rFonts w:eastAsia="方正仿宋_GBK"/>
          <w:szCs w:val="32"/>
        </w:rPr>
        <w:t>3617</w:t>
      </w:r>
      <w:r>
        <w:rPr>
          <w:rFonts w:ascii="方正仿宋_GBK" w:eastAsia="方正仿宋_GBK" w:hAnsi="仿宋" w:hint="eastAsia"/>
          <w:szCs w:val="32"/>
        </w:rPr>
        <w:t>万元，执行率为</w:t>
      </w:r>
      <w:r>
        <w:rPr>
          <w:rFonts w:eastAsia="方正仿宋_GBK"/>
          <w:szCs w:val="32"/>
        </w:rPr>
        <w:t>100</w:t>
      </w:r>
      <w:r>
        <w:rPr>
          <w:rFonts w:ascii="方正仿宋_GBK" w:eastAsia="方正仿宋_GBK" w:hAnsi="仿宋" w:hint="eastAsia"/>
          <w:szCs w:val="32"/>
        </w:rPr>
        <w:t>%</w:t>
      </w:r>
      <w:r>
        <w:rPr>
          <w:rFonts w:ascii="方正仿宋_GBK" w:eastAsia="方正仿宋_GBK" w:hAnsi="仿宋" w:hint="eastAsia"/>
          <w:szCs w:val="32"/>
        </w:rPr>
        <w:t>；</w:t>
      </w:r>
    </w:p>
    <w:p w:rsidR="00DD25A0" w:rsidRDefault="00955108">
      <w:pPr>
        <w:snapToGrid w:val="0"/>
        <w:spacing w:line="560" w:lineRule="exact"/>
        <w:ind w:firstLineChars="200" w:firstLine="632"/>
        <w:contextualSpacing/>
        <w:rPr>
          <w:rFonts w:ascii="方正仿宋_GBK" w:eastAsia="方正仿宋_GBK" w:hAnsi="仿宋"/>
          <w:szCs w:val="32"/>
        </w:rPr>
      </w:pPr>
      <w:r>
        <w:rPr>
          <w:rFonts w:ascii="方正仿宋_GBK" w:eastAsia="方正仿宋_GBK" w:hAnsi="仿宋" w:hint="eastAsia"/>
          <w:szCs w:val="32"/>
        </w:rPr>
        <w:t>喀什大学下达资金</w:t>
      </w:r>
      <w:r>
        <w:rPr>
          <w:rFonts w:eastAsia="方正仿宋_GBK"/>
          <w:szCs w:val="32"/>
        </w:rPr>
        <w:t>3210</w:t>
      </w:r>
      <w:r>
        <w:rPr>
          <w:rFonts w:ascii="方正仿宋_GBK" w:eastAsia="方正仿宋_GBK" w:hAnsi="仿宋" w:hint="eastAsia"/>
          <w:szCs w:val="32"/>
        </w:rPr>
        <w:t>万元，全年执行资金</w:t>
      </w:r>
      <w:r>
        <w:rPr>
          <w:rFonts w:eastAsia="方正仿宋_GBK"/>
          <w:szCs w:val="32"/>
        </w:rPr>
        <w:t>3210</w:t>
      </w:r>
      <w:r>
        <w:rPr>
          <w:rFonts w:ascii="方正仿宋_GBK" w:eastAsia="方正仿宋_GBK" w:hAnsi="仿宋" w:hint="eastAsia"/>
          <w:szCs w:val="32"/>
        </w:rPr>
        <w:t>万元，执行率为</w:t>
      </w:r>
      <w:r>
        <w:rPr>
          <w:rFonts w:eastAsia="方正仿宋_GBK"/>
          <w:szCs w:val="32"/>
        </w:rPr>
        <w:t>100</w:t>
      </w:r>
      <w:r>
        <w:rPr>
          <w:rFonts w:ascii="方正仿宋_GBK" w:eastAsia="方正仿宋_GBK" w:hAnsi="仿宋" w:hint="eastAsia"/>
          <w:szCs w:val="32"/>
        </w:rPr>
        <w:t>%</w:t>
      </w:r>
      <w:r>
        <w:rPr>
          <w:rFonts w:ascii="方正仿宋_GBK" w:eastAsia="方正仿宋_GBK" w:hAnsi="仿宋" w:hint="eastAsia"/>
          <w:szCs w:val="32"/>
        </w:rPr>
        <w:t>；</w:t>
      </w:r>
    </w:p>
    <w:p w:rsidR="00DD25A0" w:rsidRDefault="00955108">
      <w:pPr>
        <w:snapToGrid w:val="0"/>
        <w:spacing w:line="560" w:lineRule="exact"/>
        <w:ind w:firstLineChars="200" w:firstLine="632"/>
        <w:contextualSpacing/>
        <w:rPr>
          <w:rFonts w:ascii="方正仿宋_GBK" w:eastAsia="方正仿宋_GBK" w:hAnsi="仿宋"/>
          <w:szCs w:val="32"/>
        </w:rPr>
      </w:pPr>
      <w:r>
        <w:rPr>
          <w:rFonts w:ascii="方正仿宋_GBK" w:eastAsia="方正仿宋_GBK" w:hAnsi="仿宋" w:hint="eastAsia"/>
          <w:szCs w:val="32"/>
        </w:rPr>
        <w:t>昌吉学院下达资金</w:t>
      </w:r>
      <w:r>
        <w:rPr>
          <w:rFonts w:eastAsia="方正仿宋_GBK"/>
          <w:szCs w:val="32"/>
        </w:rPr>
        <w:t>2935</w:t>
      </w:r>
      <w:r>
        <w:rPr>
          <w:rFonts w:ascii="方正仿宋_GBK" w:eastAsia="方正仿宋_GBK" w:hAnsi="仿宋" w:hint="eastAsia"/>
          <w:szCs w:val="32"/>
        </w:rPr>
        <w:t>万元，全年执行资金</w:t>
      </w:r>
      <w:r>
        <w:rPr>
          <w:rFonts w:eastAsia="方正仿宋_GBK"/>
          <w:szCs w:val="32"/>
        </w:rPr>
        <w:t>2935</w:t>
      </w:r>
      <w:r>
        <w:rPr>
          <w:rFonts w:ascii="方正仿宋_GBK" w:eastAsia="方正仿宋_GBK" w:hAnsi="仿宋" w:hint="eastAsia"/>
          <w:szCs w:val="32"/>
        </w:rPr>
        <w:t>万元，执行率为</w:t>
      </w:r>
      <w:r>
        <w:rPr>
          <w:rFonts w:eastAsia="方正仿宋_GBK"/>
          <w:szCs w:val="32"/>
        </w:rPr>
        <w:t>100</w:t>
      </w:r>
      <w:r>
        <w:rPr>
          <w:rFonts w:ascii="方正仿宋_GBK" w:eastAsia="方正仿宋_GBK" w:hAnsi="仿宋" w:hint="eastAsia"/>
          <w:szCs w:val="32"/>
        </w:rPr>
        <w:t>%</w:t>
      </w:r>
      <w:r>
        <w:rPr>
          <w:rFonts w:ascii="方正仿宋_GBK" w:eastAsia="方正仿宋_GBK" w:hAnsi="仿宋" w:hint="eastAsia"/>
          <w:szCs w:val="32"/>
        </w:rPr>
        <w:t>；</w:t>
      </w:r>
    </w:p>
    <w:p w:rsidR="00DD25A0" w:rsidRDefault="00955108">
      <w:pPr>
        <w:snapToGrid w:val="0"/>
        <w:spacing w:line="560" w:lineRule="exact"/>
        <w:ind w:firstLineChars="200" w:firstLine="632"/>
        <w:contextualSpacing/>
        <w:rPr>
          <w:rFonts w:ascii="方正仿宋_GBK" w:eastAsia="方正仿宋_GBK" w:hAnsi="仿宋"/>
          <w:szCs w:val="32"/>
        </w:rPr>
      </w:pPr>
      <w:r>
        <w:rPr>
          <w:rFonts w:ascii="方正仿宋_GBK" w:eastAsia="方正仿宋_GBK" w:hAnsi="仿宋" w:hint="eastAsia"/>
          <w:szCs w:val="32"/>
        </w:rPr>
        <w:lastRenderedPageBreak/>
        <w:t>新疆工程学院下达资金</w:t>
      </w:r>
      <w:r>
        <w:rPr>
          <w:rFonts w:eastAsia="方正仿宋_GBK"/>
          <w:szCs w:val="32"/>
        </w:rPr>
        <w:t>3325</w:t>
      </w:r>
      <w:r>
        <w:rPr>
          <w:rFonts w:ascii="方正仿宋_GBK" w:eastAsia="方正仿宋_GBK" w:hAnsi="仿宋" w:hint="eastAsia"/>
          <w:szCs w:val="32"/>
        </w:rPr>
        <w:t>万元，全年执行资金</w:t>
      </w:r>
      <w:r>
        <w:rPr>
          <w:rFonts w:eastAsia="方正仿宋_GBK"/>
          <w:szCs w:val="32"/>
        </w:rPr>
        <w:t>3325</w:t>
      </w:r>
      <w:r>
        <w:rPr>
          <w:rFonts w:ascii="方正仿宋_GBK" w:eastAsia="方正仿宋_GBK" w:hAnsi="仿宋" w:hint="eastAsia"/>
          <w:szCs w:val="32"/>
        </w:rPr>
        <w:t>万元，执行率为</w:t>
      </w:r>
      <w:r>
        <w:rPr>
          <w:rFonts w:eastAsia="方正仿宋_GBK"/>
          <w:szCs w:val="32"/>
        </w:rPr>
        <w:t>100</w:t>
      </w:r>
      <w:r>
        <w:rPr>
          <w:rFonts w:ascii="方正仿宋_GBK" w:eastAsia="方正仿宋_GBK" w:hAnsi="仿宋" w:hint="eastAsia"/>
          <w:szCs w:val="32"/>
        </w:rPr>
        <w:t>%</w:t>
      </w:r>
      <w:r>
        <w:rPr>
          <w:rFonts w:ascii="方正仿宋_GBK" w:eastAsia="方正仿宋_GBK" w:hAnsi="仿宋" w:hint="eastAsia"/>
          <w:szCs w:val="32"/>
        </w:rPr>
        <w:t>；</w:t>
      </w:r>
    </w:p>
    <w:p w:rsidR="00DD25A0" w:rsidRDefault="00955108">
      <w:pPr>
        <w:snapToGrid w:val="0"/>
        <w:spacing w:line="560" w:lineRule="exact"/>
        <w:ind w:firstLineChars="200" w:firstLine="632"/>
        <w:contextualSpacing/>
        <w:rPr>
          <w:rFonts w:ascii="方正仿宋_GBK" w:eastAsia="方正仿宋_GBK" w:hAnsi="仿宋"/>
          <w:szCs w:val="32"/>
        </w:rPr>
      </w:pPr>
      <w:r>
        <w:rPr>
          <w:rFonts w:ascii="方正仿宋_GBK" w:eastAsia="方正仿宋_GBK" w:hAnsi="仿宋" w:hint="eastAsia"/>
          <w:szCs w:val="32"/>
        </w:rPr>
        <w:t>新疆警察学院下达资金</w:t>
      </w:r>
      <w:r>
        <w:rPr>
          <w:rFonts w:eastAsia="方正仿宋_GBK"/>
          <w:szCs w:val="32"/>
        </w:rPr>
        <w:t>500</w:t>
      </w:r>
      <w:r>
        <w:rPr>
          <w:rFonts w:ascii="方正仿宋_GBK" w:eastAsia="方正仿宋_GBK" w:hAnsi="仿宋" w:hint="eastAsia"/>
          <w:szCs w:val="32"/>
        </w:rPr>
        <w:t>万元，全年执行资金</w:t>
      </w:r>
      <w:r>
        <w:rPr>
          <w:rFonts w:eastAsia="方正仿宋_GBK"/>
          <w:szCs w:val="32"/>
        </w:rPr>
        <w:t>499</w:t>
      </w:r>
      <w:r>
        <w:rPr>
          <w:rFonts w:ascii="方正仿宋_GBK" w:eastAsia="方正仿宋_GBK" w:hAnsi="仿宋"/>
          <w:szCs w:val="32"/>
        </w:rPr>
        <w:t>.</w:t>
      </w:r>
      <w:r>
        <w:rPr>
          <w:rFonts w:eastAsia="方正仿宋_GBK"/>
          <w:szCs w:val="32"/>
        </w:rPr>
        <w:t>06</w:t>
      </w:r>
      <w:r>
        <w:rPr>
          <w:rFonts w:ascii="方正仿宋_GBK" w:eastAsia="方正仿宋_GBK" w:hAnsi="仿宋" w:hint="eastAsia"/>
          <w:szCs w:val="32"/>
        </w:rPr>
        <w:t>万元，项目执行完毕，因节约成本造成</w:t>
      </w:r>
      <w:r>
        <w:rPr>
          <w:rFonts w:eastAsia="方正仿宋_GBK"/>
          <w:szCs w:val="32"/>
        </w:rPr>
        <w:t>9400</w:t>
      </w:r>
      <w:r>
        <w:rPr>
          <w:rFonts w:ascii="方正仿宋_GBK" w:eastAsia="方正仿宋_GBK" w:hAnsi="仿宋"/>
          <w:szCs w:val="32"/>
        </w:rPr>
        <w:t>元结余</w:t>
      </w:r>
      <w:r>
        <w:rPr>
          <w:rFonts w:ascii="方正仿宋_GBK" w:eastAsia="方正仿宋_GBK" w:hAnsi="仿宋" w:hint="eastAsia"/>
          <w:szCs w:val="32"/>
        </w:rPr>
        <w:t>，执行率为</w:t>
      </w:r>
      <w:r>
        <w:rPr>
          <w:rFonts w:eastAsia="方正仿宋_GBK"/>
          <w:szCs w:val="32"/>
        </w:rPr>
        <w:t>99</w:t>
      </w:r>
      <w:r>
        <w:rPr>
          <w:rFonts w:eastAsia="方正仿宋_GBK" w:hint="eastAsia"/>
          <w:szCs w:val="32"/>
        </w:rPr>
        <w:t>.</w:t>
      </w:r>
      <w:r>
        <w:rPr>
          <w:rFonts w:eastAsia="方正仿宋_GBK"/>
          <w:szCs w:val="32"/>
        </w:rPr>
        <w:t>8</w:t>
      </w:r>
      <w:r>
        <w:rPr>
          <w:rFonts w:ascii="方正仿宋_GBK" w:eastAsia="方正仿宋_GBK" w:hAnsi="仿宋" w:hint="eastAsia"/>
          <w:szCs w:val="32"/>
        </w:rPr>
        <w:t>%</w:t>
      </w:r>
      <w:r>
        <w:rPr>
          <w:rFonts w:ascii="方正仿宋_GBK" w:eastAsia="方正仿宋_GBK" w:hAnsi="仿宋" w:hint="eastAsia"/>
          <w:szCs w:val="32"/>
        </w:rPr>
        <w:t>；</w:t>
      </w:r>
      <w:r>
        <w:rPr>
          <w:rFonts w:ascii="方正仿宋_GBK" w:eastAsia="方正仿宋_GBK" w:hAnsi="仿宋" w:hint="eastAsia"/>
          <w:szCs w:val="32"/>
        </w:rPr>
        <w:t xml:space="preserve">                 </w:t>
      </w:r>
    </w:p>
    <w:p w:rsidR="00DD25A0" w:rsidRDefault="00955108">
      <w:pPr>
        <w:snapToGrid w:val="0"/>
        <w:spacing w:line="560" w:lineRule="exact"/>
        <w:ind w:firstLineChars="200" w:firstLine="632"/>
        <w:contextualSpacing/>
        <w:rPr>
          <w:rFonts w:ascii="方正仿宋_GBK" w:eastAsia="方正仿宋_GBK" w:hAnsi="仿宋"/>
          <w:szCs w:val="32"/>
        </w:rPr>
      </w:pPr>
      <w:r>
        <w:rPr>
          <w:rFonts w:ascii="方正仿宋_GBK" w:eastAsia="方正仿宋_GBK" w:hAnsi="仿宋" w:hint="eastAsia"/>
          <w:szCs w:val="32"/>
        </w:rPr>
        <w:t>新疆师范高等专科学校下达资金</w:t>
      </w:r>
      <w:r>
        <w:rPr>
          <w:rFonts w:eastAsia="方正仿宋_GBK"/>
          <w:szCs w:val="32"/>
        </w:rPr>
        <w:t>356.4</w:t>
      </w:r>
      <w:r>
        <w:rPr>
          <w:rFonts w:ascii="方正仿宋_GBK" w:eastAsia="方正仿宋_GBK" w:hAnsi="仿宋" w:hint="eastAsia"/>
          <w:szCs w:val="32"/>
        </w:rPr>
        <w:t>万元，全年执行资金</w:t>
      </w:r>
      <w:r>
        <w:rPr>
          <w:rFonts w:eastAsia="方正仿宋_GBK"/>
          <w:szCs w:val="32"/>
        </w:rPr>
        <w:t>356.4</w:t>
      </w:r>
      <w:r>
        <w:rPr>
          <w:rFonts w:ascii="方正仿宋_GBK" w:eastAsia="方正仿宋_GBK" w:hAnsi="仿宋" w:hint="eastAsia"/>
          <w:szCs w:val="32"/>
        </w:rPr>
        <w:t>万元，执行率为</w:t>
      </w:r>
      <w:r>
        <w:rPr>
          <w:rFonts w:eastAsia="方正仿宋_GBK"/>
          <w:szCs w:val="32"/>
        </w:rPr>
        <w:t>100</w:t>
      </w:r>
      <w:r>
        <w:rPr>
          <w:rFonts w:ascii="方正仿宋_GBK" w:eastAsia="方正仿宋_GBK" w:hAnsi="仿宋" w:hint="eastAsia"/>
          <w:szCs w:val="32"/>
        </w:rPr>
        <w:t>%</w:t>
      </w:r>
      <w:r>
        <w:rPr>
          <w:rFonts w:ascii="方正仿宋_GBK" w:eastAsia="方正仿宋_GBK" w:hAnsi="仿宋" w:hint="eastAsia"/>
          <w:szCs w:val="32"/>
        </w:rPr>
        <w:t>；</w:t>
      </w:r>
    </w:p>
    <w:p w:rsidR="00DD25A0" w:rsidRDefault="00955108">
      <w:pPr>
        <w:snapToGrid w:val="0"/>
        <w:spacing w:line="560" w:lineRule="exact"/>
        <w:ind w:firstLineChars="200" w:firstLine="632"/>
        <w:contextualSpacing/>
        <w:rPr>
          <w:rFonts w:ascii="方正仿宋_GBK" w:eastAsia="方正仿宋_GBK" w:hAnsi="仿宋"/>
          <w:szCs w:val="32"/>
        </w:rPr>
      </w:pPr>
      <w:r>
        <w:rPr>
          <w:rFonts w:ascii="方正仿宋_GBK" w:eastAsia="方正仿宋_GBK" w:hint="eastAsia"/>
          <w:szCs w:val="32"/>
        </w:rPr>
        <w:t>新疆水利水电学校</w:t>
      </w:r>
      <w:r>
        <w:rPr>
          <w:rFonts w:ascii="方正仿宋_GBK" w:eastAsia="方正仿宋_GBK" w:hAnsi="仿宋" w:hint="eastAsia"/>
          <w:szCs w:val="32"/>
        </w:rPr>
        <w:t>下达资金</w:t>
      </w:r>
      <w:r>
        <w:rPr>
          <w:rFonts w:eastAsia="方正仿宋_GBK"/>
          <w:szCs w:val="32"/>
        </w:rPr>
        <w:t>62</w:t>
      </w:r>
      <w:r>
        <w:rPr>
          <w:rFonts w:eastAsia="方正仿宋_GBK" w:hint="eastAsia"/>
          <w:szCs w:val="32"/>
        </w:rPr>
        <w:t>.</w:t>
      </w:r>
      <w:r>
        <w:rPr>
          <w:rFonts w:eastAsia="方正仿宋_GBK"/>
          <w:szCs w:val="32"/>
        </w:rPr>
        <w:t>4</w:t>
      </w:r>
      <w:r>
        <w:rPr>
          <w:rFonts w:ascii="方正仿宋_GBK" w:eastAsia="方正仿宋_GBK" w:hAnsi="仿宋" w:hint="eastAsia"/>
          <w:szCs w:val="32"/>
        </w:rPr>
        <w:t>万元，全年执行资金</w:t>
      </w:r>
      <w:r>
        <w:rPr>
          <w:rFonts w:eastAsia="方正仿宋_GBK"/>
          <w:szCs w:val="32"/>
        </w:rPr>
        <w:t>62</w:t>
      </w:r>
      <w:r>
        <w:rPr>
          <w:rFonts w:eastAsia="方正仿宋_GBK" w:hint="eastAsia"/>
          <w:szCs w:val="32"/>
        </w:rPr>
        <w:t>.</w:t>
      </w:r>
      <w:r>
        <w:rPr>
          <w:rFonts w:eastAsia="方正仿宋_GBK"/>
          <w:szCs w:val="32"/>
        </w:rPr>
        <w:t>4</w:t>
      </w:r>
      <w:r>
        <w:rPr>
          <w:rFonts w:ascii="方正仿宋_GBK" w:eastAsia="方正仿宋_GBK" w:hAnsi="仿宋" w:hint="eastAsia"/>
          <w:szCs w:val="32"/>
        </w:rPr>
        <w:t>万元，执行率为</w:t>
      </w:r>
      <w:r>
        <w:rPr>
          <w:rFonts w:eastAsia="方正仿宋_GBK"/>
          <w:szCs w:val="32"/>
        </w:rPr>
        <w:t>100</w:t>
      </w:r>
      <w:r>
        <w:rPr>
          <w:rFonts w:ascii="方正仿宋_GBK" w:eastAsia="方正仿宋_GBK" w:hAnsi="仿宋" w:hint="eastAsia"/>
          <w:szCs w:val="32"/>
        </w:rPr>
        <w:t>%</w:t>
      </w:r>
      <w:r>
        <w:rPr>
          <w:rFonts w:ascii="方正仿宋_GBK" w:eastAsia="方正仿宋_GBK" w:hAnsi="仿宋" w:hint="eastAsia"/>
          <w:szCs w:val="32"/>
        </w:rPr>
        <w:t>；</w:t>
      </w:r>
    </w:p>
    <w:p w:rsidR="00DD25A0" w:rsidRDefault="00955108">
      <w:pPr>
        <w:snapToGrid w:val="0"/>
        <w:spacing w:line="560" w:lineRule="exact"/>
        <w:ind w:firstLineChars="200" w:firstLine="632"/>
        <w:contextualSpacing/>
        <w:rPr>
          <w:rFonts w:ascii="方正仿宋_GBK" w:eastAsia="方正仿宋_GBK" w:hAnsi="仿宋"/>
          <w:szCs w:val="32"/>
        </w:rPr>
      </w:pPr>
      <w:r>
        <w:rPr>
          <w:rFonts w:ascii="方正仿宋_GBK" w:eastAsia="方正仿宋_GBK" w:hAnsi="仿宋" w:hint="eastAsia"/>
          <w:szCs w:val="32"/>
        </w:rPr>
        <w:t>新疆师范大学下达资金</w:t>
      </w:r>
      <w:r>
        <w:rPr>
          <w:rFonts w:eastAsia="方正仿宋_GBK"/>
          <w:szCs w:val="32"/>
        </w:rPr>
        <w:t>6050</w:t>
      </w:r>
      <w:r>
        <w:rPr>
          <w:rFonts w:eastAsia="方正仿宋_GBK" w:hint="eastAsia"/>
          <w:szCs w:val="32"/>
        </w:rPr>
        <w:t>.</w:t>
      </w:r>
      <w:r>
        <w:rPr>
          <w:rFonts w:eastAsia="方正仿宋_GBK"/>
          <w:szCs w:val="32"/>
        </w:rPr>
        <w:t>2</w:t>
      </w:r>
      <w:r>
        <w:rPr>
          <w:rFonts w:ascii="方正仿宋_GBK" w:eastAsia="方正仿宋_GBK" w:hAnsi="仿宋" w:hint="eastAsia"/>
          <w:szCs w:val="32"/>
        </w:rPr>
        <w:t>万元，</w:t>
      </w:r>
      <w:r>
        <w:rPr>
          <w:rFonts w:eastAsia="方正仿宋_GBK"/>
          <w:szCs w:val="32"/>
        </w:rPr>
        <w:t>2018</w:t>
      </w:r>
      <w:r>
        <w:rPr>
          <w:rFonts w:ascii="方正仿宋_GBK" w:eastAsia="方正仿宋_GBK" w:hAnsi="仿宋"/>
          <w:szCs w:val="32"/>
        </w:rPr>
        <w:t>年结转</w:t>
      </w:r>
      <w:r>
        <w:rPr>
          <w:rFonts w:eastAsia="方正仿宋_GBK"/>
          <w:szCs w:val="32"/>
        </w:rPr>
        <w:t>1</w:t>
      </w:r>
      <w:r>
        <w:rPr>
          <w:rFonts w:ascii="方正仿宋_GBK" w:eastAsia="方正仿宋_GBK" w:hAnsi="仿宋"/>
          <w:szCs w:val="32"/>
        </w:rPr>
        <w:t>.</w:t>
      </w:r>
      <w:r>
        <w:rPr>
          <w:rFonts w:eastAsia="方正仿宋_GBK"/>
          <w:szCs w:val="32"/>
        </w:rPr>
        <w:t>11</w:t>
      </w:r>
      <w:r>
        <w:rPr>
          <w:rFonts w:ascii="方正仿宋_GBK" w:eastAsia="方正仿宋_GBK" w:hAnsi="仿宋"/>
          <w:szCs w:val="32"/>
        </w:rPr>
        <w:t>万元</w:t>
      </w:r>
      <w:r>
        <w:rPr>
          <w:rFonts w:ascii="方正仿宋_GBK" w:eastAsia="方正仿宋_GBK" w:hAnsi="仿宋" w:hint="eastAsia"/>
          <w:szCs w:val="32"/>
        </w:rPr>
        <w:t>，全年执行资金</w:t>
      </w:r>
      <w:r>
        <w:rPr>
          <w:rFonts w:eastAsia="方正仿宋_GBK"/>
          <w:szCs w:val="32"/>
        </w:rPr>
        <w:t>5503</w:t>
      </w:r>
      <w:r>
        <w:rPr>
          <w:rFonts w:ascii="方正仿宋_GBK" w:eastAsia="方正仿宋_GBK" w:hAnsi="仿宋"/>
          <w:szCs w:val="32"/>
        </w:rPr>
        <w:t>.</w:t>
      </w:r>
      <w:r>
        <w:rPr>
          <w:rFonts w:eastAsia="方正仿宋_GBK"/>
          <w:szCs w:val="32"/>
        </w:rPr>
        <w:t>69</w:t>
      </w:r>
      <w:r>
        <w:rPr>
          <w:rFonts w:ascii="方正仿宋_GBK" w:eastAsia="方正仿宋_GBK" w:hAnsi="仿宋" w:hint="eastAsia"/>
          <w:szCs w:val="32"/>
        </w:rPr>
        <w:t>万元，执行率为</w:t>
      </w:r>
      <w:r>
        <w:rPr>
          <w:rFonts w:eastAsia="方正仿宋_GBK"/>
          <w:szCs w:val="32"/>
        </w:rPr>
        <w:t>90</w:t>
      </w:r>
      <w:r>
        <w:rPr>
          <w:rFonts w:eastAsia="方正仿宋_GBK" w:hint="eastAsia"/>
          <w:szCs w:val="32"/>
        </w:rPr>
        <w:t>.</w:t>
      </w:r>
      <w:r>
        <w:rPr>
          <w:rFonts w:eastAsia="方正仿宋_GBK"/>
          <w:szCs w:val="32"/>
        </w:rPr>
        <w:t>95</w:t>
      </w:r>
      <w:r>
        <w:rPr>
          <w:rFonts w:ascii="方正仿宋_GBK" w:eastAsia="方正仿宋_GBK" w:hAnsi="仿宋" w:hint="eastAsia"/>
          <w:szCs w:val="32"/>
        </w:rPr>
        <w:t>%</w:t>
      </w:r>
      <w:r>
        <w:rPr>
          <w:rFonts w:ascii="方正仿宋_GBK" w:eastAsia="方正仿宋_GBK" w:hAnsi="仿宋" w:hint="eastAsia"/>
          <w:szCs w:val="32"/>
        </w:rPr>
        <w:t>；</w:t>
      </w:r>
    </w:p>
    <w:p w:rsidR="00DD25A0" w:rsidRDefault="00955108">
      <w:pPr>
        <w:snapToGrid w:val="0"/>
        <w:spacing w:line="560" w:lineRule="exact"/>
        <w:ind w:firstLineChars="200" w:firstLine="632"/>
        <w:contextualSpacing/>
        <w:rPr>
          <w:rFonts w:ascii="方正仿宋_GBK" w:eastAsia="方正仿宋_GBK" w:hAnsi="仿宋"/>
          <w:szCs w:val="32"/>
        </w:rPr>
      </w:pPr>
      <w:r>
        <w:rPr>
          <w:rFonts w:ascii="方正仿宋_GBK" w:eastAsia="方正仿宋_GBK" w:hAnsi="仿宋" w:hint="eastAsia"/>
          <w:szCs w:val="32"/>
        </w:rPr>
        <w:t>伊犁师范大学下达资金</w:t>
      </w:r>
      <w:r>
        <w:rPr>
          <w:rFonts w:eastAsia="方正仿宋_GBK"/>
          <w:szCs w:val="32"/>
        </w:rPr>
        <w:t>3201</w:t>
      </w:r>
      <w:r>
        <w:rPr>
          <w:rFonts w:ascii="方正仿宋_GBK" w:eastAsia="方正仿宋_GBK" w:hAnsi="仿宋" w:hint="eastAsia"/>
          <w:szCs w:val="32"/>
        </w:rPr>
        <w:t>万元，</w:t>
      </w:r>
      <w:r>
        <w:rPr>
          <w:rFonts w:eastAsia="方正仿宋_GBK"/>
          <w:szCs w:val="32"/>
        </w:rPr>
        <w:t>2018</w:t>
      </w:r>
      <w:r>
        <w:rPr>
          <w:rFonts w:ascii="方正仿宋_GBK" w:eastAsia="方正仿宋_GBK" w:hAnsi="仿宋"/>
          <w:szCs w:val="32"/>
        </w:rPr>
        <w:t>年结转</w:t>
      </w:r>
      <w:r>
        <w:rPr>
          <w:rFonts w:eastAsia="方正仿宋_GBK"/>
          <w:szCs w:val="32"/>
        </w:rPr>
        <w:t>270</w:t>
      </w:r>
      <w:r>
        <w:rPr>
          <w:rFonts w:ascii="方正仿宋_GBK" w:eastAsia="方正仿宋_GBK" w:hAnsi="仿宋"/>
          <w:szCs w:val="32"/>
        </w:rPr>
        <w:t>万元</w:t>
      </w:r>
      <w:r>
        <w:rPr>
          <w:rFonts w:ascii="方正仿宋_GBK" w:eastAsia="方正仿宋_GBK" w:hAnsi="仿宋" w:hint="eastAsia"/>
          <w:szCs w:val="32"/>
        </w:rPr>
        <w:t>，全年执行资金</w:t>
      </w:r>
      <w:r>
        <w:rPr>
          <w:rFonts w:eastAsia="方正仿宋_GBK"/>
          <w:szCs w:val="32"/>
        </w:rPr>
        <w:t>3201</w:t>
      </w:r>
      <w:r>
        <w:rPr>
          <w:rFonts w:ascii="方正仿宋_GBK" w:eastAsia="方正仿宋_GBK" w:hAnsi="仿宋" w:hint="eastAsia"/>
          <w:szCs w:val="32"/>
        </w:rPr>
        <w:t>万元，执行率为</w:t>
      </w:r>
      <w:r>
        <w:rPr>
          <w:rFonts w:eastAsia="方正仿宋_GBK"/>
          <w:szCs w:val="32"/>
        </w:rPr>
        <w:t>92</w:t>
      </w:r>
      <w:r>
        <w:rPr>
          <w:rFonts w:ascii="方正仿宋_GBK" w:eastAsia="方正仿宋_GBK" w:hAnsi="仿宋" w:hint="eastAsia"/>
          <w:szCs w:val="32"/>
        </w:rPr>
        <w:t>.</w:t>
      </w:r>
      <w:r>
        <w:rPr>
          <w:rFonts w:eastAsia="方正仿宋_GBK"/>
          <w:szCs w:val="32"/>
        </w:rPr>
        <w:t>22</w:t>
      </w:r>
      <w:r>
        <w:rPr>
          <w:rFonts w:ascii="方正仿宋_GBK" w:eastAsia="方正仿宋_GBK" w:hAnsi="仿宋" w:hint="eastAsia"/>
          <w:szCs w:val="32"/>
        </w:rPr>
        <w:t>%</w:t>
      </w:r>
      <w:r>
        <w:rPr>
          <w:rFonts w:ascii="方正仿宋_GBK" w:eastAsia="方正仿宋_GBK" w:hAnsi="仿宋" w:hint="eastAsia"/>
          <w:szCs w:val="32"/>
        </w:rPr>
        <w:t>；</w:t>
      </w:r>
    </w:p>
    <w:p w:rsidR="00DD25A0" w:rsidRDefault="00955108">
      <w:pPr>
        <w:snapToGrid w:val="0"/>
        <w:spacing w:line="560" w:lineRule="exact"/>
        <w:ind w:firstLineChars="200" w:firstLine="632"/>
        <w:contextualSpacing/>
        <w:rPr>
          <w:rFonts w:ascii="方正仿宋_GBK" w:eastAsia="方正仿宋_GBK" w:hAnsi="仿宋"/>
          <w:szCs w:val="32"/>
        </w:rPr>
      </w:pPr>
      <w:r>
        <w:rPr>
          <w:rFonts w:ascii="方正仿宋_GBK" w:eastAsia="方正仿宋_GBK" w:hAnsi="仿宋" w:hint="eastAsia"/>
          <w:szCs w:val="32"/>
        </w:rPr>
        <w:t>新疆医科大学下达资金</w:t>
      </w:r>
      <w:r>
        <w:rPr>
          <w:rFonts w:eastAsia="方正仿宋_GBK"/>
          <w:szCs w:val="32"/>
        </w:rPr>
        <w:t>6687</w:t>
      </w:r>
      <w:r>
        <w:rPr>
          <w:rFonts w:ascii="方正仿宋_GBK" w:eastAsia="方正仿宋_GBK" w:hAnsi="仿宋" w:hint="eastAsia"/>
          <w:szCs w:val="32"/>
        </w:rPr>
        <w:t>万元，自筹</w:t>
      </w:r>
      <w:r>
        <w:rPr>
          <w:rFonts w:eastAsia="方正仿宋_GBK"/>
          <w:szCs w:val="32"/>
        </w:rPr>
        <w:t>3441</w:t>
      </w:r>
      <w:r>
        <w:rPr>
          <w:rFonts w:ascii="方正仿宋_GBK" w:eastAsia="方正仿宋_GBK" w:hAnsi="仿宋"/>
          <w:szCs w:val="32"/>
        </w:rPr>
        <w:t>万元</w:t>
      </w:r>
      <w:r>
        <w:rPr>
          <w:rFonts w:ascii="方正仿宋_GBK" w:eastAsia="方正仿宋_GBK" w:hAnsi="仿宋" w:hint="eastAsia"/>
          <w:szCs w:val="32"/>
        </w:rPr>
        <w:t>，全年执行资金</w:t>
      </w:r>
      <w:r>
        <w:rPr>
          <w:rFonts w:eastAsia="方正仿宋_GBK"/>
          <w:szCs w:val="32"/>
        </w:rPr>
        <w:t>4628</w:t>
      </w:r>
      <w:r>
        <w:rPr>
          <w:rFonts w:ascii="方正仿宋_GBK" w:eastAsia="方正仿宋_GBK" w:hAnsi="仿宋"/>
          <w:szCs w:val="32"/>
        </w:rPr>
        <w:t>.</w:t>
      </w:r>
      <w:r>
        <w:rPr>
          <w:rFonts w:eastAsia="方正仿宋_GBK"/>
          <w:szCs w:val="32"/>
        </w:rPr>
        <w:t>5</w:t>
      </w:r>
      <w:r>
        <w:rPr>
          <w:rFonts w:ascii="方正仿宋_GBK" w:eastAsia="方正仿宋_GBK" w:hAnsi="仿宋" w:hint="eastAsia"/>
          <w:szCs w:val="32"/>
        </w:rPr>
        <w:t>万元，执行率为</w:t>
      </w:r>
      <w:r>
        <w:rPr>
          <w:rFonts w:eastAsia="方正仿宋_GBK"/>
          <w:szCs w:val="32"/>
        </w:rPr>
        <w:t>45</w:t>
      </w:r>
      <w:r>
        <w:rPr>
          <w:rFonts w:ascii="方正仿宋_GBK" w:eastAsia="方正仿宋_GBK" w:hAnsi="仿宋"/>
          <w:szCs w:val="32"/>
        </w:rPr>
        <w:t>.</w:t>
      </w:r>
      <w:r>
        <w:rPr>
          <w:rFonts w:eastAsia="方正仿宋_GBK"/>
          <w:szCs w:val="32"/>
        </w:rPr>
        <w:t>7</w:t>
      </w:r>
      <w:r>
        <w:rPr>
          <w:rFonts w:ascii="方正仿宋_GBK" w:eastAsia="方正仿宋_GBK" w:hAnsi="仿宋" w:hint="eastAsia"/>
          <w:szCs w:val="32"/>
        </w:rPr>
        <w:t>%</w:t>
      </w:r>
      <w:r>
        <w:rPr>
          <w:rFonts w:ascii="方正仿宋_GBK" w:eastAsia="方正仿宋_GBK" w:hAnsi="仿宋" w:hint="eastAsia"/>
          <w:szCs w:val="32"/>
        </w:rPr>
        <w:t>；</w:t>
      </w:r>
    </w:p>
    <w:p w:rsidR="00DD25A0" w:rsidRDefault="00955108">
      <w:pPr>
        <w:snapToGrid w:val="0"/>
        <w:spacing w:line="560" w:lineRule="exact"/>
        <w:ind w:firstLineChars="200" w:firstLine="632"/>
        <w:contextualSpacing/>
        <w:rPr>
          <w:rFonts w:ascii="方正仿宋_GBK" w:eastAsia="方正仿宋_GBK" w:hAnsi="仿宋"/>
          <w:szCs w:val="32"/>
        </w:rPr>
      </w:pPr>
      <w:r>
        <w:rPr>
          <w:rFonts w:ascii="方正仿宋_GBK" w:eastAsia="方正仿宋_GBK" w:hAnsi="仿宋" w:hint="eastAsia"/>
          <w:szCs w:val="32"/>
        </w:rPr>
        <w:t>新疆艺术学院下达资金</w:t>
      </w:r>
      <w:r>
        <w:rPr>
          <w:rFonts w:eastAsia="方正仿宋_GBK"/>
          <w:szCs w:val="32"/>
        </w:rPr>
        <w:t>2801</w:t>
      </w:r>
      <w:r>
        <w:rPr>
          <w:rFonts w:ascii="方正仿宋_GBK" w:eastAsia="方正仿宋_GBK" w:hAnsi="仿宋" w:hint="eastAsia"/>
          <w:szCs w:val="32"/>
        </w:rPr>
        <w:t>万元，</w:t>
      </w:r>
      <w:r>
        <w:rPr>
          <w:rFonts w:eastAsia="方正仿宋_GBK"/>
          <w:szCs w:val="32"/>
        </w:rPr>
        <w:t>2018</w:t>
      </w:r>
      <w:r>
        <w:rPr>
          <w:rFonts w:ascii="方正仿宋_GBK" w:eastAsia="方正仿宋_GBK" w:hAnsi="仿宋"/>
          <w:szCs w:val="32"/>
        </w:rPr>
        <w:t>年结转</w:t>
      </w:r>
      <w:r>
        <w:rPr>
          <w:rFonts w:eastAsia="方正仿宋_GBK"/>
          <w:szCs w:val="32"/>
        </w:rPr>
        <w:t>248</w:t>
      </w:r>
      <w:r>
        <w:rPr>
          <w:rFonts w:ascii="方正仿宋_GBK" w:eastAsia="方正仿宋_GBK" w:hAnsi="仿宋"/>
          <w:szCs w:val="32"/>
        </w:rPr>
        <w:t>.</w:t>
      </w:r>
      <w:r>
        <w:rPr>
          <w:rFonts w:eastAsia="方正仿宋_GBK"/>
          <w:szCs w:val="32"/>
        </w:rPr>
        <w:t>56</w:t>
      </w:r>
      <w:r>
        <w:rPr>
          <w:rFonts w:ascii="方正仿宋_GBK" w:eastAsia="方正仿宋_GBK" w:hAnsi="仿宋"/>
          <w:szCs w:val="32"/>
        </w:rPr>
        <w:t>万元</w:t>
      </w:r>
      <w:r>
        <w:rPr>
          <w:rFonts w:ascii="方正仿宋_GBK" w:eastAsia="方正仿宋_GBK" w:hAnsi="仿宋" w:hint="eastAsia"/>
          <w:szCs w:val="32"/>
        </w:rPr>
        <w:t>，全年执行资金</w:t>
      </w:r>
      <w:r>
        <w:rPr>
          <w:rFonts w:eastAsia="方正仿宋_GBK"/>
          <w:szCs w:val="32"/>
        </w:rPr>
        <w:t>1802</w:t>
      </w:r>
      <w:r>
        <w:rPr>
          <w:rFonts w:ascii="方正仿宋_GBK" w:eastAsia="方正仿宋_GBK" w:hAnsi="仿宋"/>
          <w:szCs w:val="32"/>
        </w:rPr>
        <w:t>.</w:t>
      </w:r>
      <w:r>
        <w:rPr>
          <w:rFonts w:eastAsia="方正仿宋_GBK"/>
          <w:szCs w:val="32"/>
        </w:rPr>
        <w:t>08</w:t>
      </w:r>
      <w:r>
        <w:rPr>
          <w:rFonts w:ascii="方正仿宋_GBK" w:eastAsia="方正仿宋_GBK" w:hAnsi="仿宋" w:hint="eastAsia"/>
          <w:szCs w:val="32"/>
        </w:rPr>
        <w:t>万元，执行率为</w:t>
      </w:r>
      <w:r>
        <w:rPr>
          <w:rFonts w:eastAsia="方正仿宋_GBK"/>
          <w:szCs w:val="32"/>
        </w:rPr>
        <w:t>59</w:t>
      </w:r>
      <w:r>
        <w:rPr>
          <w:rFonts w:ascii="方正仿宋_GBK" w:eastAsia="方正仿宋_GBK" w:hAnsi="仿宋"/>
          <w:szCs w:val="32"/>
        </w:rPr>
        <w:t>.</w:t>
      </w:r>
      <w:r>
        <w:rPr>
          <w:rFonts w:eastAsia="方正仿宋_GBK"/>
          <w:szCs w:val="32"/>
        </w:rPr>
        <w:t>09</w:t>
      </w:r>
      <w:r>
        <w:rPr>
          <w:rFonts w:ascii="方正仿宋_GBK" w:eastAsia="方正仿宋_GBK" w:hAnsi="仿宋" w:hint="eastAsia"/>
          <w:szCs w:val="32"/>
        </w:rPr>
        <w:t>%</w:t>
      </w:r>
      <w:r>
        <w:rPr>
          <w:rFonts w:ascii="方正仿宋_GBK" w:eastAsia="方正仿宋_GBK" w:hAnsi="仿宋" w:hint="eastAsia"/>
          <w:szCs w:val="32"/>
        </w:rPr>
        <w:t>。</w:t>
      </w:r>
    </w:p>
    <w:p w:rsidR="00DD25A0" w:rsidRDefault="00955108">
      <w:pPr>
        <w:snapToGrid w:val="0"/>
        <w:spacing w:line="560" w:lineRule="exact"/>
        <w:ind w:firstLineChars="200" w:firstLine="632"/>
        <w:contextualSpacing/>
        <w:rPr>
          <w:rFonts w:ascii="方正仿宋_GBK" w:eastAsia="方正仿宋_GBK" w:hAnsi="仿宋"/>
          <w:szCs w:val="32"/>
        </w:rPr>
      </w:pPr>
      <w:r>
        <w:rPr>
          <w:rFonts w:eastAsia="方正仿宋_GBK"/>
          <w:szCs w:val="32"/>
        </w:rPr>
        <w:t>3</w:t>
      </w:r>
      <w:r>
        <w:rPr>
          <w:rFonts w:ascii="方正仿宋_GBK" w:eastAsia="方正仿宋_GBK" w:hAnsi="仿宋" w:hint="eastAsia"/>
          <w:szCs w:val="32"/>
        </w:rPr>
        <w:t>.</w:t>
      </w:r>
      <w:r>
        <w:rPr>
          <w:rFonts w:ascii="方正仿宋_GBK" w:eastAsia="方正仿宋_GBK" w:hAnsi="仿宋" w:hint="eastAsia"/>
          <w:szCs w:val="32"/>
        </w:rPr>
        <w:t>项目资金管理情况分析</w:t>
      </w:r>
    </w:p>
    <w:p w:rsidR="00DD25A0" w:rsidRDefault="00955108">
      <w:pPr>
        <w:snapToGrid w:val="0"/>
        <w:spacing w:line="560" w:lineRule="exact"/>
        <w:ind w:firstLineChars="200" w:firstLine="632"/>
        <w:contextualSpacing/>
        <w:rPr>
          <w:rFonts w:ascii="仿宋" w:eastAsia="仿宋" w:hAnsi="仿宋"/>
          <w:szCs w:val="32"/>
        </w:rPr>
      </w:pPr>
      <w:r>
        <w:rPr>
          <w:rFonts w:ascii="方正仿宋_GBK" w:eastAsia="方正仿宋_GBK" w:hAnsi="仿宋" w:hint="eastAsia"/>
          <w:szCs w:val="32"/>
        </w:rPr>
        <w:t>按照《财政部</w:t>
      </w:r>
      <w:r>
        <w:rPr>
          <w:rFonts w:ascii="方正仿宋_GBK" w:eastAsia="方正仿宋_GBK" w:hAnsi="仿宋" w:hint="eastAsia"/>
          <w:szCs w:val="32"/>
        </w:rPr>
        <w:t xml:space="preserve"> </w:t>
      </w:r>
      <w:r>
        <w:rPr>
          <w:rFonts w:ascii="方正仿宋_GBK" w:eastAsia="方正仿宋_GBK" w:hAnsi="仿宋" w:hint="eastAsia"/>
          <w:szCs w:val="32"/>
        </w:rPr>
        <w:t>教育部关于印发</w:t>
      </w:r>
      <w:r>
        <w:rPr>
          <w:rFonts w:ascii="方正仿宋_GBK" w:eastAsia="方正仿宋_GBK" w:hAnsi="仿宋" w:hint="eastAsia"/>
          <w:szCs w:val="32"/>
        </w:rPr>
        <w:t>&lt;</w:t>
      </w:r>
      <w:r>
        <w:rPr>
          <w:rFonts w:ascii="方正仿宋_GBK" w:eastAsia="方正仿宋_GBK" w:hAnsi="仿宋" w:hint="eastAsia"/>
          <w:szCs w:val="32"/>
        </w:rPr>
        <w:t>支持地方高校改革发展资金管理办法</w:t>
      </w:r>
      <w:r>
        <w:rPr>
          <w:rFonts w:ascii="方正仿宋_GBK" w:eastAsia="方正仿宋_GBK" w:hAnsi="仿宋" w:hint="eastAsia"/>
          <w:szCs w:val="32"/>
        </w:rPr>
        <w:t>&gt;</w:t>
      </w:r>
      <w:r>
        <w:rPr>
          <w:rFonts w:ascii="方正仿宋_GBK" w:eastAsia="方正仿宋_GBK" w:hAnsi="仿宋" w:hint="eastAsia"/>
          <w:szCs w:val="32"/>
        </w:rPr>
        <w:t>的通知》（财科教〔</w:t>
      </w:r>
      <w:r>
        <w:rPr>
          <w:rFonts w:eastAsia="方正仿宋_GBK"/>
          <w:szCs w:val="32"/>
        </w:rPr>
        <w:t>2016</w:t>
      </w:r>
      <w:r>
        <w:rPr>
          <w:rFonts w:ascii="方正仿宋_GBK" w:eastAsia="方正仿宋_GBK" w:hAnsi="仿宋" w:hint="eastAsia"/>
          <w:szCs w:val="32"/>
        </w:rPr>
        <w:t>〕</w:t>
      </w:r>
      <w:r>
        <w:rPr>
          <w:rFonts w:eastAsia="方正仿宋_GBK"/>
          <w:szCs w:val="32"/>
        </w:rPr>
        <w:t>72</w:t>
      </w:r>
      <w:r>
        <w:rPr>
          <w:rFonts w:ascii="方正仿宋_GBK" w:eastAsia="方正仿宋_GBK" w:hAnsi="仿宋" w:hint="eastAsia"/>
          <w:szCs w:val="32"/>
        </w:rPr>
        <w:t>号）要求，各高校出台相应资金管理办法，专项资金管理遵循“中央引导、省级统筹，科学规划、合理安排，权责清晰、规范管理，专款专用、注重绩效”原则，确保项目管理和经费管理有制度，项目落实有保障。自治区教育厅财务审计处负责高校生均</w:t>
      </w:r>
      <w:proofErr w:type="gramStart"/>
      <w:r>
        <w:rPr>
          <w:rFonts w:ascii="方正仿宋_GBK" w:eastAsia="方正仿宋_GBK" w:hAnsi="仿宋" w:hint="eastAsia"/>
          <w:szCs w:val="32"/>
        </w:rPr>
        <w:t>拨款奖补资金</w:t>
      </w:r>
      <w:proofErr w:type="gramEnd"/>
      <w:r>
        <w:rPr>
          <w:rFonts w:ascii="方正仿宋_GBK" w:eastAsia="方正仿宋_GBK" w:hAnsi="仿宋" w:hint="eastAsia"/>
          <w:szCs w:val="32"/>
        </w:rPr>
        <w:t>管理</w:t>
      </w:r>
      <w:r>
        <w:rPr>
          <w:rFonts w:ascii="方正仿宋_GBK" w:eastAsia="方正仿宋_GBK" w:hAnsi="仿宋" w:hint="eastAsia"/>
          <w:szCs w:val="32"/>
        </w:rPr>
        <w:t>，</w:t>
      </w:r>
      <w:r>
        <w:rPr>
          <w:rFonts w:ascii="方正仿宋_GBK" w:eastAsia="方正仿宋_GBK" w:hAnsi="仿宋" w:hint="eastAsia"/>
          <w:szCs w:val="32"/>
        </w:rPr>
        <w:t>高等教育</w:t>
      </w:r>
      <w:r>
        <w:rPr>
          <w:rFonts w:ascii="方正仿宋_GBK" w:eastAsia="方正仿宋_GBK" w:hAnsi="仿宋" w:hint="eastAsia"/>
          <w:szCs w:val="32"/>
        </w:rPr>
        <w:lastRenderedPageBreak/>
        <w:t>处</w:t>
      </w:r>
      <w:r>
        <w:rPr>
          <w:rFonts w:ascii="方正仿宋_GBK" w:eastAsia="方正仿宋_GBK" w:hAnsi="仿宋" w:hint="eastAsia"/>
          <w:szCs w:val="32"/>
        </w:rPr>
        <w:t>负责</w:t>
      </w:r>
      <w:r>
        <w:rPr>
          <w:rFonts w:ascii="方正仿宋_GBK" w:eastAsia="方正仿宋_GBK" w:hAnsi="仿宋" w:hint="eastAsia"/>
          <w:szCs w:val="32"/>
        </w:rPr>
        <w:t>项目建设资金管理</w:t>
      </w:r>
      <w:r>
        <w:rPr>
          <w:rFonts w:ascii="方正仿宋_GBK" w:eastAsia="方正仿宋_GBK" w:hAnsi="仿宋" w:hint="eastAsia"/>
          <w:szCs w:val="32"/>
        </w:rPr>
        <w:t>，</w:t>
      </w:r>
      <w:r>
        <w:rPr>
          <w:rFonts w:ascii="方正仿宋_GBK" w:eastAsia="方正仿宋_GBK" w:hAnsi="仿宋" w:hint="eastAsia"/>
          <w:szCs w:val="32"/>
        </w:rPr>
        <w:t>新疆教育协作中心负责</w:t>
      </w:r>
      <w:r>
        <w:rPr>
          <w:rFonts w:ascii="方正仿宋_GBK" w:eastAsia="方正仿宋_GBK" w:hAnsi="宋体" w:cs="宋体" w:hint="eastAsia"/>
          <w:kern w:val="0"/>
          <w:szCs w:val="32"/>
        </w:rPr>
        <w:t>国家少数民族预科生补助专项</w:t>
      </w:r>
      <w:r>
        <w:rPr>
          <w:rFonts w:ascii="方正仿宋_GBK" w:eastAsia="方正仿宋_GBK" w:hAnsi="宋体" w:cs="宋体" w:hint="eastAsia"/>
          <w:kern w:val="0"/>
          <w:szCs w:val="32"/>
        </w:rPr>
        <w:t>资金管理</w:t>
      </w:r>
      <w:r>
        <w:rPr>
          <w:rFonts w:ascii="方正仿宋_GBK" w:eastAsia="方正仿宋_GBK" w:hAnsi="仿宋" w:hint="eastAsia"/>
          <w:szCs w:val="32"/>
        </w:rPr>
        <w:t>。具体做法是：</w:t>
      </w:r>
      <w:r>
        <w:rPr>
          <w:rFonts w:ascii="方正仿宋_GBK" w:eastAsia="方正仿宋_GBK" w:hAnsi="仿宋" w:hint="eastAsia"/>
          <w:b/>
          <w:szCs w:val="32"/>
        </w:rPr>
        <w:t>一是</w:t>
      </w:r>
      <w:r>
        <w:rPr>
          <w:rFonts w:ascii="方正仿宋_GBK" w:eastAsia="方正仿宋_GBK" w:hAnsi="仿宋" w:hint="eastAsia"/>
          <w:szCs w:val="32"/>
        </w:rPr>
        <w:t>组织高校编制《</w:t>
      </w:r>
      <w:r>
        <w:rPr>
          <w:rFonts w:eastAsia="方正仿宋_GBK"/>
          <w:szCs w:val="32"/>
        </w:rPr>
        <w:t>2019</w:t>
      </w:r>
      <w:r>
        <w:rPr>
          <w:rFonts w:ascii="方正仿宋_GBK" w:eastAsia="方正仿宋_GBK" w:hAnsi="仿宋" w:hint="eastAsia"/>
          <w:szCs w:val="32"/>
        </w:rPr>
        <w:t>-</w:t>
      </w:r>
      <w:r>
        <w:rPr>
          <w:rFonts w:eastAsia="方正仿宋_GBK"/>
          <w:szCs w:val="32"/>
        </w:rPr>
        <w:t>2021</w:t>
      </w:r>
      <w:r>
        <w:rPr>
          <w:rFonts w:ascii="方正仿宋_GBK" w:eastAsia="方正仿宋_GBK" w:hAnsi="仿宋" w:hint="eastAsia"/>
          <w:szCs w:val="32"/>
        </w:rPr>
        <w:t>年中央财政支持地方高校改革发展专项三年支出规划》，根据高校发展战略需求和专家评审论证结果，科学合理确定中央财政支持地方高校改革发展建设项</w:t>
      </w:r>
      <w:r>
        <w:rPr>
          <w:rFonts w:ascii="方正仿宋_GBK" w:eastAsia="方正仿宋_GBK" w:hAnsi="仿宋" w:hint="eastAsia"/>
          <w:szCs w:val="32"/>
        </w:rPr>
        <w:t>目库，明确项目建设轻重缓急。</w:t>
      </w:r>
      <w:r>
        <w:rPr>
          <w:rFonts w:ascii="方正仿宋_GBK" w:eastAsia="方正仿宋_GBK" w:hAnsi="仿宋" w:hint="eastAsia"/>
          <w:b/>
          <w:szCs w:val="32"/>
        </w:rPr>
        <w:t>二是</w:t>
      </w:r>
      <w:r>
        <w:rPr>
          <w:rFonts w:ascii="方正仿宋_GBK" w:eastAsia="方正仿宋_GBK" w:hAnsi="仿宋" w:hint="eastAsia"/>
          <w:szCs w:val="32"/>
        </w:rPr>
        <w:t>中央预算下达后，根据项目</w:t>
      </w:r>
      <w:proofErr w:type="gramStart"/>
      <w:r>
        <w:rPr>
          <w:rFonts w:ascii="方正仿宋_GBK" w:eastAsia="方正仿宋_GBK" w:hAnsi="仿宋" w:hint="eastAsia"/>
          <w:szCs w:val="32"/>
        </w:rPr>
        <w:t>库确定</w:t>
      </w:r>
      <w:proofErr w:type="gramEnd"/>
      <w:r>
        <w:rPr>
          <w:rFonts w:ascii="方正仿宋_GBK" w:eastAsia="方正仿宋_GBK" w:hAnsi="仿宋" w:hint="eastAsia"/>
          <w:szCs w:val="32"/>
        </w:rPr>
        <w:t>当年度拟建设项目，严格要求高校进行再次论证并填报项目绩效目标表，确保下达专项资金合理有效使用，年底组织高校对当年度项目执行情况进行总结并报送绩效目标完成情况，确保项目在管理可控范围内顺利实施。总体来看，本项目资金的整体管理水平较高，做到了专款专用、及时拨付、规范支付，保障各项目资金支付需求，确保各项</w:t>
      </w:r>
      <w:proofErr w:type="gramStart"/>
      <w:r>
        <w:rPr>
          <w:rFonts w:ascii="方正仿宋_GBK" w:eastAsia="方正仿宋_GBK" w:hAnsi="仿宋" w:hint="eastAsia"/>
          <w:szCs w:val="32"/>
        </w:rPr>
        <w:t>目顺利</w:t>
      </w:r>
      <w:proofErr w:type="gramEnd"/>
      <w:r>
        <w:rPr>
          <w:rFonts w:ascii="方正仿宋_GBK" w:eastAsia="方正仿宋_GBK" w:hAnsi="仿宋" w:hint="eastAsia"/>
          <w:szCs w:val="32"/>
        </w:rPr>
        <w:t>实施。</w:t>
      </w:r>
    </w:p>
    <w:p w:rsidR="00DD25A0" w:rsidRDefault="00955108">
      <w:pPr>
        <w:pStyle w:val="12"/>
        <w:numPr>
          <w:ilvl w:val="0"/>
          <w:numId w:val="5"/>
        </w:numPr>
        <w:snapToGrid w:val="0"/>
        <w:spacing w:line="560" w:lineRule="exact"/>
        <w:ind w:left="632" w:firstLineChars="0"/>
        <w:contextualSpacing/>
        <w:outlineLvl w:val="1"/>
        <w:rPr>
          <w:rFonts w:ascii="楷体" w:eastAsia="楷体" w:hAnsi="楷体" w:cs="楷体_GB2312"/>
          <w:bCs/>
          <w:szCs w:val="32"/>
        </w:rPr>
      </w:pPr>
      <w:r>
        <w:rPr>
          <w:rFonts w:ascii="楷体" w:eastAsia="楷体" w:hAnsi="楷体" w:cs="楷体_GB2312" w:hint="eastAsia"/>
          <w:bCs/>
          <w:szCs w:val="32"/>
        </w:rPr>
        <w:t>总体绩效目标完成情况分析</w:t>
      </w:r>
    </w:p>
    <w:p w:rsidR="00DD25A0" w:rsidRDefault="00955108">
      <w:pPr>
        <w:snapToGrid w:val="0"/>
        <w:spacing w:line="560" w:lineRule="exact"/>
        <w:ind w:firstLineChars="200" w:firstLine="632"/>
        <w:contextualSpacing/>
        <w:rPr>
          <w:rFonts w:ascii="方正仿宋_GBK" w:eastAsia="方正仿宋_GBK" w:hAnsi="仿宋"/>
          <w:szCs w:val="32"/>
        </w:rPr>
      </w:pPr>
      <w:r>
        <w:rPr>
          <w:rFonts w:eastAsia="方正仿宋_GBK" w:hint="eastAsia"/>
          <w:szCs w:val="32"/>
        </w:rPr>
        <w:t>按照中央下达的总体绩效目标设定年度区域绩效目标，</w:t>
      </w:r>
      <w:r>
        <w:rPr>
          <w:rFonts w:ascii="方正仿宋_GBK" w:eastAsia="方正仿宋_GBK" w:hAnsi="仿宋" w:hint="eastAsia"/>
          <w:szCs w:val="32"/>
        </w:rPr>
        <w:t>中央分两批下达支持地方高校改革发展专项转移支付预算为</w:t>
      </w:r>
      <w:r>
        <w:rPr>
          <w:rFonts w:eastAsia="方正仿宋_GBK"/>
          <w:szCs w:val="32"/>
        </w:rPr>
        <w:t>52570</w:t>
      </w:r>
      <w:r>
        <w:rPr>
          <w:rFonts w:ascii="方正仿宋_GBK" w:eastAsia="方正仿宋_GBK" w:hAnsi="仿宋" w:hint="eastAsia"/>
          <w:szCs w:val="32"/>
        </w:rPr>
        <w:t>万元，区域年度绩效总目标为</w:t>
      </w:r>
      <w:r>
        <w:rPr>
          <w:rFonts w:eastAsia="方正仿宋_GBK"/>
          <w:szCs w:val="32"/>
        </w:rPr>
        <w:t>56530</w:t>
      </w:r>
      <w:r>
        <w:rPr>
          <w:rFonts w:ascii="方正仿宋_GBK" w:eastAsia="方正仿宋_GBK" w:hAnsi="仿宋"/>
          <w:szCs w:val="32"/>
        </w:rPr>
        <w:t>.</w:t>
      </w:r>
      <w:r>
        <w:rPr>
          <w:rFonts w:eastAsia="方正仿宋_GBK"/>
          <w:szCs w:val="32"/>
        </w:rPr>
        <w:t>67</w:t>
      </w:r>
      <w:r>
        <w:rPr>
          <w:rFonts w:ascii="方正仿宋_GBK" w:eastAsia="方正仿宋_GBK" w:hAnsi="仿宋"/>
          <w:szCs w:val="32"/>
        </w:rPr>
        <w:t>万元，其中</w:t>
      </w:r>
      <w:r>
        <w:rPr>
          <w:rFonts w:ascii="方正仿宋_GBK" w:eastAsia="方正仿宋_GBK" w:hAnsi="仿宋" w:hint="eastAsia"/>
          <w:szCs w:val="32"/>
        </w:rPr>
        <w:t>自筹</w:t>
      </w:r>
      <w:r>
        <w:rPr>
          <w:rFonts w:eastAsia="方正仿宋_GBK"/>
          <w:szCs w:val="32"/>
        </w:rPr>
        <w:t>3441</w:t>
      </w:r>
      <w:r>
        <w:rPr>
          <w:rFonts w:ascii="方正仿宋_GBK" w:eastAsia="方正仿宋_GBK" w:hAnsi="仿宋" w:hint="eastAsia"/>
          <w:szCs w:val="32"/>
        </w:rPr>
        <w:t>万元、结转</w:t>
      </w:r>
      <w:r>
        <w:rPr>
          <w:rFonts w:eastAsia="方正仿宋_GBK"/>
          <w:szCs w:val="32"/>
        </w:rPr>
        <w:t>519</w:t>
      </w:r>
      <w:r>
        <w:rPr>
          <w:rFonts w:ascii="方正仿宋_GBK" w:eastAsia="方正仿宋_GBK" w:hAnsi="仿宋" w:hint="eastAsia"/>
          <w:szCs w:val="32"/>
        </w:rPr>
        <w:t>.</w:t>
      </w:r>
      <w:r>
        <w:rPr>
          <w:rFonts w:eastAsia="方正仿宋_GBK"/>
          <w:szCs w:val="32"/>
        </w:rPr>
        <w:t>67</w:t>
      </w:r>
      <w:r>
        <w:rPr>
          <w:rFonts w:ascii="方正仿宋_GBK" w:eastAsia="方正仿宋_GBK" w:hAnsi="仿宋" w:hint="eastAsia"/>
          <w:szCs w:val="32"/>
        </w:rPr>
        <w:t>万元，截止</w:t>
      </w:r>
      <w:r>
        <w:rPr>
          <w:rFonts w:eastAsia="方正仿宋_GBK"/>
          <w:szCs w:val="32"/>
        </w:rPr>
        <w:t>2019</w:t>
      </w:r>
      <w:r>
        <w:rPr>
          <w:rFonts w:ascii="方正仿宋_GBK" w:eastAsia="方正仿宋_GBK" w:hAnsi="仿宋" w:hint="eastAsia"/>
          <w:szCs w:val="32"/>
        </w:rPr>
        <w:t>年</w:t>
      </w:r>
      <w:r>
        <w:rPr>
          <w:rFonts w:eastAsia="方正仿宋_GBK"/>
          <w:szCs w:val="32"/>
        </w:rPr>
        <w:t>12</w:t>
      </w:r>
      <w:r>
        <w:rPr>
          <w:rFonts w:ascii="方正仿宋_GBK" w:eastAsia="方正仿宋_GBK" w:hAnsi="仿宋" w:hint="eastAsia"/>
          <w:szCs w:val="32"/>
        </w:rPr>
        <w:t>月</w:t>
      </w:r>
      <w:r>
        <w:rPr>
          <w:rFonts w:eastAsia="方正仿宋_GBK"/>
          <w:szCs w:val="32"/>
        </w:rPr>
        <w:t>31</w:t>
      </w:r>
      <w:r>
        <w:rPr>
          <w:rFonts w:ascii="方正仿宋_GBK" w:eastAsia="方正仿宋_GBK" w:hAnsi="仿宋" w:hint="eastAsia"/>
          <w:szCs w:val="32"/>
        </w:rPr>
        <w:t>日，</w:t>
      </w:r>
      <w:r>
        <w:rPr>
          <w:rFonts w:eastAsia="方正仿宋_GBK"/>
          <w:szCs w:val="32"/>
        </w:rPr>
        <w:t>13</w:t>
      </w:r>
      <w:r>
        <w:rPr>
          <w:rFonts w:ascii="方正仿宋_GBK" w:eastAsia="方正仿宋_GBK" w:hAnsi="仿宋" w:hint="eastAsia"/>
          <w:szCs w:val="32"/>
        </w:rPr>
        <w:t>所高校全年执行数为</w:t>
      </w:r>
      <w:r>
        <w:rPr>
          <w:rFonts w:eastAsia="方正仿宋_GBK"/>
          <w:szCs w:val="32"/>
        </w:rPr>
        <w:t>48965.13</w:t>
      </w:r>
      <w:r>
        <w:rPr>
          <w:rFonts w:ascii="方正仿宋_GBK" w:eastAsia="方正仿宋_GBK" w:hAnsi="仿宋" w:hint="eastAsia"/>
          <w:szCs w:val="32"/>
        </w:rPr>
        <w:t>万元，全年执行率为</w:t>
      </w:r>
      <w:r>
        <w:rPr>
          <w:rFonts w:eastAsia="方正仿宋_GBK"/>
          <w:szCs w:val="32"/>
        </w:rPr>
        <w:t>86.61</w:t>
      </w:r>
      <w:r>
        <w:rPr>
          <w:rFonts w:ascii="方正仿宋_GBK" w:eastAsia="方正仿宋_GBK" w:hAnsi="仿宋" w:hint="eastAsia"/>
          <w:szCs w:val="32"/>
        </w:rPr>
        <w:t>%</w:t>
      </w:r>
      <w:r>
        <w:rPr>
          <w:rFonts w:ascii="方正仿宋_GBK" w:eastAsia="方正仿宋_GBK" w:hAnsi="仿宋" w:hint="eastAsia"/>
          <w:szCs w:val="32"/>
        </w:rPr>
        <w:t>。</w:t>
      </w:r>
    </w:p>
    <w:p w:rsidR="00DD25A0" w:rsidRDefault="00955108">
      <w:pPr>
        <w:snapToGrid w:val="0"/>
        <w:spacing w:line="560" w:lineRule="exact"/>
        <w:ind w:firstLineChars="200" w:firstLine="632"/>
        <w:contextualSpacing/>
        <w:rPr>
          <w:rFonts w:ascii="方正仿宋_GBK" w:eastAsia="方正仿宋_GBK" w:hAnsi="仿宋"/>
          <w:bCs/>
          <w:szCs w:val="32"/>
        </w:rPr>
      </w:pPr>
      <w:r>
        <w:rPr>
          <w:rFonts w:ascii="方正仿宋_GBK" w:eastAsia="方正仿宋_GBK" w:hAnsi="仿宋" w:hint="eastAsia"/>
          <w:szCs w:val="32"/>
        </w:rPr>
        <w:t>目标</w:t>
      </w:r>
      <w:r>
        <w:rPr>
          <w:rFonts w:eastAsia="方正仿宋_GBK"/>
          <w:szCs w:val="32"/>
        </w:rPr>
        <w:t>1</w:t>
      </w:r>
      <w:r>
        <w:rPr>
          <w:rFonts w:ascii="方正仿宋_GBK" w:eastAsia="方正仿宋_GBK" w:hAnsi="仿宋" w:hint="eastAsia"/>
          <w:szCs w:val="32"/>
        </w:rPr>
        <w:t>：地方公办普通本科高校生均拨款全区水平不低于</w:t>
      </w:r>
      <w:r>
        <w:rPr>
          <w:rFonts w:eastAsia="方正仿宋_GBK"/>
          <w:szCs w:val="32"/>
        </w:rPr>
        <w:t>1</w:t>
      </w:r>
      <w:r>
        <w:rPr>
          <w:rFonts w:ascii="方正仿宋_GBK" w:eastAsia="方正仿宋_GBK" w:hAnsi="仿宋" w:hint="eastAsia"/>
          <w:szCs w:val="32"/>
        </w:rPr>
        <w:t>.</w:t>
      </w:r>
      <w:r>
        <w:rPr>
          <w:rFonts w:eastAsia="方正仿宋_GBK"/>
          <w:szCs w:val="32"/>
        </w:rPr>
        <w:t>2</w:t>
      </w:r>
      <w:r>
        <w:rPr>
          <w:rFonts w:ascii="方正仿宋_GBK" w:eastAsia="方正仿宋_GBK" w:hAnsi="仿宋" w:hint="eastAsia"/>
          <w:szCs w:val="32"/>
        </w:rPr>
        <w:t>万元。</w:t>
      </w:r>
      <w:r>
        <w:rPr>
          <w:rFonts w:ascii="方正仿宋_GBK" w:eastAsia="方正仿宋_GBK" w:hAnsi="仿宋" w:hint="eastAsia"/>
          <w:bCs/>
          <w:szCs w:val="32"/>
        </w:rPr>
        <w:t>纳入我区高校生</w:t>
      </w:r>
      <w:proofErr w:type="gramStart"/>
      <w:r>
        <w:rPr>
          <w:rFonts w:ascii="方正仿宋_GBK" w:eastAsia="方正仿宋_GBK" w:hAnsi="仿宋" w:hint="eastAsia"/>
          <w:bCs/>
          <w:szCs w:val="32"/>
        </w:rPr>
        <w:t>均预算</w:t>
      </w:r>
      <w:proofErr w:type="gramEnd"/>
      <w:r>
        <w:rPr>
          <w:rFonts w:ascii="方正仿宋_GBK" w:eastAsia="方正仿宋_GBK" w:hAnsi="仿宋" w:hint="eastAsia"/>
          <w:bCs/>
          <w:szCs w:val="32"/>
        </w:rPr>
        <w:t>拨款总额统一分配，考虑博士生、硕士生、专科生人数折算系数、人员经费和公用经费比例、各学科公用经费学科折算系数测算，分配下达到各高校，提高各高校生</w:t>
      </w:r>
      <w:proofErr w:type="gramStart"/>
      <w:r>
        <w:rPr>
          <w:rFonts w:ascii="方正仿宋_GBK" w:eastAsia="方正仿宋_GBK" w:hAnsi="仿宋" w:hint="eastAsia"/>
          <w:bCs/>
          <w:szCs w:val="32"/>
        </w:rPr>
        <w:t>均预算</w:t>
      </w:r>
      <w:proofErr w:type="gramEnd"/>
      <w:r>
        <w:rPr>
          <w:rFonts w:ascii="方正仿宋_GBK" w:eastAsia="方正仿宋_GBK" w:hAnsi="仿宋" w:hint="eastAsia"/>
          <w:bCs/>
          <w:szCs w:val="32"/>
        </w:rPr>
        <w:t>拨款标准，保障高校日常运转经费。</w:t>
      </w:r>
    </w:p>
    <w:p w:rsidR="00DD25A0" w:rsidRDefault="00955108">
      <w:pPr>
        <w:snapToGrid w:val="0"/>
        <w:spacing w:line="560" w:lineRule="exact"/>
        <w:ind w:firstLineChars="200" w:firstLine="632"/>
        <w:contextualSpacing/>
        <w:rPr>
          <w:rFonts w:ascii="方正仿宋_GBK" w:eastAsia="方正仿宋_GBK" w:hAnsi="仿宋"/>
          <w:bCs/>
          <w:szCs w:val="32"/>
        </w:rPr>
      </w:pPr>
      <w:r>
        <w:rPr>
          <w:rFonts w:ascii="方正仿宋_GBK" w:eastAsia="方正仿宋_GBK" w:hAnsi="仿宋" w:hint="eastAsia"/>
          <w:bCs/>
          <w:szCs w:val="32"/>
        </w:rPr>
        <w:lastRenderedPageBreak/>
        <w:t>目标</w:t>
      </w:r>
      <w:r>
        <w:rPr>
          <w:rFonts w:eastAsia="方正仿宋_GBK"/>
          <w:bCs/>
          <w:szCs w:val="32"/>
        </w:rPr>
        <w:t>2</w:t>
      </w:r>
      <w:r>
        <w:rPr>
          <w:rFonts w:ascii="方正仿宋_GBK" w:eastAsia="方正仿宋_GBK" w:hAnsi="仿宋" w:hint="eastAsia"/>
          <w:bCs/>
          <w:szCs w:val="32"/>
        </w:rPr>
        <w:t>：支持新疆大学“双一流”建设和部区合建，培育学科团队，促进学校综合实力提升。新疆大学</w:t>
      </w:r>
      <w:r>
        <w:rPr>
          <w:rFonts w:ascii="方正仿宋_GBK" w:eastAsia="方正仿宋_GBK" w:cs="仿宋_GB2312" w:hint="eastAsia"/>
          <w:szCs w:val="32"/>
          <w:lang w:val="zh-CN"/>
        </w:rPr>
        <w:t>紧密围绕国家和自治区重大发展战略需求，按照自治区党委提出的</w:t>
      </w:r>
      <w:r>
        <w:rPr>
          <w:rFonts w:ascii="方正仿宋_GBK" w:eastAsia="方正仿宋_GBK" w:cs="仿宋_GB2312"/>
          <w:szCs w:val="32"/>
          <w:lang w:val="zh-CN"/>
        </w:rPr>
        <w:t>“</w:t>
      </w:r>
      <w:r>
        <w:rPr>
          <w:rFonts w:ascii="方正仿宋_GBK" w:eastAsia="方正仿宋_GBK" w:cs="仿宋_GB2312" w:hint="eastAsia"/>
          <w:szCs w:val="32"/>
          <w:lang w:val="zh-CN"/>
        </w:rPr>
        <w:t>建强工科、优化理科、调整文科</w:t>
      </w:r>
      <w:r>
        <w:rPr>
          <w:rFonts w:ascii="方正仿宋_GBK" w:eastAsia="方正仿宋_GBK" w:cs="仿宋_GB2312"/>
          <w:szCs w:val="32"/>
          <w:lang w:val="zh-CN"/>
        </w:rPr>
        <w:t>”</w:t>
      </w:r>
      <w:r>
        <w:rPr>
          <w:rFonts w:ascii="方正仿宋_GBK" w:eastAsia="方正仿宋_GBK" w:cs="仿宋_GB2312" w:hint="eastAsia"/>
          <w:szCs w:val="32"/>
          <w:lang w:val="zh-CN"/>
        </w:rPr>
        <w:t>的原则，加快学科和学位点优化调整和建设工作，</w:t>
      </w:r>
      <w:r>
        <w:rPr>
          <w:rFonts w:ascii="方正仿宋_GBK" w:eastAsia="方正仿宋_GBK" w:hAnsi="仿宋" w:hint="eastAsia"/>
          <w:bCs/>
          <w:szCs w:val="32"/>
        </w:rPr>
        <w:t>以三大学科群建设为重点，不断加强教学实验平台</w:t>
      </w:r>
      <w:r>
        <w:rPr>
          <w:rFonts w:ascii="方正仿宋_GBK" w:eastAsia="方正仿宋_GBK" w:hAnsi="仿宋" w:hint="eastAsia"/>
          <w:szCs w:val="32"/>
        </w:rPr>
        <w:t>、科研平台、</w:t>
      </w:r>
      <w:r>
        <w:rPr>
          <w:rFonts w:ascii="方正仿宋_GBK" w:eastAsia="方正仿宋_GBK" w:hAnsi="仿宋" w:hint="eastAsia"/>
          <w:bCs/>
          <w:szCs w:val="32"/>
        </w:rPr>
        <w:t>人才队伍建设。</w:t>
      </w:r>
    </w:p>
    <w:p w:rsidR="00DD25A0" w:rsidRDefault="00955108">
      <w:pPr>
        <w:spacing w:line="560" w:lineRule="exact"/>
        <w:ind w:firstLineChars="200" w:firstLine="632"/>
        <w:rPr>
          <w:rFonts w:ascii="方正仿宋_GBK" w:eastAsia="方正仿宋_GBK" w:hAnsi="仿宋"/>
          <w:szCs w:val="32"/>
        </w:rPr>
      </w:pPr>
      <w:r>
        <w:rPr>
          <w:rFonts w:ascii="方正仿宋_GBK" w:eastAsia="方正仿宋_GBK" w:cs="仿宋_GB2312" w:hint="eastAsia"/>
          <w:szCs w:val="32"/>
          <w:lang w:val="zh-CN"/>
        </w:rPr>
        <w:t>目标</w:t>
      </w:r>
      <w:r>
        <w:rPr>
          <w:rFonts w:eastAsia="方正仿宋_GBK"/>
          <w:szCs w:val="32"/>
          <w:lang w:val="zh-CN"/>
        </w:rPr>
        <w:t>3</w:t>
      </w:r>
      <w:r>
        <w:rPr>
          <w:rFonts w:ascii="方正仿宋_GBK" w:eastAsia="方正仿宋_GBK" w:cs="仿宋_GB2312" w:hint="eastAsia"/>
          <w:szCs w:val="32"/>
          <w:lang w:val="zh-CN"/>
        </w:rPr>
        <w:t>：建设高校教学实验平台、实训中心，改善实验实训条件。</w:t>
      </w:r>
      <w:r>
        <w:rPr>
          <w:rFonts w:ascii="方正仿宋_GBK" w:eastAsia="方正仿宋_GBK" w:hAnsi="仿宋" w:hint="eastAsia"/>
          <w:szCs w:val="32"/>
        </w:rPr>
        <w:t>通过项目实施，使本科高校实验教学资源基本满足教学和创新人才培养的需要，实验教学资源配置更为合理、利用更加充分高效，建成一批自治区开放型实验教学基地，不断推动全区高校</w:t>
      </w:r>
      <w:r>
        <w:rPr>
          <w:rFonts w:ascii="方正仿宋_GBK" w:eastAsia="方正仿宋_GBK" w:hAnsi="仿宋" w:hint="eastAsia"/>
          <w:szCs w:val="32"/>
        </w:rPr>
        <w:t>实验教学整体接近全国平均水平。</w:t>
      </w:r>
    </w:p>
    <w:p w:rsidR="00DD25A0" w:rsidRDefault="00955108">
      <w:pPr>
        <w:spacing w:line="560" w:lineRule="exact"/>
        <w:ind w:firstLineChars="200" w:firstLine="632"/>
        <w:rPr>
          <w:rFonts w:ascii="方正仿宋_GBK" w:eastAsia="方正仿宋_GBK" w:hAnsi="仿宋"/>
          <w:szCs w:val="32"/>
        </w:rPr>
      </w:pPr>
      <w:r>
        <w:rPr>
          <w:rFonts w:ascii="方正仿宋_GBK" w:eastAsia="方正仿宋_GBK" w:hAnsi="仿宋" w:hint="eastAsia"/>
          <w:szCs w:val="32"/>
        </w:rPr>
        <w:t>目标</w:t>
      </w:r>
      <w:r>
        <w:rPr>
          <w:rFonts w:eastAsia="方正仿宋_GBK"/>
          <w:szCs w:val="32"/>
        </w:rPr>
        <w:t>4</w:t>
      </w:r>
      <w:r>
        <w:rPr>
          <w:rFonts w:ascii="方正仿宋_GBK" w:eastAsia="方正仿宋_GBK" w:hAnsi="仿宋" w:hint="eastAsia"/>
          <w:szCs w:val="32"/>
        </w:rPr>
        <w:t>：建设科研平台和实践基地，为学校特色发展提供支撑。完善本科高校科研和实践基地条件，基本满足教师科研和本科生、研究生培养的基本需求；形成“教学</w:t>
      </w:r>
      <w:r>
        <w:rPr>
          <w:rFonts w:ascii="方正仿宋_GBK" w:eastAsia="方正仿宋_GBK" w:hAnsi="仿宋" w:hint="eastAsia"/>
          <w:szCs w:val="32"/>
        </w:rPr>
        <w:t>+</w:t>
      </w:r>
      <w:r>
        <w:rPr>
          <w:rFonts w:ascii="方正仿宋_GBK" w:eastAsia="方正仿宋_GBK" w:hAnsi="仿宋" w:hint="eastAsia"/>
          <w:szCs w:val="32"/>
        </w:rPr>
        <w:t>科研</w:t>
      </w:r>
      <w:r>
        <w:rPr>
          <w:rFonts w:ascii="方正仿宋_GBK" w:eastAsia="方正仿宋_GBK" w:hAnsi="仿宋" w:hint="eastAsia"/>
          <w:szCs w:val="32"/>
        </w:rPr>
        <w:t>+</w:t>
      </w:r>
      <w:r>
        <w:rPr>
          <w:rFonts w:ascii="方正仿宋_GBK" w:eastAsia="方正仿宋_GBK" w:hAnsi="仿宋" w:hint="eastAsia"/>
          <w:szCs w:val="32"/>
        </w:rPr>
        <w:t>产业服务”的高校实验实训基地建设模式，推进产学研用进一步紧密结合，力争部分实验室、工程中心、实践基地成为省部级以上实验室或实践教学示范中心，成为自治区培养工程师和拔尖创新人才的重要基地。</w:t>
      </w:r>
    </w:p>
    <w:p w:rsidR="00DD25A0" w:rsidRDefault="00955108">
      <w:pPr>
        <w:spacing w:line="560" w:lineRule="exact"/>
        <w:ind w:firstLineChars="200" w:firstLine="632"/>
        <w:rPr>
          <w:rFonts w:ascii="方正仿宋_GBK" w:eastAsia="方正仿宋_GBK" w:hAnsi="仿宋"/>
          <w:szCs w:val="32"/>
        </w:rPr>
      </w:pPr>
      <w:r>
        <w:rPr>
          <w:rFonts w:ascii="方正仿宋_GBK" w:eastAsia="方正仿宋_GBK" w:hAnsi="仿宋" w:hint="eastAsia"/>
          <w:szCs w:val="32"/>
        </w:rPr>
        <w:t>目标</w:t>
      </w:r>
      <w:r>
        <w:rPr>
          <w:rFonts w:eastAsia="方正仿宋_GBK"/>
          <w:szCs w:val="32"/>
        </w:rPr>
        <w:t>5</w:t>
      </w:r>
      <w:r>
        <w:rPr>
          <w:rFonts w:ascii="方正仿宋_GBK" w:eastAsia="方正仿宋_GBK" w:hAnsi="仿宋" w:hint="eastAsia"/>
          <w:szCs w:val="32"/>
        </w:rPr>
        <w:t>：支持高校公共服务体系建设，改善部分高校图书馆等公共设备，保障教学中心地位，推进内涵式发展。加快校园网络升级改造，推进数字校园建设，</w:t>
      </w:r>
      <w:r>
        <w:rPr>
          <w:rFonts w:ascii="方正仿宋_GBK" w:eastAsia="方正仿宋_GBK" w:hAnsi="仿宋" w:hint="eastAsia"/>
          <w:szCs w:val="32"/>
        </w:rPr>
        <w:t>拓展数字图书馆文献服务内容，积极扩充急需的电子数字资源，进一步提高文献资源共享，提高我区高校图书馆的综合信息服务平台的保障能力。加强水、电、</w:t>
      </w:r>
      <w:r>
        <w:rPr>
          <w:rFonts w:ascii="方正仿宋_GBK" w:eastAsia="方正仿宋_GBK" w:hAnsi="仿宋" w:hint="eastAsia"/>
          <w:szCs w:val="32"/>
        </w:rPr>
        <w:lastRenderedPageBreak/>
        <w:t>暖后勤设施的改造和节能升级，提高后勤公共服务能力。</w:t>
      </w:r>
    </w:p>
    <w:p w:rsidR="00DD25A0" w:rsidRDefault="00955108">
      <w:pPr>
        <w:spacing w:line="560" w:lineRule="exact"/>
        <w:ind w:firstLineChars="200" w:firstLine="632"/>
        <w:rPr>
          <w:rFonts w:ascii="方正仿宋_GBK" w:eastAsia="方正仿宋_GBK" w:hAnsi="仿宋"/>
          <w:szCs w:val="32"/>
        </w:rPr>
      </w:pPr>
      <w:r>
        <w:rPr>
          <w:rFonts w:ascii="方正仿宋_GBK" w:eastAsia="方正仿宋_GBK" w:hAnsi="仿宋" w:hint="eastAsia"/>
          <w:szCs w:val="32"/>
        </w:rPr>
        <w:t>目标</w:t>
      </w:r>
      <w:r>
        <w:rPr>
          <w:rFonts w:eastAsia="方正仿宋_GBK"/>
          <w:szCs w:val="32"/>
        </w:rPr>
        <w:t>6</w:t>
      </w:r>
      <w:r>
        <w:rPr>
          <w:rFonts w:ascii="方正仿宋_GBK" w:eastAsia="方正仿宋_GBK" w:hAnsi="仿宋" w:hint="eastAsia"/>
          <w:szCs w:val="32"/>
        </w:rPr>
        <w:t>：支持高校人才队伍建设，引进培养一批学术骨干，为高校发展提供智力保障。重点培养有发展潜力的中青年教师，选派一批教师赴国内外大学攻读学位、访问学习、学术交流、进修等，培养一批青年学术带头人、学术骨干；培养一批高水平的实验人员；引进一批科研视野开阔的高层次学者，提升我区教师队伍及实验队伍的整体素质。</w:t>
      </w:r>
    </w:p>
    <w:p w:rsidR="00DD25A0" w:rsidRDefault="00955108">
      <w:pPr>
        <w:pStyle w:val="12"/>
        <w:numPr>
          <w:ilvl w:val="0"/>
          <w:numId w:val="5"/>
        </w:numPr>
        <w:snapToGrid w:val="0"/>
        <w:spacing w:line="560" w:lineRule="exact"/>
        <w:ind w:firstLine="632"/>
        <w:contextualSpacing/>
        <w:outlineLvl w:val="1"/>
        <w:rPr>
          <w:rFonts w:ascii="楷体" w:eastAsia="楷体" w:hAnsi="楷体" w:cs="楷体_GB2312"/>
          <w:bCs/>
          <w:szCs w:val="32"/>
        </w:rPr>
      </w:pPr>
      <w:r>
        <w:rPr>
          <w:rFonts w:ascii="楷体" w:eastAsia="楷体" w:hAnsi="楷体" w:cs="楷体_GB2312" w:hint="eastAsia"/>
          <w:bCs/>
          <w:szCs w:val="32"/>
        </w:rPr>
        <w:t>绩效指标完成情况</w:t>
      </w:r>
      <w:r>
        <w:rPr>
          <w:rFonts w:ascii="楷体" w:eastAsia="楷体" w:hAnsi="楷体" w:cs="楷体_GB2312" w:hint="eastAsia"/>
          <w:bCs/>
          <w:szCs w:val="32"/>
        </w:rPr>
        <w:t>分析</w:t>
      </w:r>
    </w:p>
    <w:p w:rsidR="00DD25A0" w:rsidRDefault="00955108">
      <w:pPr>
        <w:snapToGrid w:val="0"/>
        <w:spacing w:line="560" w:lineRule="exact"/>
        <w:ind w:firstLineChars="200" w:firstLine="632"/>
        <w:contextualSpacing/>
        <w:rPr>
          <w:rFonts w:ascii="方正仿宋_GBK" w:eastAsia="方正仿宋_GBK" w:hAnsi="仿宋"/>
          <w:szCs w:val="32"/>
        </w:rPr>
      </w:pPr>
      <w:r>
        <w:rPr>
          <w:rFonts w:eastAsia="方正仿宋_GBK"/>
          <w:szCs w:val="32"/>
        </w:rPr>
        <w:t>1</w:t>
      </w:r>
      <w:r>
        <w:rPr>
          <w:rFonts w:ascii="方正仿宋_GBK" w:eastAsia="方正仿宋_GBK" w:hAnsi="仿宋" w:hint="eastAsia"/>
          <w:szCs w:val="32"/>
        </w:rPr>
        <w:t>.</w:t>
      </w:r>
      <w:r>
        <w:rPr>
          <w:rFonts w:ascii="方正仿宋_GBK" w:eastAsia="方正仿宋_GBK" w:hAnsi="仿宋" w:hint="eastAsia"/>
          <w:szCs w:val="32"/>
        </w:rPr>
        <w:t>产出指标完成情况分析</w:t>
      </w:r>
    </w:p>
    <w:p w:rsidR="00DD25A0" w:rsidRDefault="00955108">
      <w:pPr>
        <w:snapToGrid w:val="0"/>
        <w:spacing w:line="560" w:lineRule="exact"/>
        <w:ind w:firstLineChars="200" w:firstLine="632"/>
        <w:contextualSpacing/>
        <w:rPr>
          <w:rFonts w:ascii="方正仿宋_GBK" w:eastAsia="方正仿宋_GBK" w:hAnsi="仿宋"/>
          <w:szCs w:val="32"/>
        </w:rPr>
      </w:pPr>
      <w:r>
        <w:rPr>
          <w:rFonts w:ascii="方正仿宋_GBK" w:eastAsia="方正仿宋_GBK" w:hAnsi="仿宋" w:hint="eastAsia"/>
          <w:szCs w:val="32"/>
        </w:rPr>
        <w:t>（</w:t>
      </w:r>
      <w:r>
        <w:rPr>
          <w:rFonts w:eastAsia="方正仿宋_GBK"/>
          <w:szCs w:val="32"/>
        </w:rPr>
        <w:t>1</w:t>
      </w:r>
      <w:r>
        <w:rPr>
          <w:rFonts w:ascii="方正仿宋_GBK" w:eastAsia="方正仿宋_GBK" w:hAnsi="仿宋" w:hint="eastAsia"/>
          <w:szCs w:val="32"/>
        </w:rPr>
        <w:t>）数量指标</w:t>
      </w:r>
    </w:p>
    <w:p w:rsidR="00DD25A0" w:rsidRDefault="00955108">
      <w:pPr>
        <w:snapToGrid w:val="0"/>
        <w:spacing w:line="560" w:lineRule="exact"/>
        <w:ind w:firstLineChars="200" w:firstLine="632"/>
        <w:contextualSpacing/>
        <w:rPr>
          <w:rFonts w:ascii="方正仿宋_GBK" w:eastAsia="方正仿宋_GBK" w:hAnsi="仿宋"/>
          <w:szCs w:val="32"/>
        </w:rPr>
      </w:pPr>
      <w:r>
        <w:rPr>
          <w:rFonts w:ascii="方正仿宋_GBK" w:eastAsia="方正仿宋_GBK" w:hAnsi="仿宋" w:hint="eastAsia"/>
          <w:szCs w:val="32"/>
        </w:rPr>
        <w:t>a.</w:t>
      </w:r>
      <w:r>
        <w:rPr>
          <w:rFonts w:hint="eastAsia"/>
        </w:rPr>
        <w:t xml:space="preserve"> </w:t>
      </w:r>
      <w:r>
        <w:rPr>
          <w:rFonts w:ascii="方正仿宋_GBK" w:eastAsia="方正仿宋_GBK" w:hAnsi="仿宋" w:hint="eastAsia"/>
          <w:szCs w:val="32"/>
        </w:rPr>
        <w:t>向财政部备案的绩效绩效目标表中生均拨款水平目标，指标值为≥</w:t>
      </w:r>
      <w:r>
        <w:rPr>
          <w:rFonts w:eastAsia="方正仿宋_GBK"/>
          <w:szCs w:val="32"/>
        </w:rPr>
        <w:t>1</w:t>
      </w:r>
      <w:r>
        <w:rPr>
          <w:rFonts w:ascii="方正仿宋_GBK" w:eastAsia="方正仿宋_GBK" w:hAnsi="仿宋" w:hint="eastAsia"/>
          <w:szCs w:val="32"/>
        </w:rPr>
        <w:t>.</w:t>
      </w:r>
      <w:r>
        <w:rPr>
          <w:rFonts w:eastAsia="方正仿宋_GBK"/>
          <w:szCs w:val="32"/>
        </w:rPr>
        <w:t>2</w:t>
      </w:r>
      <w:r>
        <w:rPr>
          <w:rFonts w:ascii="方正仿宋_GBK" w:eastAsia="方正仿宋_GBK" w:hAnsi="仿宋" w:hint="eastAsia"/>
          <w:szCs w:val="32"/>
        </w:rPr>
        <w:t>万元，实际完成≥</w:t>
      </w:r>
      <w:r>
        <w:rPr>
          <w:rFonts w:eastAsia="方正仿宋_GBK"/>
          <w:szCs w:val="32"/>
        </w:rPr>
        <w:t>1</w:t>
      </w:r>
      <w:r>
        <w:rPr>
          <w:rFonts w:ascii="方正仿宋_GBK" w:eastAsia="方正仿宋_GBK" w:hAnsi="仿宋" w:hint="eastAsia"/>
          <w:szCs w:val="32"/>
        </w:rPr>
        <w:t>.</w:t>
      </w:r>
      <w:r>
        <w:rPr>
          <w:rFonts w:eastAsia="方正仿宋_GBK"/>
          <w:szCs w:val="32"/>
        </w:rPr>
        <w:t>2</w:t>
      </w:r>
      <w:r>
        <w:rPr>
          <w:rFonts w:ascii="方正仿宋_GBK" w:eastAsia="方正仿宋_GBK" w:hAnsi="仿宋" w:hint="eastAsia"/>
          <w:szCs w:val="32"/>
        </w:rPr>
        <w:t>万元，完成率</w:t>
      </w:r>
      <w:r>
        <w:rPr>
          <w:rFonts w:eastAsia="方正仿宋_GBK"/>
          <w:szCs w:val="32"/>
        </w:rPr>
        <w:t>100</w:t>
      </w:r>
      <w:r>
        <w:rPr>
          <w:rFonts w:ascii="方正仿宋_GBK" w:eastAsia="方正仿宋_GBK" w:hAnsi="仿宋" w:hint="eastAsia"/>
          <w:szCs w:val="32"/>
        </w:rPr>
        <w:t>%</w:t>
      </w:r>
      <w:r>
        <w:rPr>
          <w:rFonts w:ascii="方正仿宋_GBK" w:eastAsia="方正仿宋_GBK" w:hAnsi="仿宋" w:hint="eastAsia"/>
          <w:szCs w:val="32"/>
        </w:rPr>
        <w:t>。</w:t>
      </w:r>
    </w:p>
    <w:p w:rsidR="00DD25A0" w:rsidRDefault="00955108">
      <w:pPr>
        <w:snapToGrid w:val="0"/>
        <w:spacing w:line="560" w:lineRule="exact"/>
        <w:ind w:firstLineChars="200" w:firstLine="632"/>
        <w:contextualSpacing/>
        <w:rPr>
          <w:rFonts w:ascii="方正仿宋_GBK" w:eastAsia="方正仿宋_GBK" w:hAnsi="仿宋"/>
          <w:szCs w:val="32"/>
        </w:rPr>
      </w:pPr>
      <w:r>
        <w:rPr>
          <w:rFonts w:ascii="方正仿宋_GBK" w:eastAsia="方正仿宋_GBK" w:hAnsi="仿宋" w:hint="eastAsia"/>
          <w:szCs w:val="32"/>
        </w:rPr>
        <w:t>b.</w:t>
      </w:r>
      <w:r>
        <w:rPr>
          <w:rFonts w:hint="eastAsia"/>
        </w:rPr>
        <w:t xml:space="preserve"> </w:t>
      </w:r>
      <w:r>
        <w:rPr>
          <w:rFonts w:ascii="方正仿宋_GBK" w:eastAsia="方正仿宋_GBK" w:hAnsi="仿宋" w:hint="eastAsia"/>
          <w:szCs w:val="32"/>
        </w:rPr>
        <w:t>向财政部备案的绩效目标表中支持的学科数量目标，指标值为≥</w:t>
      </w:r>
      <w:r>
        <w:rPr>
          <w:rFonts w:eastAsia="方正仿宋_GBK"/>
          <w:szCs w:val="32"/>
        </w:rPr>
        <w:t>120</w:t>
      </w:r>
      <w:r>
        <w:rPr>
          <w:rFonts w:ascii="方正仿宋_GBK" w:eastAsia="方正仿宋_GBK" w:hAnsi="仿宋" w:hint="eastAsia"/>
          <w:szCs w:val="32"/>
        </w:rPr>
        <w:t>个，实际完成≥</w:t>
      </w:r>
      <w:r>
        <w:rPr>
          <w:rFonts w:eastAsia="方正仿宋_GBK"/>
          <w:szCs w:val="32"/>
        </w:rPr>
        <w:t>114</w:t>
      </w:r>
      <w:r>
        <w:rPr>
          <w:rFonts w:ascii="方正仿宋_GBK" w:eastAsia="方正仿宋_GBK" w:hAnsi="仿宋" w:hint="eastAsia"/>
          <w:szCs w:val="32"/>
        </w:rPr>
        <w:t>个，完成率为</w:t>
      </w:r>
      <w:r>
        <w:rPr>
          <w:rFonts w:eastAsia="方正仿宋_GBK"/>
          <w:szCs w:val="32"/>
        </w:rPr>
        <w:t>95</w:t>
      </w:r>
      <w:r>
        <w:rPr>
          <w:rFonts w:ascii="方正仿宋_GBK" w:eastAsia="方正仿宋_GBK" w:hAnsi="仿宋" w:hint="eastAsia"/>
          <w:szCs w:val="32"/>
        </w:rPr>
        <w:t>%</w:t>
      </w:r>
      <w:r>
        <w:rPr>
          <w:rFonts w:ascii="方正仿宋_GBK" w:eastAsia="方正仿宋_GBK" w:hAnsi="仿宋" w:hint="eastAsia"/>
          <w:szCs w:val="32"/>
        </w:rPr>
        <w:t>，偏差率为</w:t>
      </w:r>
      <w:r>
        <w:rPr>
          <w:rFonts w:eastAsia="方正仿宋_GBK"/>
          <w:szCs w:val="32"/>
        </w:rPr>
        <w:t>5</w:t>
      </w:r>
      <w:r>
        <w:rPr>
          <w:rFonts w:ascii="方正仿宋_GBK" w:eastAsia="方正仿宋_GBK" w:hAnsi="仿宋" w:hint="eastAsia"/>
          <w:szCs w:val="32"/>
        </w:rPr>
        <w:t>%</w:t>
      </w:r>
      <w:r>
        <w:rPr>
          <w:rFonts w:ascii="方正仿宋_GBK" w:eastAsia="方正仿宋_GBK" w:hAnsi="仿宋" w:hint="eastAsia"/>
          <w:szCs w:val="32"/>
        </w:rPr>
        <w:t>。</w:t>
      </w:r>
    </w:p>
    <w:p w:rsidR="00DD25A0" w:rsidRDefault="00955108">
      <w:pPr>
        <w:snapToGrid w:val="0"/>
        <w:spacing w:line="560" w:lineRule="exact"/>
        <w:ind w:firstLineChars="200" w:firstLine="632"/>
        <w:contextualSpacing/>
        <w:rPr>
          <w:rFonts w:ascii="方正仿宋_GBK" w:eastAsia="方正仿宋_GBK" w:hAnsi="仿宋"/>
          <w:szCs w:val="32"/>
        </w:rPr>
      </w:pPr>
      <w:r>
        <w:rPr>
          <w:rFonts w:ascii="方正仿宋_GBK" w:eastAsia="方正仿宋_GBK" w:hAnsi="仿宋" w:hint="eastAsia"/>
          <w:szCs w:val="32"/>
        </w:rPr>
        <w:t xml:space="preserve">c. </w:t>
      </w:r>
      <w:r>
        <w:rPr>
          <w:rFonts w:ascii="方正仿宋_GBK" w:eastAsia="方正仿宋_GBK" w:hAnsi="仿宋" w:hint="eastAsia"/>
          <w:szCs w:val="32"/>
        </w:rPr>
        <w:t>向财政部备案的绩效目标表中支持的教学实验室数量目标，指标值为≥</w:t>
      </w:r>
      <w:r>
        <w:rPr>
          <w:rFonts w:eastAsia="方正仿宋_GBK"/>
          <w:szCs w:val="32"/>
        </w:rPr>
        <w:t>250</w:t>
      </w:r>
      <w:r>
        <w:rPr>
          <w:rFonts w:ascii="方正仿宋_GBK" w:eastAsia="方正仿宋_GBK" w:hAnsi="仿宋" w:hint="eastAsia"/>
          <w:szCs w:val="32"/>
        </w:rPr>
        <w:t>个，实际完成≥</w:t>
      </w:r>
      <w:r>
        <w:rPr>
          <w:rFonts w:eastAsia="方正仿宋_GBK"/>
          <w:szCs w:val="32"/>
        </w:rPr>
        <w:t>188</w:t>
      </w:r>
      <w:r>
        <w:rPr>
          <w:rFonts w:ascii="方正仿宋_GBK" w:eastAsia="方正仿宋_GBK" w:hAnsi="仿宋" w:hint="eastAsia"/>
          <w:szCs w:val="32"/>
        </w:rPr>
        <w:t>个，完成率为</w:t>
      </w:r>
      <w:r>
        <w:rPr>
          <w:rFonts w:eastAsia="方正仿宋_GBK"/>
          <w:szCs w:val="32"/>
        </w:rPr>
        <w:t>75</w:t>
      </w:r>
      <w:r>
        <w:rPr>
          <w:rFonts w:ascii="方正仿宋_GBK" w:eastAsia="方正仿宋_GBK" w:hAnsi="仿宋" w:hint="eastAsia"/>
          <w:szCs w:val="32"/>
        </w:rPr>
        <w:t>.</w:t>
      </w:r>
      <w:r>
        <w:rPr>
          <w:rFonts w:eastAsia="方正仿宋_GBK"/>
          <w:szCs w:val="32"/>
        </w:rPr>
        <w:t>2</w:t>
      </w:r>
      <w:r>
        <w:rPr>
          <w:rFonts w:ascii="方正仿宋_GBK" w:eastAsia="方正仿宋_GBK" w:hAnsi="仿宋" w:hint="eastAsia"/>
          <w:szCs w:val="32"/>
        </w:rPr>
        <w:t>%</w:t>
      </w:r>
      <w:r>
        <w:rPr>
          <w:rFonts w:ascii="方正仿宋_GBK" w:eastAsia="方正仿宋_GBK" w:hAnsi="仿宋" w:hint="eastAsia"/>
          <w:szCs w:val="32"/>
        </w:rPr>
        <w:t>，偏差率为</w:t>
      </w:r>
      <w:r>
        <w:rPr>
          <w:rFonts w:eastAsia="方正仿宋_GBK"/>
          <w:szCs w:val="32"/>
        </w:rPr>
        <w:t>24</w:t>
      </w:r>
      <w:r>
        <w:rPr>
          <w:rFonts w:ascii="方正仿宋_GBK" w:eastAsia="方正仿宋_GBK" w:hAnsi="仿宋" w:hint="eastAsia"/>
          <w:szCs w:val="32"/>
        </w:rPr>
        <w:t>.</w:t>
      </w:r>
      <w:r>
        <w:rPr>
          <w:rFonts w:eastAsia="方正仿宋_GBK"/>
          <w:szCs w:val="32"/>
        </w:rPr>
        <w:t>8</w:t>
      </w:r>
      <w:r>
        <w:rPr>
          <w:rFonts w:ascii="方正仿宋_GBK" w:eastAsia="方正仿宋_GBK" w:hAnsi="仿宋" w:hint="eastAsia"/>
          <w:szCs w:val="32"/>
        </w:rPr>
        <w:t>%</w:t>
      </w:r>
      <w:r>
        <w:rPr>
          <w:rFonts w:ascii="方正仿宋_GBK" w:eastAsia="方正仿宋_GBK" w:hAnsi="仿宋" w:hint="eastAsia"/>
          <w:szCs w:val="32"/>
        </w:rPr>
        <w:t>。</w:t>
      </w:r>
    </w:p>
    <w:p w:rsidR="00DD25A0" w:rsidRDefault="00955108">
      <w:pPr>
        <w:snapToGrid w:val="0"/>
        <w:spacing w:line="560" w:lineRule="exact"/>
        <w:ind w:firstLineChars="200" w:firstLine="632"/>
        <w:contextualSpacing/>
        <w:rPr>
          <w:rFonts w:ascii="方正仿宋_GBK" w:eastAsia="方正仿宋_GBK" w:hAnsi="仿宋"/>
          <w:szCs w:val="32"/>
        </w:rPr>
      </w:pPr>
      <w:r>
        <w:rPr>
          <w:rFonts w:ascii="方正仿宋_GBK" w:eastAsia="方正仿宋_GBK" w:hAnsi="仿宋" w:hint="eastAsia"/>
          <w:szCs w:val="32"/>
        </w:rPr>
        <w:t xml:space="preserve">d. </w:t>
      </w:r>
      <w:r>
        <w:rPr>
          <w:rFonts w:ascii="方正仿宋_GBK" w:eastAsia="方正仿宋_GBK" w:hAnsi="仿宋" w:hint="eastAsia"/>
          <w:szCs w:val="32"/>
        </w:rPr>
        <w:t>向财政部备案的绩效目标表中支持的科研基地和实训中心数量目标，指标值为≥</w:t>
      </w:r>
      <w:r>
        <w:rPr>
          <w:rFonts w:eastAsia="方正仿宋_GBK"/>
          <w:szCs w:val="32"/>
        </w:rPr>
        <w:t>150</w:t>
      </w:r>
      <w:r>
        <w:rPr>
          <w:rFonts w:ascii="方正仿宋_GBK" w:eastAsia="方正仿宋_GBK" w:hAnsi="仿宋" w:hint="eastAsia"/>
          <w:szCs w:val="32"/>
        </w:rPr>
        <w:t>个，实际完成≥</w:t>
      </w:r>
      <w:r>
        <w:rPr>
          <w:rFonts w:eastAsia="方正仿宋_GBK"/>
          <w:szCs w:val="32"/>
        </w:rPr>
        <w:t>173</w:t>
      </w:r>
      <w:r>
        <w:rPr>
          <w:rFonts w:ascii="方正仿宋_GBK" w:eastAsia="方正仿宋_GBK" w:hAnsi="仿宋" w:hint="eastAsia"/>
          <w:szCs w:val="32"/>
        </w:rPr>
        <w:t>个，完成率为</w:t>
      </w:r>
      <w:r>
        <w:rPr>
          <w:rFonts w:eastAsia="方正仿宋_GBK"/>
          <w:szCs w:val="32"/>
        </w:rPr>
        <w:t>115</w:t>
      </w:r>
      <w:r>
        <w:rPr>
          <w:rFonts w:ascii="方正仿宋_GBK" w:eastAsia="方正仿宋_GBK" w:hAnsi="仿宋" w:hint="eastAsia"/>
          <w:szCs w:val="32"/>
        </w:rPr>
        <w:t>.</w:t>
      </w:r>
      <w:r>
        <w:rPr>
          <w:rFonts w:eastAsia="方正仿宋_GBK"/>
          <w:szCs w:val="32"/>
        </w:rPr>
        <w:t>3</w:t>
      </w:r>
      <w:r>
        <w:rPr>
          <w:rFonts w:ascii="方正仿宋_GBK" w:eastAsia="方正仿宋_GBK" w:hAnsi="仿宋" w:hint="eastAsia"/>
          <w:szCs w:val="32"/>
        </w:rPr>
        <w:t>%</w:t>
      </w:r>
      <w:r>
        <w:rPr>
          <w:rFonts w:ascii="方正仿宋_GBK" w:eastAsia="方正仿宋_GBK" w:hAnsi="仿宋" w:hint="eastAsia"/>
          <w:szCs w:val="32"/>
        </w:rPr>
        <w:t>，</w:t>
      </w:r>
      <w:r>
        <w:rPr>
          <w:rFonts w:ascii="方正仿宋_GBK" w:eastAsia="方正仿宋_GBK" w:hAnsi="仿宋" w:hint="eastAsia"/>
          <w:szCs w:val="32"/>
        </w:rPr>
        <w:t>偏差率为</w:t>
      </w:r>
      <w:r>
        <w:rPr>
          <w:rFonts w:eastAsia="方正仿宋_GBK" w:hint="eastAsia"/>
          <w:szCs w:val="32"/>
        </w:rPr>
        <w:t>15.8</w:t>
      </w:r>
      <w:r>
        <w:rPr>
          <w:rFonts w:ascii="方正仿宋_GBK" w:eastAsia="方正仿宋_GBK" w:hAnsi="仿宋" w:hint="eastAsia"/>
          <w:szCs w:val="32"/>
        </w:rPr>
        <w:t>%</w:t>
      </w:r>
      <w:r>
        <w:rPr>
          <w:rFonts w:ascii="方正仿宋_GBK" w:eastAsia="方正仿宋_GBK" w:hAnsi="仿宋" w:hint="eastAsia"/>
          <w:szCs w:val="32"/>
        </w:rPr>
        <w:t>。</w:t>
      </w:r>
    </w:p>
    <w:p w:rsidR="00DD25A0" w:rsidRDefault="00955108">
      <w:pPr>
        <w:snapToGrid w:val="0"/>
        <w:spacing w:line="560" w:lineRule="exact"/>
        <w:ind w:firstLineChars="200" w:firstLine="632"/>
        <w:contextualSpacing/>
        <w:rPr>
          <w:rFonts w:ascii="方正仿宋_GBK" w:eastAsia="方正仿宋_GBK" w:hAnsi="仿宋"/>
          <w:szCs w:val="32"/>
        </w:rPr>
      </w:pPr>
      <w:r>
        <w:rPr>
          <w:rFonts w:ascii="方正仿宋_GBK" w:eastAsia="方正仿宋_GBK" w:hAnsi="仿宋" w:hint="eastAsia"/>
          <w:szCs w:val="32"/>
        </w:rPr>
        <w:t xml:space="preserve">e. </w:t>
      </w:r>
      <w:r>
        <w:rPr>
          <w:rFonts w:ascii="方正仿宋_GBK" w:eastAsia="方正仿宋_GBK" w:hAnsi="仿宋" w:hint="eastAsia"/>
          <w:szCs w:val="32"/>
        </w:rPr>
        <w:t>向财政部备案的绩效目标表中支持的创新团队数量目标，指标值为≥</w:t>
      </w:r>
      <w:r>
        <w:rPr>
          <w:rFonts w:eastAsia="方正仿宋_GBK"/>
          <w:szCs w:val="32"/>
        </w:rPr>
        <w:t>417</w:t>
      </w:r>
      <w:r>
        <w:rPr>
          <w:rFonts w:ascii="方正仿宋_GBK" w:eastAsia="方正仿宋_GBK" w:hAnsi="仿宋" w:hint="eastAsia"/>
          <w:szCs w:val="32"/>
        </w:rPr>
        <w:t>个，实际完成≥</w:t>
      </w:r>
      <w:r>
        <w:rPr>
          <w:rFonts w:eastAsia="方正仿宋_GBK"/>
          <w:szCs w:val="32"/>
        </w:rPr>
        <w:t>782</w:t>
      </w:r>
      <w:r>
        <w:rPr>
          <w:rFonts w:ascii="方正仿宋_GBK" w:eastAsia="方正仿宋_GBK" w:hAnsi="仿宋" w:hint="eastAsia"/>
          <w:szCs w:val="32"/>
        </w:rPr>
        <w:t>个，完成率为</w:t>
      </w:r>
      <w:r>
        <w:rPr>
          <w:rFonts w:eastAsia="方正仿宋_GBK"/>
          <w:szCs w:val="32"/>
        </w:rPr>
        <w:t>187</w:t>
      </w:r>
      <w:r>
        <w:rPr>
          <w:rFonts w:eastAsia="方正仿宋_GBK" w:hint="eastAsia"/>
          <w:szCs w:val="32"/>
        </w:rPr>
        <w:t>.</w:t>
      </w:r>
      <w:r>
        <w:rPr>
          <w:rFonts w:eastAsia="方正仿宋_GBK"/>
          <w:szCs w:val="32"/>
        </w:rPr>
        <w:t>5</w:t>
      </w:r>
      <w:r>
        <w:rPr>
          <w:rFonts w:ascii="方正仿宋_GBK" w:eastAsia="方正仿宋_GBK" w:hAnsi="仿宋" w:hint="eastAsia"/>
          <w:szCs w:val="32"/>
        </w:rPr>
        <w:t>%</w:t>
      </w:r>
      <w:r>
        <w:rPr>
          <w:rFonts w:ascii="方正仿宋_GBK" w:eastAsia="方正仿宋_GBK" w:hAnsi="仿宋" w:hint="eastAsia"/>
          <w:szCs w:val="32"/>
        </w:rPr>
        <w:t>，</w:t>
      </w:r>
      <w:r>
        <w:rPr>
          <w:rFonts w:ascii="方正仿宋_GBK" w:eastAsia="方正仿宋_GBK" w:hAnsi="仿宋" w:hint="eastAsia"/>
          <w:szCs w:val="32"/>
        </w:rPr>
        <w:t>偏差率为</w:t>
      </w:r>
      <w:r>
        <w:rPr>
          <w:rFonts w:eastAsia="方正仿宋_GBK" w:hint="eastAsia"/>
          <w:szCs w:val="32"/>
        </w:rPr>
        <w:t>87.5</w:t>
      </w:r>
      <w:r>
        <w:rPr>
          <w:rFonts w:ascii="方正仿宋_GBK" w:eastAsia="方正仿宋_GBK" w:hAnsi="仿宋" w:hint="eastAsia"/>
          <w:szCs w:val="32"/>
        </w:rPr>
        <w:t>%</w:t>
      </w:r>
      <w:r>
        <w:rPr>
          <w:rFonts w:ascii="方正仿宋_GBK" w:eastAsia="方正仿宋_GBK" w:hAnsi="仿宋" w:hint="eastAsia"/>
          <w:szCs w:val="32"/>
        </w:rPr>
        <w:t>。</w:t>
      </w:r>
      <w:r>
        <w:rPr>
          <w:rFonts w:ascii="方正仿宋_GBK" w:eastAsia="方正仿宋_GBK" w:hAnsi="仿宋" w:hint="eastAsia"/>
          <w:szCs w:val="32"/>
        </w:rPr>
        <w:t>主要原因是自治区另有配套资金，因此完成较好。</w:t>
      </w:r>
    </w:p>
    <w:p w:rsidR="00DD25A0" w:rsidRDefault="00DD25A0">
      <w:pPr>
        <w:snapToGrid w:val="0"/>
        <w:spacing w:line="560" w:lineRule="exact"/>
        <w:ind w:firstLineChars="200" w:firstLine="632"/>
        <w:contextualSpacing/>
        <w:rPr>
          <w:rFonts w:ascii="方正仿宋_GBK" w:eastAsia="方正仿宋_GBK" w:hAnsi="仿宋"/>
          <w:szCs w:val="32"/>
        </w:rPr>
      </w:pPr>
    </w:p>
    <w:p w:rsidR="00DD25A0" w:rsidRDefault="00955108">
      <w:pPr>
        <w:snapToGrid w:val="0"/>
        <w:spacing w:line="560" w:lineRule="exact"/>
        <w:ind w:firstLineChars="200" w:firstLine="632"/>
        <w:contextualSpacing/>
        <w:rPr>
          <w:rFonts w:ascii="方正仿宋_GBK" w:eastAsia="方正仿宋_GBK" w:hAnsi="仿宋"/>
          <w:szCs w:val="32"/>
        </w:rPr>
      </w:pPr>
      <w:r>
        <w:rPr>
          <w:rFonts w:ascii="方正仿宋_GBK" w:eastAsia="方正仿宋_GBK" w:hAnsi="仿宋" w:hint="eastAsia"/>
          <w:szCs w:val="32"/>
        </w:rPr>
        <w:t xml:space="preserve">f. </w:t>
      </w:r>
      <w:r>
        <w:rPr>
          <w:rFonts w:ascii="方正仿宋_GBK" w:eastAsia="方正仿宋_GBK" w:hAnsi="仿宋" w:hint="eastAsia"/>
          <w:szCs w:val="32"/>
        </w:rPr>
        <w:t>向财政部备案的绩效目标表中区内承担内地高校新疆籍少数民族预科生培养任务的</w:t>
      </w:r>
      <w:r>
        <w:rPr>
          <w:rFonts w:eastAsia="方正仿宋_GBK"/>
          <w:szCs w:val="32"/>
        </w:rPr>
        <w:t>3</w:t>
      </w:r>
      <w:r>
        <w:rPr>
          <w:rFonts w:ascii="方正仿宋_GBK" w:eastAsia="方正仿宋_GBK" w:hAnsi="仿宋" w:hint="eastAsia"/>
          <w:szCs w:val="32"/>
        </w:rPr>
        <w:t>所院校的预科在校生人数目标，指标值为</w:t>
      </w:r>
      <w:r>
        <w:rPr>
          <w:rFonts w:eastAsia="方正仿宋_GBK"/>
          <w:szCs w:val="32"/>
        </w:rPr>
        <w:t>2175</w:t>
      </w:r>
      <w:r>
        <w:rPr>
          <w:rFonts w:ascii="方正仿宋_GBK" w:eastAsia="方正仿宋_GBK" w:hAnsi="仿宋" w:hint="eastAsia"/>
          <w:szCs w:val="32"/>
        </w:rPr>
        <w:t>人，实际完成</w:t>
      </w:r>
      <w:r>
        <w:rPr>
          <w:rFonts w:eastAsia="方正仿宋_GBK"/>
          <w:szCs w:val="32"/>
        </w:rPr>
        <w:t>2175</w:t>
      </w:r>
      <w:r>
        <w:rPr>
          <w:rFonts w:ascii="方正仿宋_GBK" w:eastAsia="方正仿宋_GBK" w:hAnsi="仿宋" w:hint="eastAsia"/>
          <w:szCs w:val="32"/>
        </w:rPr>
        <w:t>人，完成率为</w:t>
      </w:r>
      <w:r>
        <w:rPr>
          <w:rFonts w:eastAsia="方正仿宋_GBK"/>
          <w:szCs w:val="32"/>
        </w:rPr>
        <w:t>100</w:t>
      </w:r>
      <w:r>
        <w:rPr>
          <w:rFonts w:ascii="方正仿宋_GBK" w:eastAsia="方正仿宋_GBK" w:hAnsi="仿宋" w:hint="eastAsia"/>
          <w:szCs w:val="32"/>
        </w:rPr>
        <w:t>%</w:t>
      </w:r>
      <w:r>
        <w:rPr>
          <w:rFonts w:ascii="方正仿宋_GBK" w:eastAsia="方正仿宋_GBK" w:hAnsi="仿宋" w:hint="eastAsia"/>
          <w:szCs w:val="32"/>
        </w:rPr>
        <w:t>。</w:t>
      </w:r>
    </w:p>
    <w:p w:rsidR="00DD25A0" w:rsidRDefault="00955108">
      <w:pPr>
        <w:autoSpaceDE w:val="0"/>
        <w:autoSpaceDN w:val="0"/>
        <w:adjustRightInd w:val="0"/>
        <w:spacing w:line="560" w:lineRule="exact"/>
        <w:ind w:firstLineChars="200" w:firstLine="632"/>
        <w:rPr>
          <w:rFonts w:ascii="方正仿宋_GBK" w:eastAsia="方正仿宋_GBK" w:hAnsi="仿宋"/>
          <w:szCs w:val="32"/>
        </w:rPr>
      </w:pPr>
      <w:r>
        <w:rPr>
          <w:rFonts w:ascii="方正仿宋_GBK" w:eastAsia="方正仿宋_GBK" w:hAnsi="仿宋" w:hint="eastAsia"/>
          <w:szCs w:val="32"/>
        </w:rPr>
        <w:t>（</w:t>
      </w:r>
      <w:r>
        <w:rPr>
          <w:rFonts w:eastAsia="方正仿宋_GBK"/>
          <w:szCs w:val="32"/>
        </w:rPr>
        <w:t>2</w:t>
      </w:r>
      <w:r>
        <w:rPr>
          <w:rFonts w:ascii="方正仿宋_GBK" w:eastAsia="方正仿宋_GBK" w:hAnsi="仿宋" w:hint="eastAsia"/>
          <w:szCs w:val="32"/>
        </w:rPr>
        <w:t>）质量指标</w:t>
      </w:r>
    </w:p>
    <w:p w:rsidR="00DD25A0" w:rsidRDefault="00955108">
      <w:pPr>
        <w:autoSpaceDE w:val="0"/>
        <w:autoSpaceDN w:val="0"/>
        <w:adjustRightInd w:val="0"/>
        <w:spacing w:line="560" w:lineRule="exact"/>
        <w:ind w:firstLineChars="200" w:firstLine="632"/>
        <w:rPr>
          <w:rFonts w:ascii="方正仿宋_GBK" w:eastAsia="方正仿宋_GBK" w:hAnsi="仿宋"/>
          <w:szCs w:val="32"/>
        </w:rPr>
      </w:pPr>
      <w:r>
        <w:rPr>
          <w:rFonts w:ascii="方正仿宋_GBK" w:eastAsia="方正仿宋_GBK" w:hAnsi="仿宋" w:hint="eastAsia"/>
          <w:szCs w:val="32"/>
        </w:rPr>
        <w:t>a.</w:t>
      </w:r>
      <w:r>
        <w:rPr>
          <w:rFonts w:hint="eastAsia"/>
        </w:rPr>
        <w:t xml:space="preserve"> </w:t>
      </w:r>
      <w:r>
        <w:rPr>
          <w:rFonts w:ascii="方正仿宋_GBK" w:eastAsia="方正仿宋_GBK" w:hAnsi="仿宋" w:hint="eastAsia"/>
          <w:szCs w:val="32"/>
        </w:rPr>
        <w:t>向财政部备案的绩效目标表中地方高校预算拨款制度目标，指标值为逐步完善，实际完成</w:t>
      </w:r>
      <w:r>
        <w:rPr>
          <w:rFonts w:eastAsia="方正仿宋_GBK"/>
          <w:szCs w:val="32"/>
        </w:rPr>
        <w:t>100</w:t>
      </w:r>
      <w:r>
        <w:rPr>
          <w:rFonts w:ascii="方正仿宋_GBK" w:eastAsia="方正仿宋_GBK" w:hAnsi="仿宋" w:hint="eastAsia"/>
          <w:szCs w:val="32"/>
        </w:rPr>
        <w:t>%</w:t>
      </w:r>
      <w:r>
        <w:rPr>
          <w:rFonts w:ascii="方正仿宋_GBK" w:eastAsia="方正仿宋_GBK" w:hAnsi="仿宋" w:hint="eastAsia"/>
          <w:szCs w:val="32"/>
        </w:rPr>
        <w:t>，完成率</w:t>
      </w:r>
      <w:r>
        <w:rPr>
          <w:rFonts w:eastAsia="方正仿宋_GBK"/>
          <w:szCs w:val="32"/>
        </w:rPr>
        <w:t>100</w:t>
      </w:r>
      <w:r>
        <w:rPr>
          <w:rFonts w:ascii="方正仿宋_GBK" w:eastAsia="方正仿宋_GBK" w:hAnsi="仿宋" w:hint="eastAsia"/>
          <w:szCs w:val="32"/>
        </w:rPr>
        <w:t>%</w:t>
      </w:r>
      <w:r>
        <w:rPr>
          <w:rFonts w:ascii="方正仿宋_GBK" w:eastAsia="方正仿宋_GBK" w:hAnsi="仿宋" w:hint="eastAsia"/>
          <w:szCs w:val="32"/>
        </w:rPr>
        <w:t>。</w:t>
      </w:r>
    </w:p>
    <w:p w:rsidR="00DD25A0" w:rsidRDefault="00955108">
      <w:pPr>
        <w:snapToGrid w:val="0"/>
        <w:spacing w:line="560" w:lineRule="exact"/>
        <w:ind w:firstLineChars="200" w:firstLine="632"/>
        <w:contextualSpacing/>
        <w:rPr>
          <w:rFonts w:ascii="方正仿宋_GBK" w:eastAsia="方正仿宋_GBK" w:hAnsi="仿宋"/>
          <w:szCs w:val="32"/>
        </w:rPr>
      </w:pPr>
      <w:r>
        <w:rPr>
          <w:rFonts w:ascii="方正仿宋_GBK" w:eastAsia="方正仿宋_GBK" w:hAnsi="仿宋" w:hint="eastAsia"/>
          <w:szCs w:val="32"/>
        </w:rPr>
        <w:t>b.</w:t>
      </w:r>
      <w:r>
        <w:rPr>
          <w:rFonts w:hint="eastAsia"/>
        </w:rPr>
        <w:t xml:space="preserve"> </w:t>
      </w:r>
      <w:r>
        <w:rPr>
          <w:rFonts w:ascii="方正仿宋_GBK" w:eastAsia="方正仿宋_GBK" w:hAnsi="仿宋" w:hint="eastAsia"/>
          <w:szCs w:val="32"/>
        </w:rPr>
        <w:t>向财政部备案的绩效目标表中地方高校基本办学条件目标，指标值为逐步改善，实际完成</w:t>
      </w:r>
      <w:r>
        <w:rPr>
          <w:rFonts w:eastAsia="方正仿宋_GBK"/>
          <w:szCs w:val="32"/>
        </w:rPr>
        <w:t>100</w:t>
      </w:r>
      <w:r>
        <w:rPr>
          <w:rFonts w:ascii="方正仿宋_GBK" w:eastAsia="方正仿宋_GBK" w:hAnsi="仿宋" w:hint="eastAsia"/>
          <w:szCs w:val="32"/>
        </w:rPr>
        <w:t>%</w:t>
      </w:r>
      <w:r>
        <w:rPr>
          <w:rFonts w:ascii="方正仿宋_GBK" w:eastAsia="方正仿宋_GBK" w:hAnsi="仿宋" w:hint="eastAsia"/>
          <w:szCs w:val="32"/>
        </w:rPr>
        <w:t>，完成率</w:t>
      </w:r>
      <w:r>
        <w:rPr>
          <w:rFonts w:eastAsia="方正仿宋_GBK"/>
          <w:szCs w:val="32"/>
        </w:rPr>
        <w:t>100</w:t>
      </w:r>
      <w:r>
        <w:rPr>
          <w:rFonts w:ascii="方正仿宋_GBK" w:eastAsia="方正仿宋_GBK" w:hAnsi="仿宋" w:hint="eastAsia"/>
          <w:szCs w:val="32"/>
        </w:rPr>
        <w:t>%</w:t>
      </w:r>
      <w:r>
        <w:rPr>
          <w:rFonts w:ascii="方正仿宋_GBK" w:eastAsia="方正仿宋_GBK" w:hAnsi="仿宋" w:hint="eastAsia"/>
          <w:szCs w:val="32"/>
        </w:rPr>
        <w:t>。</w:t>
      </w:r>
    </w:p>
    <w:p w:rsidR="00DD25A0" w:rsidRDefault="00955108">
      <w:pPr>
        <w:snapToGrid w:val="0"/>
        <w:spacing w:line="560" w:lineRule="exact"/>
        <w:ind w:firstLineChars="200" w:firstLine="632"/>
        <w:contextualSpacing/>
        <w:rPr>
          <w:rFonts w:ascii="方正仿宋_GBK" w:eastAsia="方正仿宋_GBK" w:hAnsi="仿宋"/>
          <w:szCs w:val="32"/>
        </w:rPr>
      </w:pPr>
      <w:r>
        <w:rPr>
          <w:rFonts w:ascii="方正仿宋_GBK" w:eastAsia="方正仿宋_GBK" w:hAnsi="仿宋" w:hint="eastAsia"/>
          <w:szCs w:val="32"/>
        </w:rPr>
        <w:t xml:space="preserve">c. </w:t>
      </w:r>
      <w:r>
        <w:rPr>
          <w:rFonts w:ascii="方正仿宋_GBK" w:eastAsia="方正仿宋_GBK" w:hAnsi="仿宋" w:hint="eastAsia"/>
          <w:szCs w:val="32"/>
        </w:rPr>
        <w:t>向财政部备案的绩效目标表中教育部学科评估排第</w:t>
      </w:r>
      <w:r>
        <w:rPr>
          <w:rFonts w:eastAsia="方正仿宋_GBK"/>
          <w:szCs w:val="32"/>
        </w:rPr>
        <w:t>1</w:t>
      </w:r>
      <w:r>
        <w:rPr>
          <w:rFonts w:ascii="方正仿宋_GBK" w:eastAsia="方正仿宋_GBK" w:hAnsi="仿宋" w:hint="eastAsia"/>
          <w:szCs w:val="32"/>
        </w:rPr>
        <w:t>或</w:t>
      </w:r>
      <w:r>
        <w:rPr>
          <w:rFonts w:eastAsia="方正仿宋_GBK"/>
          <w:szCs w:val="32"/>
        </w:rPr>
        <w:t>90</w:t>
      </w:r>
      <w:r>
        <w:rPr>
          <w:rFonts w:ascii="方正仿宋_GBK" w:eastAsia="方正仿宋_GBK" w:hAnsi="仿宋" w:hint="eastAsia"/>
          <w:szCs w:val="32"/>
        </w:rPr>
        <w:t>分以上的地方高校学科个数目标，指标值为</w:t>
      </w:r>
      <w:r>
        <w:rPr>
          <w:rFonts w:eastAsia="方正仿宋_GBK"/>
          <w:szCs w:val="32"/>
        </w:rPr>
        <w:t>0</w:t>
      </w:r>
      <w:r>
        <w:rPr>
          <w:rFonts w:ascii="方正仿宋_GBK" w:eastAsia="方正仿宋_GBK" w:hAnsi="仿宋" w:hint="eastAsia"/>
          <w:szCs w:val="32"/>
        </w:rPr>
        <w:t>，实际完成</w:t>
      </w:r>
      <w:r>
        <w:rPr>
          <w:rFonts w:eastAsia="方正仿宋_GBK"/>
          <w:szCs w:val="32"/>
        </w:rPr>
        <w:t>0</w:t>
      </w:r>
      <w:r>
        <w:rPr>
          <w:rFonts w:ascii="方正仿宋_GBK" w:eastAsia="方正仿宋_GBK" w:hAnsi="仿宋" w:hint="eastAsia"/>
          <w:szCs w:val="32"/>
        </w:rPr>
        <w:t>，完成率</w:t>
      </w:r>
      <w:r>
        <w:rPr>
          <w:rFonts w:eastAsia="方正仿宋_GBK"/>
          <w:szCs w:val="32"/>
        </w:rPr>
        <w:t>100</w:t>
      </w:r>
      <w:r>
        <w:rPr>
          <w:rFonts w:ascii="方正仿宋_GBK" w:eastAsia="方正仿宋_GBK" w:hAnsi="仿宋" w:hint="eastAsia"/>
          <w:szCs w:val="32"/>
        </w:rPr>
        <w:t>%</w:t>
      </w:r>
      <w:r>
        <w:rPr>
          <w:rFonts w:ascii="方正仿宋_GBK" w:eastAsia="方正仿宋_GBK" w:hAnsi="仿宋" w:hint="eastAsia"/>
          <w:szCs w:val="32"/>
        </w:rPr>
        <w:t>。</w:t>
      </w:r>
    </w:p>
    <w:p w:rsidR="00DD25A0" w:rsidRDefault="00955108">
      <w:pPr>
        <w:snapToGrid w:val="0"/>
        <w:spacing w:line="560" w:lineRule="exact"/>
        <w:ind w:firstLineChars="200" w:firstLine="632"/>
        <w:contextualSpacing/>
        <w:rPr>
          <w:rFonts w:ascii="方正仿宋_GBK" w:eastAsia="方正仿宋_GBK" w:hAnsi="仿宋"/>
          <w:szCs w:val="32"/>
        </w:rPr>
      </w:pPr>
      <w:r>
        <w:rPr>
          <w:rFonts w:ascii="方正仿宋_GBK" w:eastAsia="方正仿宋_GBK" w:hAnsi="仿宋" w:hint="eastAsia"/>
          <w:szCs w:val="32"/>
        </w:rPr>
        <w:t xml:space="preserve">d. </w:t>
      </w:r>
      <w:r>
        <w:rPr>
          <w:rFonts w:ascii="方正仿宋_GBK" w:eastAsia="方正仿宋_GBK" w:hAnsi="仿宋" w:hint="eastAsia"/>
          <w:szCs w:val="32"/>
        </w:rPr>
        <w:t>向财政部备案的绩效目标表中地方高校获得国家科学技术奖个数目标，指标值为</w:t>
      </w:r>
      <w:r>
        <w:rPr>
          <w:rFonts w:eastAsia="方正仿宋_GBK"/>
          <w:szCs w:val="32"/>
        </w:rPr>
        <w:t>0</w:t>
      </w:r>
      <w:r>
        <w:rPr>
          <w:rFonts w:ascii="方正仿宋_GBK" w:eastAsia="方正仿宋_GBK" w:hAnsi="仿宋" w:hint="eastAsia"/>
          <w:szCs w:val="32"/>
        </w:rPr>
        <w:t>，实际完成</w:t>
      </w:r>
      <w:r>
        <w:rPr>
          <w:rFonts w:eastAsia="方正仿宋_GBK"/>
          <w:szCs w:val="32"/>
        </w:rPr>
        <w:t>0</w:t>
      </w:r>
      <w:r>
        <w:rPr>
          <w:rFonts w:ascii="方正仿宋_GBK" w:eastAsia="方正仿宋_GBK" w:hAnsi="仿宋" w:hint="eastAsia"/>
          <w:szCs w:val="32"/>
        </w:rPr>
        <w:t>，完成率</w:t>
      </w:r>
      <w:r>
        <w:rPr>
          <w:rFonts w:eastAsia="方正仿宋_GBK"/>
          <w:szCs w:val="32"/>
        </w:rPr>
        <w:t>100</w:t>
      </w:r>
      <w:r>
        <w:rPr>
          <w:rFonts w:ascii="方正仿宋_GBK" w:eastAsia="方正仿宋_GBK" w:hAnsi="仿宋" w:hint="eastAsia"/>
          <w:szCs w:val="32"/>
        </w:rPr>
        <w:t>%</w:t>
      </w:r>
      <w:r>
        <w:rPr>
          <w:rFonts w:ascii="方正仿宋_GBK" w:eastAsia="方正仿宋_GBK" w:hAnsi="仿宋" w:hint="eastAsia"/>
          <w:szCs w:val="32"/>
        </w:rPr>
        <w:t>。</w:t>
      </w:r>
    </w:p>
    <w:p w:rsidR="00DD25A0" w:rsidRDefault="00955108">
      <w:pPr>
        <w:snapToGrid w:val="0"/>
        <w:spacing w:line="560" w:lineRule="exact"/>
        <w:ind w:firstLineChars="200" w:firstLine="632"/>
        <w:contextualSpacing/>
        <w:rPr>
          <w:rFonts w:ascii="方正仿宋_GBK" w:eastAsia="方正仿宋_GBK" w:hAnsi="仿宋"/>
          <w:szCs w:val="32"/>
        </w:rPr>
      </w:pPr>
      <w:r>
        <w:rPr>
          <w:rFonts w:ascii="方正仿宋_GBK" w:eastAsia="方正仿宋_GBK" w:hAnsi="仿宋" w:hint="eastAsia"/>
          <w:szCs w:val="32"/>
        </w:rPr>
        <w:t xml:space="preserve">e. </w:t>
      </w:r>
      <w:r>
        <w:rPr>
          <w:rFonts w:ascii="方正仿宋_GBK" w:eastAsia="方正仿宋_GBK" w:hAnsi="仿宋" w:hint="eastAsia"/>
          <w:szCs w:val="32"/>
        </w:rPr>
        <w:t>向财政部备案的绩效目标表中地方高校办学质量目标，</w:t>
      </w:r>
      <w:r>
        <w:rPr>
          <w:rFonts w:ascii="方正仿宋_GBK" w:eastAsia="方正仿宋_GBK" w:hAnsi="仿宋" w:hint="eastAsia"/>
          <w:szCs w:val="32"/>
        </w:rPr>
        <w:t>指标值为提升，实际完成</w:t>
      </w:r>
      <w:r>
        <w:rPr>
          <w:rFonts w:eastAsia="方正仿宋_GBK"/>
          <w:szCs w:val="32"/>
        </w:rPr>
        <w:t>100</w:t>
      </w:r>
      <w:r>
        <w:rPr>
          <w:rFonts w:ascii="方正仿宋_GBK" w:eastAsia="方正仿宋_GBK" w:hAnsi="仿宋" w:hint="eastAsia"/>
          <w:szCs w:val="32"/>
        </w:rPr>
        <w:t>%</w:t>
      </w:r>
      <w:r>
        <w:rPr>
          <w:rFonts w:ascii="方正仿宋_GBK" w:eastAsia="方正仿宋_GBK" w:hAnsi="仿宋" w:hint="eastAsia"/>
          <w:szCs w:val="32"/>
        </w:rPr>
        <w:t>，完成率</w:t>
      </w:r>
      <w:r>
        <w:rPr>
          <w:rFonts w:eastAsia="方正仿宋_GBK"/>
          <w:szCs w:val="32"/>
        </w:rPr>
        <w:t>100</w:t>
      </w:r>
      <w:r>
        <w:rPr>
          <w:rFonts w:ascii="方正仿宋_GBK" w:eastAsia="方正仿宋_GBK" w:hAnsi="仿宋" w:hint="eastAsia"/>
          <w:szCs w:val="32"/>
        </w:rPr>
        <w:t>%</w:t>
      </w:r>
      <w:r>
        <w:rPr>
          <w:rFonts w:ascii="方正仿宋_GBK" w:eastAsia="方正仿宋_GBK" w:hAnsi="仿宋" w:hint="eastAsia"/>
          <w:szCs w:val="32"/>
        </w:rPr>
        <w:t>。</w:t>
      </w:r>
    </w:p>
    <w:p w:rsidR="00DD25A0" w:rsidRDefault="00955108">
      <w:pPr>
        <w:snapToGrid w:val="0"/>
        <w:spacing w:line="560" w:lineRule="exact"/>
        <w:ind w:firstLineChars="200" w:firstLine="632"/>
        <w:contextualSpacing/>
        <w:rPr>
          <w:rFonts w:ascii="方正仿宋_GBK" w:eastAsia="方正仿宋_GBK" w:hAnsi="仿宋"/>
          <w:szCs w:val="32"/>
        </w:rPr>
      </w:pPr>
      <w:r>
        <w:rPr>
          <w:rFonts w:ascii="方正仿宋_GBK" w:eastAsia="方正仿宋_GBK" w:hAnsi="仿宋" w:hint="eastAsia"/>
          <w:szCs w:val="32"/>
        </w:rPr>
        <w:t xml:space="preserve">f. </w:t>
      </w:r>
      <w:r>
        <w:rPr>
          <w:rFonts w:ascii="方正仿宋_GBK" w:eastAsia="方正仿宋_GBK" w:hAnsi="仿宋" w:hint="eastAsia"/>
          <w:szCs w:val="32"/>
        </w:rPr>
        <w:t>向财政部备案的绩效目标表中少数民族预科生经费目标，指标值为</w:t>
      </w:r>
      <w:r>
        <w:rPr>
          <w:rFonts w:eastAsia="方正仿宋_GBK"/>
          <w:szCs w:val="32"/>
        </w:rPr>
        <w:t>100</w:t>
      </w:r>
      <w:r>
        <w:rPr>
          <w:rFonts w:ascii="方正仿宋_GBK" w:eastAsia="方正仿宋_GBK" w:hAnsi="仿宋" w:hint="eastAsia"/>
          <w:szCs w:val="32"/>
        </w:rPr>
        <w:t>%</w:t>
      </w:r>
      <w:r>
        <w:rPr>
          <w:rFonts w:ascii="方正仿宋_GBK" w:eastAsia="方正仿宋_GBK" w:hAnsi="仿宋" w:hint="eastAsia"/>
          <w:szCs w:val="32"/>
        </w:rPr>
        <w:t>，实际完成</w:t>
      </w:r>
      <w:r>
        <w:rPr>
          <w:rFonts w:eastAsia="方正仿宋_GBK"/>
          <w:szCs w:val="32"/>
        </w:rPr>
        <w:t>100</w:t>
      </w:r>
      <w:r>
        <w:rPr>
          <w:rFonts w:ascii="方正仿宋_GBK" w:eastAsia="方正仿宋_GBK" w:hAnsi="仿宋" w:hint="eastAsia"/>
          <w:szCs w:val="32"/>
        </w:rPr>
        <w:t>%</w:t>
      </w:r>
      <w:r>
        <w:rPr>
          <w:rFonts w:ascii="方正仿宋_GBK" w:eastAsia="方正仿宋_GBK" w:hAnsi="仿宋" w:hint="eastAsia"/>
          <w:szCs w:val="32"/>
        </w:rPr>
        <w:t>，完成率</w:t>
      </w:r>
      <w:r>
        <w:rPr>
          <w:rFonts w:eastAsia="方正仿宋_GBK"/>
          <w:szCs w:val="32"/>
        </w:rPr>
        <w:t>100</w:t>
      </w:r>
      <w:r>
        <w:rPr>
          <w:rFonts w:ascii="方正仿宋_GBK" w:eastAsia="方正仿宋_GBK" w:hAnsi="仿宋" w:hint="eastAsia"/>
          <w:szCs w:val="32"/>
        </w:rPr>
        <w:t>%</w:t>
      </w:r>
      <w:r>
        <w:rPr>
          <w:rFonts w:ascii="方正仿宋_GBK" w:eastAsia="方正仿宋_GBK" w:hAnsi="仿宋" w:hint="eastAsia"/>
          <w:szCs w:val="32"/>
        </w:rPr>
        <w:t>。</w:t>
      </w:r>
    </w:p>
    <w:p w:rsidR="00DD25A0" w:rsidRDefault="00955108">
      <w:pPr>
        <w:snapToGrid w:val="0"/>
        <w:spacing w:line="560" w:lineRule="exact"/>
        <w:ind w:firstLineChars="200" w:firstLine="632"/>
        <w:contextualSpacing/>
        <w:rPr>
          <w:rFonts w:ascii="方正仿宋_GBK" w:eastAsia="方正仿宋_GBK" w:hAnsi="仿宋"/>
          <w:szCs w:val="32"/>
        </w:rPr>
      </w:pPr>
      <w:r>
        <w:rPr>
          <w:rFonts w:eastAsia="方正仿宋_GBK"/>
          <w:szCs w:val="32"/>
        </w:rPr>
        <w:t>2</w:t>
      </w:r>
      <w:r>
        <w:rPr>
          <w:rFonts w:ascii="方正仿宋_GBK" w:eastAsia="方正仿宋_GBK" w:hAnsi="仿宋" w:hint="eastAsia"/>
          <w:szCs w:val="32"/>
        </w:rPr>
        <w:t>.</w:t>
      </w:r>
      <w:r>
        <w:rPr>
          <w:rFonts w:ascii="方正仿宋_GBK" w:eastAsia="方正仿宋_GBK" w:hAnsi="仿宋" w:hint="eastAsia"/>
          <w:szCs w:val="32"/>
        </w:rPr>
        <w:t>效益指标完成情况分析</w:t>
      </w:r>
    </w:p>
    <w:p w:rsidR="00DD25A0" w:rsidRDefault="00955108">
      <w:pPr>
        <w:snapToGrid w:val="0"/>
        <w:spacing w:line="560" w:lineRule="exact"/>
        <w:ind w:firstLineChars="200" w:firstLine="632"/>
        <w:contextualSpacing/>
        <w:rPr>
          <w:rFonts w:ascii="方正仿宋_GBK" w:eastAsia="方正仿宋_GBK" w:hAnsi="仿宋"/>
          <w:szCs w:val="32"/>
        </w:rPr>
      </w:pPr>
      <w:r>
        <w:rPr>
          <w:rFonts w:ascii="方正仿宋_GBK" w:eastAsia="方正仿宋_GBK" w:hAnsi="仿宋" w:hint="eastAsia"/>
          <w:szCs w:val="32"/>
        </w:rPr>
        <w:t>（</w:t>
      </w:r>
      <w:r>
        <w:rPr>
          <w:rFonts w:eastAsia="方正仿宋_GBK"/>
          <w:szCs w:val="32"/>
        </w:rPr>
        <w:t>1</w:t>
      </w:r>
      <w:r>
        <w:rPr>
          <w:rFonts w:ascii="方正仿宋_GBK" w:eastAsia="方正仿宋_GBK" w:hAnsi="仿宋" w:hint="eastAsia"/>
          <w:szCs w:val="32"/>
        </w:rPr>
        <w:t>）社会效益</w:t>
      </w:r>
    </w:p>
    <w:p w:rsidR="00DD25A0" w:rsidRDefault="00955108">
      <w:pPr>
        <w:autoSpaceDE w:val="0"/>
        <w:autoSpaceDN w:val="0"/>
        <w:adjustRightInd w:val="0"/>
        <w:spacing w:line="560" w:lineRule="exact"/>
        <w:ind w:firstLineChars="200" w:firstLine="632"/>
        <w:rPr>
          <w:rFonts w:ascii="方正仿宋_GBK" w:eastAsia="方正仿宋_GBK" w:hAnsi="仿宋"/>
          <w:szCs w:val="32"/>
        </w:rPr>
      </w:pPr>
      <w:r>
        <w:rPr>
          <w:rFonts w:ascii="方正仿宋_GBK" w:eastAsia="方正仿宋_GBK" w:hAnsi="仿宋" w:hint="eastAsia"/>
          <w:szCs w:val="32"/>
        </w:rPr>
        <w:t>a.</w:t>
      </w:r>
      <w:r>
        <w:rPr>
          <w:rFonts w:hint="eastAsia"/>
        </w:rPr>
        <w:t xml:space="preserve"> </w:t>
      </w:r>
      <w:r>
        <w:rPr>
          <w:rFonts w:ascii="方正仿宋_GBK" w:eastAsia="方正仿宋_GBK" w:hAnsi="仿宋" w:hint="eastAsia"/>
          <w:szCs w:val="32"/>
        </w:rPr>
        <w:t>向财政部备案的绩效目标表中受益学校数目标，指标值为≥</w:t>
      </w:r>
      <w:r>
        <w:rPr>
          <w:rFonts w:eastAsia="方正仿宋_GBK"/>
          <w:szCs w:val="32"/>
        </w:rPr>
        <w:t>13</w:t>
      </w:r>
      <w:r>
        <w:rPr>
          <w:rFonts w:ascii="方正仿宋_GBK" w:eastAsia="方正仿宋_GBK" w:hAnsi="仿宋" w:hint="eastAsia"/>
          <w:szCs w:val="32"/>
        </w:rPr>
        <w:t>所，实际完成≥</w:t>
      </w:r>
      <w:r>
        <w:rPr>
          <w:rFonts w:eastAsia="方正仿宋_GBK"/>
          <w:szCs w:val="32"/>
        </w:rPr>
        <w:t>13</w:t>
      </w:r>
      <w:r>
        <w:rPr>
          <w:rFonts w:ascii="方正仿宋_GBK" w:eastAsia="方正仿宋_GBK" w:hAnsi="仿宋" w:hint="eastAsia"/>
          <w:szCs w:val="32"/>
        </w:rPr>
        <w:t>所，完成率</w:t>
      </w:r>
      <w:r>
        <w:rPr>
          <w:rFonts w:eastAsia="方正仿宋_GBK"/>
          <w:szCs w:val="32"/>
        </w:rPr>
        <w:t>100</w:t>
      </w:r>
      <w:r>
        <w:rPr>
          <w:rFonts w:ascii="方正仿宋_GBK" w:eastAsia="方正仿宋_GBK" w:hAnsi="仿宋" w:hint="eastAsia"/>
          <w:szCs w:val="32"/>
        </w:rPr>
        <w:t>%</w:t>
      </w:r>
      <w:r>
        <w:rPr>
          <w:rFonts w:ascii="方正仿宋_GBK" w:eastAsia="方正仿宋_GBK" w:hAnsi="仿宋" w:hint="eastAsia"/>
          <w:szCs w:val="32"/>
        </w:rPr>
        <w:t>。</w:t>
      </w:r>
    </w:p>
    <w:p w:rsidR="00DD25A0" w:rsidRDefault="00955108">
      <w:pPr>
        <w:snapToGrid w:val="0"/>
        <w:spacing w:line="560" w:lineRule="exact"/>
        <w:ind w:firstLineChars="200" w:firstLine="632"/>
        <w:contextualSpacing/>
        <w:rPr>
          <w:rFonts w:ascii="方正仿宋_GBK" w:eastAsia="方正仿宋_GBK" w:hAnsi="仿宋"/>
          <w:szCs w:val="32"/>
        </w:rPr>
      </w:pPr>
      <w:r>
        <w:rPr>
          <w:rFonts w:ascii="方正仿宋_GBK" w:eastAsia="方正仿宋_GBK" w:hAnsi="仿宋" w:hint="eastAsia"/>
          <w:szCs w:val="32"/>
        </w:rPr>
        <w:t>b.</w:t>
      </w:r>
      <w:r>
        <w:rPr>
          <w:rFonts w:hint="eastAsia"/>
        </w:rPr>
        <w:t xml:space="preserve"> </w:t>
      </w:r>
      <w:r>
        <w:rPr>
          <w:rFonts w:ascii="方正仿宋_GBK" w:eastAsia="方正仿宋_GBK" w:hAnsi="仿宋" w:hint="eastAsia"/>
          <w:szCs w:val="32"/>
        </w:rPr>
        <w:t>向财政部备案的绩效目标表中受益学生数目标，指标值为</w:t>
      </w:r>
      <w:r>
        <w:rPr>
          <w:rFonts w:ascii="方正仿宋_GBK" w:eastAsia="方正仿宋_GBK" w:hAnsi="仿宋" w:hint="eastAsia"/>
          <w:szCs w:val="32"/>
        </w:rPr>
        <w:lastRenderedPageBreak/>
        <w:t>≥</w:t>
      </w:r>
      <w:r>
        <w:rPr>
          <w:rFonts w:eastAsia="方正仿宋_GBK"/>
          <w:szCs w:val="32"/>
        </w:rPr>
        <w:t>16</w:t>
      </w:r>
      <w:r>
        <w:rPr>
          <w:rFonts w:ascii="方正仿宋_GBK" w:eastAsia="方正仿宋_GBK" w:hAnsi="仿宋" w:hint="eastAsia"/>
          <w:szCs w:val="32"/>
        </w:rPr>
        <w:t>万，实际完成≥</w:t>
      </w:r>
      <w:r>
        <w:rPr>
          <w:rFonts w:eastAsia="方正仿宋_GBK"/>
          <w:szCs w:val="32"/>
        </w:rPr>
        <w:t>12</w:t>
      </w:r>
      <w:r>
        <w:rPr>
          <w:rFonts w:ascii="方正仿宋_GBK" w:eastAsia="方正仿宋_GBK" w:hAnsi="仿宋" w:hint="eastAsia"/>
          <w:szCs w:val="32"/>
        </w:rPr>
        <w:t>万，完成率</w:t>
      </w:r>
      <w:r>
        <w:rPr>
          <w:rFonts w:eastAsia="方正仿宋_GBK"/>
          <w:szCs w:val="32"/>
        </w:rPr>
        <w:t>75</w:t>
      </w:r>
      <w:r>
        <w:rPr>
          <w:rFonts w:ascii="方正仿宋_GBK" w:eastAsia="方正仿宋_GBK" w:hAnsi="仿宋" w:hint="eastAsia"/>
          <w:szCs w:val="32"/>
        </w:rPr>
        <w:t>.</w:t>
      </w:r>
      <w:r>
        <w:rPr>
          <w:rFonts w:eastAsia="方正仿宋_GBK"/>
          <w:szCs w:val="32"/>
        </w:rPr>
        <w:t>5</w:t>
      </w:r>
      <w:r>
        <w:rPr>
          <w:rFonts w:ascii="方正仿宋_GBK" w:eastAsia="方正仿宋_GBK" w:hAnsi="仿宋" w:hint="eastAsia"/>
          <w:szCs w:val="32"/>
        </w:rPr>
        <w:t>%</w:t>
      </w:r>
      <w:r>
        <w:rPr>
          <w:rFonts w:ascii="方正仿宋_GBK" w:eastAsia="方正仿宋_GBK" w:hAnsi="仿宋" w:hint="eastAsia"/>
          <w:szCs w:val="32"/>
        </w:rPr>
        <w:t>，偏差率为</w:t>
      </w:r>
      <w:r>
        <w:rPr>
          <w:rFonts w:eastAsia="方正仿宋_GBK"/>
          <w:szCs w:val="32"/>
        </w:rPr>
        <w:t>25</w:t>
      </w:r>
      <w:r>
        <w:rPr>
          <w:rFonts w:ascii="方正仿宋_GBK" w:eastAsia="方正仿宋_GBK" w:hAnsi="仿宋" w:hint="eastAsia"/>
          <w:szCs w:val="32"/>
        </w:rPr>
        <w:t>.</w:t>
      </w:r>
      <w:r>
        <w:rPr>
          <w:rFonts w:eastAsia="方正仿宋_GBK"/>
          <w:szCs w:val="32"/>
        </w:rPr>
        <w:t>5</w:t>
      </w:r>
      <w:r>
        <w:rPr>
          <w:rFonts w:ascii="方正仿宋_GBK" w:eastAsia="方正仿宋_GBK" w:hAnsi="仿宋" w:hint="eastAsia"/>
          <w:szCs w:val="32"/>
        </w:rPr>
        <w:t>%</w:t>
      </w:r>
      <w:r>
        <w:rPr>
          <w:rFonts w:ascii="方正仿宋_GBK" w:eastAsia="方正仿宋_GBK" w:hAnsi="仿宋" w:hint="eastAsia"/>
          <w:szCs w:val="32"/>
        </w:rPr>
        <w:t>。</w:t>
      </w:r>
    </w:p>
    <w:p w:rsidR="00DD25A0" w:rsidRDefault="00955108">
      <w:pPr>
        <w:snapToGrid w:val="0"/>
        <w:spacing w:line="560" w:lineRule="exact"/>
        <w:ind w:firstLineChars="200" w:firstLine="632"/>
        <w:contextualSpacing/>
        <w:rPr>
          <w:rFonts w:ascii="方正仿宋_GBK" w:eastAsia="方正仿宋_GBK" w:hAnsi="仿宋"/>
          <w:szCs w:val="32"/>
        </w:rPr>
      </w:pPr>
      <w:r>
        <w:rPr>
          <w:rFonts w:ascii="方正仿宋_GBK" w:eastAsia="方正仿宋_GBK" w:hAnsi="仿宋" w:hint="eastAsia"/>
          <w:szCs w:val="32"/>
        </w:rPr>
        <w:t>（</w:t>
      </w:r>
      <w:r>
        <w:rPr>
          <w:rFonts w:eastAsia="方正仿宋_GBK"/>
          <w:szCs w:val="32"/>
        </w:rPr>
        <w:t>2</w:t>
      </w:r>
      <w:r>
        <w:rPr>
          <w:rFonts w:ascii="方正仿宋_GBK" w:eastAsia="方正仿宋_GBK" w:hAnsi="仿宋" w:hint="eastAsia"/>
          <w:szCs w:val="32"/>
        </w:rPr>
        <w:t>）可持续影响。</w:t>
      </w:r>
    </w:p>
    <w:p w:rsidR="00DD25A0" w:rsidRDefault="00955108">
      <w:pPr>
        <w:snapToGrid w:val="0"/>
        <w:spacing w:line="560" w:lineRule="exact"/>
        <w:ind w:firstLineChars="200" w:firstLine="632"/>
        <w:contextualSpacing/>
        <w:rPr>
          <w:rFonts w:ascii="方正仿宋_GBK" w:eastAsia="方正仿宋_GBK" w:hAnsi="仿宋"/>
          <w:szCs w:val="32"/>
        </w:rPr>
      </w:pPr>
      <w:r>
        <w:rPr>
          <w:rFonts w:ascii="方正仿宋_GBK" w:eastAsia="方正仿宋_GBK" w:hAnsi="仿宋" w:hint="eastAsia"/>
          <w:szCs w:val="32"/>
        </w:rPr>
        <w:t>a.</w:t>
      </w:r>
      <w:r>
        <w:rPr>
          <w:rFonts w:hint="eastAsia"/>
        </w:rPr>
        <w:t xml:space="preserve"> </w:t>
      </w:r>
      <w:r>
        <w:rPr>
          <w:rFonts w:ascii="方正仿宋_GBK" w:eastAsia="方正仿宋_GBK" w:hAnsi="仿宋" w:hint="eastAsia"/>
          <w:szCs w:val="32"/>
        </w:rPr>
        <w:t>向财政部备案的绩效目标表中促进高校持续健康发展目标，指标值为≥</w:t>
      </w:r>
      <w:r>
        <w:rPr>
          <w:rFonts w:eastAsia="方正仿宋_GBK"/>
          <w:szCs w:val="32"/>
        </w:rPr>
        <w:t>3</w:t>
      </w:r>
      <w:r>
        <w:rPr>
          <w:rFonts w:ascii="方正仿宋_GBK" w:eastAsia="方正仿宋_GBK" w:hAnsi="仿宋" w:hint="eastAsia"/>
          <w:szCs w:val="32"/>
        </w:rPr>
        <w:t>年，实际完成≥</w:t>
      </w:r>
      <w:r>
        <w:rPr>
          <w:rFonts w:eastAsia="方正仿宋_GBK"/>
          <w:szCs w:val="32"/>
        </w:rPr>
        <w:t>3</w:t>
      </w:r>
      <w:r>
        <w:rPr>
          <w:rFonts w:ascii="方正仿宋_GBK" w:eastAsia="方正仿宋_GBK" w:hAnsi="仿宋" w:hint="eastAsia"/>
          <w:szCs w:val="32"/>
        </w:rPr>
        <w:t>年，完成率</w:t>
      </w:r>
      <w:r>
        <w:rPr>
          <w:rFonts w:eastAsia="方正仿宋_GBK"/>
          <w:szCs w:val="32"/>
        </w:rPr>
        <w:t>100</w:t>
      </w:r>
      <w:r>
        <w:rPr>
          <w:rFonts w:ascii="方正仿宋_GBK" w:eastAsia="方正仿宋_GBK" w:hAnsi="仿宋" w:hint="eastAsia"/>
          <w:szCs w:val="32"/>
        </w:rPr>
        <w:t>%</w:t>
      </w:r>
      <w:r>
        <w:rPr>
          <w:rFonts w:ascii="方正仿宋_GBK" w:eastAsia="方正仿宋_GBK" w:hAnsi="仿宋" w:hint="eastAsia"/>
          <w:szCs w:val="32"/>
        </w:rPr>
        <w:t>。</w:t>
      </w:r>
    </w:p>
    <w:p w:rsidR="00DD25A0" w:rsidRDefault="00955108">
      <w:pPr>
        <w:snapToGrid w:val="0"/>
        <w:spacing w:line="560" w:lineRule="exact"/>
        <w:ind w:firstLineChars="200" w:firstLine="632"/>
        <w:contextualSpacing/>
        <w:rPr>
          <w:rFonts w:ascii="方正仿宋_GBK" w:eastAsia="方正仿宋_GBK" w:hAnsi="仿宋"/>
          <w:szCs w:val="32"/>
        </w:rPr>
      </w:pPr>
      <w:r>
        <w:rPr>
          <w:rFonts w:eastAsia="方正仿宋_GBK"/>
          <w:szCs w:val="32"/>
        </w:rPr>
        <w:t>3</w:t>
      </w:r>
      <w:r>
        <w:rPr>
          <w:rFonts w:ascii="方正仿宋_GBK" w:eastAsia="方正仿宋_GBK" w:hAnsi="仿宋" w:hint="eastAsia"/>
          <w:szCs w:val="32"/>
        </w:rPr>
        <w:t>.</w:t>
      </w:r>
      <w:r>
        <w:rPr>
          <w:rFonts w:ascii="方正仿宋_GBK" w:eastAsia="方正仿宋_GBK" w:hAnsi="仿宋" w:hint="eastAsia"/>
          <w:szCs w:val="32"/>
        </w:rPr>
        <w:t>满意度指标完成情况分析</w:t>
      </w:r>
    </w:p>
    <w:p w:rsidR="00DD25A0" w:rsidRDefault="00955108">
      <w:pPr>
        <w:snapToGrid w:val="0"/>
        <w:spacing w:line="560" w:lineRule="exact"/>
        <w:ind w:firstLineChars="200" w:firstLine="632"/>
        <w:contextualSpacing/>
        <w:rPr>
          <w:rFonts w:ascii="方正仿宋_GBK" w:eastAsia="方正仿宋_GBK" w:hAnsi="仿宋"/>
          <w:szCs w:val="32"/>
        </w:rPr>
      </w:pPr>
      <w:r>
        <w:rPr>
          <w:rFonts w:ascii="方正仿宋_GBK" w:eastAsia="方正仿宋_GBK" w:hAnsi="仿宋" w:hint="eastAsia"/>
          <w:szCs w:val="32"/>
        </w:rPr>
        <w:t>a.</w:t>
      </w:r>
      <w:r>
        <w:rPr>
          <w:rFonts w:hint="eastAsia"/>
        </w:rPr>
        <w:t xml:space="preserve"> </w:t>
      </w:r>
      <w:r>
        <w:rPr>
          <w:rFonts w:ascii="方正仿宋_GBK" w:eastAsia="方正仿宋_GBK" w:hAnsi="仿宋" w:hint="eastAsia"/>
          <w:szCs w:val="32"/>
        </w:rPr>
        <w:t>向财政部备案的绩效目标表中地方高校满意度目标，指标值为≥</w:t>
      </w:r>
      <w:r>
        <w:rPr>
          <w:rFonts w:eastAsia="方正仿宋_GBK"/>
          <w:szCs w:val="32"/>
        </w:rPr>
        <w:t>95</w:t>
      </w:r>
      <w:r>
        <w:rPr>
          <w:rFonts w:ascii="方正仿宋_GBK" w:eastAsia="方正仿宋_GBK" w:hAnsi="仿宋" w:hint="eastAsia"/>
          <w:szCs w:val="32"/>
        </w:rPr>
        <w:t>%</w:t>
      </w:r>
      <w:r>
        <w:rPr>
          <w:rFonts w:ascii="方正仿宋_GBK" w:eastAsia="方正仿宋_GBK" w:hAnsi="仿宋" w:hint="eastAsia"/>
          <w:szCs w:val="32"/>
        </w:rPr>
        <w:t>，实际完成≥</w:t>
      </w:r>
      <w:r>
        <w:rPr>
          <w:rFonts w:eastAsia="方正仿宋_GBK"/>
          <w:szCs w:val="32"/>
        </w:rPr>
        <w:t>95</w:t>
      </w:r>
      <w:r>
        <w:rPr>
          <w:rFonts w:ascii="方正仿宋_GBK" w:eastAsia="方正仿宋_GBK" w:hAnsi="仿宋" w:hint="eastAsia"/>
          <w:szCs w:val="32"/>
        </w:rPr>
        <w:t>%</w:t>
      </w:r>
      <w:r>
        <w:rPr>
          <w:rFonts w:ascii="方正仿宋_GBK" w:eastAsia="方正仿宋_GBK" w:hAnsi="仿宋" w:hint="eastAsia"/>
          <w:szCs w:val="32"/>
        </w:rPr>
        <w:t>，完成率</w:t>
      </w:r>
      <w:r>
        <w:rPr>
          <w:rFonts w:eastAsia="方正仿宋_GBK"/>
          <w:szCs w:val="32"/>
        </w:rPr>
        <w:t>100</w:t>
      </w:r>
      <w:r>
        <w:rPr>
          <w:rFonts w:ascii="方正仿宋_GBK" w:eastAsia="方正仿宋_GBK" w:hAnsi="仿宋" w:hint="eastAsia"/>
          <w:szCs w:val="32"/>
        </w:rPr>
        <w:t>%</w:t>
      </w:r>
      <w:r>
        <w:rPr>
          <w:rFonts w:ascii="方正仿宋_GBK" w:eastAsia="方正仿宋_GBK" w:hAnsi="仿宋" w:hint="eastAsia"/>
          <w:szCs w:val="32"/>
        </w:rPr>
        <w:t>。</w:t>
      </w:r>
    </w:p>
    <w:p w:rsidR="00DD25A0" w:rsidRDefault="00955108">
      <w:pPr>
        <w:pStyle w:val="12"/>
        <w:numPr>
          <w:ilvl w:val="0"/>
          <w:numId w:val="6"/>
        </w:numPr>
        <w:snapToGrid w:val="0"/>
        <w:spacing w:line="560" w:lineRule="exact"/>
        <w:ind w:left="632" w:firstLineChars="0"/>
        <w:contextualSpacing/>
        <w:outlineLvl w:val="1"/>
        <w:rPr>
          <w:rFonts w:ascii="黑体" w:eastAsia="黑体" w:hAnsi="黑体" w:cs="黑体"/>
          <w:bCs/>
          <w:szCs w:val="32"/>
        </w:rPr>
      </w:pPr>
      <w:r>
        <w:rPr>
          <w:rFonts w:ascii="黑体" w:eastAsia="黑体" w:hAnsi="黑体" w:cs="黑体" w:hint="eastAsia"/>
          <w:bCs/>
          <w:szCs w:val="32"/>
        </w:rPr>
        <w:t>偏离绩效目标的原因和下一步改进措施</w:t>
      </w:r>
    </w:p>
    <w:p w:rsidR="00DD25A0" w:rsidRDefault="00955108">
      <w:pPr>
        <w:snapToGrid w:val="0"/>
        <w:spacing w:line="560" w:lineRule="exact"/>
        <w:ind w:firstLineChars="200" w:firstLine="632"/>
        <w:contextualSpacing/>
        <w:rPr>
          <w:rFonts w:eastAsia="方正仿宋_GBK"/>
          <w:szCs w:val="32"/>
        </w:rPr>
      </w:pPr>
      <w:r>
        <w:rPr>
          <w:rFonts w:eastAsia="方正仿宋_GBK"/>
          <w:szCs w:val="32"/>
        </w:rPr>
        <w:t>1</w:t>
      </w:r>
      <w:r>
        <w:rPr>
          <w:rFonts w:eastAsia="方正仿宋_GBK" w:hint="eastAsia"/>
          <w:szCs w:val="32"/>
        </w:rPr>
        <w:t>.</w:t>
      </w:r>
      <w:r>
        <w:rPr>
          <w:rFonts w:eastAsia="方正仿宋_GBK" w:hint="eastAsia"/>
          <w:szCs w:val="32"/>
        </w:rPr>
        <w:t>偏离的绩效目标</w:t>
      </w:r>
    </w:p>
    <w:p w:rsidR="00DD25A0" w:rsidRDefault="00955108">
      <w:pPr>
        <w:snapToGrid w:val="0"/>
        <w:spacing w:line="560" w:lineRule="exact"/>
        <w:ind w:firstLineChars="200" w:firstLine="632"/>
        <w:contextualSpacing/>
        <w:rPr>
          <w:rFonts w:ascii="方正仿宋_GBK" w:eastAsia="方正仿宋_GBK" w:hAnsi="仿宋"/>
          <w:szCs w:val="32"/>
        </w:rPr>
      </w:pPr>
      <w:r>
        <w:rPr>
          <w:rFonts w:ascii="方正仿宋_GBK" w:eastAsia="方正仿宋_GBK" w:hAnsi="仿宋" w:hint="eastAsia"/>
          <w:szCs w:val="32"/>
        </w:rPr>
        <w:t>a.</w:t>
      </w:r>
      <w:r>
        <w:rPr>
          <w:rFonts w:ascii="方正仿宋_GBK" w:eastAsia="方正仿宋_GBK" w:hAnsi="仿宋" w:hint="eastAsia"/>
          <w:szCs w:val="32"/>
        </w:rPr>
        <w:t>专项资金支持本科高校学科数量完成</w:t>
      </w:r>
      <w:r>
        <w:rPr>
          <w:rFonts w:eastAsia="方正仿宋_GBK"/>
          <w:szCs w:val="32"/>
        </w:rPr>
        <w:t>114</w:t>
      </w:r>
      <w:r>
        <w:rPr>
          <w:rFonts w:ascii="方正仿宋_GBK" w:eastAsia="方正仿宋_GBK" w:hAnsi="仿宋" w:hint="eastAsia"/>
          <w:szCs w:val="32"/>
        </w:rPr>
        <w:t>个，未完成年初设定的</w:t>
      </w:r>
      <w:r>
        <w:rPr>
          <w:rFonts w:eastAsia="方正仿宋_GBK"/>
          <w:szCs w:val="32"/>
        </w:rPr>
        <w:t>120</w:t>
      </w:r>
      <w:r>
        <w:rPr>
          <w:rFonts w:ascii="方正仿宋_GBK" w:eastAsia="方正仿宋_GBK" w:hAnsi="仿宋" w:hint="eastAsia"/>
          <w:szCs w:val="32"/>
        </w:rPr>
        <w:t>个绩效目标，因个别学校建设项目需与新校区建设同步，推进缓慢，完成率为</w:t>
      </w:r>
      <w:r>
        <w:rPr>
          <w:rFonts w:eastAsia="方正仿宋_GBK"/>
          <w:szCs w:val="32"/>
        </w:rPr>
        <w:t>95</w:t>
      </w:r>
      <w:r>
        <w:rPr>
          <w:rFonts w:ascii="方正仿宋_GBK" w:eastAsia="方正仿宋_GBK" w:hAnsi="仿宋" w:hint="eastAsia"/>
          <w:szCs w:val="32"/>
        </w:rPr>
        <w:t>%</w:t>
      </w:r>
      <w:r>
        <w:rPr>
          <w:rFonts w:ascii="方正仿宋_GBK" w:eastAsia="方正仿宋_GBK" w:hAnsi="仿宋" w:hint="eastAsia"/>
          <w:szCs w:val="32"/>
        </w:rPr>
        <w:t>，偏差率为</w:t>
      </w:r>
      <w:r>
        <w:rPr>
          <w:rFonts w:eastAsia="方正仿宋_GBK"/>
          <w:szCs w:val="32"/>
        </w:rPr>
        <w:t>5</w:t>
      </w:r>
      <w:r>
        <w:rPr>
          <w:rFonts w:ascii="方正仿宋_GBK" w:eastAsia="方正仿宋_GBK" w:hAnsi="仿宋" w:hint="eastAsia"/>
          <w:szCs w:val="32"/>
        </w:rPr>
        <w:t>%</w:t>
      </w:r>
      <w:r>
        <w:rPr>
          <w:rFonts w:ascii="方正仿宋_GBK" w:eastAsia="方正仿宋_GBK" w:hAnsi="仿宋" w:hint="eastAsia"/>
          <w:szCs w:val="32"/>
        </w:rPr>
        <w:t>，未完成年初设定绩效目标。</w:t>
      </w:r>
    </w:p>
    <w:p w:rsidR="00DD25A0" w:rsidRDefault="00955108">
      <w:pPr>
        <w:snapToGrid w:val="0"/>
        <w:spacing w:line="560" w:lineRule="exact"/>
        <w:ind w:firstLineChars="200" w:firstLine="632"/>
        <w:contextualSpacing/>
        <w:rPr>
          <w:rFonts w:eastAsia="方正仿宋_GBK"/>
          <w:szCs w:val="32"/>
        </w:rPr>
      </w:pPr>
      <w:r>
        <w:rPr>
          <w:rFonts w:eastAsia="方正仿宋_GBK" w:hint="eastAsia"/>
          <w:szCs w:val="32"/>
        </w:rPr>
        <w:t>b.</w:t>
      </w:r>
      <w:r>
        <w:rPr>
          <w:rFonts w:ascii="方正仿宋_GBK" w:eastAsia="方正仿宋_GBK" w:hAnsi="仿宋" w:hint="eastAsia"/>
          <w:szCs w:val="32"/>
        </w:rPr>
        <w:t>专项资金支持的教学实验室数量完成</w:t>
      </w:r>
      <w:r>
        <w:rPr>
          <w:rFonts w:eastAsia="方正仿宋_GBK"/>
          <w:szCs w:val="32"/>
        </w:rPr>
        <w:t>188</w:t>
      </w:r>
      <w:r>
        <w:rPr>
          <w:rFonts w:ascii="方正仿宋_GBK" w:eastAsia="方正仿宋_GBK" w:hAnsi="仿宋" w:hint="eastAsia"/>
          <w:szCs w:val="32"/>
        </w:rPr>
        <w:t>个，未完成年初设定的</w:t>
      </w:r>
      <w:r>
        <w:rPr>
          <w:rFonts w:eastAsia="方正仿宋_GBK"/>
          <w:szCs w:val="32"/>
        </w:rPr>
        <w:t>250</w:t>
      </w:r>
      <w:r>
        <w:rPr>
          <w:rFonts w:ascii="方正仿宋_GBK" w:eastAsia="方正仿宋_GBK" w:hAnsi="仿宋" w:hint="eastAsia"/>
          <w:szCs w:val="32"/>
        </w:rPr>
        <w:t>个绩效目标，因个别学校建设项目设备购置处于招投标阶段，还未完成支付，完成率为</w:t>
      </w:r>
      <w:r>
        <w:rPr>
          <w:rFonts w:eastAsia="方正仿宋_GBK"/>
          <w:szCs w:val="32"/>
        </w:rPr>
        <w:t>75</w:t>
      </w:r>
      <w:r>
        <w:rPr>
          <w:rFonts w:ascii="方正仿宋_GBK" w:eastAsia="方正仿宋_GBK" w:hAnsi="仿宋" w:hint="eastAsia"/>
          <w:szCs w:val="32"/>
        </w:rPr>
        <w:t>.</w:t>
      </w:r>
      <w:r>
        <w:rPr>
          <w:rFonts w:eastAsia="方正仿宋_GBK"/>
          <w:szCs w:val="32"/>
        </w:rPr>
        <w:t>2</w:t>
      </w:r>
      <w:r>
        <w:rPr>
          <w:rFonts w:ascii="方正仿宋_GBK" w:eastAsia="方正仿宋_GBK" w:hAnsi="仿宋" w:hint="eastAsia"/>
          <w:szCs w:val="32"/>
        </w:rPr>
        <w:t>%</w:t>
      </w:r>
      <w:r>
        <w:rPr>
          <w:rFonts w:ascii="方正仿宋_GBK" w:eastAsia="方正仿宋_GBK" w:hAnsi="仿宋" w:hint="eastAsia"/>
          <w:szCs w:val="32"/>
        </w:rPr>
        <w:t>，偏差率为</w:t>
      </w:r>
      <w:r>
        <w:rPr>
          <w:rFonts w:eastAsia="方正仿宋_GBK"/>
          <w:szCs w:val="32"/>
        </w:rPr>
        <w:t>24</w:t>
      </w:r>
      <w:r>
        <w:rPr>
          <w:rFonts w:ascii="方正仿宋_GBK" w:eastAsia="方正仿宋_GBK" w:hAnsi="仿宋" w:hint="eastAsia"/>
          <w:szCs w:val="32"/>
        </w:rPr>
        <w:t>.</w:t>
      </w:r>
      <w:r>
        <w:rPr>
          <w:rFonts w:eastAsia="方正仿宋_GBK"/>
          <w:szCs w:val="32"/>
        </w:rPr>
        <w:t>8</w:t>
      </w:r>
      <w:r>
        <w:rPr>
          <w:rFonts w:ascii="方正仿宋_GBK" w:eastAsia="方正仿宋_GBK" w:hAnsi="仿宋" w:hint="eastAsia"/>
          <w:szCs w:val="32"/>
        </w:rPr>
        <w:t>%</w:t>
      </w:r>
      <w:r>
        <w:rPr>
          <w:rFonts w:ascii="方正仿宋_GBK" w:eastAsia="方正仿宋_GBK" w:hAnsi="仿宋" w:hint="eastAsia"/>
          <w:szCs w:val="32"/>
        </w:rPr>
        <w:t>，未完成年初设定绩效目标。</w:t>
      </w:r>
    </w:p>
    <w:p w:rsidR="00DD25A0" w:rsidRDefault="00955108">
      <w:pPr>
        <w:snapToGrid w:val="0"/>
        <w:spacing w:line="560" w:lineRule="exact"/>
        <w:ind w:firstLineChars="200" w:firstLine="632"/>
        <w:contextualSpacing/>
        <w:rPr>
          <w:rFonts w:eastAsia="方正仿宋_GBK"/>
          <w:szCs w:val="32"/>
        </w:rPr>
      </w:pPr>
      <w:r>
        <w:rPr>
          <w:rFonts w:eastAsia="方正仿宋_GBK" w:hint="eastAsia"/>
          <w:szCs w:val="32"/>
        </w:rPr>
        <w:t>c.</w:t>
      </w:r>
      <w:r>
        <w:rPr>
          <w:rFonts w:ascii="方正仿宋_GBK" w:eastAsia="方正仿宋_GBK" w:hAnsi="仿宋" w:hint="eastAsia"/>
          <w:szCs w:val="32"/>
        </w:rPr>
        <w:t>专项资金支持的受益学生</w:t>
      </w:r>
      <w:proofErr w:type="gramStart"/>
      <w:r>
        <w:rPr>
          <w:rFonts w:ascii="方正仿宋_GBK" w:eastAsia="方正仿宋_GBK" w:hAnsi="仿宋" w:hint="eastAsia"/>
          <w:szCs w:val="32"/>
        </w:rPr>
        <w:t>数完成</w:t>
      </w:r>
      <w:proofErr w:type="gramEnd"/>
      <w:r>
        <w:rPr>
          <w:rFonts w:eastAsia="方正仿宋_GBK" w:hint="eastAsia"/>
          <w:szCs w:val="32"/>
        </w:rPr>
        <w:t>≥</w:t>
      </w:r>
      <w:r>
        <w:rPr>
          <w:rFonts w:eastAsia="方正仿宋_GBK"/>
          <w:szCs w:val="32"/>
        </w:rPr>
        <w:t>12</w:t>
      </w:r>
      <w:r>
        <w:rPr>
          <w:rFonts w:eastAsia="方正仿宋_GBK" w:hint="eastAsia"/>
          <w:szCs w:val="32"/>
        </w:rPr>
        <w:t>万</w:t>
      </w:r>
      <w:r>
        <w:rPr>
          <w:rFonts w:ascii="方正仿宋_GBK" w:eastAsia="方正仿宋_GBK" w:hAnsi="仿宋" w:hint="eastAsia"/>
          <w:szCs w:val="32"/>
        </w:rPr>
        <w:t>人，未完成年初设定的≥</w:t>
      </w:r>
      <w:r>
        <w:rPr>
          <w:rFonts w:eastAsia="方正仿宋_GBK"/>
          <w:szCs w:val="32"/>
        </w:rPr>
        <w:t>16</w:t>
      </w:r>
      <w:r>
        <w:rPr>
          <w:rFonts w:ascii="方正仿宋_GBK" w:eastAsia="方正仿宋_GBK" w:hAnsi="仿宋" w:hint="eastAsia"/>
          <w:szCs w:val="32"/>
        </w:rPr>
        <w:t>万绩效目标，因个别项目建成后将于</w:t>
      </w:r>
      <w:r>
        <w:rPr>
          <w:rFonts w:eastAsia="方正仿宋_GBK"/>
          <w:szCs w:val="32"/>
        </w:rPr>
        <w:t>2020</w:t>
      </w:r>
      <w:r>
        <w:rPr>
          <w:rFonts w:ascii="方正仿宋_GBK" w:eastAsia="方正仿宋_GBK" w:hAnsi="仿宋" w:hint="eastAsia"/>
          <w:szCs w:val="32"/>
        </w:rPr>
        <w:t>年投入使用，完成率</w:t>
      </w:r>
      <w:r>
        <w:rPr>
          <w:rFonts w:eastAsia="方正仿宋_GBK"/>
          <w:szCs w:val="32"/>
        </w:rPr>
        <w:t>75</w:t>
      </w:r>
      <w:r>
        <w:rPr>
          <w:rFonts w:ascii="方正仿宋_GBK" w:eastAsia="方正仿宋_GBK" w:hAnsi="仿宋" w:hint="eastAsia"/>
          <w:szCs w:val="32"/>
        </w:rPr>
        <w:t>.</w:t>
      </w:r>
      <w:r>
        <w:rPr>
          <w:rFonts w:eastAsia="方正仿宋_GBK"/>
          <w:szCs w:val="32"/>
        </w:rPr>
        <w:t>5</w:t>
      </w:r>
      <w:r>
        <w:rPr>
          <w:rFonts w:ascii="方正仿宋_GBK" w:eastAsia="方正仿宋_GBK" w:hAnsi="仿宋" w:hint="eastAsia"/>
          <w:szCs w:val="32"/>
        </w:rPr>
        <w:t>%</w:t>
      </w:r>
      <w:r>
        <w:rPr>
          <w:rFonts w:ascii="方正仿宋_GBK" w:eastAsia="方正仿宋_GBK" w:hAnsi="仿宋" w:hint="eastAsia"/>
          <w:szCs w:val="32"/>
        </w:rPr>
        <w:t>，偏差率为</w:t>
      </w:r>
      <w:r>
        <w:rPr>
          <w:rFonts w:eastAsia="方正仿宋_GBK"/>
          <w:szCs w:val="32"/>
        </w:rPr>
        <w:t>25</w:t>
      </w:r>
      <w:r>
        <w:rPr>
          <w:rFonts w:ascii="方正仿宋_GBK" w:eastAsia="方正仿宋_GBK" w:hAnsi="仿宋" w:hint="eastAsia"/>
          <w:szCs w:val="32"/>
        </w:rPr>
        <w:t>.</w:t>
      </w:r>
      <w:r>
        <w:rPr>
          <w:rFonts w:eastAsia="方正仿宋_GBK"/>
          <w:szCs w:val="32"/>
        </w:rPr>
        <w:t>5</w:t>
      </w:r>
      <w:r>
        <w:rPr>
          <w:rFonts w:ascii="方正仿宋_GBK" w:eastAsia="方正仿宋_GBK" w:hAnsi="仿宋" w:hint="eastAsia"/>
          <w:szCs w:val="32"/>
        </w:rPr>
        <w:t>%</w:t>
      </w:r>
      <w:r>
        <w:rPr>
          <w:rFonts w:ascii="方正仿宋_GBK" w:eastAsia="方正仿宋_GBK" w:hAnsi="仿宋" w:hint="eastAsia"/>
          <w:szCs w:val="32"/>
        </w:rPr>
        <w:t>，未完成年初设定绩效目标。</w:t>
      </w:r>
    </w:p>
    <w:p w:rsidR="00DD25A0" w:rsidRDefault="00955108">
      <w:pPr>
        <w:snapToGrid w:val="0"/>
        <w:spacing w:line="560" w:lineRule="exact"/>
        <w:ind w:firstLineChars="200" w:firstLine="632"/>
        <w:contextualSpacing/>
        <w:rPr>
          <w:rFonts w:ascii="方正仿宋_GBK" w:eastAsia="方正仿宋_GBK" w:hAnsi="仿宋"/>
          <w:szCs w:val="32"/>
        </w:rPr>
      </w:pPr>
      <w:r>
        <w:rPr>
          <w:rFonts w:eastAsia="方正仿宋_GBK"/>
          <w:szCs w:val="32"/>
        </w:rPr>
        <w:t>2</w:t>
      </w:r>
      <w:r>
        <w:rPr>
          <w:rFonts w:ascii="方正仿宋_GBK" w:eastAsia="方正仿宋_GBK" w:hAnsi="仿宋" w:hint="eastAsia"/>
          <w:szCs w:val="32"/>
        </w:rPr>
        <w:t>.</w:t>
      </w:r>
      <w:r>
        <w:rPr>
          <w:rFonts w:ascii="方正仿宋_GBK" w:eastAsia="方正仿宋_GBK" w:hAnsi="仿宋" w:hint="eastAsia"/>
          <w:szCs w:val="32"/>
        </w:rPr>
        <w:t>下一步改进措施</w:t>
      </w:r>
    </w:p>
    <w:p w:rsidR="00DD25A0" w:rsidRDefault="00955108">
      <w:pPr>
        <w:snapToGrid w:val="0"/>
        <w:spacing w:line="560" w:lineRule="exact"/>
        <w:ind w:firstLineChars="200" w:firstLine="632"/>
        <w:contextualSpacing/>
        <w:rPr>
          <w:rFonts w:ascii="方正仿宋_GBK" w:eastAsia="方正仿宋_GBK" w:hAnsi="仿宋"/>
          <w:szCs w:val="32"/>
        </w:rPr>
      </w:pPr>
      <w:r>
        <w:rPr>
          <w:rFonts w:ascii="方正仿宋_GBK" w:eastAsia="方正仿宋_GBK" w:hAnsi="仿宋" w:hint="eastAsia"/>
          <w:szCs w:val="32"/>
        </w:rPr>
        <w:t>下一步将加大专项资金指导监督力度，健全专项资金管理制度，跟踪检查资金使用情况，及时督促学校推动项目实施，加快</w:t>
      </w:r>
      <w:r>
        <w:rPr>
          <w:rFonts w:ascii="方正仿宋_GBK" w:eastAsia="方正仿宋_GBK" w:hAnsi="仿宋" w:hint="eastAsia"/>
          <w:szCs w:val="32"/>
        </w:rPr>
        <w:lastRenderedPageBreak/>
        <w:t>项目推进进度，确保财政资金发挥最大效益。注重专项资金绩效考核评价，将绩效考核评价结果作为下一年度分配专项资金的重要参考依据，逐步向项目建设质量高</w:t>
      </w:r>
      <w:r>
        <w:rPr>
          <w:rFonts w:ascii="方正仿宋_GBK" w:eastAsia="方正仿宋_GBK" w:hAnsi="仿宋" w:hint="eastAsia"/>
          <w:szCs w:val="32"/>
        </w:rPr>
        <w:t>、</w:t>
      </w:r>
      <w:r>
        <w:rPr>
          <w:rFonts w:ascii="方正仿宋_GBK" w:eastAsia="方正仿宋_GBK" w:hAnsi="仿宋" w:hint="eastAsia"/>
          <w:szCs w:val="32"/>
        </w:rPr>
        <w:t>资金使用效益好的高校倾斜。</w:t>
      </w:r>
    </w:p>
    <w:p w:rsidR="00DD25A0" w:rsidRDefault="00955108">
      <w:pPr>
        <w:pStyle w:val="12"/>
        <w:numPr>
          <w:ilvl w:val="0"/>
          <w:numId w:val="7"/>
        </w:numPr>
        <w:snapToGrid w:val="0"/>
        <w:spacing w:line="560" w:lineRule="exact"/>
        <w:ind w:firstLine="632"/>
        <w:contextualSpacing/>
        <w:outlineLvl w:val="1"/>
        <w:rPr>
          <w:rFonts w:ascii="黑体" w:eastAsia="黑体" w:hAnsi="黑体"/>
          <w:szCs w:val="32"/>
        </w:rPr>
      </w:pPr>
      <w:r>
        <w:rPr>
          <w:rFonts w:ascii="黑体" w:eastAsia="黑体" w:hAnsi="黑体" w:cs="黑体" w:hint="eastAsia"/>
          <w:bCs/>
          <w:szCs w:val="32"/>
        </w:rPr>
        <w:t>绩效自评结果及拟应用和公开情况</w:t>
      </w:r>
    </w:p>
    <w:p w:rsidR="00DD25A0" w:rsidRDefault="00955108">
      <w:pPr>
        <w:snapToGrid w:val="0"/>
        <w:spacing w:line="560" w:lineRule="exact"/>
        <w:ind w:firstLineChars="200" w:firstLine="632"/>
        <w:contextualSpacing/>
        <w:rPr>
          <w:rFonts w:ascii="方正仿宋_GBK" w:eastAsia="方正仿宋_GBK" w:hAnsi="仿宋"/>
          <w:szCs w:val="32"/>
        </w:rPr>
      </w:pPr>
      <w:r>
        <w:rPr>
          <w:rFonts w:ascii="方正仿宋_GBK" w:eastAsia="方正仿宋_GBK" w:hAnsi="仿宋" w:hint="eastAsia"/>
          <w:szCs w:val="32"/>
        </w:rPr>
        <w:t>（一）经自评，支持地方高校改革发展专项综合评价自评得分为</w:t>
      </w:r>
      <w:r>
        <w:rPr>
          <w:rFonts w:eastAsia="方正仿宋_GBK"/>
          <w:szCs w:val="32"/>
        </w:rPr>
        <w:t>95</w:t>
      </w:r>
      <w:r>
        <w:rPr>
          <w:rFonts w:ascii="方正仿宋_GBK" w:eastAsia="方正仿宋_GBK" w:hAnsi="仿宋" w:hint="eastAsia"/>
          <w:szCs w:val="32"/>
        </w:rPr>
        <w:t>.</w:t>
      </w:r>
      <w:r>
        <w:rPr>
          <w:rFonts w:eastAsia="方正仿宋_GBK"/>
          <w:szCs w:val="32"/>
        </w:rPr>
        <w:t>2</w:t>
      </w:r>
      <w:r>
        <w:rPr>
          <w:rFonts w:ascii="方正仿宋_GBK" w:eastAsia="方正仿宋_GBK" w:hAnsi="仿宋" w:hint="eastAsia"/>
          <w:szCs w:val="32"/>
        </w:rPr>
        <w:t>分</w:t>
      </w:r>
      <w:r>
        <w:rPr>
          <w:rFonts w:ascii="方正仿宋_GBK" w:eastAsia="方正仿宋_GBK" w:hAnsi="仿宋" w:hint="eastAsia"/>
          <w:szCs w:val="32"/>
        </w:rPr>
        <w:t>,</w:t>
      </w:r>
      <w:r>
        <w:rPr>
          <w:rFonts w:ascii="方正仿宋_GBK" w:eastAsia="方正仿宋_GBK" w:hAnsi="仿宋" w:hint="eastAsia"/>
          <w:szCs w:val="32"/>
        </w:rPr>
        <w:t>自评结果为优。</w:t>
      </w:r>
    </w:p>
    <w:p w:rsidR="00DD25A0" w:rsidRDefault="00955108">
      <w:pPr>
        <w:snapToGrid w:val="0"/>
        <w:spacing w:line="560" w:lineRule="exact"/>
        <w:ind w:firstLineChars="200" w:firstLine="632"/>
        <w:contextualSpacing/>
        <w:rPr>
          <w:rFonts w:ascii="方正仿宋_GBK" w:eastAsia="方正仿宋_GBK" w:hAnsi="仿宋"/>
          <w:szCs w:val="32"/>
        </w:rPr>
      </w:pPr>
      <w:r>
        <w:rPr>
          <w:rFonts w:ascii="方正仿宋_GBK" w:eastAsia="方正仿宋_GBK" w:hAnsi="仿宋" w:hint="eastAsia"/>
          <w:szCs w:val="32"/>
        </w:rPr>
        <w:t>（二）绩效自评结果将作为安排今后年度预算资金的重要依据，高校绩效自评结果直接反应专项实施的效益，对于执行情况好的高校应加大专项资金支持力度，对于执行情况较差的高校应适当减少专项资金，提高专项资金整体使用效益，确保专款专用</w:t>
      </w:r>
      <w:r>
        <w:rPr>
          <w:rFonts w:ascii="方正仿宋_GBK" w:eastAsia="方正仿宋_GBK" w:hAnsi="仿宋" w:cs="黑体" w:hint="eastAsia"/>
          <w:bCs/>
          <w:szCs w:val="32"/>
        </w:rPr>
        <w:t>，坚决</w:t>
      </w:r>
      <w:r>
        <w:rPr>
          <w:rFonts w:ascii="方正仿宋_GBK" w:eastAsia="方正仿宋_GBK" w:hAnsi="仿宋" w:hint="eastAsia"/>
          <w:szCs w:val="32"/>
        </w:rPr>
        <w:t>杜绝截留、挪用、贪污等违规违纪行为发生。</w:t>
      </w:r>
    </w:p>
    <w:p w:rsidR="00DD25A0" w:rsidRDefault="00955108">
      <w:pPr>
        <w:snapToGrid w:val="0"/>
        <w:spacing w:line="560" w:lineRule="exact"/>
        <w:ind w:firstLineChars="200" w:firstLine="632"/>
        <w:contextualSpacing/>
      </w:pPr>
      <w:r>
        <w:rPr>
          <w:rFonts w:ascii="方正仿宋_GBK" w:eastAsia="方正仿宋_GBK" w:hAnsi="仿宋" w:hint="eastAsia"/>
          <w:szCs w:val="32"/>
        </w:rPr>
        <w:t>（三）绩效自评结果将于决算批复后</w:t>
      </w:r>
      <w:r>
        <w:rPr>
          <w:rFonts w:eastAsia="方正仿宋_GBK"/>
          <w:szCs w:val="32"/>
        </w:rPr>
        <w:t>20</w:t>
      </w:r>
      <w:r>
        <w:rPr>
          <w:rFonts w:ascii="方正仿宋_GBK" w:eastAsia="方正仿宋_GBK" w:hAnsi="仿宋" w:hint="eastAsia"/>
          <w:szCs w:val="32"/>
        </w:rPr>
        <w:t>日内在教育厅门户网站予以公开。</w:t>
      </w:r>
    </w:p>
    <w:p w:rsidR="00DD25A0" w:rsidRDefault="00955108">
      <w:pPr>
        <w:pStyle w:val="12"/>
        <w:numPr>
          <w:ilvl w:val="0"/>
          <w:numId w:val="7"/>
        </w:numPr>
        <w:snapToGrid w:val="0"/>
        <w:spacing w:line="560" w:lineRule="exact"/>
        <w:ind w:firstLine="632"/>
        <w:contextualSpacing/>
        <w:outlineLvl w:val="1"/>
        <w:rPr>
          <w:rFonts w:ascii="宋体" w:eastAsia="宋体" w:hAnsi="宋体"/>
          <w:b/>
          <w:bCs/>
          <w:szCs w:val="32"/>
        </w:rPr>
      </w:pPr>
      <w:r>
        <w:rPr>
          <w:rFonts w:ascii="黑体" w:eastAsia="黑体" w:hAnsi="黑体" w:cs="黑体" w:hint="eastAsia"/>
          <w:bCs/>
          <w:szCs w:val="32"/>
        </w:rPr>
        <w:t>其他需要说明的问题</w:t>
      </w:r>
    </w:p>
    <w:p w:rsidR="00DD25A0" w:rsidRDefault="00955108">
      <w:pPr>
        <w:snapToGrid w:val="0"/>
        <w:spacing w:line="560" w:lineRule="exact"/>
        <w:ind w:firstLineChars="200" w:firstLine="632"/>
        <w:contextualSpacing/>
        <w:rPr>
          <w:rFonts w:ascii="方正仿宋_GBK" w:eastAsia="方正仿宋_GBK" w:hAnsi="仿宋"/>
          <w:szCs w:val="32"/>
        </w:rPr>
      </w:pPr>
      <w:r>
        <w:rPr>
          <w:rFonts w:ascii="方正仿宋_GBK" w:eastAsia="方正仿宋_GBK" w:hAnsi="仿宋" w:hint="eastAsia"/>
          <w:szCs w:val="32"/>
        </w:rPr>
        <w:t>中央巡视、各级审计和财政监督中未发现问题</w:t>
      </w:r>
    </w:p>
    <w:p w:rsidR="00DD25A0" w:rsidRDefault="00DD25A0">
      <w:pPr>
        <w:snapToGrid w:val="0"/>
        <w:spacing w:line="560" w:lineRule="exact"/>
        <w:ind w:firstLineChars="200" w:firstLine="632"/>
        <w:contextualSpacing/>
        <w:rPr>
          <w:rFonts w:ascii="方正仿宋_GBK" w:eastAsia="方正仿宋_GBK" w:hAnsi="仿宋"/>
          <w:szCs w:val="32"/>
        </w:rPr>
      </w:pPr>
    </w:p>
    <w:p w:rsidR="00DD25A0" w:rsidRDefault="00DD25A0">
      <w:pPr>
        <w:snapToGrid w:val="0"/>
        <w:spacing w:line="560" w:lineRule="exact"/>
        <w:ind w:firstLineChars="200" w:firstLine="632"/>
        <w:contextualSpacing/>
        <w:rPr>
          <w:rFonts w:ascii="方正仿宋_GBK" w:eastAsia="方正仿宋_GBK" w:hAnsi="仿宋"/>
          <w:szCs w:val="32"/>
        </w:rPr>
      </w:pPr>
    </w:p>
    <w:p w:rsidR="00DD25A0" w:rsidRDefault="00955108">
      <w:pPr>
        <w:snapToGrid w:val="0"/>
        <w:spacing w:line="560" w:lineRule="exact"/>
        <w:ind w:firstLineChars="200" w:firstLine="632"/>
        <w:contextualSpacing/>
        <w:rPr>
          <w:rFonts w:ascii="方正仿宋_GBK" w:eastAsia="方正仿宋_GBK" w:hAnsi="仿宋"/>
          <w:w w:val="95"/>
          <w:szCs w:val="32"/>
        </w:rPr>
      </w:pPr>
      <w:r>
        <w:rPr>
          <w:rFonts w:ascii="方正仿宋_GBK" w:eastAsia="方正仿宋_GBK" w:hAnsi="仿宋" w:hint="eastAsia"/>
          <w:szCs w:val="32"/>
        </w:rPr>
        <w:t>附件：</w:t>
      </w:r>
      <w:r>
        <w:rPr>
          <w:rFonts w:ascii="方正仿宋_GBK" w:eastAsia="方正仿宋_GBK" w:hAnsi="仿宋" w:hint="eastAsia"/>
          <w:w w:val="95"/>
          <w:szCs w:val="32"/>
        </w:rPr>
        <w:t>中央对地方专项转移支付区域（项目）绩效目标自评表</w:t>
      </w:r>
    </w:p>
    <w:p w:rsidR="00DD25A0" w:rsidRDefault="00DD25A0">
      <w:pPr>
        <w:snapToGrid w:val="0"/>
        <w:spacing w:line="560" w:lineRule="exact"/>
        <w:ind w:firstLineChars="200" w:firstLine="632"/>
        <w:contextualSpacing/>
        <w:rPr>
          <w:rFonts w:ascii="方正仿宋_GBK" w:eastAsia="方正仿宋_GBK" w:hAnsi="仿宋"/>
          <w:szCs w:val="32"/>
        </w:rPr>
      </w:pPr>
    </w:p>
    <w:p w:rsidR="00DD25A0" w:rsidRDefault="00DD25A0">
      <w:pPr>
        <w:snapToGrid w:val="0"/>
        <w:spacing w:line="560" w:lineRule="exact"/>
        <w:ind w:firstLineChars="200" w:firstLine="632"/>
        <w:contextualSpacing/>
        <w:rPr>
          <w:rFonts w:ascii="方正仿宋_GBK" w:eastAsia="方正仿宋_GBK" w:hAnsi="仿宋"/>
          <w:szCs w:val="32"/>
        </w:rPr>
      </w:pPr>
    </w:p>
    <w:p w:rsidR="00DD25A0" w:rsidRDefault="00DD25A0">
      <w:pPr>
        <w:pStyle w:val="3"/>
        <w:rPr>
          <w:rFonts w:ascii="方正仿宋_GBK" w:eastAsia="方正仿宋_GBK" w:hAnsi="仿宋"/>
        </w:rPr>
      </w:pPr>
    </w:p>
    <w:p w:rsidR="00DD25A0" w:rsidRDefault="00DD25A0"/>
    <w:tbl>
      <w:tblPr>
        <w:tblW w:w="8835" w:type="dxa"/>
        <w:tblLayout w:type="fixed"/>
        <w:tblCellMar>
          <w:left w:w="0" w:type="dxa"/>
          <w:right w:w="0" w:type="dxa"/>
        </w:tblCellMar>
        <w:tblLook w:val="04A0" w:firstRow="1" w:lastRow="0" w:firstColumn="1" w:lastColumn="0" w:noHBand="0" w:noVBand="1"/>
      </w:tblPr>
      <w:tblGrid>
        <w:gridCol w:w="824"/>
        <w:gridCol w:w="284"/>
        <w:gridCol w:w="1010"/>
        <w:gridCol w:w="1933"/>
        <w:gridCol w:w="841"/>
        <w:gridCol w:w="1187"/>
        <w:gridCol w:w="1249"/>
        <w:gridCol w:w="1507"/>
      </w:tblGrid>
      <w:tr w:rsidR="00DD25A0">
        <w:trPr>
          <w:trHeight w:val="540"/>
        </w:trPr>
        <w:tc>
          <w:tcPr>
            <w:tcW w:w="824" w:type="dxa"/>
            <w:tcBorders>
              <w:top w:val="nil"/>
              <w:left w:val="nil"/>
              <w:bottom w:val="nil"/>
              <w:right w:val="nil"/>
            </w:tcBorders>
            <w:shd w:val="clear" w:color="auto" w:fill="auto"/>
            <w:tcMar>
              <w:top w:w="15" w:type="dxa"/>
              <w:left w:w="15" w:type="dxa"/>
              <w:right w:w="15" w:type="dxa"/>
            </w:tcMar>
          </w:tcPr>
          <w:p w:rsidR="00DD25A0" w:rsidRDefault="00955108">
            <w:pPr>
              <w:widowControl/>
              <w:jc w:val="left"/>
              <w:textAlignment w:val="top"/>
              <w:rPr>
                <w:rFonts w:ascii="黑体" w:eastAsia="黑体" w:hAnsi="宋体" w:cs="黑体"/>
                <w:color w:val="000000"/>
                <w:sz w:val="28"/>
                <w:szCs w:val="28"/>
              </w:rPr>
            </w:pPr>
            <w:r>
              <w:rPr>
                <w:rFonts w:ascii="黑体" w:eastAsia="黑体" w:hAnsi="宋体" w:cs="黑体" w:hint="eastAsia"/>
                <w:color w:val="000000"/>
                <w:kern w:val="0"/>
                <w:sz w:val="28"/>
                <w:szCs w:val="28"/>
                <w:lang w:bidi="ar"/>
              </w:rPr>
              <w:t>附件：</w:t>
            </w:r>
          </w:p>
        </w:tc>
        <w:tc>
          <w:tcPr>
            <w:tcW w:w="284" w:type="dxa"/>
            <w:tcBorders>
              <w:top w:val="nil"/>
              <w:left w:val="nil"/>
              <w:bottom w:val="nil"/>
              <w:right w:val="nil"/>
            </w:tcBorders>
            <w:shd w:val="clear" w:color="auto" w:fill="auto"/>
            <w:tcMar>
              <w:top w:w="15" w:type="dxa"/>
              <w:left w:w="15" w:type="dxa"/>
              <w:right w:w="15" w:type="dxa"/>
            </w:tcMar>
            <w:vAlign w:val="center"/>
          </w:tcPr>
          <w:p w:rsidR="00DD25A0" w:rsidRDefault="00DD25A0">
            <w:pPr>
              <w:rPr>
                <w:rFonts w:ascii="黑体" w:eastAsia="黑体" w:hAnsi="宋体" w:cs="黑体"/>
                <w:color w:val="000000"/>
                <w:sz w:val="24"/>
              </w:rPr>
            </w:pPr>
          </w:p>
        </w:tc>
        <w:tc>
          <w:tcPr>
            <w:tcW w:w="1010" w:type="dxa"/>
            <w:tcBorders>
              <w:top w:val="nil"/>
              <w:left w:val="nil"/>
              <w:bottom w:val="nil"/>
              <w:right w:val="nil"/>
            </w:tcBorders>
            <w:shd w:val="clear" w:color="auto" w:fill="auto"/>
            <w:tcMar>
              <w:top w:w="15" w:type="dxa"/>
              <w:left w:w="15" w:type="dxa"/>
              <w:right w:w="15" w:type="dxa"/>
            </w:tcMar>
            <w:vAlign w:val="center"/>
          </w:tcPr>
          <w:p w:rsidR="00DD25A0" w:rsidRDefault="00DD25A0">
            <w:pPr>
              <w:rPr>
                <w:rFonts w:ascii="黑体" w:eastAsia="黑体" w:hAnsi="宋体" w:cs="黑体"/>
                <w:color w:val="000000"/>
                <w:sz w:val="24"/>
              </w:rPr>
            </w:pPr>
          </w:p>
        </w:tc>
        <w:tc>
          <w:tcPr>
            <w:tcW w:w="1933" w:type="dxa"/>
            <w:tcBorders>
              <w:top w:val="nil"/>
              <w:left w:val="nil"/>
              <w:bottom w:val="nil"/>
              <w:right w:val="nil"/>
            </w:tcBorders>
            <w:shd w:val="clear" w:color="auto" w:fill="auto"/>
            <w:tcMar>
              <w:top w:w="15" w:type="dxa"/>
              <w:left w:w="15" w:type="dxa"/>
              <w:right w:w="15" w:type="dxa"/>
            </w:tcMar>
            <w:vAlign w:val="center"/>
          </w:tcPr>
          <w:p w:rsidR="00DD25A0" w:rsidRDefault="00DD25A0">
            <w:pPr>
              <w:rPr>
                <w:rFonts w:ascii="黑体" w:eastAsia="黑体" w:hAnsi="宋体" w:cs="黑体"/>
                <w:color w:val="000000"/>
                <w:sz w:val="24"/>
              </w:rPr>
            </w:pPr>
          </w:p>
        </w:tc>
        <w:tc>
          <w:tcPr>
            <w:tcW w:w="841" w:type="dxa"/>
            <w:tcBorders>
              <w:top w:val="nil"/>
              <w:left w:val="nil"/>
              <w:bottom w:val="nil"/>
              <w:right w:val="nil"/>
            </w:tcBorders>
            <w:shd w:val="clear" w:color="auto" w:fill="auto"/>
            <w:tcMar>
              <w:top w:w="15" w:type="dxa"/>
              <w:left w:w="15" w:type="dxa"/>
              <w:right w:w="15" w:type="dxa"/>
            </w:tcMar>
            <w:vAlign w:val="center"/>
          </w:tcPr>
          <w:p w:rsidR="00DD25A0" w:rsidRDefault="00DD25A0">
            <w:pPr>
              <w:rPr>
                <w:rFonts w:ascii="宋体" w:eastAsia="宋体" w:hAnsi="宋体" w:cs="宋体"/>
                <w:color w:val="000000"/>
                <w:sz w:val="24"/>
              </w:rPr>
            </w:pPr>
          </w:p>
        </w:tc>
        <w:tc>
          <w:tcPr>
            <w:tcW w:w="1187" w:type="dxa"/>
            <w:tcBorders>
              <w:top w:val="nil"/>
              <w:left w:val="nil"/>
              <w:bottom w:val="nil"/>
              <w:right w:val="nil"/>
            </w:tcBorders>
            <w:shd w:val="clear" w:color="auto" w:fill="auto"/>
            <w:tcMar>
              <w:top w:w="15" w:type="dxa"/>
              <w:left w:w="15" w:type="dxa"/>
              <w:right w:w="15" w:type="dxa"/>
            </w:tcMar>
            <w:vAlign w:val="center"/>
          </w:tcPr>
          <w:p w:rsidR="00DD25A0" w:rsidRDefault="00DD25A0">
            <w:pPr>
              <w:rPr>
                <w:rFonts w:ascii="宋体" w:eastAsia="宋体" w:hAnsi="宋体" w:cs="宋体"/>
                <w:color w:val="000000"/>
                <w:sz w:val="24"/>
              </w:rPr>
            </w:pPr>
          </w:p>
        </w:tc>
        <w:tc>
          <w:tcPr>
            <w:tcW w:w="1249" w:type="dxa"/>
            <w:tcBorders>
              <w:top w:val="nil"/>
              <w:left w:val="nil"/>
              <w:bottom w:val="nil"/>
              <w:right w:val="nil"/>
            </w:tcBorders>
            <w:shd w:val="clear" w:color="auto" w:fill="auto"/>
            <w:tcMar>
              <w:top w:w="15" w:type="dxa"/>
              <w:left w:w="15" w:type="dxa"/>
              <w:right w:w="15" w:type="dxa"/>
            </w:tcMar>
            <w:vAlign w:val="center"/>
          </w:tcPr>
          <w:p w:rsidR="00DD25A0" w:rsidRDefault="00DD25A0">
            <w:pPr>
              <w:rPr>
                <w:rFonts w:ascii="宋体" w:eastAsia="宋体" w:hAnsi="宋体" w:cs="宋体"/>
                <w:color w:val="000000"/>
                <w:sz w:val="24"/>
              </w:rPr>
            </w:pPr>
          </w:p>
        </w:tc>
        <w:tc>
          <w:tcPr>
            <w:tcW w:w="1507" w:type="dxa"/>
            <w:tcBorders>
              <w:top w:val="nil"/>
              <w:left w:val="nil"/>
              <w:bottom w:val="nil"/>
              <w:right w:val="nil"/>
            </w:tcBorders>
            <w:shd w:val="clear" w:color="auto" w:fill="auto"/>
            <w:tcMar>
              <w:top w:w="15" w:type="dxa"/>
              <w:left w:w="15" w:type="dxa"/>
              <w:right w:w="15" w:type="dxa"/>
            </w:tcMar>
            <w:vAlign w:val="center"/>
          </w:tcPr>
          <w:p w:rsidR="00DD25A0" w:rsidRDefault="00DD25A0">
            <w:pPr>
              <w:rPr>
                <w:rFonts w:ascii="宋体" w:eastAsia="宋体" w:hAnsi="宋体" w:cs="宋体"/>
                <w:color w:val="000000"/>
                <w:sz w:val="24"/>
              </w:rPr>
            </w:pPr>
          </w:p>
        </w:tc>
      </w:tr>
      <w:tr w:rsidR="00DD25A0">
        <w:trPr>
          <w:trHeight w:val="600"/>
        </w:trPr>
        <w:tc>
          <w:tcPr>
            <w:tcW w:w="8835" w:type="dxa"/>
            <w:gridSpan w:val="8"/>
            <w:tcBorders>
              <w:top w:val="nil"/>
              <w:left w:val="nil"/>
              <w:bottom w:val="nil"/>
              <w:right w:val="nil"/>
            </w:tcBorders>
            <w:shd w:val="clear" w:color="auto" w:fill="auto"/>
            <w:tcMar>
              <w:top w:w="15" w:type="dxa"/>
              <w:left w:w="15" w:type="dxa"/>
              <w:right w:w="15" w:type="dxa"/>
            </w:tcMar>
            <w:vAlign w:val="center"/>
          </w:tcPr>
          <w:p w:rsidR="00DD25A0" w:rsidRDefault="00955108">
            <w:pPr>
              <w:widowControl/>
              <w:jc w:val="center"/>
              <w:textAlignment w:val="center"/>
              <w:rPr>
                <w:rFonts w:ascii="方正小标宋_GBK" w:eastAsia="方正小标宋_GBK" w:hAnsi="方正小标宋_GBK" w:cs="方正小标宋_GBK"/>
                <w:color w:val="000000"/>
                <w:sz w:val="40"/>
                <w:szCs w:val="40"/>
              </w:rPr>
            </w:pPr>
            <w:r>
              <w:rPr>
                <w:rFonts w:ascii="方正小标宋_GBK" w:eastAsia="方正小标宋_GBK" w:hAnsi="方正小标宋_GBK" w:cs="方正小标宋_GBK"/>
                <w:color w:val="000000"/>
                <w:kern w:val="0"/>
                <w:sz w:val="40"/>
                <w:szCs w:val="40"/>
                <w:lang w:bidi="ar"/>
              </w:rPr>
              <w:t>中央对地方专项转移支付区域（项目）绩效目标自评表</w:t>
            </w:r>
            <w:r>
              <w:rPr>
                <w:rFonts w:ascii="方正小标宋_GBK" w:eastAsia="方正小标宋_GBK" w:hAnsi="方正小标宋_GBK" w:cs="方正小标宋_GBK"/>
                <w:color w:val="000000"/>
                <w:kern w:val="0"/>
                <w:sz w:val="40"/>
                <w:szCs w:val="40"/>
                <w:lang w:bidi="ar"/>
              </w:rPr>
              <w:t xml:space="preserve"> </w:t>
            </w:r>
          </w:p>
        </w:tc>
      </w:tr>
      <w:tr w:rsidR="00DD25A0">
        <w:trPr>
          <w:trHeight w:val="432"/>
        </w:trPr>
        <w:tc>
          <w:tcPr>
            <w:tcW w:w="8835" w:type="dxa"/>
            <w:gridSpan w:val="8"/>
            <w:tcBorders>
              <w:top w:val="nil"/>
              <w:left w:val="nil"/>
              <w:bottom w:val="single" w:sz="4" w:space="0" w:color="000000"/>
              <w:right w:val="nil"/>
            </w:tcBorders>
            <w:shd w:val="clear" w:color="auto" w:fill="auto"/>
            <w:tcMar>
              <w:top w:w="15" w:type="dxa"/>
              <w:left w:w="15" w:type="dxa"/>
              <w:right w:w="15" w:type="dxa"/>
            </w:tcMar>
          </w:tcPr>
          <w:p w:rsidR="00DD25A0" w:rsidRDefault="00955108">
            <w:pPr>
              <w:widowControl/>
              <w:jc w:val="center"/>
              <w:textAlignment w:val="top"/>
              <w:rPr>
                <w:rFonts w:ascii="宋体" w:eastAsia="宋体" w:hAnsi="宋体" w:cs="宋体"/>
                <w:color w:val="000000"/>
                <w:sz w:val="22"/>
                <w:szCs w:val="22"/>
              </w:rPr>
            </w:pPr>
            <w:r>
              <w:rPr>
                <w:rFonts w:ascii="宋体" w:eastAsia="宋体" w:hAnsi="宋体" w:cs="宋体" w:hint="eastAsia"/>
                <w:color w:val="000000"/>
                <w:kern w:val="0"/>
                <w:sz w:val="22"/>
                <w:szCs w:val="22"/>
                <w:lang w:bidi="ar"/>
              </w:rPr>
              <w:t>（</w:t>
            </w:r>
            <w:r>
              <w:rPr>
                <w:rFonts w:ascii="宋体" w:eastAsia="宋体" w:hAnsi="宋体" w:cs="宋体" w:hint="eastAsia"/>
                <w:color w:val="000000"/>
                <w:kern w:val="0"/>
                <w:sz w:val="22"/>
                <w:szCs w:val="22"/>
                <w:lang w:bidi="ar"/>
              </w:rPr>
              <w:t>2019</w:t>
            </w:r>
            <w:r>
              <w:rPr>
                <w:rFonts w:ascii="宋体" w:eastAsia="宋体" w:hAnsi="宋体" w:cs="宋体" w:hint="eastAsia"/>
                <w:color w:val="000000"/>
                <w:kern w:val="0"/>
                <w:sz w:val="22"/>
                <w:szCs w:val="22"/>
                <w:lang w:bidi="ar"/>
              </w:rPr>
              <w:t>年度）</w:t>
            </w:r>
          </w:p>
        </w:tc>
      </w:tr>
      <w:tr w:rsidR="00DD25A0">
        <w:trPr>
          <w:trHeight w:val="540"/>
        </w:trPr>
        <w:tc>
          <w:tcPr>
            <w:tcW w:w="2118"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D25A0" w:rsidRDefault="0095510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专项（项目）名称</w:t>
            </w:r>
          </w:p>
        </w:tc>
        <w:tc>
          <w:tcPr>
            <w:tcW w:w="2774" w:type="dxa"/>
            <w:gridSpan w:val="2"/>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DD25A0" w:rsidRDefault="0095510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中央财政支持地方高校改革发展专项资金</w:t>
            </w:r>
          </w:p>
        </w:tc>
        <w:tc>
          <w:tcPr>
            <w:tcW w:w="11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D25A0" w:rsidRDefault="0095510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负责人及电话</w:t>
            </w: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D25A0" w:rsidRDefault="0095510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李小忠</w:t>
            </w:r>
            <w:r>
              <w:rPr>
                <w:rFonts w:ascii="宋体" w:eastAsia="宋体" w:hAnsi="宋体" w:cs="宋体" w:hint="eastAsia"/>
                <w:color w:val="000000"/>
                <w:kern w:val="0"/>
                <w:sz w:val="20"/>
                <w:szCs w:val="20"/>
                <w:lang w:bidi="ar"/>
              </w:rPr>
              <w:t>7606126</w:t>
            </w:r>
            <w:r>
              <w:rPr>
                <w:rFonts w:ascii="宋体" w:eastAsia="宋体" w:hAnsi="宋体" w:cs="宋体" w:hint="eastAsia"/>
                <w:color w:val="000000"/>
                <w:kern w:val="0"/>
                <w:sz w:val="20"/>
                <w:szCs w:val="20"/>
                <w:lang w:bidi="ar"/>
              </w:rPr>
              <w:t>、申建良</w:t>
            </w:r>
            <w:r>
              <w:rPr>
                <w:rFonts w:ascii="宋体" w:eastAsia="宋体" w:hAnsi="宋体" w:cs="宋体" w:hint="eastAsia"/>
                <w:color w:val="000000"/>
                <w:kern w:val="0"/>
                <w:sz w:val="20"/>
                <w:szCs w:val="20"/>
                <w:lang w:bidi="ar"/>
              </w:rPr>
              <w:t>7606222</w:t>
            </w:r>
          </w:p>
        </w:tc>
      </w:tr>
      <w:tr w:rsidR="00DD25A0">
        <w:trPr>
          <w:trHeight w:val="319"/>
        </w:trPr>
        <w:tc>
          <w:tcPr>
            <w:tcW w:w="2118"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D25A0" w:rsidRDefault="0095510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中央主管部门</w:t>
            </w:r>
          </w:p>
        </w:tc>
        <w:tc>
          <w:tcPr>
            <w:tcW w:w="6717" w:type="dxa"/>
            <w:gridSpan w:val="5"/>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D25A0" w:rsidRDefault="0095510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财政部科教司、教育部财务司</w:t>
            </w:r>
          </w:p>
        </w:tc>
      </w:tr>
      <w:tr w:rsidR="00DD25A0">
        <w:trPr>
          <w:trHeight w:val="319"/>
        </w:trPr>
        <w:tc>
          <w:tcPr>
            <w:tcW w:w="2118"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D25A0" w:rsidRDefault="0095510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地方主管部门</w:t>
            </w:r>
          </w:p>
        </w:tc>
        <w:tc>
          <w:tcPr>
            <w:tcW w:w="277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D25A0" w:rsidRDefault="0095510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自治区财政厅、教育厅</w:t>
            </w:r>
          </w:p>
        </w:tc>
        <w:tc>
          <w:tcPr>
            <w:tcW w:w="11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D25A0" w:rsidRDefault="0095510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实施单位</w:t>
            </w: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D25A0" w:rsidRDefault="0095510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自治区教育厅</w:t>
            </w:r>
          </w:p>
        </w:tc>
      </w:tr>
      <w:tr w:rsidR="00DD25A0">
        <w:trPr>
          <w:trHeight w:val="319"/>
        </w:trPr>
        <w:tc>
          <w:tcPr>
            <w:tcW w:w="2118"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D25A0" w:rsidRDefault="0095510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项目资金（万元）</w:t>
            </w:r>
          </w:p>
        </w:tc>
        <w:tc>
          <w:tcPr>
            <w:tcW w:w="19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D25A0" w:rsidRDefault="00DD25A0">
            <w:pPr>
              <w:rPr>
                <w:rFonts w:ascii="宋体" w:eastAsia="宋体" w:hAnsi="宋体" w:cs="宋体"/>
                <w:color w:val="000000"/>
                <w:sz w:val="20"/>
                <w:szCs w:val="20"/>
              </w:rPr>
            </w:pPr>
          </w:p>
        </w:tc>
        <w:tc>
          <w:tcPr>
            <w:tcW w:w="8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D25A0" w:rsidRDefault="0095510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全年预算数（</w:t>
            </w:r>
            <w:r>
              <w:rPr>
                <w:rFonts w:ascii="宋体" w:eastAsia="宋体" w:hAnsi="宋体" w:cs="宋体" w:hint="eastAsia"/>
                <w:color w:val="000000"/>
                <w:kern w:val="0"/>
                <w:sz w:val="20"/>
                <w:szCs w:val="20"/>
                <w:lang w:bidi="ar"/>
              </w:rPr>
              <w:t>A</w:t>
            </w:r>
            <w:r>
              <w:rPr>
                <w:rFonts w:ascii="宋体" w:eastAsia="宋体" w:hAnsi="宋体" w:cs="宋体" w:hint="eastAsia"/>
                <w:color w:val="000000"/>
                <w:kern w:val="0"/>
                <w:sz w:val="20"/>
                <w:szCs w:val="20"/>
                <w:lang w:bidi="ar"/>
              </w:rPr>
              <w:t>）</w:t>
            </w:r>
          </w:p>
        </w:tc>
        <w:tc>
          <w:tcPr>
            <w:tcW w:w="243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D25A0" w:rsidRDefault="0095510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全年执行数（</w:t>
            </w:r>
            <w:r>
              <w:rPr>
                <w:rFonts w:ascii="宋体" w:eastAsia="宋体" w:hAnsi="宋体" w:cs="宋体" w:hint="eastAsia"/>
                <w:color w:val="000000"/>
                <w:kern w:val="0"/>
                <w:sz w:val="20"/>
                <w:szCs w:val="20"/>
                <w:lang w:bidi="ar"/>
              </w:rPr>
              <w:t>B</w:t>
            </w:r>
            <w:r>
              <w:rPr>
                <w:rFonts w:ascii="宋体" w:eastAsia="宋体" w:hAnsi="宋体" w:cs="宋体" w:hint="eastAsia"/>
                <w:color w:val="000000"/>
                <w:kern w:val="0"/>
                <w:sz w:val="20"/>
                <w:szCs w:val="20"/>
                <w:lang w:bidi="ar"/>
              </w:rPr>
              <w:t>）</w:t>
            </w:r>
          </w:p>
        </w:tc>
        <w:tc>
          <w:tcPr>
            <w:tcW w:w="15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D25A0" w:rsidRDefault="0095510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执行率（</w:t>
            </w:r>
            <w:r>
              <w:rPr>
                <w:rFonts w:ascii="宋体" w:eastAsia="宋体" w:hAnsi="宋体" w:cs="宋体" w:hint="eastAsia"/>
                <w:color w:val="000000"/>
                <w:kern w:val="0"/>
                <w:sz w:val="20"/>
                <w:szCs w:val="20"/>
                <w:lang w:bidi="ar"/>
              </w:rPr>
              <w:t>B/A)</w:t>
            </w:r>
          </w:p>
        </w:tc>
      </w:tr>
      <w:tr w:rsidR="00DD25A0">
        <w:trPr>
          <w:trHeight w:val="660"/>
        </w:trPr>
        <w:tc>
          <w:tcPr>
            <w:tcW w:w="2118"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D25A0" w:rsidRDefault="00DD25A0">
            <w:pPr>
              <w:jc w:val="center"/>
              <w:rPr>
                <w:rFonts w:ascii="宋体" w:eastAsia="宋体" w:hAnsi="宋体" w:cs="宋体"/>
                <w:color w:val="000000"/>
                <w:sz w:val="20"/>
                <w:szCs w:val="20"/>
              </w:rPr>
            </w:pPr>
          </w:p>
        </w:tc>
        <w:tc>
          <w:tcPr>
            <w:tcW w:w="19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D25A0" w:rsidRDefault="00955108">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年度资金总额：</w:t>
            </w:r>
          </w:p>
        </w:tc>
        <w:tc>
          <w:tcPr>
            <w:tcW w:w="8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D25A0" w:rsidRDefault="0095510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56530.67</w:t>
            </w:r>
            <w:r>
              <w:rPr>
                <w:rFonts w:ascii="宋体" w:eastAsia="宋体" w:hAnsi="宋体" w:cs="宋体" w:hint="eastAsia"/>
                <w:color w:val="000000"/>
                <w:kern w:val="0"/>
                <w:sz w:val="20"/>
                <w:szCs w:val="20"/>
                <w:lang w:bidi="ar"/>
              </w:rPr>
              <w:t>万元</w:t>
            </w:r>
            <w:r>
              <w:rPr>
                <w:rFonts w:ascii="宋体" w:eastAsia="宋体" w:hAnsi="宋体" w:cs="宋体" w:hint="eastAsia"/>
                <w:color w:val="000000"/>
                <w:kern w:val="0"/>
                <w:sz w:val="20"/>
                <w:szCs w:val="20"/>
                <w:lang w:bidi="ar"/>
              </w:rPr>
              <w:br/>
            </w:r>
            <w:r>
              <w:rPr>
                <w:rFonts w:ascii="宋体" w:eastAsia="宋体" w:hAnsi="宋体" w:cs="宋体" w:hint="eastAsia"/>
                <w:color w:val="000000"/>
                <w:kern w:val="0"/>
                <w:sz w:val="20"/>
                <w:szCs w:val="20"/>
                <w:lang w:bidi="ar"/>
              </w:rPr>
              <w:t>（含</w:t>
            </w:r>
            <w:r>
              <w:rPr>
                <w:rFonts w:ascii="宋体" w:eastAsia="宋体" w:hAnsi="宋体" w:cs="宋体" w:hint="eastAsia"/>
                <w:color w:val="000000"/>
                <w:kern w:val="0"/>
                <w:sz w:val="20"/>
                <w:szCs w:val="20"/>
                <w:lang w:bidi="ar"/>
              </w:rPr>
              <w:t>2018</w:t>
            </w:r>
            <w:r>
              <w:rPr>
                <w:rFonts w:ascii="宋体" w:eastAsia="宋体" w:hAnsi="宋体" w:cs="宋体" w:hint="eastAsia"/>
                <w:color w:val="000000"/>
                <w:kern w:val="0"/>
                <w:sz w:val="20"/>
                <w:szCs w:val="20"/>
                <w:lang w:bidi="ar"/>
              </w:rPr>
              <w:t>年结转）</w:t>
            </w:r>
          </w:p>
        </w:tc>
        <w:tc>
          <w:tcPr>
            <w:tcW w:w="243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D25A0" w:rsidRDefault="0095510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48965.13</w:t>
            </w:r>
            <w:r>
              <w:rPr>
                <w:rFonts w:ascii="宋体" w:eastAsia="宋体" w:hAnsi="宋体" w:cs="宋体" w:hint="eastAsia"/>
                <w:color w:val="000000"/>
                <w:kern w:val="0"/>
                <w:sz w:val="20"/>
                <w:szCs w:val="20"/>
                <w:lang w:bidi="ar"/>
              </w:rPr>
              <w:t>万元</w:t>
            </w:r>
          </w:p>
        </w:tc>
        <w:tc>
          <w:tcPr>
            <w:tcW w:w="15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D25A0" w:rsidRDefault="0095510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86.61%</w:t>
            </w:r>
          </w:p>
        </w:tc>
      </w:tr>
      <w:tr w:rsidR="00DD25A0">
        <w:trPr>
          <w:trHeight w:val="319"/>
        </w:trPr>
        <w:tc>
          <w:tcPr>
            <w:tcW w:w="2118"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D25A0" w:rsidRDefault="00DD25A0">
            <w:pPr>
              <w:jc w:val="center"/>
              <w:rPr>
                <w:rFonts w:ascii="宋体" w:eastAsia="宋体" w:hAnsi="宋体" w:cs="宋体"/>
                <w:color w:val="000000"/>
                <w:sz w:val="20"/>
                <w:szCs w:val="20"/>
              </w:rPr>
            </w:pPr>
          </w:p>
        </w:tc>
        <w:tc>
          <w:tcPr>
            <w:tcW w:w="19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D25A0" w:rsidRDefault="00955108">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w:t>
            </w:r>
            <w:r>
              <w:rPr>
                <w:rFonts w:ascii="宋体" w:eastAsia="宋体" w:hAnsi="宋体" w:cs="宋体" w:hint="eastAsia"/>
                <w:color w:val="000000"/>
                <w:kern w:val="0"/>
                <w:sz w:val="20"/>
                <w:szCs w:val="20"/>
                <w:lang w:bidi="ar"/>
              </w:rPr>
              <w:t>其中：中央补助</w:t>
            </w:r>
          </w:p>
        </w:tc>
        <w:tc>
          <w:tcPr>
            <w:tcW w:w="8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D25A0" w:rsidRDefault="0095510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52570</w:t>
            </w:r>
            <w:r>
              <w:rPr>
                <w:rFonts w:ascii="宋体" w:eastAsia="宋体" w:hAnsi="宋体" w:cs="宋体" w:hint="eastAsia"/>
                <w:color w:val="000000"/>
                <w:kern w:val="0"/>
                <w:sz w:val="20"/>
                <w:szCs w:val="20"/>
                <w:lang w:bidi="ar"/>
              </w:rPr>
              <w:t>万元</w:t>
            </w:r>
          </w:p>
        </w:tc>
        <w:tc>
          <w:tcPr>
            <w:tcW w:w="243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D25A0" w:rsidRDefault="0095510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46372.33</w:t>
            </w:r>
            <w:r>
              <w:rPr>
                <w:rFonts w:ascii="宋体" w:eastAsia="宋体" w:hAnsi="宋体" w:cs="宋体" w:hint="eastAsia"/>
                <w:color w:val="000000"/>
                <w:kern w:val="0"/>
                <w:sz w:val="20"/>
                <w:szCs w:val="20"/>
                <w:lang w:bidi="ar"/>
              </w:rPr>
              <w:t>万元</w:t>
            </w:r>
          </w:p>
        </w:tc>
        <w:tc>
          <w:tcPr>
            <w:tcW w:w="15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D25A0" w:rsidRDefault="0095510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88.21%</w:t>
            </w:r>
          </w:p>
        </w:tc>
      </w:tr>
      <w:tr w:rsidR="00DD25A0">
        <w:trPr>
          <w:trHeight w:val="319"/>
        </w:trPr>
        <w:tc>
          <w:tcPr>
            <w:tcW w:w="2118"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D25A0" w:rsidRDefault="00DD25A0">
            <w:pPr>
              <w:jc w:val="center"/>
              <w:rPr>
                <w:rFonts w:ascii="宋体" w:eastAsia="宋体" w:hAnsi="宋体" w:cs="宋体"/>
                <w:color w:val="000000"/>
                <w:sz w:val="20"/>
                <w:szCs w:val="20"/>
              </w:rPr>
            </w:pPr>
          </w:p>
        </w:tc>
        <w:tc>
          <w:tcPr>
            <w:tcW w:w="19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D25A0" w:rsidRDefault="00955108">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       </w:t>
            </w:r>
            <w:r>
              <w:rPr>
                <w:rFonts w:ascii="宋体" w:eastAsia="宋体" w:hAnsi="宋体" w:cs="宋体" w:hint="eastAsia"/>
                <w:color w:val="000000"/>
                <w:kern w:val="0"/>
                <w:sz w:val="20"/>
                <w:szCs w:val="20"/>
                <w:lang w:bidi="ar"/>
              </w:rPr>
              <w:t>地方资金</w:t>
            </w:r>
          </w:p>
        </w:tc>
        <w:tc>
          <w:tcPr>
            <w:tcW w:w="8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D25A0" w:rsidRDefault="00DD25A0">
            <w:pPr>
              <w:jc w:val="center"/>
              <w:rPr>
                <w:rFonts w:ascii="宋体" w:eastAsia="宋体" w:hAnsi="宋体" w:cs="宋体"/>
                <w:color w:val="000000"/>
                <w:sz w:val="20"/>
                <w:szCs w:val="20"/>
              </w:rPr>
            </w:pPr>
          </w:p>
        </w:tc>
        <w:tc>
          <w:tcPr>
            <w:tcW w:w="243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D25A0" w:rsidRDefault="00DD25A0">
            <w:pPr>
              <w:jc w:val="center"/>
              <w:rPr>
                <w:rFonts w:ascii="宋体" w:eastAsia="宋体" w:hAnsi="宋体" w:cs="宋体"/>
                <w:color w:val="000000"/>
                <w:sz w:val="20"/>
                <w:szCs w:val="20"/>
              </w:rPr>
            </w:pPr>
          </w:p>
        </w:tc>
        <w:tc>
          <w:tcPr>
            <w:tcW w:w="15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D25A0" w:rsidRDefault="00DD25A0">
            <w:pPr>
              <w:jc w:val="left"/>
              <w:rPr>
                <w:rFonts w:ascii="宋体" w:eastAsia="宋体" w:hAnsi="宋体" w:cs="宋体"/>
                <w:color w:val="000000"/>
                <w:sz w:val="20"/>
                <w:szCs w:val="20"/>
              </w:rPr>
            </w:pPr>
          </w:p>
        </w:tc>
      </w:tr>
      <w:tr w:rsidR="00DD25A0">
        <w:trPr>
          <w:trHeight w:val="645"/>
        </w:trPr>
        <w:tc>
          <w:tcPr>
            <w:tcW w:w="2118"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D25A0" w:rsidRDefault="00DD25A0">
            <w:pPr>
              <w:jc w:val="center"/>
              <w:rPr>
                <w:rFonts w:ascii="宋体" w:eastAsia="宋体" w:hAnsi="宋体" w:cs="宋体"/>
                <w:color w:val="000000"/>
                <w:sz w:val="20"/>
                <w:szCs w:val="20"/>
              </w:rPr>
            </w:pPr>
          </w:p>
        </w:tc>
        <w:tc>
          <w:tcPr>
            <w:tcW w:w="19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D25A0" w:rsidRDefault="00955108">
            <w:pPr>
              <w:widowControl/>
              <w:jc w:val="left"/>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      </w:t>
            </w:r>
            <w:r>
              <w:rPr>
                <w:rFonts w:ascii="宋体" w:eastAsia="宋体" w:hAnsi="宋体" w:cs="宋体" w:hint="eastAsia"/>
                <w:color w:val="000000"/>
                <w:kern w:val="0"/>
                <w:sz w:val="20"/>
                <w:szCs w:val="20"/>
                <w:lang w:bidi="ar"/>
              </w:rPr>
              <w:t xml:space="preserve">  </w:t>
            </w:r>
            <w:r>
              <w:rPr>
                <w:rFonts w:ascii="宋体" w:eastAsia="宋体" w:hAnsi="宋体" w:cs="宋体" w:hint="eastAsia"/>
                <w:color w:val="000000"/>
                <w:kern w:val="0"/>
                <w:sz w:val="20"/>
                <w:szCs w:val="20"/>
                <w:lang w:bidi="ar"/>
              </w:rPr>
              <w:t>其他资金</w:t>
            </w:r>
          </w:p>
        </w:tc>
        <w:tc>
          <w:tcPr>
            <w:tcW w:w="8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D25A0" w:rsidRDefault="0095510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3960.67</w:t>
            </w:r>
            <w:r>
              <w:rPr>
                <w:rFonts w:ascii="宋体" w:eastAsia="宋体" w:hAnsi="宋体" w:cs="宋体" w:hint="eastAsia"/>
                <w:color w:val="000000"/>
                <w:kern w:val="0"/>
                <w:sz w:val="20"/>
                <w:szCs w:val="20"/>
                <w:lang w:bidi="ar"/>
              </w:rPr>
              <w:t>万元（自筹</w:t>
            </w:r>
            <w:r>
              <w:rPr>
                <w:rFonts w:ascii="宋体" w:eastAsia="宋体" w:hAnsi="宋体" w:cs="宋体" w:hint="eastAsia"/>
                <w:color w:val="000000"/>
                <w:kern w:val="0"/>
                <w:sz w:val="20"/>
                <w:szCs w:val="20"/>
                <w:lang w:bidi="ar"/>
              </w:rPr>
              <w:t>3441</w:t>
            </w:r>
            <w:r>
              <w:rPr>
                <w:rFonts w:ascii="宋体" w:eastAsia="宋体" w:hAnsi="宋体" w:cs="宋体" w:hint="eastAsia"/>
                <w:color w:val="000000"/>
                <w:kern w:val="0"/>
                <w:sz w:val="20"/>
                <w:szCs w:val="20"/>
                <w:lang w:bidi="ar"/>
              </w:rPr>
              <w:t>万元、结转</w:t>
            </w:r>
            <w:r>
              <w:rPr>
                <w:rFonts w:ascii="宋体" w:eastAsia="宋体" w:hAnsi="宋体" w:cs="宋体" w:hint="eastAsia"/>
                <w:color w:val="000000"/>
                <w:kern w:val="0"/>
                <w:sz w:val="20"/>
                <w:szCs w:val="20"/>
                <w:lang w:bidi="ar"/>
              </w:rPr>
              <w:t>519.67</w:t>
            </w:r>
            <w:r>
              <w:rPr>
                <w:rFonts w:ascii="宋体" w:eastAsia="宋体" w:hAnsi="宋体" w:cs="宋体" w:hint="eastAsia"/>
                <w:color w:val="000000"/>
                <w:kern w:val="0"/>
                <w:sz w:val="20"/>
                <w:szCs w:val="20"/>
                <w:lang w:bidi="ar"/>
              </w:rPr>
              <w:t>万元）</w:t>
            </w:r>
          </w:p>
        </w:tc>
        <w:tc>
          <w:tcPr>
            <w:tcW w:w="243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D25A0" w:rsidRDefault="0095510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2592.8</w:t>
            </w:r>
            <w:r>
              <w:rPr>
                <w:rFonts w:ascii="宋体" w:eastAsia="宋体" w:hAnsi="宋体" w:cs="宋体" w:hint="eastAsia"/>
                <w:color w:val="000000"/>
                <w:kern w:val="0"/>
                <w:sz w:val="20"/>
                <w:szCs w:val="20"/>
                <w:lang w:bidi="ar"/>
              </w:rPr>
              <w:t>万元</w:t>
            </w:r>
          </w:p>
        </w:tc>
        <w:tc>
          <w:tcPr>
            <w:tcW w:w="15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D25A0" w:rsidRDefault="0095510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65.46%</w:t>
            </w:r>
          </w:p>
        </w:tc>
      </w:tr>
      <w:tr w:rsidR="00DD25A0">
        <w:trPr>
          <w:trHeight w:val="319"/>
        </w:trPr>
        <w:tc>
          <w:tcPr>
            <w:tcW w:w="824"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D25A0" w:rsidRDefault="0095510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年度总体目标</w:t>
            </w:r>
          </w:p>
        </w:tc>
        <w:tc>
          <w:tcPr>
            <w:tcW w:w="4068"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D25A0" w:rsidRDefault="0095510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年初设定目标</w:t>
            </w:r>
          </w:p>
        </w:tc>
        <w:tc>
          <w:tcPr>
            <w:tcW w:w="3943"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D25A0" w:rsidRDefault="0095510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全年实际完成情况</w:t>
            </w:r>
          </w:p>
        </w:tc>
      </w:tr>
      <w:tr w:rsidR="00DD25A0">
        <w:trPr>
          <w:trHeight w:val="3240"/>
        </w:trPr>
        <w:tc>
          <w:tcPr>
            <w:tcW w:w="82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D25A0" w:rsidRDefault="00DD25A0">
            <w:pPr>
              <w:jc w:val="center"/>
              <w:rPr>
                <w:rFonts w:ascii="宋体" w:eastAsia="宋体" w:hAnsi="宋体" w:cs="宋体"/>
                <w:color w:val="000000"/>
                <w:sz w:val="20"/>
                <w:szCs w:val="20"/>
              </w:rPr>
            </w:pPr>
          </w:p>
        </w:tc>
        <w:tc>
          <w:tcPr>
            <w:tcW w:w="4068"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D25A0" w:rsidRDefault="00955108">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目标</w:t>
            </w:r>
            <w:r>
              <w:rPr>
                <w:rFonts w:ascii="宋体" w:eastAsia="宋体" w:hAnsi="宋体" w:cs="宋体" w:hint="eastAsia"/>
                <w:color w:val="000000"/>
                <w:kern w:val="0"/>
                <w:sz w:val="20"/>
                <w:szCs w:val="20"/>
                <w:lang w:bidi="ar"/>
              </w:rPr>
              <w:t>1</w:t>
            </w:r>
            <w:r>
              <w:rPr>
                <w:rFonts w:ascii="宋体" w:eastAsia="宋体" w:hAnsi="宋体" w:cs="宋体" w:hint="eastAsia"/>
                <w:color w:val="000000"/>
                <w:kern w:val="0"/>
                <w:sz w:val="20"/>
                <w:szCs w:val="20"/>
                <w:lang w:bidi="ar"/>
              </w:rPr>
              <w:t>：地方公办普通本科高校生均拨款全区水平不低于</w:t>
            </w:r>
            <w:r>
              <w:rPr>
                <w:rFonts w:ascii="宋体" w:eastAsia="宋体" w:hAnsi="宋体" w:cs="宋体" w:hint="eastAsia"/>
                <w:color w:val="000000"/>
                <w:kern w:val="0"/>
                <w:sz w:val="20"/>
                <w:szCs w:val="20"/>
                <w:lang w:bidi="ar"/>
              </w:rPr>
              <w:t>1.2</w:t>
            </w:r>
            <w:r>
              <w:rPr>
                <w:rFonts w:ascii="宋体" w:eastAsia="宋体" w:hAnsi="宋体" w:cs="宋体" w:hint="eastAsia"/>
                <w:color w:val="000000"/>
                <w:kern w:val="0"/>
                <w:sz w:val="20"/>
                <w:szCs w:val="20"/>
                <w:lang w:bidi="ar"/>
              </w:rPr>
              <w:t>万元。</w:t>
            </w:r>
            <w:r>
              <w:rPr>
                <w:rFonts w:ascii="宋体" w:eastAsia="宋体" w:hAnsi="宋体" w:cs="宋体" w:hint="eastAsia"/>
                <w:color w:val="000000"/>
                <w:kern w:val="0"/>
                <w:sz w:val="20"/>
                <w:szCs w:val="20"/>
                <w:lang w:bidi="ar"/>
              </w:rPr>
              <w:br/>
              <w:t xml:space="preserve"> </w:t>
            </w:r>
            <w:r>
              <w:rPr>
                <w:rFonts w:ascii="宋体" w:eastAsia="宋体" w:hAnsi="宋体" w:cs="宋体" w:hint="eastAsia"/>
                <w:color w:val="000000"/>
                <w:kern w:val="0"/>
                <w:sz w:val="20"/>
                <w:szCs w:val="20"/>
                <w:lang w:bidi="ar"/>
              </w:rPr>
              <w:t>目标</w:t>
            </w:r>
            <w:r>
              <w:rPr>
                <w:rFonts w:ascii="宋体" w:eastAsia="宋体" w:hAnsi="宋体" w:cs="宋体" w:hint="eastAsia"/>
                <w:color w:val="000000"/>
                <w:kern w:val="0"/>
                <w:sz w:val="20"/>
                <w:szCs w:val="20"/>
                <w:lang w:bidi="ar"/>
              </w:rPr>
              <w:t>2</w:t>
            </w:r>
            <w:r>
              <w:rPr>
                <w:rFonts w:ascii="宋体" w:eastAsia="宋体" w:hAnsi="宋体" w:cs="宋体" w:hint="eastAsia"/>
                <w:color w:val="000000"/>
                <w:kern w:val="0"/>
                <w:sz w:val="20"/>
                <w:szCs w:val="20"/>
                <w:lang w:bidi="ar"/>
              </w:rPr>
              <w:t>：支持新疆大学“双一流”建设和部区合建，培育学科团队，促进学校综合实力提升。</w:t>
            </w:r>
            <w:r>
              <w:rPr>
                <w:rFonts w:ascii="宋体" w:eastAsia="宋体" w:hAnsi="宋体" w:cs="宋体" w:hint="eastAsia"/>
                <w:color w:val="000000"/>
                <w:kern w:val="0"/>
                <w:sz w:val="20"/>
                <w:szCs w:val="20"/>
                <w:lang w:bidi="ar"/>
              </w:rPr>
              <w:br/>
              <w:t xml:space="preserve"> </w:t>
            </w:r>
            <w:r>
              <w:rPr>
                <w:rFonts w:ascii="宋体" w:eastAsia="宋体" w:hAnsi="宋体" w:cs="宋体" w:hint="eastAsia"/>
                <w:color w:val="000000"/>
                <w:kern w:val="0"/>
                <w:sz w:val="20"/>
                <w:szCs w:val="20"/>
                <w:lang w:bidi="ar"/>
              </w:rPr>
              <w:t>目标</w:t>
            </w:r>
            <w:r>
              <w:rPr>
                <w:rFonts w:ascii="宋体" w:eastAsia="宋体" w:hAnsi="宋体" w:cs="宋体" w:hint="eastAsia"/>
                <w:color w:val="000000"/>
                <w:kern w:val="0"/>
                <w:sz w:val="20"/>
                <w:szCs w:val="20"/>
                <w:lang w:bidi="ar"/>
              </w:rPr>
              <w:t>3</w:t>
            </w:r>
            <w:r>
              <w:rPr>
                <w:rFonts w:ascii="宋体" w:eastAsia="宋体" w:hAnsi="宋体" w:cs="宋体" w:hint="eastAsia"/>
                <w:color w:val="000000"/>
                <w:kern w:val="0"/>
                <w:sz w:val="20"/>
                <w:szCs w:val="20"/>
                <w:lang w:bidi="ar"/>
              </w:rPr>
              <w:t>：建设高校教学实验平台、实训中心，改善实验实训条件。</w:t>
            </w:r>
            <w:r>
              <w:rPr>
                <w:rFonts w:ascii="宋体" w:eastAsia="宋体" w:hAnsi="宋体" w:cs="宋体" w:hint="eastAsia"/>
                <w:color w:val="000000"/>
                <w:kern w:val="0"/>
                <w:sz w:val="20"/>
                <w:szCs w:val="20"/>
                <w:lang w:bidi="ar"/>
              </w:rPr>
              <w:br/>
            </w:r>
            <w:r>
              <w:rPr>
                <w:rFonts w:ascii="宋体" w:eastAsia="宋体" w:hAnsi="宋体" w:cs="宋体" w:hint="eastAsia"/>
                <w:color w:val="000000"/>
                <w:kern w:val="0"/>
                <w:sz w:val="20"/>
                <w:szCs w:val="20"/>
                <w:lang w:bidi="ar"/>
              </w:rPr>
              <w:t xml:space="preserve"> </w:t>
            </w:r>
            <w:r>
              <w:rPr>
                <w:rFonts w:ascii="宋体" w:eastAsia="宋体" w:hAnsi="宋体" w:cs="宋体" w:hint="eastAsia"/>
                <w:color w:val="000000"/>
                <w:kern w:val="0"/>
                <w:sz w:val="20"/>
                <w:szCs w:val="20"/>
                <w:lang w:bidi="ar"/>
              </w:rPr>
              <w:t>目标</w:t>
            </w:r>
            <w:r>
              <w:rPr>
                <w:rFonts w:ascii="宋体" w:eastAsia="宋体" w:hAnsi="宋体" w:cs="宋体" w:hint="eastAsia"/>
                <w:color w:val="000000"/>
                <w:kern w:val="0"/>
                <w:sz w:val="20"/>
                <w:szCs w:val="20"/>
                <w:lang w:bidi="ar"/>
              </w:rPr>
              <w:t>4</w:t>
            </w:r>
            <w:r>
              <w:rPr>
                <w:rFonts w:ascii="宋体" w:eastAsia="宋体" w:hAnsi="宋体" w:cs="宋体" w:hint="eastAsia"/>
                <w:color w:val="000000"/>
                <w:kern w:val="0"/>
                <w:sz w:val="20"/>
                <w:szCs w:val="20"/>
                <w:lang w:bidi="ar"/>
              </w:rPr>
              <w:t>：建设科研平台和实践基地，为学校特色发展提供支撑。</w:t>
            </w:r>
            <w:r>
              <w:rPr>
                <w:rFonts w:ascii="宋体" w:eastAsia="宋体" w:hAnsi="宋体" w:cs="宋体" w:hint="eastAsia"/>
                <w:color w:val="000000"/>
                <w:kern w:val="0"/>
                <w:sz w:val="20"/>
                <w:szCs w:val="20"/>
                <w:lang w:bidi="ar"/>
              </w:rPr>
              <w:br/>
              <w:t xml:space="preserve"> </w:t>
            </w:r>
            <w:r>
              <w:rPr>
                <w:rFonts w:ascii="宋体" w:eastAsia="宋体" w:hAnsi="宋体" w:cs="宋体" w:hint="eastAsia"/>
                <w:color w:val="000000"/>
                <w:kern w:val="0"/>
                <w:sz w:val="20"/>
                <w:szCs w:val="20"/>
                <w:lang w:bidi="ar"/>
              </w:rPr>
              <w:t>目标</w:t>
            </w:r>
            <w:r>
              <w:rPr>
                <w:rFonts w:ascii="宋体" w:eastAsia="宋体" w:hAnsi="宋体" w:cs="宋体" w:hint="eastAsia"/>
                <w:color w:val="000000"/>
                <w:kern w:val="0"/>
                <w:sz w:val="20"/>
                <w:szCs w:val="20"/>
                <w:lang w:bidi="ar"/>
              </w:rPr>
              <w:t>5</w:t>
            </w:r>
            <w:r>
              <w:rPr>
                <w:rFonts w:ascii="宋体" w:eastAsia="宋体" w:hAnsi="宋体" w:cs="宋体" w:hint="eastAsia"/>
                <w:color w:val="000000"/>
                <w:kern w:val="0"/>
                <w:sz w:val="20"/>
                <w:szCs w:val="20"/>
                <w:lang w:bidi="ar"/>
              </w:rPr>
              <w:t>：支持高校公共服务体系建设，改善部分高校图书馆等公共设备，保障教学中心地位，推进内涵式发展。</w:t>
            </w:r>
            <w:r>
              <w:rPr>
                <w:rFonts w:ascii="宋体" w:eastAsia="宋体" w:hAnsi="宋体" w:cs="宋体" w:hint="eastAsia"/>
                <w:color w:val="000000"/>
                <w:kern w:val="0"/>
                <w:sz w:val="20"/>
                <w:szCs w:val="20"/>
                <w:lang w:bidi="ar"/>
              </w:rPr>
              <w:br/>
              <w:t xml:space="preserve"> </w:t>
            </w:r>
            <w:r>
              <w:rPr>
                <w:rFonts w:ascii="宋体" w:eastAsia="宋体" w:hAnsi="宋体" w:cs="宋体" w:hint="eastAsia"/>
                <w:color w:val="000000"/>
                <w:kern w:val="0"/>
                <w:sz w:val="20"/>
                <w:szCs w:val="20"/>
                <w:lang w:bidi="ar"/>
              </w:rPr>
              <w:t>目标</w:t>
            </w:r>
            <w:r>
              <w:rPr>
                <w:rFonts w:ascii="宋体" w:eastAsia="宋体" w:hAnsi="宋体" w:cs="宋体" w:hint="eastAsia"/>
                <w:color w:val="000000"/>
                <w:kern w:val="0"/>
                <w:sz w:val="20"/>
                <w:szCs w:val="20"/>
                <w:lang w:bidi="ar"/>
              </w:rPr>
              <w:t>6</w:t>
            </w:r>
            <w:r>
              <w:rPr>
                <w:rFonts w:ascii="宋体" w:eastAsia="宋体" w:hAnsi="宋体" w:cs="宋体" w:hint="eastAsia"/>
                <w:color w:val="000000"/>
                <w:kern w:val="0"/>
                <w:sz w:val="20"/>
                <w:szCs w:val="20"/>
                <w:lang w:bidi="ar"/>
              </w:rPr>
              <w:t>：支持高校人才队伍建设，引进培养一批学术骨干，为高校发展提供智力保障。</w:t>
            </w:r>
          </w:p>
        </w:tc>
        <w:tc>
          <w:tcPr>
            <w:tcW w:w="3943"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D25A0" w:rsidRDefault="00955108">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自治区本级本科高校中央财政支持地方高校改革发展专项资金，总体执行率为</w:t>
            </w:r>
            <w:r>
              <w:rPr>
                <w:rFonts w:ascii="宋体" w:eastAsia="宋体" w:hAnsi="宋体" w:cs="宋体" w:hint="eastAsia"/>
                <w:color w:val="000000"/>
                <w:kern w:val="0"/>
                <w:sz w:val="20"/>
                <w:szCs w:val="20"/>
                <w:lang w:bidi="ar"/>
              </w:rPr>
              <w:t>86.61%</w:t>
            </w:r>
            <w:r>
              <w:rPr>
                <w:rFonts w:ascii="宋体" w:eastAsia="宋体" w:hAnsi="宋体" w:cs="宋体" w:hint="eastAsia"/>
                <w:color w:val="000000"/>
                <w:kern w:val="0"/>
                <w:sz w:val="20"/>
                <w:szCs w:val="20"/>
                <w:lang w:bidi="ar"/>
              </w:rPr>
              <w:t>，其中中央</w:t>
            </w:r>
            <w:r>
              <w:rPr>
                <w:rFonts w:ascii="宋体" w:eastAsia="宋体" w:hAnsi="宋体" w:cs="宋体" w:hint="eastAsia"/>
                <w:color w:val="000000"/>
                <w:kern w:val="0"/>
                <w:sz w:val="20"/>
                <w:szCs w:val="20"/>
                <w:lang w:bidi="ar"/>
              </w:rPr>
              <w:t>52570</w:t>
            </w:r>
            <w:r>
              <w:rPr>
                <w:rFonts w:ascii="宋体" w:eastAsia="宋体" w:hAnsi="宋体" w:cs="宋体" w:hint="eastAsia"/>
                <w:color w:val="000000"/>
                <w:kern w:val="0"/>
                <w:sz w:val="20"/>
                <w:szCs w:val="20"/>
                <w:lang w:bidi="ar"/>
              </w:rPr>
              <w:t>万元，全年执行数为</w:t>
            </w:r>
            <w:r>
              <w:rPr>
                <w:rFonts w:ascii="宋体" w:eastAsia="宋体" w:hAnsi="宋体" w:cs="宋体" w:hint="eastAsia"/>
                <w:color w:val="000000"/>
                <w:kern w:val="0"/>
                <w:sz w:val="20"/>
                <w:szCs w:val="20"/>
                <w:lang w:bidi="ar"/>
              </w:rPr>
              <w:t>46372.33</w:t>
            </w:r>
            <w:r>
              <w:rPr>
                <w:rFonts w:ascii="宋体" w:eastAsia="宋体" w:hAnsi="宋体" w:cs="宋体" w:hint="eastAsia"/>
                <w:color w:val="000000"/>
                <w:kern w:val="0"/>
                <w:sz w:val="20"/>
                <w:szCs w:val="20"/>
                <w:lang w:bidi="ar"/>
              </w:rPr>
              <w:t>万元，执行率为</w:t>
            </w:r>
            <w:r>
              <w:rPr>
                <w:rFonts w:ascii="宋体" w:eastAsia="宋体" w:hAnsi="宋体" w:cs="宋体" w:hint="eastAsia"/>
                <w:color w:val="000000"/>
                <w:kern w:val="0"/>
                <w:sz w:val="20"/>
                <w:szCs w:val="20"/>
                <w:lang w:bidi="ar"/>
              </w:rPr>
              <w:t>88.21%</w:t>
            </w:r>
            <w:r>
              <w:rPr>
                <w:rFonts w:ascii="宋体" w:eastAsia="宋体" w:hAnsi="宋体" w:cs="宋体" w:hint="eastAsia"/>
                <w:color w:val="000000"/>
                <w:kern w:val="0"/>
                <w:sz w:val="20"/>
                <w:szCs w:val="20"/>
                <w:lang w:bidi="ar"/>
              </w:rPr>
              <w:t>。高校部分实验室、平台建设项目设备购置处于招投标阶段，还未支付。个别学校建设项目需与新校区建设同步，推进较缓慢</w:t>
            </w:r>
            <w:r>
              <w:rPr>
                <w:rFonts w:ascii="宋体" w:eastAsia="宋体" w:hAnsi="宋体" w:cs="宋体" w:hint="eastAsia"/>
                <w:color w:val="000000"/>
                <w:kern w:val="0"/>
                <w:sz w:val="20"/>
                <w:szCs w:val="20"/>
                <w:lang w:bidi="ar"/>
              </w:rPr>
              <w:t>。</w:t>
            </w:r>
          </w:p>
        </w:tc>
      </w:tr>
      <w:tr w:rsidR="00DD25A0">
        <w:trPr>
          <w:trHeight w:val="522"/>
        </w:trPr>
        <w:tc>
          <w:tcPr>
            <w:tcW w:w="824"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extDirection w:val="tbRlV"/>
            <w:vAlign w:val="center"/>
          </w:tcPr>
          <w:p w:rsidR="00DD25A0" w:rsidRDefault="0095510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绩效指标</w:t>
            </w: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D25A0" w:rsidRDefault="0095510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一</w:t>
            </w:r>
            <w:r>
              <w:rPr>
                <w:rFonts w:ascii="宋体" w:eastAsia="宋体" w:hAnsi="宋体" w:cs="宋体" w:hint="eastAsia"/>
                <w:color w:val="000000"/>
                <w:kern w:val="0"/>
                <w:sz w:val="20"/>
                <w:szCs w:val="20"/>
                <w:lang w:bidi="ar"/>
              </w:rPr>
              <w:lastRenderedPageBreak/>
              <w:t>级</w:t>
            </w:r>
            <w:r>
              <w:rPr>
                <w:rFonts w:ascii="宋体" w:eastAsia="宋体" w:hAnsi="宋体" w:cs="宋体" w:hint="eastAsia"/>
                <w:color w:val="000000"/>
                <w:kern w:val="0"/>
                <w:sz w:val="20"/>
                <w:szCs w:val="20"/>
                <w:lang w:bidi="ar"/>
              </w:rPr>
              <w:br/>
            </w:r>
            <w:r>
              <w:rPr>
                <w:rFonts w:ascii="宋体" w:eastAsia="宋体" w:hAnsi="宋体" w:cs="宋体" w:hint="eastAsia"/>
                <w:color w:val="000000"/>
                <w:kern w:val="0"/>
                <w:sz w:val="20"/>
                <w:szCs w:val="20"/>
                <w:lang w:bidi="ar"/>
              </w:rPr>
              <w:t>指标</w:t>
            </w: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D25A0" w:rsidRDefault="0095510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lastRenderedPageBreak/>
              <w:t>二级指标</w:t>
            </w:r>
          </w:p>
        </w:tc>
        <w:tc>
          <w:tcPr>
            <w:tcW w:w="277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D25A0" w:rsidRDefault="0095510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三级指标</w:t>
            </w:r>
          </w:p>
        </w:tc>
        <w:tc>
          <w:tcPr>
            <w:tcW w:w="11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D25A0" w:rsidRDefault="0095510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年度指标值</w:t>
            </w:r>
          </w:p>
        </w:tc>
        <w:tc>
          <w:tcPr>
            <w:tcW w:w="12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D25A0" w:rsidRDefault="0095510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全年完成值</w:t>
            </w:r>
          </w:p>
        </w:tc>
        <w:tc>
          <w:tcPr>
            <w:tcW w:w="15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D25A0" w:rsidRDefault="0095510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未完成原因和改</w:t>
            </w:r>
            <w:r>
              <w:rPr>
                <w:rFonts w:ascii="宋体" w:eastAsia="宋体" w:hAnsi="宋体" w:cs="宋体" w:hint="eastAsia"/>
                <w:color w:val="000000"/>
                <w:kern w:val="0"/>
                <w:sz w:val="20"/>
                <w:szCs w:val="20"/>
                <w:lang w:bidi="ar"/>
              </w:rPr>
              <w:lastRenderedPageBreak/>
              <w:t>进措施</w:t>
            </w:r>
          </w:p>
        </w:tc>
      </w:tr>
      <w:tr w:rsidR="00DD25A0">
        <w:trPr>
          <w:trHeight w:val="259"/>
        </w:trPr>
        <w:tc>
          <w:tcPr>
            <w:tcW w:w="82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extDirection w:val="tbRlV"/>
            <w:vAlign w:val="center"/>
          </w:tcPr>
          <w:p w:rsidR="00DD25A0" w:rsidRDefault="00DD25A0">
            <w:pPr>
              <w:jc w:val="center"/>
              <w:rPr>
                <w:rFonts w:ascii="宋体" w:eastAsia="宋体" w:hAnsi="宋体" w:cs="宋体"/>
                <w:color w:val="000000"/>
                <w:sz w:val="20"/>
                <w:szCs w:val="20"/>
              </w:rPr>
            </w:pP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D25A0" w:rsidRDefault="0095510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产</w:t>
            </w:r>
            <w:r>
              <w:rPr>
                <w:rFonts w:ascii="宋体" w:eastAsia="宋体" w:hAnsi="宋体" w:cs="宋体" w:hint="eastAsia"/>
                <w:color w:val="000000"/>
                <w:kern w:val="0"/>
                <w:sz w:val="20"/>
                <w:szCs w:val="20"/>
                <w:lang w:bidi="ar"/>
              </w:rPr>
              <w:br/>
            </w:r>
            <w:r>
              <w:rPr>
                <w:rFonts w:ascii="宋体" w:eastAsia="宋体" w:hAnsi="宋体" w:cs="宋体" w:hint="eastAsia"/>
                <w:color w:val="000000"/>
                <w:kern w:val="0"/>
                <w:sz w:val="20"/>
                <w:szCs w:val="20"/>
                <w:lang w:bidi="ar"/>
              </w:rPr>
              <w:t>出</w:t>
            </w:r>
            <w:r>
              <w:rPr>
                <w:rFonts w:ascii="宋体" w:eastAsia="宋体" w:hAnsi="宋体" w:cs="宋体" w:hint="eastAsia"/>
                <w:color w:val="000000"/>
                <w:kern w:val="0"/>
                <w:sz w:val="20"/>
                <w:szCs w:val="20"/>
                <w:lang w:bidi="ar"/>
              </w:rPr>
              <w:br/>
            </w:r>
            <w:r>
              <w:rPr>
                <w:rFonts w:ascii="宋体" w:eastAsia="宋体" w:hAnsi="宋体" w:cs="宋体" w:hint="eastAsia"/>
                <w:color w:val="000000"/>
                <w:kern w:val="0"/>
                <w:sz w:val="20"/>
                <w:szCs w:val="20"/>
                <w:lang w:bidi="ar"/>
              </w:rPr>
              <w:t>指</w:t>
            </w:r>
            <w:r>
              <w:rPr>
                <w:rFonts w:ascii="宋体" w:eastAsia="宋体" w:hAnsi="宋体" w:cs="宋体" w:hint="eastAsia"/>
                <w:color w:val="000000"/>
                <w:kern w:val="0"/>
                <w:sz w:val="20"/>
                <w:szCs w:val="20"/>
                <w:lang w:bidi="ar"/>
              </w:rPr>
              <w:br/>
            </w:r>
            <w:r>
              <w:rPr>
                <w:rFonts w:ascii="宋体" w:eastAsia="宋体" w:hAnsi="宋体" w:cs="宋体" w:hint="eastAsia"/>
                <w:color w:val="000000"/>
                <w:kern w:val="0"/>
                <w:sz w:val="20"/>
                <w:szCs w:val="20"/>
                <w:lang w:bidi="ar"/>
              </w:rPr>
              <w:t>标</w:t>
            </w:r>
          </w:p>
        </w:tc>
        <w:tc>
          <w:tcPr>
            <w:tcW w:w="101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D25A0" w:rsidRDefault="0095510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数量指标</w:t>
            </w:r>
          </w:p>
        </w:tc>
        <w:tc>
          <w:tcPr>
            <w:tcW w:w="277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D25A0" w:rsidRDefault="00955108">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生均拨款水平</w:t>
            </w:r>
          </w:p>
        </w:tc>
        <w:tc>
          <w:tcPr>
            <w:tcW w:w="11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D25A0" w:rsidRDefault="0095510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w:t>
            </w:r>
            <w:r>
              <w:rPr>
                <w:rFonts w:ascii="宋体" w:eastAsia="宋体" w:hAnsi="宋体" w:cs="宋体" w:hint="eastAsia"/>
                <w:color w:val="000000"/>
                <w:kern w:val="0"/>
                <w:sz w:val="20"/>
                <w:szCs w:val="20"/>
                <w:lang w:bidi="ar"/>
              </w:rPr>
              <w:t>1.2</w:t>
            </w:r>
            <w:r>
              <w:rPr>
                <w:rFonts w:ascii="宋体" w:eastAsia="宋体" w:hAnsi="宋体" w:cs="宋体" w:hint="eastAsia"/>
                <w:color w:val="000000"/>
                <w:kern w:val="0"/>
                <w:sz w:val="20"/>
                <w:szCs w:val="20"/>
                <w:lang w:bidi="ar"/>
              </w:rPr>
              <w:t>万元</w:t>
            </w:r>
          </w:p>
        </w:tc>
        <w:tc>
          <w:tcPr>
            <w:tcW w:w="12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D25A0" w:rsidRDefault="0095510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w:t>
            </w:r>
            <w:r>
              <w:rPr>
                <w:rFonts w:ascii="宋体" w:eastAsia="宋体" w:hAnsi="宋体" w:cs="宋体" w:hint="eastAsia"/>
                <w:color w:val="000000"/>
                <w:kern w:val="0"/>
                <w:sz w:val="20"/>
                <w:szCs w:val="20"/>
                <w:lang w:bidi="ar"/>
              </w:rPr>
              <w:t>1.2</w:t>
            </w:r>
            <w:r>
              <w:rPr>
                <w:rFonts w:ascii="宋体" w:eastAsia="宋体" w:hAnsi="宋体" w:cs="宋体" w:hint="eastAsia"/>
                <w:color w:val="000000"/>
                <w:kern w:val="0"/>
                <w:sz w:val="20"/>
                <w:szCs w:val="20"/>
                <w:lang w:bidi="ar"/>
              </w:rPr>
              <w:t>万元</w:t>
            </w:r>
          </w:p>
        </w:tc>
        <w:tc>
          <w:tcPr>
            <w:tcW w:w="15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D25A0" w:rsidRDefault="00DD25A0">
            <w:pPr>
              <w:jc w:val="center"/>
              <w:rPr>
                <w:rFonts w:ascii="宋体" w:eastAsia="宋体" w:hAnsi="宋体" w:cs="宋体"/>
                <w:color w:val="000000"/>
                <w:sz w:val="20"/>
                <w:szCs w:val="20"/>
              </w:rPr>
            </w:pPr>
          </w:p>
        </w:tc>
      </w:tr>
      <w:tr w:rsidR="00DD25A0">
        <w:trPr>
          <w:trHeight w:val="930"/>
        </w:trPr>
        <w:tc>
          <w:tcPr>
            <w:tcW w:w="82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extDirection w:val="tbRlV"/>
            <w:vAlign w:val="center"/>
          </w:tcPr>
          <w:p w:rsidR="00DD25A0" w:rsidRDefault="00DD25A0">
            <w:pPr>
              <w:jc w:val="center"/>
              <w:rPr>
                <w:rFonts w:ascii="宋体" w:eastAsia="宋体" w:hAnsi="宋体" w:cs="宋体"/>
                <w:color w:val="000000"/>
                <w:sz w:val="20"/>
                <w:szCs w:val="20"/>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D25A0" w:rsidRDefault="00DD25A0">
            <w:pPr>
              <w:jc w:val="center"/>
              <w:rPr>
                <w:rFonts w:ascii="宋体" w:eastAsia="宋体" w:hAnsi="宋体" w:cs="宋体"/>
                <w:color w:val="000000"/>
                <w:sz w:val="20"/>
                <w:szCs w:val="20"/>
              </w:rPr>
            </w:pPr>
          </w:p>
        </w:tc>
        <w:tc>
          <w:tcPr>
            <w:tcW w:w="101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D25A0" w:rsidRDefault="00DD25A0">
            <w:pPr>
              <w:jc w:val="center"/>
              <w:rPr>
                <w:rFonts w:ascii="宋体" w:eastAsia="宋体" w:hAnsi="宋体" w:cs="宋体"/>
                <w:color w:val="000000"/>
                <w:sz w:val="20"/>
                <w:szCs w:val="20"/>
              </w:rPr>
            </w:pPr>
          </w:p>
        </w:tc>
        <w:tc>
          <w:tcPr>
            <w:tcW w:w="277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D25A0" w:rsidRDefault="00955108">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支持的学科数量</w:t>
            </w:r>
          </w:p>
        </w:tc>
        <w:tc>
          <w:tcPr>
            <w:tcW w:w="11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D25A0" w:rsidRDefault="0095510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w:t>
            </w:r>
            <w:r>
              <w:rPr>
                <w:rFonts w:ascii="宋体" w:eastAsia="宋体" w:hAnsi="宋体" w:cs="宋体" w:hint="eastAsia"/>
                <w:color w:val="000000"/>
                <w:kern w:val="0"/>
                <w:sz w:val="20"/>
                <w:szCs w:val="20"/>
                <w:lang w:bidi="ar"/>
              </w:rPr>
              <w:t>120</w:t>
            </w:r>
            <w:r>
              <w:rPr>
                <w:rFonts w:ascii="宋体" w:eastAsia="宋体" w:hAnsi="宋体" w:cs="宋体" w:hint="eastAsia"/>
                <w:color w:val="000000"/>
                <w:kern w:val="0"/>
                <w:sz w:val="20"/>
                <w:szCs w:val="20"/>
                <w:lang w:bidi="ar"/>
              </w:rPr>
              <w:t>个</w:t>
            </w:r>
          </w:p>
        </w:tc>
        <w:tc>
          <w:tcPr>
            <w:tcW w:w="12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D25A0" w:rsidRDefault="0095510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w:t>
            </w:r>
            <w:r>
              <w:rPr>
                <w:rFonts w:ascii="宋体" w:eastAsia="宋体" w:hAnsi="宋体" w:cs="宋体" w:hint="eastAsia"/>
                <w:color w:val="000000"/>
                <w:kern w:val="0"/>
                <w:sz w:val="20"/>
                <w:szCs w:val="20"/>
                <w:lang w:bidi="ar"/>
              </w:rPr>
              <w:t>114</w:t>
            </w:r>
            <w:r>
              <w:rPr>
                <w:rFonts w:ascii="宋体" w:eastAsia="宋体" w:hAnsi="宋体" w:cs="宋体" w:hint="eastAsia"/>
                <w:color w:val="000000"/>
                <w:kern w:val="0"/>
                <w:sz w:val="20"/>
                <w:szCs w:val="20"/>
                <w:lang w:bidi="ar"/>
              </w:rPr>
              <w:t>个</w:t>
            </w:r>
          </w:p>
        </w:tc>
        <w:tc>
          <w:tcPr>
            <w:tcW w:w="15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D25A0" w:rsidRDefault="0095510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个别学校建设项目需与新校区建设同步，推进缓慢</w:t>
            </w:r>
          </w:p>
        </w:tc>
      </w:tr>
      <w:tr w:rsidR="00DD25A0">
        <w:trPr>
          <w:trHeight w:val="915"/>
        </w:trPr>
        <w:tc>
          <w:tcPr>
            <w:tcW w:w="82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extDirection w:val="tbRlV"/>
            <w:vAlign w:val="center"/>
          </w:tcPr>
          <w:p w:rsidR="00DD25A0" w:rsidRDefault="00DD25A0">
            <w:pPr>
              <w:jc w:val="center"/>
              <w:rPr>
                <w:rFonts w:ascii="宋体" w:eastAsia="宋体" w:hAnsi="宋体" w:cs="宋体"/>
                <w:color w:val="000000"/>
                <w:sz w:val="20"/>
                <w:szCs w:val="20"/>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D25A0" w:rsidRDefault="00DD25A0">
            <w:pPr>
              <w:jc w:val="center"/>
              <w:rPr>
                <w:rFonts w:ascii="宋体" w:eastAsia="宋体" w:hAnsi="宋体" w:cs="宋体"/>
                <w:color w:val="000000"/>
                <w:sz w:val="20"/>
                <w:szCs w:val="20"/>
              </w:rPr>
            </w:pPr>
          </w:p>
        </w:tc>
        <w:tc>
          <w:tcPr>
            <w:tcW w:w="101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D25A0" w:rsidRDefault="00DD25A0">
            <w:pPr>
              <w:jc w:val="center"/>
              <w:rPr>
                <w:rFonts w:ascii="宋体" w:eastAsia="宋体" w:hAnsi="宋体" w:cs="宋体"/>
                <w:color w:val="000000"/>
                <w:sz w:val="20"/>
                <w:szCs w:val="20"/>
              </w:rPr>
            </w:pPr>
          </w:p>
        </w:tc>
        <w:tc>
          <w:tcPr>
            <w:tcW w:w="2774" w:type="dxa"/>
            <w:gridSpan w:val="2"/>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DD25A0" w:rsidRDefault="00955108">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支持的教学实验室数量</w:t>
            </w:r>
          </w:p>
        </w:tc>
        <w:tc>
          <w:tcPr>
            <w:tcW w:w="11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D25A0" w:rsidRDefault="0095510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w:t>
            </w:r>
            <w:r>
              <w:rPr>
                <w:rFonts w:ascii="宋体" w:eastAsia="宋体" w:hAnsi="宋体" w:cs="宋体" w:hint="eastAsia"/>
                <w:color w:val="000000"/>
                <w:kern w:val="0"/>
                <w:sz w:val="20"/>
                <w:szCs w:val="20"/>
                <w:lang w:bidi="ar"/>
              </w:rPr>
              <w:t>250</w:t>
            </w:r>
            <w:r>
              <w:rPr>
                <w:rFonts w:ascii="宋体" w:eastAsia="宋体" w:hAnsi="宋体" w:cs="宋体" w:hint="eastAsia"/>
                <w:color w:val="000000"/>
                <w:kern w:val="0"/>
                <w:sz w:val="20"/>
                <w:szCs w:val="20"/>
                <w:lang w:bidi="ar"/>
              </w:rPr>
              <w:t>个</w:t>
            </w:r>
          </w:p>
        </w:tc>
        <w:tc>
          <w:tcPr>
            <w:tcW w:w="12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D25A0" w:rsidRDefault="0095510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w:t>
            </w:r>
            <w:r>
              <w:rPr>
                <w:rFonts w:ascii="宋体" w:eastAsia="宋体" w:hAnsi="宋体" w:cs="宋体" w:hint="eastAsia"/>
                <w:color w:val="000000"/>
                <w:kern w:val="0"/>
                <w:sz w:val="20"/>
                <w:szCs w:val="20"/>
                <w:lang w:bidi="ar"/>
              </w:rPr>
              <w:t>188</w:t>
            </w:r>
            <w:r>
              <w:rPr>
                <w:rFonts w:ascii="宋体" w:eastAsia="宋体" w:hAnsi="宋体" w:cs="宋体" w:hint="eastAsia"/>
                <w:color w:val="000000"/>
                <w:kern w:val="0"/>
                <w:sz w:val="20"/>
                <w:szCs w:val="20"/>
                <w:lang w:bidi="ar"/>
              </w:rPr>
              <w:t>个</w:t>
            </w:r>
          </w:p>
        </w:tc>
        <w:tc>
          <w:tcPr>
            <w:tcW w:w="15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D25A0" w:rsidRDefault="0095510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建设项目设备购置处于招投标阶段，还未支付</w:t>
            </w:r>
          </w:p>
        </w:tc>
      </w:tr>
      <w:tr w:rsidR="00DD25A0">
        <w:trPr>
          <w:trHeight w:val="270"/>
        </w:trPr>
        <w:tc>
          <w:tcPr>
            <w:tcW w:w="82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extDirection w:val="tbRlV"/>
            <w:vAlign w:val="center"/>
          </w:tcPr>
          <w:p w:rsidR="00DD25A0" w:rsidRDefault="00DD25A0">
            <w:pPr>
              <w:jc w:val="center"/>
              <w:rPr>
                <w:rFonts w:ascii="宋体" w:eastAsia="宋体" w:hAnsi="宋体" w:cs="宋体"/>
                <w:color w:val="000000"/>
                <w:sz w:val="20"/>
                <w:szCs w:val="20"/>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D25A0" w:rsidRDefault="00DD25A0">
            <w:pPr>
              <w:jc w:val="center"/>
              <w:rPr>
                <w:rFonts w:ascii="宋体" w:eastAsia="宋体" w:hAnsi="宋体" w:cs="宋体"/>
                <w:color w:val="000000"/>
                <w:sz w:val="20"/>
                <w:szCs w:val="20"/>
              </w:rPr>
            </w:pPr>
          </w:p>
        </w:tc>
        <w:tc>
          <w:tcPr>
            <w:tcW w:w="101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D25A0" w:rsidRDefault="00DD25A0">
            <w:pPr>
              <w:jc w:val="center"/>
              <w:rPr>
                <w:rFonts w:ascii="宋体" w:eastAsia="宋体" w:hAnsi="宋体" w:cs="宋体"/>
                <w:color w:val="000000"/>
                <w:sz w:val="20"/>
                <w:szCs w:val="20"/>
              </w:rPr>
            </w:pPr>
          </w:p>
        </w:tc>
        <w:tc>
          <w:tcPr>
            <w:tcW w:w="2774" w:type="dxa"/>
            <w:gridSpan w:val="2"/>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DD25A0" w:rsidRDefault="00955108">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支持的科研基地和实训中心数量</w:t>
            </w:r>
          </w:p>
        </w:tc>
        <w:tc>
          <w:tcPr>
            <w:tcW w:w="11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D25A0" w:rsidRDefault="0095510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w:t>
            </w:r>
            <w:r>
              <w:rPr>
                <w:rFonts w:ascii="宋体" w:eastAsia="宋体" w:hAnsi="宋体" w:cs="宋体" w:hint="eastAsia"/>
                <w:color w:val="000000"/>
                <w:kern w:val="0"/>
                <w:sz w:val="20"/>
                <w:szCs w:val="20"/>
                <w:lang w:bidi="ar"/>
              </w:rPr>
              <w:t>150</w:t>
            </w:r>
            <w:r>
              <w:rPr>
                <w:rFonts w:ascii="宋体" w:eastAsia="宋体" w:hAnsi="宋体" w:cs="宋体" w:hint="eastAsia"/>
                <w:color w:val="000000"/>
                <w:kern w:val="0"/>
                <w:sz w:val="20"/>
                <w:szCs w:val="20"/>
                <w:lang w:bidi="ar"/>
              </w:rPr>
              <w:t>个</w:t>
            </w:r>
          </w:p>
        </w:tc>
        <w:tc>
          <w:tcPr>
            <w:tcW w:w="12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D25A0" w:rsidRDefault="0095510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w:t>
            </w:r>
            <w:r>
              <w:rPr>
                <w:rFonts w:ascii="宋体" w:eastAsia="宋体" w:hAnsi="宋体" w:cs="宋体" w:hint="eastAsia"/>
                <w:color w:val="000000"/>
                <w:kern w:val="0"/>
                <w:sz w:val="20"/>
                <w:szCs w:val="20"/>
                <w:lang w:bidi="ar"/>
              </w:rPr>
              <w:t>173</w:t>
            </w:r>
            <w:r>
              <w:rPr>
                <w:rFonts w:ascii="宋体" w:eastAsia="宋体" w:hAnsi="宋体" w:cs="宋体" w:hint="eastAsia"/>
                <w:color w:val="000000"/>
                <w:kern w:val="0"/>
                <w:sz w:val="20"/>
                <w:szCs w:val="20"/>
                <w:lang w:bidi="ar"/>
              </w:rPr>
              <w:t>个</w:t>
            </w:r>
          </w:p>
        </w:tc>
        <w:tc>
          <w:tcPr>
            <w:tcW w:w="15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D25A0" w:rsidRDefault="00DD25A0">
            <w:pPr>
              <w:jc w:val="center"/>
              <w:rPr>
                <w:rFonts w:ascii="宋体" w:eastAsia="宋体" w:hAnsi="宋体" w:cs="宋体"/>
                <w:color w:val="000000"/>
                <w:sz w:val="20"/>
                <w:szCs w:val="20"/>
              </w:rPr>
            </w:pPr>
          </w:p>
        </w:tc>
      </w:tr>
      <w:tr w:rsidR="00DD25A0">
        <w:trPr>
          <w:trHeight w:val="270"/>
        </w:trPr>
        <w:tc>
          <w:tcPr>
            <w:tcW w:w="82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extDirection w:val="tbRlV"/>
            <w:vAlign w:val="center"/>
          </w:tcPr>
          <w:p w:rsidR="00DD25A0" w:rsidRDefault="00DD25A0">
            <w:pPr>
              <w:jc w:val="center"/>
              <w:rPr>
                <w:rFonts w:ascii="宋体" w:eastAsia="宋体" w:hAnsi="宋体" w:cs="宋体"/>
                <w:color w:val="000000"/>
                <w:sz w:val="20"/>
                <w:szCs w:val="20"/>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D25A0" w:rsidRDefault="00DD25A0">
            <w:pPr>
              <w:jc w:val="center"/>
              <w:rPr>
                <w:rFonts w:ascii="宋体" w:eastAsia="宋体" w:hAnsi="宋体" w:cs="宋体"/>
                <w:color w:val="000000"/>
                <w:sz w:val="20"/>
                <w:szCs w:val="20"/>
              </w:rPr>
            </w:pPr>
          </w:p>
        </w:tc>
        <w:tc>
          <w:tcPr>
            <w:tcW w:w="101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D25A0" w:rsidRDefault="00DD25A0">
            <w:pPr>
              <w:jc w:val="center"/>
              <w:rPr>
                <w:rFonts w:ascii="宋体" w:eastAsia="宋体" w:hAnsi="宋体" w:cs="宋体"/>
                <w:color w:val="000000"/>
                <w:sz w:val="20"/>
                <w:szCs w:val="20"/>
              </w:rPr>
            </w:pPr>
          </w:p>
        </w:tc>
        <w:tc>
          <w:tcPr>
            <w:tcW w:w="2774" w:type="dxa"/>
            <w:gridSpan w:val="2"/>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DD25A0" w:rsidRDefault="00955108">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支持的创新团队数量</w:t>
            </w:r>
          </w:p>
        </w:tc>
        <w:tc>
          <w:tcPr>
            <w:tcW w:w="11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D25A0" w:rsidRDefault="0095510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w:t>
            </w:r>
            <w:r>
              <w:rPr>
                <w:rFonts w:ascii="宋体" w:eastAsia="宋体" w:hAnsi="宋体" w:cs="宋体" w:hint="eastAsia"/>
                <w:color w:val="000000"/>
                <w:kern w:val="0"/>
                <w:sz w:val="20"/>
                <w:szCs w:val="20"/>
                <w:lang w:bidi="ar"/>
              </w:rPr>
              <w:t>417</w:t>
            </w:r>
            <w:r>
              <w:rPr>
                <w:rFonts w:ascii="宋体" w:eastAsia="宋体" w:hAnsi="宋体" w:cs="宋体" w:hint="eastAsia"/>
                <w:color w:val="000000"/>
                <w:kern w:val="0"/>
                <w:sz w:val="20"/>
                <w:szCs w:val="20"/>
                <w:lang w:bidi="ar"/>
              </w:rPr>
              <w:t>个</w:t>
            </w:r>
          </w:p>
        </w:tc>
        <w:tc>
          <w:tcPr>
            <w:tcW w:w="12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D25A0" w:rsidRDefault="0095510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w:t>
            </w:r>
            <w:r>
              <w:rPr>
                <w:rFonts w:ascii="宋体" w:eastAsia="宋体" w:hAnsi="宋体" w:cs="宋体" w:hint="eastAsia"/>
                <w:color w:val="000000"/>
                <w:kern w:val="0"/>
                <w:sz w:val="20"/>
                <w:szCs w:val="20"/>
                <w:lang w:bidi="ar"/>
              </w:rPr>
              <w:t>782</w:t>
            </w:r>
            <w:r>
              <w:rPr>
                <w:rFonts w:ascii="宋体" w:eastAsia="宋体" w:hAnsi="宋体" w:cs="宋体" w:hint="eastAsia"/>
                <w:color w:val="000000"/>
                <w:kern w:val="0"/>
                <w:sz w:val="20"/>
                <w:szCs w:val="20"/>
                <w:lang w:bidi="ar"/>
              </w:rPr>
              <w:t>个</w:t>
            </w:r>
          </w:p>
        </w:tc>
        <w:tc>
          <w:tcPr>
            <w:tcW w:w="15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D25A0" w:rsidRDefault="00DD25A0">
            <w:pPr>
              <w:jc w:val="center"/>
              <w:rPr>
                <w:rFonts w:ascii="宋体" w:eastAsia="宋体" w:hAnsi="宋体" w:cs="宋体"/>
                <w:color w:val="000000"/>
                <w:sz w:val="20"/>
                <w:szCs w:val="20"/>
              </w:rPr>
            </w:pPr>
          </w:p>
        </w:tc>
      </w:tr>
      <w:tr w:rsidR="00DD25A0">
        <w:trPr>
          <w:trHeight w:val="525"/>
        </w:trPr>
        <w:tc>
          <w:tcPr>
            <w:tcW w:w="82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extDirection w:val="tbRlV"/>
            <w:vAlign w:val="center"/>
          </w:tcPr>
          <w:p w:rsidR="00DD25A0" w:rsidRDefault="00DD25A0">
            <w:pPr>
              <w:jc w:val="center"/>
              <w:rPr>
                <w:rFonts w:ascii="宋体" w:eastAsia="宋体" w:hAnsi="宋体" w:cs="宋体"/>
                <w:color w:val="000000"/>
                <w:sz w:val="20"/>
                <w:szCs w:val="20"/>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D25A0" w:rsidRDefault="00DD25A0">
            <w:pPr>
              <w:jc w:val="center"/>
              <w:rPr>
                <w:rFonts w:ascii="宋体" w:eastAsia="宋体" w:hAnsi="宋体" w:cs="宋体"/>
                <w:color w:val="000000"/>
                <w:sz w:val="20"/>
                <w:szCs w:val="20"/>
              </w:rPr>
            </w:pPr>
          </w:p>
        </w:tc>
        <w:tc>
          <w:tcPr>
            <w:tcW w:w="101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D25A0" w:rsidRDefault="00DD25A0">
            <w:pPr>
              <w:jc w:val="center"/>
              <w:rPr>
                <w:rFonts w:ascii="宋体" w:eastAsia="宋体" w:hAnsi="宋体" w:cs="宋体"/>
                <w:color w:val="000000"/>
                <w:sz w:val="20"/>
                <w:szCs w:val="20"/>
              </w:rPr>
            </w:pPr>
          </w:p>
        </w:tc>
        <w:tc>
          <w:tcPr>
            <w:tcW w:w="2774" w:type="dxa"/>
            <w:gridSpan w:val="2"/>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DD25A0" w:rsidRDefault="00955108">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区内承担内地高校新疆籍少数民族预科生培养任务的</w:t>
            </w:r>
            <w:r>
              <w:rPr>
                <w:rFonts w:ascii="宋体" w:eastAsia="宋体" w:hAnsi="宋体" w:cs="宋体" w:hint="eastAsia"/>
                <w:color w:val="000000"/>
                <w:kern w:val="0"/>
                <w:sz w:val="16"/>
                <w:szCs w:val="16"/>
                <w:lang w:bidi="ar"/>
              </w:rPr>
              <w:t>3</w:t>
            </w:r>
            <w:r>
              <w:rPr>
                <w:rFonts w:ascii="宋体" w:eastAsia="宋体" w:hAnsi="宋体" w:cs="宋体" w:hint="eastAsia"/>
                <w:color w:val="000000"/>
                <w:kern w:val="0"/>
                <w:sz w:val="16"/>
                <w:szCs w:val="16"/>
                <w:lang w:bidi="ar"/>
              </w:rPr>
              <w:t>所院校的预科在校生人数</w:t>
            </w:r>
          </w:p>
        </w:tc>
        <w:tc>
          <w:tcPr>
            <w:tcW w:w="11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D25A0" w:rsidRDefault="0095510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2175</w:t>
            </w:r>
            <w:r>
              <w:rPr>
                <w:rFonts w:ascii="宋体" w:eastAsia="宋体" w:hAnsi="宋体" w:cs="宋体" w:hint="eastAsia"/>
                <w:color w:val="000000"/>
                <w:kern w:val="0"/>
                <w:sz w:val="20"/>
                <w:szCs w:val="20"/>
                <w:lang w:bidi="ar"/>
              </w:rPr>
              <w:t>人</w:t>
            </w:r>
          </w:p>
        </w:tc>
        <w:tc>
          <w:tcPr>
            <w:tcW w:w="12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D25A0" w:rsidRDefault="0095510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2175</w:t>
            </w:r>
            <w:r>
              <w:rPr>
                <w:rFonts w:ascii="宋体" w:eastAsia="宋体" w:hAnsi="宋体" w:cs="宋体" w:hint="eastAsia"/>
                <w:color w:val="000000"/>
                <w:kern w:val="0"/>
                <w:sz w:val="20"/>
                <w:szCs w:val="20"/>
                <w:lang w:bidi="ar"/>
              </w:rPr>
              <w:t>人</w:t>
            </w:r>
          </w:p>
        </w:tc>
        <w:tc>
          <w:tcPr>
            <w:tcW w:w="15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D25A0" w:rsidRDefault="00DD25A0">
            <w:pPr>
              <w:jc w:val="center"/>
              <w:rPr>
                <w:rFonts w:ascii="宋体" w:eastAsia="宋体" w:hAnsi="宋体" w:cs="宋体"/>
                <w:color w:val="000000"/>
                <w:sz w:val="20"/>
                <w:szCs w:val="20"/>
              </w:rPr>
            </w:pPr>
          </w:p>
        </w:tc>
      </w:tr>
      <w:tr w:rsidR="00DD25A0">
        <w:trPr>
          <w:trHeight w:val="259"/>
        </w:trPr>
        <w:tc>
          <w:tcPr>
            <w:tcW w:w="82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extDirection w:val="tbRlV"/>
            <w:vAlign w:val="center"/>
          </w:tcPr>
          <w:p w:rsidR="00DD25A0" w:rsidRDefault="00DD25A0">
            <w:pPr>
              <w:jc w:val="center"/>
              <w:rPr>
                <w:rFonts w:ascii="宋体" w:eastAsia="宋体" w:hAnsi="宋体" w:cs="宋体"/>
                <w:color w:val="000000"/>
                <w:sz w:val="20"/>
                <w:szCs w:val="20"/>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D25A0" w:rsidRDefault="00DD25A0">
            <w:pPr>
              <w:jc w:val="center"/>
              <w:rPr>
                <w:rFonts w:ascii="宋体" w:eastAsia="宋体" w:hAnsi="宋体" w:cs="宋体"/>
                <w:color w:val="000000"/>
                <w:sz w:val="20"/>
                <w:szCs w:val="20"/>
              </w:rPr>
            </w:pPr>
          </w:p>
        </w:tc>
        <w:tc>
          <w:tcPr>
            <w:tcW w:w="101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D25A0" w:rsidRDefault="0095510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质量指标</w:t>
            </w:r>
          </w:p>
        </w:tc>
        <w:tc>
          <w:tcPr>
            <w:tcW w:w="277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D25A0" w:rsidRDefault="00955108">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地方高校预算拨款制度</w:t>
            </w:r>
          </w:p>
        </w:tc>
        <w:tc>
          <w:tcPr>
            <w:tcW w:w="11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D25A0" w:rsidRDefault="0095510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逐步完善</w:t>
            </w:r>
          </w:p>
        </w:tc>
        <w:tc>
          <w:tcPr>
            <w:tcW w:w="12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D25A0" w:rsidRDefault="0095510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100%</w:t>
            </w:r>
          </w:p>
        </w:tc>
        <w:tc>
          <w:tcPr>
            <w:tcW w:w="15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D25A0" w:rsidRDefault="00DD25A0">
            <w:pPr>
              <w:jc w:val="center"/>
              <w:rPr>
                <w:rFonts w:ascii="宋体" w:eastAsia="宋体" w:hAnsi="宋体" w:cs="宋体"/>
                <w:color w:val="000000"/>
                <w:sz w:val="20"/>
                <w:szCs w:val="20"/>
              </w:rPr>
            </w:pPr>
          </w:p>
        </w:tc>
      </w:tr>
      <w:tr w:rsidR="00DD25A0">
        <w:trPr>
          <w:trHeight w:val="259"/>
        </w:trPr>
        <w:tc>
          <w:tcPr>
            <w:tcW w:w="82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extDirection w:val="tbRlV"/>
            <w:vAlign w:val="center"/>
          </w:tcPr>
          <w:p w:rsidR="00DD25A0" w:rsidRDefault="00DD25A0">
            <w:pPr>
              <w:jc w:val="center"/>
              <w:rPr>
                <w:rFonts w:ascii="宋体" w:eastAsia="宋体" w:hAnsi="宋体" w:cs="宋体"/>
                <w:color w:val="000000"/>
                <w:sz w:val="20"/>
                <w:szCs w:val="20"/>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D25A0" w:rsidRDefault="00DD25A0">
            <w:pPr>
              <w:jc w:val="center"/>
              <w:rPr>
                <w:rFonts w:ascii="宋体" w:eastAsia="宋体" w:hAnsi="宋体" w:cs="宋体"/>
                <w:color w:val="000000"/>
                <w:sz w:val="20"/>
                <w:szCs w:val="20"/>
              </w:rPr>
            </w:pPr>
          </w:p>
        </w:tc>
        <w:tc>
          <w:tcPr>
            <w:tcW w:w="101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D25A0" w:rsidRDefault="00DD25A0">
            <w:pPr>
              <w:jc w:val="center"/>
              <w:rPr>
                <w:rFonts w:ascii="宋体" w:eastAsia="宋体" w:hAnsi="宋体" w:cs="宋体"/>
                <w:color w:val="000000"/>
                <w:sz w:val="20"/>
                <w:szCs w:val="20"/>
              </w:rPr>
            </w:pPr>
          </w:p>
        </w:tc>
        <w:tc>
          <w:tcPr>
            <w:tcW w:w="277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D25A0" w:rsidRDefault="00955108">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地方高校基本办学条件</w:t>
            </w:r>
          </w:p>
        </w:tc>
        <w:tc>
          <w:tcPr>
            <w:tcW w:w="11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D25A0" w:rsidRDefault="0095510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逐步改善</w:t>
            </w:r>
          </w:p>
        </w:tc>
        <w:tc>
          <w:tcPr>
            <w:tcW w:w="12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D25A0" w:rsidRDefault="0095510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100%</w:t>
            </w:r>
          </w:p>
        </w:tc>
        <w:tc>
          <w:tcPr>
            <w:tcW w:w="15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D25A0" w:rsidRDefault="00DD25A0">
            <w:pPr>
              <w:jc w:val="center"/>
              <w:rPr>
                <w:rFonts w:ascii="宋体" w:eastAsia="宋体" w:hAnsi="宋体" w:cs="宋体"/>
                <w:color w:val="000000"/>
                <w:sz w:val="20"/>
                <w:szCs w:val="20"/>
              </w:rPr>
            </w:pPr>
          </w:p>
        </w:tc>
      </w:tr>
      <w:tr w:rsidR="00DD25A0">
        <w:trPr>
          <w:trHeight w:val="259"/>
        </w:trPr>
        <w:tc>
          <w:tcPr>
            <w:tcW w:w="82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extDirection w:val="tbRlV"/>
            <w:vAlign w:val="center"/>
          </w:tcPr>
          <w:p w:rsidR="00DD25A0" w:rsidRDefault="00DD25A0">
            <w:pPr>
              <w:jc w:val="center"/>
              <w:rPr>
                <w:rFonts w:ascii="宋体" w:eastAsia="宋体" w:hAnsi="宋体" w:cs="宋体"/>
                <w:color w:val="000000"/>
                <w:sz w:val="20"/>
                <w:szCs w:val="20"/>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D25A0" w:rsidRDefault="00DD25A0">
            <w:pPr>
              <w:jc w:val="center"/>
              <w:rPr>
                <w:rFonts w:ascii="宋体" w:eastAsia="宋体" w:hAnsi="宋体" w:cs="宋体"/>
                <w:color w:val="000000"/>
                <w:sz w:val="20"/>
                <w:szCs w:val="20"/>
              </w:rPr>
            </w:pPr>
          </w:p>
        </w:tc>
        <w:tc>
          <w:tcPr>
            <w:tcW w:w="101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D25A0" w:rsidRDefault="00DD25A0">
            <w:pPr>
              <w:jc w:val="center"/>
              <w:rPr>
                <w:rFonts w:ascii="宋体" w:eastAsia="宋体" w:hAnsi="宋体" w:cs="宋体"/>
                <w:color w:val="000000"/>
                <w:sz w:val="20"/>
                <w:szCs w:val="20"/>
              </w:rPr>
            </w:pPr>
          </w:p>
        </w:tc>
        <w:tc>
          <w:tcPr>
            <w:tcW w:w="277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D25A0" w:rsidRDefault="00955108">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教育部学科评估排第</w:t>
            </w:r>
            <w:r>
              <w:rPr>
                <w:rFonts w:ascii="宋体" w:eastAsia="宋体" w:hAnsi="宋体" w:cs="宋体" w:hint="eastAsia"/>
                <w:color w:val="000000"/>
                <w:kern w:val="0"/>
                <w:sz w:val="20"/>
                <w:szCs w:val="20"/>
                <w:lang w:bidi="ar"/>
              </w:rPr>
              <w:t>1</w:t>
            </w:r>
            <w:r>
              <w:rPr>
                <w:rFonts w:ascii="宋体" w:eastAsia="宋体" w:hAnsi="宋体" w:cs="宋体" w:hint="eastAsia"/>
                <w:color w:val="000000"/>
                <w:kern w:val="0"/>
                <w:sz w:val="20"/>
                <w:szCs w:val="20"/>
                <w:lang w:bidi="ar"/>
              </w:rPr>
              <w:t>或</w:t>
            </w:r>
            <w:r>
              <w:rPr>
                <w:rFonts w:ascii="宋体" w:eastAsia="宋体" w:hAnsi="宋体" w:cs="宋体" w:hint="eastAsia"/>
                <w:color w:val="000000"/>
                <w:kern w:val="0"/>
                <w:sz w:val="20"/>
                <w:szCs w:val="20"/>
                <w:lang w:bidi="ar"/>
              </w:rPr>
              <w:t>90</w:t>
            </w:r>
            <w:r>
              <w:rPr>
                <w:rFonts w:ascii="宋体" w:eastAsia="宋体" w:hAnsi="宋体" w:cs="宋体" w:hint="eastAsia"/>
                <w:color w:val="000000"/>
                <w:kern w:val="0"/>
                <w:sz w:val="20"/>
                <w:szCs w:val="20"/>
                <w:lang w:bidi="ar"/>
              </w:rPr>
              <w:t>分以上的地方高校学科个数</w:t>
            </w:r>
          </w:p>
        </w:tc>
        <w:tc>
          <w:tcPr>
            <w:tcW w:w="11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D25A0" w:rsidRDefault="0095510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0</w:t>
            </w:r>
          </w:p>
        </w:tc>
        <w:tc>
          <w:tcPr>
            <w:tcW w:w="12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D25A0" w:rsidRDefault="0095510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0</w:t>
            </w:r>
          </w:p>
        </w:tc>
        <w:tc>
          <w:tcPr>
            <w:tcW w:w="15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D25A0" w:rsidRDefault="00DD25A0">
            <w:pPr>
              <w:jc w:val="center"/>
              <w:rPr>
                <w:rFonts w:ascii="宋体" w:eastAsia="宋体" w:hAnsi="宋体" w:cs="宋体"/>
                <w:color w:val="000000"/>
                <w:sz w:val="20"/>
                <w:szCs w:val="20"/>
              </w:rPr>
            </w:pPr>
          </w:p>
        </w:tc>
      </w:tr>
      <w:tr w:rsidR="00DD25A0">
        <w:trPr>
          <w:trHeight w:val="259"/>
        </w:trPr>
        <w:tc>
          <w:tcPr>
            <w:tcW w:w="82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extDirection w:val="tbRlV"/>
            <w:vAlign w:val="center"/>
          </w:tcPr>
          <w:p w:rsidR="00DD25A0" w:rsidRDefault="00DD25A0">
            <w:pPr>
              <w:jc w:val="center"/>
              <w:rPr>
                <w:rFonts w:ascii="宋体" w:eastAsia="宋体" w:hAnsi="宋体" w:cs="宋体"/>
                <w:color w:val="000000"/>
                <w:sz w:val="20"/>
                <w:szCs w:val="20"/>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D25A0" w:rsidRDefault="00DD25A0">
            <w:pPr>
              <w:jc w:val="center"/>
              <w:rPr>
                <w:rFonts w:ascii="宋体" w:eastAsia="宋体" w:hAnsi="宋体" w:cs="宋体"/>
                <w:color w:val="000000"/>
                <w:sz w:val="20"/>
                <w:szCs w:val="20"/>
              </w:rPr>
            </w:pPr>
          </w:p>
        </w:tc>
        <w:tc>
          <w:tcPr>
            <w:tcW w:w="101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D25A0" w:rsidRDefault="00DD25A0">
            <w:pPr>
              <w:jc w:val="center"/>
              <w:rPr>
                <w:rFonts w:ascii="宋体" w:eastAsia="宋体" w:hAnsi="宋体" w:cs="宋体"/>
                <w:color w:val="000000"/>
                <w:sz w:val="20"/>
                <w:szCs w:val="20"/>
              </w:rPr>
            </w:pPr>
          </w:p>
        </w:tc>
        <w:tc>
          <w:tcPr>
            <w:tcW w:w="277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D25A0" w:rsidRDefault="00955108">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地方高校获得国家科学技术奖个数</w:t>
            </w:r>
          </w:p>
        </w:tc>
        <w:tc>
          <w:tcPr>
            <w:tcW w:w="11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D25A0" w:rsidRDefault="0095510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0</w:t>
            </w:r>
          </w:p>
        </w:tc>
        <w:tc>
          <w:tcPr>
            <w:tcW w:w="12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D25A0" w:rsidRDefault="0095510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0</w:t>
            </w:r>
          </w:p>
        </w:tc>
        <w:tc>
          <w:tcPr>
            <w:tcW w:w="15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D25A0" w:rsidRDefault="00DD25A0">
            <w:pPr>
              <w:jc w:val="center"/>
              <w:rPr>
                <w:rFonts w:ascii="宋体" w:eastAsia="宋体" w:hAnsi="宋体" w:cs="宋体"/>
                <w:color w:val="000000"/>
                <w:sz w:val="20"/>
                <w:szCs w:val="20"/>
              </w:rPr>
            </w:pPr>
          </w:p>
        </w:tc>
      </w:tr>
      <w:tr w:rsidR="00DD25A0">
        <w:trPr>
          <w:trHeight w:val="259"/>
        </w:trPr>
        <w:tc>
          <w:tcPr>
            <w:tcW w:w="82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extDirection w:val="tbRlV"/>
            <w:vAlign w:val="center"/>
          </w:tcPr>
          <w:p w:rsidR="00DD25A0" w:rsidRDefault="00DD25A0">
            <w:pPr>
              <w:jc w:val="center"/>
              <w:rPr>
                <w:rFonts w:ascii="宋体" w:eastAsia="宋体" w:hAnsi="宋体" w:cs="宋体"/>
                <w:color w:val="000000"/>
                <w:sz w:val="20"/>
                <w:szCs w:val="20"/>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D25A0" w:rsidRDefault="00DD25A0">
            <w:pPr>
              <w:jc w:val="center"/>
              <w:rPr>
                <w:rFonts w:ascii="宋体" w:eastAsia="宋体" w:hAnsi="宋体" w:cs="宋体"/>
                <w:color w:val="000000"/>
                <w:sz w:val="20"/>
                <w:szCs w:val="20"/>
              </w:rPr>
            </w:pPr>
          </w:p>
        </w:tc>
        <w:tc>
          <w:tcPr>
            <w:tcW w:w="101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D25A0" w:rsidRDefault="00DD25A0">
            <w:pPr>
              <w:jc w:val="center"/>
              <w:rPr>
                <w:rFonts w:ascii="宋体" w:eastAsia="宋体" w:hAnsi="宋体" w:cs="宋体"/>
                <w:color w:val="000000"/>
                <w:sz w:val="20"/>
                <w:szCs w:val="20"/>
              </w:rPr>
            </w:pPr>
          </w:p>
        </w:tc>
        <w:tc>
          <w:tcPr>
            <w:tcW w:w="277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D25A0" w:rsidRDefault="00955108">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地方高校办学质量</w:t>
            </w:r>
          </w:p>
        </w:tc>
        <w:tc>
          <w:tcPr>
            <w:tcW w:w="11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D25A0" w:rsidRDefault="0095510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提升</w:t>
            </w:r>
          </w:p>
        </w:tc>
        <w:tc>
          <w:tcPr>
            <w:tcW w:w="12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D25A0" w:rsidRDefault="0095510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100%</w:t>
            </w:r>
          </w:p>
        </w:tc>
        <w:tc>
          <w:tcPr>
            <w:tcW w:w="15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D25A0" w:rsidRDefault="00DD25A0">
            <w:pPr>
              <w:jc w:val="center"/>
              <w:rPr>
                <w:rFonts w:ascii="宋体" w:eastAsia="宋体" w:hAnsi="宋体" w:cs="宋体"/>
                <w:color w:val="000000"/>
                <w:sz w:val="20"/>
                <w:szCs w:val="20"/>
              </w:rPr>
            </w:pPr>
          </w:p>
        </w:tc>
      </w:tr>
      <w:tr w:rsidR="00DD25A0">
        <w:trPr>
          <w:trHeight w:val="259"/>
        </w:trPr>
        <w:tc>
          <w:tcPr>
            <w:tcW w:w="82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extDirection w:val="tbRlV"/>
            <w:vAlign w:val="center"/>
          </w:tcPr>
          <w:p w:rsidR="00DD25A0" w:rsidRDefault="00DD25A0">
            <w:pPr>
              <w:jc w:val="center"/>
              <w:rPr>
                <w:rFonts w:ascii="宋体" w:eastAsia="宋体" w:hAnsi="宋体" w:cs="宋体"/>
                <w:color w:val="000000"/>
                <w:sz w:val="20"/>
                <w:szCs w:val="20"/>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D25A0" w:rsidRDefault="00DD25A0">
            <w:pPr>
              <w:jc w:val="center"/>
              <w:rPr>
                <w:rFonts w:ascii="宋体" w:eastAsia="宋体" w:hAnsi="宋体" w:cs="宋体"/>
                <w:color w:val="000000"/>
                <w:sz w:val="20"/>
                <w:szCs w:val="20"/>
              </w:rPr>
            </w:pPr>
          </w:p>
        </w:tc>
        <w:tc>
          <w:tcPr>
            <w:tcW w:w="101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D25A0" w:rsidRDefault="00DD25A0">
            <w:pPr>
              <w:jc w:val="center"/>
              <w:rPr>
                <w:rFonts w:ascii="宋体" w:eastAsia="宋体" w:hAnsi="宋体" w:cs="宋体"/>
                <w:color w:val="000000"/>
                <w:sz w:val="20"/>
                <w:szCs w:val="20"/>
              </w:rPr>
            </w:pPr>
          </w:p>
        </w:tc>
        <w:tc>
          <w:tcPr>
            <w:tcW w:w="277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D25A0" w:rsidRDefault="00955108">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少数民族预科</w:t>
            </w:r>
            <w:proofErr w:type="gramStart"/>
            <w:r>
              <w:rPr>
                <w:rFonts w:ascii="宋体" w:eastAsia="宋体" w:hAnsi="宋体" w:cs="宋体" w:hint="eastAsia"/>
                <w:color w:val="000000"/>
                <w:kern w:val="0"/>
                <w:sz w:val="20"/>
                <w:szCs w:val="20"/>
                <w:lang w:bidi="ar"/>
              </w:rPr>
              <w:t>生经费</w:t>
            </w:r>
            <w:proofErr w:type="gramEnd"/>
          </w:p>
        </w:tc>
        <w:tc>
          <w:tcPr>
            <w:tcW w:w="11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D25A0" w:rsidRDefault="0095510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100%</w:t>
            </w:r>
          </w:p>
        </w:tc>
        <w:tc>
          <w:tcPr>
            <w:tcW w:w="12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D25A0" w:rsidRDefault="0095510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100%</w:t>
            </w:r>
          </w:p>
        </w:tc>
        <w:tc>
          <w:tcPr>
            <w:tcW w:w="15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D25A0" w:rsidRDefault="00DD25A0">
            <w:pPr>
              <w:jc w:val="center"/>
              <w:rPr>
                <w:rFonts w:ascii="宋体" w:eastAsia="宋体" w:hAnsi="宋体" w:cs="宋体"/>
                <w:color w:val="000000"/>
                <w:sz w:val="20"/>
                <w:szCs w:val="20"/>
              </w:rPr>
            </w:pPr>
          </w:p>
        </w:tc>
      </w:tr>
      <w:tr w:rsidR="00DD25A0">
        <w:trPr>
          <w:trHeight w:val="259"/>
        </w:trPr>
        <w:tc>
          <w:tcPr>
            <w:tcW w:w="82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extDirection w:val="tbRlV"/>
            <w:vAlign w:val="center"/>
          </w:tcPr>
          <w:p w:rsidR="00DD25A0" w:rsidRDefault="00DD25A0">
            <w:pPr>
              <w:jc w:val="center"/>
              <w:rPr>
                <w:rFonts w:ascii="宋体" w:eastAsia="宋体" w:hAnsi="宋体" w:cs="宋体"/>
                <w:color w:val="000000"/>
                <w:sz w:val="20"/>
                <w:szCs w:val="20"/>
              </w:rPr>
            </w:pP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D25A0" w:rsidRDefault="0095510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效益指标</w:t>
            </w:r>
          </w:p>
        </w:tc>
        <w:tc>
          <w:tcPr>
            <w:tcW w:w="101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D25A0" w:rsidRDefault="0095510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社会效益</w:t>
            </w:r>
            <w:r>
              <w:rPr>
                <w:rFonts w:ascii="宋体" w:eastAsia="宋体" w:hAnsi="宋体" w:cs="宋体" w:hint="eastAsia"/>
                <w:color w:val="000000"/>
                <w:kern w:val="0"/>
                <w:sz w:val="20"/>
                <w:szCs w:val="20"/>
                <w:lang w:bidi="ar"/>
              </w:rPr>
              <w:br/>
            </w:r>
            <w:r>
              <w:rPr>
                <w:rFonts w:ascii="宋体" w:eastAsia="宋体" w:hAnsi="宋体" w:cs="宋体" w:hint="eastAsia"/>
                <w:color w:val="000000"/>
                <w:kern w:val="0"/>
                <w:sz w:val="20"/>
                <w:szCs w:val="20"/>
                <w:lang w:bidi="ar"/>
              </w:rPr>
              <w:t>指标</w:t>
            </w:r>
          </w:p>
        </w:tc>
        <w:tc>
          <w:tcPr>
            <w:tcW w:w="277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D25A0" w:rsidRDefault="00955108">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受益学校数</w:t>
            </w:r>
          </w:p>
        </w:tc>
        <w:tc>
          <w:tcPr>
            <w:tcW w:w="11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D25A0" w:rsidRDefault="0095510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w:t>
            </w:r>
            <w:r>
              <w:rPr>
                <w:rFonts w:ascii="宋体" w:eastAsia="宋体" w:hAnsi="宋体" w:cs="宋体" w:hint="eastAsia"/>
                <w:color w:val="000000"/>
                <w:kern w:val="0"/>
                <w:sz w:val="20"/>
                <w:szCs w:val="20"/>
                <w:lang w:bidi="ar"/>
              </w:rPr>
              <w:t>13</w:t>
            </w:r>
            <w:r>
              <w:rPr>
                <w:rFonts w:ascii="宋体" w:eastAsia="宋体" w:hAnsi="宋体" w:cs="宋体" w:hint="eastAsia"/>
                <w:color w:val="000000"/>
                <w:kern w:val="0"/>
                <w:sz w:val="20"/>
                <w:szCs w:val="20"/>
                <w:lang w:bidi="ar"/>
              </w:rPr>
              <w:t>所</w:t>
            </w:r>
          </w:p>
        </w:tc>
        <w:tc>
          <w:tcPr>
            <w:tcW w:w="12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D25A0" w:rsidRDefault="0095510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w:t>
            </w:r>
            <w:r>
              <w:rPr>
                <w:rFonts w:ascii="宋体" w:eastAsia="宋体" w:hAnsi="宋体" w:cs="宋体" w:hint="eastAsia"/>
                <w:color w:val="000000"/>
                <w:kern w:val="0"/>
                <w:sz w:val="20"/>
                <w:szCs w:val="20"/>
                <w:lang w:bidi="ar"/>
              </w:rPr>
              <w:t>13</w:t>
            </w:r>
            <w:r>
              <w:rPr>
                <w:rFonts w:ascii="宋体" w:eastAsia="宋体" w:hAnsi="宋体" w:cs="宋体" w:hint="eastAsia"/>
                <w:color w:val="000000"/>
                <w:kern w:val="0"/>
                <w:sz w:val="20"/>
                <w:szCs w:val="20"/>
                <w:lang w:bidi="ar"/>
              </w:rPr>
              <w:t>所</w:t>
            </w:r>
          </w:p>
        </w:tc>
        <w:tc>
          <w:tcPr>
            <w:tcW w:w="15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D25A0" w:rsidRDefault="00DD25A0">
            <w:pPr>
              <w:jc w:val="center"/>
              <w:rPr>
                <w:rFonts w:ascii="宋体" w:eastAsia="宋体" w:hAnsi="宋体" w:cs="宋体"/>
                <w:color w:val="000000"/>
                <w:sz w:val="20"/>
                <w:szCs w:val="20"/>
              </w:rPr>
            </w:pPr>
          </w:p>
        </w:tc>
      </w:tr>
      <w:tr w:rsidR="00DD25A0">
        <w:trPr>
          <w:trHeight w:val="855"/>
        </w:trPr>
        <w:tc>
          <w:tcPr>
            <w:tcW w:w="82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extDirection w:val="tbRlV"/>
            <w:vAlign w:val="center"/>
          </w:tcPr>
          <w:p w:rsidR="00DD25A0" w:rsidRDefault="00DD25A0">
            <w:pPr>
              <w:jc w:val="center"/>
              <w:rPr>
                <w:rFonts w:ascii="宋体" w:eastAsia="宋体" w:hAnsi="宋体" w:cs="宋体"/>
                <w:color w:val="000000"/>
                <w:sz w:val="20"/>
                <w:szCs w:val="20"/>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D25A0" w:rsidRDefault="00DD25A0">
            <w:pPr>
              <w:jc w:val="center"/>
              <w:rPr>
                <w:rFonts w:ascii="宋体" w:eastAsia="宋体" w:hAnsi="宋体" w:cs="宋体"/>
                <w:color w:val="000000"/>
                <w:sz w:val="20"/>
                <w:szCs w:val="20"/>
              </w:rPr>
            </w:pPr>
          </w:p>
        </w:tc>
        <w:tc>
          <w:tcPr>
            <w:tcW w:w="101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D25A0" w:rsidRDefault="00DD25A0">
            <w:pPr>
              <w:jc w:val="center"/>
              <w:rPr>
                <w:rFonts w:ascii="宋体" w:eastAsia="宋体" w:hAnsi="宋体" w:cs="宋体"/>
                <w:color w:val="000000"/>
                <w:sz w:val="20"/>
                <w:szCs w:val="20"/>
              </w:rPr>
            </w:pPr>
          </w:p>
        </w:tc>
        <w:tc>
          <w:tcPr>
            <w:tcW w:w="277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D25A0" w:rsidRDefault="00955108">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受益学生数</w:t>
            </w:r>
          </w:p>
        </w:tc>
        <w:tc>
          <w:tcPr>
            <w:tcW w:w="11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D25A0" w:rsidRDefault="0095510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w:t>
            </w:r>
            <w:r>
              <w:rPr>
                <w:rFonts w:ascii="宋体" w:eastAsia="宋体" w:hAnsi="宋体" w:cs="宋体" w:hint="eastAsia"/>
                <w:color w:val="000000"/>
                <w:kern w:val="0"/>
                <w:sz w:val="20"/>
                <w:szCs w:val="20"/>
                <w:lang w:bidi="ar"/>
              </w:rPr>
              <w:t>16</w:t>
            </w:r>
            <w:r>
              <w:rPr>
                <w:rFonts w:ascii="宋体" w:eastAsia="宋体" w:hAnsi="宋体" w:cs="宋体" w:hint="eastAsia"/>
                <w:color w:val="000000"/>
                <w:kern w:val="0"/>
                <w:sz w:val="20"/>
                <w:szCs w:val="20"/>
                <w:lang w:bidi="ar"/>
              </w:rPr>
              <w:t>万</w:t>
            </w:r>
          </w:p>
        </w:tc>
        <w:tc>
          <w:tcPr>
            <w:tcW w:w="12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D25A0" w:rsidRDefault="0095510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w:t>
            </w:r>
            <w:r>
              <w:rPr>
                <w:rFonts w:ascii="宋体" w:eastAsia="宋体" w:hAnsi="宋体" w:cs="宋体" w:hint="eastAsia"/>
                <w:color w:val="000000"/>
                <w:kern w:val="0"/>
                <w:sz w:val="20"/>
                <w:szCs w:val="20"/>
                <w:lang w:bidi="ar"/>
              </w:rPr>
              <w:t>12</w:t>
            </w:r>
            <w:r>
              <w:rPr>
                <w:rFonts w:ascii="宋体" w:eastAsia="宋体" w:hAnsi="宋体" w:cs="宋体" w:hint="eastAsia"/>
                <w:color w:val="000000"/>
                <w:kern w:val="0"/>
                <w:sz w:val="20"/>
                <w:szCs w:val="20"/>
                <w:lang w:bidi="ar"/>
              </w:rPr>
              <w:t>万</w:t>
            </w:r>
          </w:p>
        </w:tc>
        <w:tc>
          <w:tcPr>
            <w:tcW w:w="15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D25A0" w:rsidRDefault="00955108">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个别项目建成后将于</w:t>
            </w:r>
            <w:r>
              <w:rPr>
                <w:rFonts w:ascii="宋体" w:eastAsia="宋体" w:hAnsi="宋体" w:cs="宋体" w:hint="eastAsia"/>
                <w:color w:val="000000"/>
                <w:kern w:val="0"/>
                <w:sz w:val="20"/>
                <w:szCs w:val="20"/>
                <w:lang w:bidi="ar"/>
              </w:rPr>
              <w:t>2020</w:t>
            </w:r>
            <w:r>
              <w:rPr>
                <w:rFonts w:ascii="宋体" w:eastAsia="宋体" w:hAnsi="宋体" w:cs="宋体" w:hint="eastAsia"/>
                <w:color w:val="000000"/>
                <w:kern w:val="0"/>
                <w:sz w:val="20"/>
                <w:szCs w:val="20"/>
                <w:lang w:bidi="ar"/>
              </w:rPr>
              <w:t>年投入使用</w:t>
            </w:r>
          </w:p>
        </w:tc>
      </w:tr>
      <w:tr w:rsidR="00DD25A0">
        <w:trPr>
          <w:trHeight w:val="480"/>
        </w:trPr>
        <w:tc>
          <w:tcPr>
            <w:tcW w:w="82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extDirection w:val="tbRlV"/>
            <w:vAlign w:val="center"/>
          </w:tcPr>
          <w:p w:rsidR="00DD25A0" w:rsidRDefault="00DD25A0">
            <w:pPr>
              <w:jc w:val="center"/>
              <w:rPr>
                <w:rFonts w:ascii="宋体" w:eastAsia="宋体" w:hAnsi="宋体" w:cs="宋体"/>
                <w:color w:val="000000"/>
                <w:sz w:val="20"/>
                <w:szCs w:val="20"/>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D25A0" w:rsidRDefault="00DD25A0">
            <w:pPr>
              <w:jc w:val="center"/>
              <w:rPr>
                <w:rFonts w:ascii="宋体" w:eastAsia="宋体" w:hAnsi="宋体" w:cs="宋体"/>
                <w:color w:val="000000"/>
                <w:sz w:val="20"/>
                <w:szCs w:val="20"/>
              </w:rPr>
            </w:pPr>
          </w:p>
        </w:tc>
        <w:tc>
          <w:tcPr>
            <w:tcW w:w="10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D25A0" w:rsidRDefault="0095510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可持续影响指标</w:t>
            </w:r>
          </w:p>
        </w:tc>
        <w:tc>
          <w:tcPr>
            <w:tcW w:w="277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D25A0" w:rsidRDefault="00955108">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促进高校持续健康发展</w:t>
            </w:r>
          </w:p>
        </w:tc>
        <w:tc>
          <w:tcPr>
            <w:tcW w:w="11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D25A0" w:rsidRDefault="0095510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w:t>
            </w:r>
            <w:r>
              <w:rPr>
                <w:rFonts w:ascii="宋体" w:eastAsia="宋体" w:hAnsi="宋体" w:cs="宋体" w:hint="eastAsia"/>
                <w:color w:val="000000"/>
                <w:kern w:val="0"/>
                <w:sz w:val="20"/>
                <w:szCs w:val="20"/>
                <w:lang w:bidi="ar"/>
              </w:rPr>
              <w:t>3</w:t>
            </w:r>
            <w:r>
              <w:rPr>
                <w:rFonts w:ascii="宋体" w:eastAsia="宋体" w:hAnsi="宋体" w:cs="宋体" w:hint="eastAsia"/>
                <w:color w:val="000000"/>
                <w:kern w:val="0"/>
                <w:sz w:val="20"/>
                <w:szCs w:val="20"/>
                <w:lang w:bidi="ar"/>
              </w:rPr>
              <w:t>年</w:t>
            </w:r>
          </w:p>
        </w:tc>
        <w:tc>
          <w:tcPr>
            <w:tcW w:w="12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D25A0" w:rsidRDefault="0095510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w:t>
            </w:r>
            <w:r>
              <w:rPr>
                <w:rFonts w:ascii="宋体" w:eastAsia="宋体" w:hAnsi="宋体" w:cs="宋体" w:hint="eastAsia"/>
                <w:color w:val="000000"/>
                <w:kern w:val="0"/>
                <w:sz w:val="20"/>
                <w:szCs w:val="20"/>
                <w:lang w:bidi="ar"/>
              </w:rPr>
              <w:t>3</w:t>
            </w:r>
            <w:r>
              <w:rPr>
                <w:rFonts w:ascii="宋体" w:eastAsia="宋体" w:hAnsi="宋体" w:cs="宋体" w:hint="eastAsia"/>
                <w:color w:val="000000"/>
                <w:kern w:val="0"/>
                <w:sz w:val="20"/>
                <w:szCs w:val="20"/>
                <w:lang w:bidi="ar"/>
              </w:rPr>
              <w:t>年</w:t>
            </w:r>
          </w:p>
        </w:tc>
        <w:tc>
          <w:tcPr>
            <w:tcW w:w="15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D25A0" w:rsidRDefault="00DD25A0">
            <w:pPr>
              <w:jc w:val="center"/>
              <w:rPr>
                <w:rFonts w:ascii="宋体" w:eastAsia="宋体" w:hAnsi="宋体" w:cs="宋体"/>
                <w:color w:val="000000"/>
                <w:sz w:val="20"/>
                <w:szCs w:val="20"/>
              </w:rPr>
            </w:pPr>
          </w:p>
        </w:tc>
      </w:tr>
      <w:tr w:rsidR="00DD25A0">
        <w:trPr>
          <w:trHeight w:val="579"/>
        </w:trPr>
        <w:tc>
          <w:tcPr>
            <w:tcW w:w="82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extDirection w:val="tbRlV"/>
            <w:vAlign w:val="center"/>
          </w:tcPr>
          <w:p w:rsidR="00DD25A0" w:rsidRDefault="00DD25A0">
            <w:pPr>
              <w:jc w:val="center"/>
              <w:rPr>
                <w:rFonts w:ascii="宋体" w:eastAsia="宋体" w:hAnsi="宋体" w:cs="宋体"/>
                <w:color w:val="000000"/>
                <w:sz w:val="20"/>
                <w:szCs w:val="20"/>
              </w:rPr>
            </w:pPr>
          </w:p>
        </w:tc>
        <w:tc>
          <w:tcPr>
            <w:tcW w:w="284"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D25A0" w:rsidRDefault="0095510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满意度指标</w:t>
            </w:r>
          </w:p>
        </w:tc>
        <w:tc>
          <w:tcPr>
            <w:tcW w:w="101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D25A0" w:rsidRDefault="0095510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服务对象</w:t>
            </w:r>
            <w:r>
              <w:rPr>
                <w:rFonts w:ascii="宋体" w:eastAsia="宋体" w:hAnsi="宋体" w:cs="宋体" w:hint="eastAsia"/>
                <w:color w:val="000000"/>
                <w:kern w:val="0"/>
                <w:sz w:val="20"/>
                <w:szCs w:val="20"/>
                <w:lang w:bidi="ar"/>
              </w:rPr>
              <w:br/>
            </w:r>
            <w:r>
              <w:rPr>
                <w:rFonts w:ascii="宋体" w:eastAsia="宋体" w:hAnsi="宋体" w:cs="宋体" w:hint="eastAsia"/>
                <w:color w:val="000000"/>
                <w:kern w:val="0"/>
                <w:sz w:val="20"/>
                <w:szCs w:val="20"/>
                <w:lang w:bidi="ar"/>
              </w:rPr>
              <w:t>满意度指标</w:t>
            </w:r>
          </w:p>
        </w:tc>
        <w:tc>
          <w:tcPr>
            <w:tcW w:w="277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D25A0" w:rsidRDefault="00955108">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地方高校满意度</w:t>
            </w:r>
          </w:p>
        </w:tc>
        <w:tc>
          <w:tcPr>
            <w:tcW w:w="118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D25A0" w:rsidRDefault="0095510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w:t>
            </w:r>
            <w:r>
              <w:rPr>
                <w:rFonts w:ascii="宋体" w:eastAsia="宋体" w:hAnsi="宋体" w:cs="宋体" w:hint="eastAsia"/>
                <w:color w:val="000000"/>
                <w:kern w:val="0"/>
                <w:sz w:val="20"/>
                <w:szCs w:val="20"/>
                <w:lang w:bidi="ar"/>
              </w:rPr>
              <w:t>95%</w:t>
            </w:r>
          </w:p>
        </w:tc>
        <w:tc>
          <w:tcPr>
            <w:tcW w:w="1249"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D25A0" w:rsidRDefault="0095510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w:t>
            </w:r>
            <w:r>
              <w:rPr>
                <w:rFonts w:ascii="宋体" w:eastAsia="宋体" w:hAnsi="宋体" w:cs="宋体" w:hint="eastAsia"/>
                <w:color w:val="000000"/>
                <w:kern w:val="0"/>
                <w:sz w:val="20"/>
                <w:szCs w:val="20"/>
                <w:lang w:bidi="ar"/>
              </w:rPr>
              <w:t>95%</w:t>
            </w:r>
          </w:p>
        </w:tc>
        <w:tc>
          <w:tcPr>
            <w:tcW w:w="150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D25A0" w:rsidRDefault="00DD25A0">
            <w:pPr>
              <w:jc w:val="center"/>
              <w:rPr>
                <w:rFonts w:ascii="宋体" w:eastAsia="宋体" w:hAnsi="宋体" w:cs="宋体"/>
                <w:color w:val="000000"/>
                <w:sz w:val="20"/>
                <w:szCs w:val="20"/>
              </w:rPr>
            </w:pPr>
          </w:p>
        </w:tc>
      </w:tr>
      <w:tr w:rsidR="00DD25A0">
        <w:trPr>
          <w:trHeight w:val="579"/>
        </w:trPr>
        <w:tc>
          <w:tcPr>
            <w:tcW w:w="82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extDirection w:val="tbRlV"/>
            <w:vAlign w:val="center"/>
          </w:tcPr>
          <w:p w:rsidR="00DD25A0" w:rsidRDefault="00DD25A0">
            <w:pPr>
              <w:jc w:val="center"/>
              <w:rPr>
                <w:rFonts w:ascii="宋体" w:eastAsia="宋体" w:hAnsi="宋体" w:cs="宋体"/>
                <w:color w:val="000000"/>
                <w:sz w:val="20"/>
                <w:szCs w:val="20"/>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D25A0" w:rsidRDefault="00DD25A0">
            <w:pPr>
              <w:jc w:val="center"/>
              <w:rPr>
                <w:rFonts w:ascii="宋体" w:eastAsia="宋体" w:hAnsi="宋体" w:cs="宋体"/>
                <w:color w:val="000000"/>
                <w:sz w:val="20"/>
                <w:szCs w:val="20"/>
              </w:rPr>
            </w:pPr>
          </w:p>
        </w:tc>
        <w:tc>
          <w:tcPr>
            <w:tcW w:w="101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D25A0" w:rsidRDefault="00DD25A0">
            <w:pPr>
              <w:jc w:val="center"/>
              <w:rPr>
                <w:rFonts w:ascii="宋体" w:eastAsia="宋体" w:hAnsi="宋体" w:cs="宋体"/>
                <w:color w:val="000000"/>
                <w:sz w:val="20"/>
                <w:szCs w:val="20"/>
              </w:rPr>
            </w:pPr>
          </w:p>
        </w:tc>
        <w:tc>
          <w:tcPr>
            <w:tcW w:w="277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D25A0" w:rsidRDefault="00DD25A0">
            <w:pPr>
              <w:jc w:val="left"/>
              <w:rPr>
                <w:rFonts w:ascii="宋体" w:eastAsia="宋体" w:hAnsi="宋体" w:cs="宋体"/>
                <w:color w:val="000000"/>
                <w:sz w:val="20"/>
                <w:szCs w:val="20"/>
              </w:rPr>
            </w:pPr>
          </w:p>
        </w:tc>
        <w:tc>
          <w:tcPr>
            <w:tcW w:w="118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D25A0" w:rsidRDefault="00DD25A0">
            <w:pPr>
              <w:jc w:val="center"/>
              <w:rPr>
                <w:rFonts w:ascii="宋体" w:eastAsia="宋体" w:hAnsi="宋体" w:cs="宋体"/>
                <w:color w:val="000000"/>
                <w:sz w:val="20"/>
                <w:szCs w:val="20"/>
              </w:rPr>
            </w:pPr>
          </w:p>
        </w:tc>
        <w:tc>
          <w:tcPr>
            <w:tcW w:w="124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D25A0" w:rsidRDefault="00DD25A0">
            <w:pPr>
              <w:jc w:val="center"/>
              <w:rPr>
                <w:rFonts w:ascii="宋体" w:eastAsia="宋体" w:hAnsi="宋体" w:cs="宋体"/>
                <w:color w:val="000000"/>
                <w:sz w:val="20"/>
                <w:szCs w:val="20"/>
              </w:rPr>
            </w:pPr>
          </w:p>
        </w:tc>
        <w:tc>
          <w:tcPr>
            <w:tcW w:w="150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D25A0" w:rsidRDefault="00DD25A0">
            <w:pPr>
              <w:jc w:val="center"/>
              <w:rPr>
                <w:rFonts w:ascii="宋体" w:eastAsia="宋体" w:hAnsi="宋体" w:cs="宋体"/>
                <w:color w:val="000000"/>
                <w:sz w:val="20"/>
                <w:szCs w:val="20"/>
              </w:rPr>
            </w:pPr>
          </w:p>
        </w:tc>
      </w:tr>
      <w:tr w:rsidR="00DD25A0">
        <w:trPr>
          <w:trHeight w:val="579"/>
        </w:trPr>
        <w:tc>
          <w:tcPr>
            <w:tcW w:w="82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textDirection w:val="tbRlV"/>
            <w:vAlign w:val="center"/>
          </w:tcPr>
          <w:p w:rsidR="00DD25A0" w:rsidRDefault="00DD25A0">
            <w:pPr>
              <w:jc w:val="center"/>
              <w:rPr>
                <w:rFonts w:ascii="宋体" w:eastAsia="宋体" w:hAnsi="宋体" w:cs="宋体"/>
                <w:color w:val="000000"/>
                <w:sz w:val="20"/>
                <w:szCs w:val="20"/>
              </w:rPr>
            </w:pPr>
          </w:p>
        </w:tc>
        <w:tc>
          <w:tcPr>
            <w:tcW w:w="28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D25A0" w:rsidRDefault="00DD25A0">
            <w:pPr>
              <w:jc w:val="center"/>
              <w:rPr>
                <w:rFonts w:ascii="宋体" w:eastAsia="宋体" w:hAnsi="宋体" w:cs="宋体"/>
                <w:color w:val="000000"/>
                <w:sz w:val="20"/>
                <w:szCs w:val="20"/>
              </w:rPr>
            </w:pPr>
          </w:p>
        </w:tc>
        <w:tc>
          <w:tcPr>
            <w:tcW w:w="101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D25A0" w:rsidRDefault="00DD25A0">
            <w:pPr>
              <w:jc w:val="center"/>
              <w:rPr>
                <w:rFonts w:ascii="宋体" w:eastAsia="宋体" w:hAnsi="宋体" w:cs="宋体"/>
                <w:color w:val="000000"/>
                <w:sz w:val="20"/>
                <w:szCs w:val="20"/>
              </w:rPr>
            </w:pPr>
          </w:p>
        </w:tc>
        <w:tc>
          <w:tcPr>
            <w:tcW w:w="277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D25A0" w:rsidRDefault="00DD25A0">
            <w:pPr>
              <w:jc w:val="left"/>
              <w:rPr>
                <w:rFonts w:ascii="宋体" w:eastAsia="宋体" w:hAnsi="宋体" w:cs="宋体"/>
                <w:color w:val="000000"/>
                <w:sz w:val="20"/>
                <w:szCs w:val="20"/>
              </w:rPr>
            </w:pPr>
          </w:p>
        </w:tc>
        <w:tc>
          <w:tcPr>
            <w:tcW w:w="118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D25A0" w:rsidRDefault="00DD25A0">
            <w:pPr>
              <w:jc w:val="center"/>
              <w:rPr>
                <w:rFonts w:ascii="宋体" w:eastAsia="宋体" w:hAnsi="宋体" w:cs="宋体"/>
                <w:color w:val="000000"/>
                <w:sz w:val="20"/>
                <w:szCs w:val="20"/>
              </w:rPr>
            </w:pPr>
          </w:p>
        </w:tc>
        <w:tc>
          <w:tcPr>
            <w:tcW w:w="124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D25A0" w:rsidRDefault="00DD25A0">
            <w:pPr>
              <w:jc w:val="center"/>
              <w:rPr>
                <w:rFonts w:ascii="宋体" w:eastAsia="宋体" w:hAnsi="宋体" w:cs="宋体"/>
                <w:color w:val="000000"/>
                <w:sz w:val="20"/>
                <w:szCs w:val="20"/>
              </w:rPr>
            </w:pPr>
          </w:p>
        </w:tc>
        <w:tc>
          <w:tcPr>
            <w:tcW w:w="150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D25A0" w:rsidRDefault="00DD25A0">
            <w:pPr>
              <w:jc w:val="center"/>
              <w:rPr>
                <w:rFonts w:ascii="宋体" w:eastAsia="宋体" w:hAnsi="宋体" w:cs="宋体"/>
                <w:color w:val="000000"/>
                <w:sz w:val="20"/>
                <w:szCs w:val="20"/>
              </w:rPr>
            </w:pPr>
          </w:p>
        </w:tc>
      </w:tr>
      <w:tr w:rsidR="00DD25A0">
        <w:trPr>
          <w:trHeight w:val="500"/>
        </w:trPr>
        <w:tc>
          <w:tcPr>
            <w:tcW w:w="8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D25A0" w:rsidRDefault="0095510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说明</w:t>
            </w:r>
          </w:p>
        </w:tc>
        <w:tc>
          <w:tcPr>
            <w:tcW w:w="8011" w:type="dxa"/>
            <w:gridSpan w:val="7"/>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D25A0" w:rsidRDefault="0095510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无</w:t>
            </w:r>
          </w:p>
        </w:tc>
      </w:tr>
      <w:tr w:rsidR="00DD25A0">
        <w:trPr>
          <w:trHeight w:val="500"/>
        </w:trPr>
        <w:tc>
          <w:tcPr>
            <w:tcW w:w="8835" w:type="dxa"/>
            <w:gridSpan w:val="8"/>
            <w:tcBorders>
              <w:top w:val="nil"/>
              <w:left w:val="nil"/>
              <w:bottom w:val="nil"/>
              <w:right w:val="nil"/>
            </w:tcBorders>
            <w:shd w:val="clear" w:color="auto" w:fill="auto"/>
            <w:tcMar>
              <w:top w:w="15" w:type="dxa"/>
              <w:left w:w="15" w:type="dxa"/>
              <w:right w:w="15" w:type="dxa"/>
            </w:tcMar>
            <w:vAlign w:val="bottom"/>
          </w:tcPr>
          <w:p w:rsidR="00DD25A0" w:rsidRDefault="00955108">
            <w:pPr>
              <w:widowControl/>
              <w:jc w:val="left"/>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lang w:bidi="ar"/>
              </w:rPr>
              <w:t>注：</w:t>
            </w:r>
            <w:r>
              <w:rPr>
                <w:rFonts w:ascii="宋体" w:eastAsia="宋体" w:hAnsi="宋体" w:cs="宋体" w:hint="eastAsia"/>
                <w:color w:val="000000"/>
                <w:kern w:val="0"/>
                <w:sz w:val="18"/>
                <w:szCs w:val="18"/>
                <w:lang w:bidi="ar"/>
              </w:rPr>
              <w:t>1.</w:t>
            </w:r>
            <w:r>
              <w:rPr>
                <w:rFonts w:ascii="宋体" w:eastAsia="宋体" w:hAnsi="宋体" w:cs="宋体" w:hint="eastAsia"/>
                <w:color w:val="000000"/>
                <w:kern w:val="0"/>
                <w:sz w:val="18"/>
                <w:szCs w:val="18"/>
                <w:lang w:bidi="ar"/>
              </w:rPr>
              <w:t>其他资金包括和中央补助、地方财政资金共同投入到同一项目的自有资金、社会资金，以及以前年度的结转结余资金等。</w:t>
            </w:r>
          </w:p>
        </w:tc>
      </w:tr>
      <w:tr w:rsidR="00DD25A0">
        <w:trPr>
          <w:trHeight w:val="540"/>
        </w:trPr>
        <w:tc>
          <w:tcPr>
            <w:tcW w:w="8835" w:type="dxa"/>
            <w:gridSpan w:val="8"/>
            <w:tcBorders>
              <w:top w:val="nil"/>
              <w:left w:val="nil"/>
              <w:bottom w:val="nil"/>
              <w:right w:val="nil"/>
            </w:tcBorders>
            <w:shd w:val="clear" w:color="auto" w:fill="auto"/>
            <w:tcMar>
              <w:top w:w="15" w:type="dxa"/>
              <w:left w:w="15" w:type="dxa"/>
              <w:right w:w="15" w:type="dxa"/>
            </w:tcMar>
            <w:vAlign w:val="bottom"/>
          </w:tcPr>
          <w:p w:rsidR="00DD25A0" w:rsidRDefault="00955108">
            <w:pPr>
              <w:widowControl/>
              <w:jc w:val="left"/>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    2.</w:t>
            </w:r>
            <w:r>
              <w:rPr>
                <w:rFonts w:ascii="宋体" w:eastAsia="宋体" w:hAnsi="宋体" w:cs="宋体" w:hint="eastAsia"/>
                <w:color w:val="000000"/>
                <w:kern w:val="0"/>
                <w:sz w:val="18"/>
                <w:szCs w:val="18"/>
                <w:lang w:bidi="ar"/>
              </w:rPr>
              <w:t>定量指标，资金使用单位填写本地区实际完成数。财政和主管部门汇总时，对绝对值直接累加计算，相对值按照资金额度加权平均计算。</w:t>
            </w:r>
          </w:p>
        </w:tc>
      </w:tr>
      <w:tr w:rsidR="00DD25A0">
        <w:trPr>
          <w:trHeight w:val="510"/>
        </w:trPr>
        <w:tc>
          <w:tcPr>
            <w:tcW w:w="8835" w:type="dxa"/>
            <w:gridSpan w:val="8"/>
            <w:tcBorders>
              <w:top w:val="nil"/>
              <w:left w:val="nil"/>
              <w:bottom w:val="nil"/>
              <w:right w:val="nil"/>
            </w:tcBorders>
            <w:shd w:val="clear" w:color="auto" w:fill="auto"/>
            <w:tcMar>
              <w:top w:w="15" w:type="dxa"/>
              <w:left w:w="15" w:type="dxa"/>
              <w:right w:w="15" w:type="dxa"/>
            </w:tcMar>
            <w:vAlign w:val="bottom"/>
          </w:tcPr>
          <w:p w:rsidR="00DD25A0" w:rsidRDefault="00955108">
            <w:pPr>
              <w:widowControl/>
              <w:jc w:val="left"/>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    3.</w:t>
            </w:r>
            <w:r>
              <w:rPr>
                <w:rFonts w:ascii="宋体" w:eastAsia="宋体" w:hAnsi="宋体" w:cs="宋体" w:hint="eastAsia"/>
                <w:color w:val="000000"/>
                <w:kern w:val="0"/>
                <w:sz w:val="18"/>
                <w:szCs w:val="18"/>
                <w:lang w:bidi="ar"/>
              </w:rPr>
              <w:t>定性指标根据指标完成情况分为：全部或基本达成预期指标、部分达成预期指标并具有一定效果、未达成预期指标且效果较差三档，分别按照</w:t>
            </w:r>
            <w:r>
              <w:rPr>
                <w:rFonts w:ascii="宋体" w:eastAsia="宋体" w:hAnsi="宋体" w:cs="宋体" w:hint="eastAsia"/>
                <w:color w:val="000000"/>
                <w:kern w:val="0"/>
                <w:sz w:val="18"/>
                <w:szCs w:val="18"/>
                <w:lang w:bidi="ar"/>
              </w:rPr>
              <w:t>100%-80%</w:t>
            </w:r>
            <w:r>
              <w:rPr>
                <w:rFonts w:ascii="宋体" w:eastAsia="宋体" w:hAnsi="宋体" w:cs="宋体" w:hint="eastAsia"/>
                <w:color w:val="000000"/>
                <w:kern w:val="0"/>
                <w:sz w:val="18"/>
                <w:szCs w:val="18"/>
                <w:lang w:bidi="ar"/>
              </w:rPr>
              <w:t>（含）、</w:t>
            </w:r>
            <w:r>
              <w:rPr>
                <w:rFonts w:ascii="宋体" w:eastAsia="宋体" w:hAnsi="宋体" w:cs="宋体" w:hint="eastAsia"/>
                <w:color w:val="000000"/>
                <w:kern w:val="0"/>
                <w:sz w:val="18"/>
                <w:szCs w:val="18"/>
                <w:lang w:bidi="ar"/>
              </w:rPr>
              <w:t>80%-60%</w:t>
            </w:r>
            <w:r>
              <w:rPr>
                <w:rFonts w:ascii="宋体" w:eastAsia="宋体" w:hAnsi="宋体" w:cs="宋体" w:hint="eastAsia"/>
                <w:color w:val="000000"/>
                <w:kern w:val="0"/>
                <w:sz w:val="18"/>
                <w:szCs w:val="18"/>
                <w:lang w:bidi="ar"/>
              </w:rPr>
              <w:t>（含）、</w:t>
            </w:r>
            <w:r>
              <w:rPr>
                <w:rFonts w:ascii="宋体" w:eastAsia="宋体" w:hAnsi="宋体" w:cs="宋体" w:hint="eastAsia"/>
                <w:color w:val="000000"/>
                <w:kern w:val="0"/>
                <w:sz w:val="18"/>
                <w:szCs w:val="18"/>
                <w:lang w:bidi="ar"/>
              </w:rPr>
              <w:t>60-0%</w:t>
            </w:r>
            <w:r>
              <w:rPr>
                <w:rFonts w:ascii="宋体" w:eastAsia="宋体" w:hAnsi="宋体" w:cs="宋体" w:hint="eastAsia"/>
                <w:color w:val="000000"/>
                <w:kern w:val="0"/>
                <w:sz w:val="18"/>
                <w:szCs w:val="18"/>
                <w:lang w:bidi="ar"/>
              </w:rPr>
              <w:t>合理填写完成比例。</w:t>
            </w:r>
          </w:p>
        </w:tc>
      </w:tr>
      <w:tr w:rsidR="00DD25A0">
        <w:trPr>
          <w:trHeight w:val="270"/>
        </w:trPr>
        <w:tc>
          <w:tcPr>
            <w:tcW w:w="8835" w:type="dxa"/>
            <w:gridSpan w:val="8"/>
            <w:tcBorders>
              <w:top w:val="nil"/>
              <w:left w:val="nil"/>
              <w:bottom w:val="nil"/>
              <w:right w:val="nil"/>
            </w:tcBorders>
            <w:shd w:val="clear" w:color="auto" w:fill="auto"/>
            <w:tcMar>
              <w:top w:w="15" w:type="dxa"/>
              <w:left w:w="15" w:type="dxa"/>
              <w:right w:w="15" w:type="dxa"/>
            </w:tcMar>
            <w:vAlign w:val="bottom"/>
          </w:tcPr>
          <w:p w:rsidR="00DD25A0" w:rsidRDefault="00955108">
            <w:pPr>
              <w:widowControl/>
              <w:jc w:val="left"/>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lang w:bidi="ar"/>
              </w:rPr>
              <w:t xml:space="preserve">    4.</w:t>
            </w:r>
            <w:r>
              <w:rPr>
                <w:rFonts w:ascii="宋体" w:eastAsia="宋体" w:hAnsi="宋体" w:cs="宋体" w:hint="eastAsia"/>
                <w:color w:val="000000"/>
                <w:kern w:val="0"/>
                <w:sz w:val="18"/>
                <w:szCs w:val="18"/>
                <w:lang w:bidi="ar"/>
              </w:rPr>
              <w:t>资金使用单位按项目填报，主管部门和财政部门汇总时按区域绩效目标填报。</w:t>
            </w:r>
          </w:p>
        </w:tc>
      </w:tr>
    </w:tbl>
    <w:p w:rsidR="00DD25A0" w:rsidRDefault="00DD25A0">
      <w:pPr>
        <w:pStyle w:val="3"/>
      </w:pPr>
    </w:p>
    <w:p w:rsidR="00DD25A0" w:rsidRDefault="00DD25A0"/>
    <w:sectPr w:rsidR="00DD25A0">
      <w:headerReference w:type="default" r:id="rId22"/>
      <w:footerReference w:type="even" r:id="rId23"/>
      <w:footerReference w:type="default" r:id="rId24"/>
      <w:pgSz w:w="11906" w:h="16838"/>
      <w:pgMar w:top="2098" w:right="1531" w:bottom="1814" w:left="1531" w:header="851" w:footer="964" w:gutter="0"/>
      <w:cols w:space="720"/>
      <w:docGrid w:type="linesAndChars" w:linePitch="579" w:charSpace="-8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955108">
      <w:r>
        <w:separator/>
      </w:r>
    </w:p>
  </w:endnote>
  <w:endnote w:type="continuationSeparator" w:id="0">
    <w:p w:rsidR="00000000" w:rsidRDefault="00955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1" w:usb1="080E0000" w:usb2="00000000" w:usb3="00000000" w:csb0="00040000" w:csb1="00000000"/>
  </w:font>
  <w:font w:name="方正小标宋_GBK">
    <w:altName w:val="Arial Unicode MS"/>
    <w:charset w:val="86"/>
    <w:family w:val="script"/>
    <w:pitch w:val="default"/>
    <w:sig w:usb0="00000000" w:usb1="080E0000" w:usb2="00000000" w:usb3="00000000" w:csb0="00040000" w:csb1="00000000"/>
  </w:font>
  <w:font w:name="方正仿宋_GBK">
    <w:altName w:val="Arial Unicode MS"/>
    <w:charset w:val="86"/>
    <w:family w:val="script"/>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楷体_GB2312">
    <w:altName w:val="楷体"/>
    <w:charset w:val="86"/>
    <w:family w:val="auto"/>
    <w:pitch w:val="default"/>
    <w:sig w:usb0="00000000" w:usb1="00000000" w:usb2="0000000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5A0" w:rsidRDefault="00955108">
    <w:pPr>
      <w:pStyle w:val="a6"/>
      <w:ind w:firstLineChars="100" w:firstLine="280"/>
      <w:rPr>
        <w:rFonts w:asciiTheme="minorEastAsia" w:hAnsiTheme="minorEastAsia"/>
        <w:sz w:val="28"/>
        <w:szCs w:val="28"/>
      </w:rPr>
    </w:pPr>
    <w:r>
      <w:rPr>
        <w:rFonts w:asciiTheme="minorEastAsia" w:hAnsiTheme="minorEastAsia" w:hint="eastAsia"/>
        <w:sz w:val="28"/>
        <w:szCs w:val="28"/>
      </w:rPr>
      <w:t>—</w:t>
    </w:r>
    <w:r>
      <w:rPr>
        <w:rFonts w:asciiTheme="minorEastAsia" w:hAnsiTheme="minorEastAsia" w:hint="eastAsia"/>
        <w:sz w:val="28"/>
        <w:szCs w:val="28"/>
      </w:rPr>
      <w:t xml:space="preserve"> </w:t>
    </w:r>
    <w:sdt>
      <w:sdtPr>
        <w:rPr>
          <w:rFonts w:asciiTheme="minorEastAsia" w:hAnsiTheme="minorEastAsia"/>
          <w:sz w:val="28"/>
          <w:szCs w:val="28"/>
        </w:rPr>
        <w:id w:val="394164968"/>
      </w:sdtPr>
      <w:sdtEndPr/>
      <w:sdtContent>
        <w:r>
          <w:rPr>
            <w:rFonts w:asciiTheme="minorEastAsia" w:hAnsiTheme="minorEastAsia"/>
            <w:sz w:val="28"/>
            <w:szCs w:val="28"/>
          </w:rPr>
          <w:fldChar w:fldCharType="begin"/>
        </w:r>
        <w:r>
          <w:rPr>
            <w:rFonts w:asciiTheme="minorEastAsia" w:hAnsiTheme="minorEastAsia"/>
            <w:sz w:val="28"/>
            <w:szCs w:val="28"/>
          </w:rPr>
          <w:instrText>PAGE   \* MERGEFORMAT</w:instrText>
        </w:r>
        <w:r>
          <w:rPr>
            <w:rFonts w:asciiTheme="minorEastAsia" w:hAnsiTheme="minorEastAsia"/>
            <w:sz w:val="28"/>
            <w:szCs w:val="28"/>
          </w:rPr>
          <w:fldChar w:fldCharType="separate"/>
        </w:r>
        <w:r w:rsidRPr="00955108">
          <w:rPr>
            <w:rFonts w:asciiTheme="minorEastAsia" w:hAnsiTheme="minorEastAsia"/>
            <w:noProof/>
            <w:sz w:val="28"/>
            <w:szCs w:val="28"/>
            <w:lang w:val="zh-CN"/>
          </w:rPr>
          <w:t>24</w:t>
        </w:r>
        <w:r>
          <w:rPr>
            <w:rFonts w:asciiTheme="minorEastAsia" w:hAnsiTheme="minorEastAsia"/>
            <w:sz w:val="28"/>
            <w:szCs w:val="28"/>
          </w:rPr>
          <w:fldChar w:fldCharType="end"/>
        </w:r>
        <w:r>
          <w:rPr>
            <w:rFonts w:asciiTheme="minorEastAsia" w:hAnsiTheme="minorEastAsia" w:hint="eastAsia"/>
            <w:sz w:val="28"/>
            <w:szCs w:val="28"/>
          </w:rPr>
          <w:t xml:space="preserve"> </w:t>
        </w:r>
        <w:r>
          <w:rPr>
            <w:rFonts w:asciiTheme="minorEastAsia" w:hAnsiTheme="minorEastAsia" w:hint="eastAsia"/>
            <w:sz w:val="28"/>
            <w:szCs w:val="28"/>
          </w:rPr>
          <w: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5A0" w:rsidRDefault="00955108">
    <w:pPr>
      <w:pStyle w:val="a6"/>
      <w:wordWrap w:val="0"/>
      <w:jc w:val="right"/>
      <w:rPr>
        <w:rFonts w:asciiTheme="minorEastAsia" w:hAnsiTheme="minorEastAsia"/>
        <w:sz w:val="28"/>
        <w:szCs w:val="28"/>
      </w:rPr>
    </w:pPr>
    <w:r>
      <w:rPr>
        <w:rFonts w:asciiTheme="minorEastAsia" w:hAnsiTheme="minorEastAsia" w:hint="eastAsia"/>
        <w:sz w:val="28"/>
        <w:szCs w:val="28"/>
      </w:rPr>
      <w:t>—</w:t>
    </w:r>
    <w:r>
      <w:rPr>
        <w:rFonts w:asciiTheme="minorEastAsia" w:hAnsiTheme="minorEastAsia" w:hint="eastAsia"/>
        <w:sz w:val="28"/>
        <w:szCs w:val="28"/>
      </w:rPr>
      <w:t xml:space="preserve"> </w:t>
    </w:r>
    <w:sdt>
      <w:sdtPr>
        <w:rPr>
          <w:rFonts w:asciiTheme="minorEastAsia" w:hAnsiTheme="minorEastAsia"/>
          <w:sz w:val="28"/>
          <w:szCs w:val="28"/>
        </w:rPr>
        <w:id w:val="-159473843"/>
      </w:sdtPr>
      <w:sdtEndPr/>
      <w:sdtContent>
        <w:r>
          <w:rPr>
            <w:rFonts w:asciiTheme="minorEastAsia" w:hAnsiTheme="minorEastAsia"/>
            <w:sz w:val="28"/>
            <w:szCs w:val="28"/>
          </w:rPr>
          <w:fldChar w:fldCharType="begin"/>
        </w:r>
        <w:r>
          <w:rPr>
            <w:rFonts w:asciiTheme="minorEastAsia" w:hAnsiTheme="minorEastAsia"/>
            <w:sz w:val="28"/>
            <w:szCs w:val="28"/>
          </w:rPr>
          <w:instrText>PAGE   \* MERGEFORMAT</w:instrText>
        </w:r>
        <w:r>
          <w:rPr>
            <w:rFonts w:asciiTheme="minorEastAsia" w:hAnsiTheme="minorEastAsia"/>
            <w:sz w:val="28"/>
            <w:szCs w:val="28"/>
          </w:rPr>
          <w:fldChar w:fldCharType="separate"/>
        </w:r>
        <w:r w:rsidRPr="00955108">
          <w:rPr>
            <w:rFonts w:asciiTheme="minorEastAsia" w:hAnsiTheme="minorEastAsia"/>
            <w:noProof/>
            <w:sz w:val="28"/>
            <w:szCs w:val="28"/>
            <w:lang w:val="zh-CN"/>
          </w:rPr>
          <w:t>23</w:t>
        </w:r>
        <w:r>
          <w:rPr>
            <w:rFonts w:asciiTheme="minorEastAsia" w:hAnsiTheme="minorEastAsia"/>
            <w:sz w:val="28"/>
            <w:szCs w:val="28"/>
          </w:rPr>
          <w:fldChar w:fldCharType="end"/>
        </w:r>
        <w:r>
          <w:rPr>
            <w:rFonts w:asciiTheme="minorEastAsia" w:hAnsiTheme="minorEastAsia" w:hint="eastAsia"/>
            <w:sz w:val="28"/>
            <w:szCs w:val="28"/>
          </w:rPr>
          <w:t xml:space="preserve"> </w:t>
        </w:r>
        <w:r>
          <w:rPr>
            <w:rFonts w:asciiTheme="minorEastAsia" w:hAnsiTheme="minorEastAsia" w:hint="eastAsia"/>
            <w:sz w:val="28"/>
            <w:szCs w:val="28"/>
          </w:rPr>
          <w:t>—</w:t>
        </w:r>
      </w:sdtContent>
    </w:sdt>
    <w:r>
      <w:rPr>
        <w:rFonts w:asciiTheme="minorEastAsia" w:hAnsiTheme="minorEastAsia" w:hint="eastAsia"/>
        <w:sz w:val="28"/>
        <w:szCs w:val="2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955108">
      <w:r>
        <w:separator/>
      </w:r>
    </w:p>
  </w:footnote>
  <w:footnote w:type="continuationSeparator" w:id="0">
    <w:p w:rsidR="00000000" w:rsidRDefault="009551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5A0" w:rsidRDefault="00955108">
    <w:pPr>
      <w:pStyle w:val="a7"/>
      <w:pBdr>
        <w:bottom w:val="none" w:sz="0" w:space="1" w:color="auto"/>
      </w:pBdr>
      <w:tabs>
        <w:tab w:val="left" w:pos="351"/>
      </w:tabs>
      <w:jc w:val="left"/>
    </w:pPr>
    <w:r>
      <w:rPr>
        <w:rFonts w:hint="eastAsia"/>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17BF4"/>
    <w:multiLevelType w:val="singleLevel"/>
    <w:tmpl w:val="08D17BF4"/>
    <w:lvl w:ilvl="0">
      <w:start w:val="2"/>
      <w:numFmt w:val="chineseCountingThousand"/>
      <w:suff w:val="nothing"/>
      <w:lvlText w:val="（%1）"/>
      <w:lvlJc w:val="left"/>
      <w:pPr>
        <w:ind w:left="0" w:firstLine="0"/>
      </w:pPr>
    </w:lvl>
  </w:abstractNum>
  <w:abstractNum w:abstractNumId="1">
    <w:nsid w:val="1DD35EBE"/>
    <w:multiLevelType w:val="singleLevel"/>
    <w:tmpl w:val="1DD35EBE"/>
    <w:lvl w:ilvl="0">
      <w:start w:val="3"/>
      <w:numFmt w:val="chineseCountingThousand"/>
      <w:suff w:val="nothing"/>
      <w:lvlText w:val="%1、"/>
      <w:lvlJc w:val="left"/>
      <w:pPr>
        <w:ind w:left="0" w:firstLine="0"/>
      </w:pPr>
    </w:lvl>
  </w:abstractNum>
  <w:abstractNum w:abstractNumId="2">
    <w:nsid w:val="2D461B2B"/>
    <w:multiLevelType w:val="singleLevel"/>
    <w:tmpl w:val="2D461B2B"/>
    <w:lvl w:ilvl="0">
      <w:start w:val="4"/>
      <w:numFmt w:val="chineseCountingThousand"/>
      <w:suff w:val="nothing"/>
      <w:lvlText w:val="%1、"/>
      <w:lvlJc w:val="left"/>
      <w:pPr>
        <w:ind w:left="0" w:firstLine="0"/>
      </w:pPr>
    </w:lvl>
  </w:abstractNum>
  <w:abstractNum w:abstractNumId="3">
    <w:nsid w:val="3CF07413"/>
    <w:multiLevelType w:val="singleLevel"/>
    <w:tmpl w:val="3CF07413"/>
    <w:lvl w:ilvl="0">
      <w:start w:val="1"/>
      <w:numFmt w:val="chineseCountingThousand"/>
      <w:suff w:val="nothing"/>
      <w:lvlText w:val="（%1）"/>
      <w:lvlJc w:val="left"/>
      <w:pPr>
        <w:ind w:left="0" w:firstLine="0"/>
      </w:pPr>
    </w:lvl>
  </w:abstractNum>
  <w:abstractNum w:abstractNumId="4">
    <w:nsid w:val="589773A8"/>
    <w:multiLevelType w:val="singleLevel"/>
    <w:tmpl w:val="589773A8"/>
    <w:lvl w:ilvl="0">
      <w:start w:val="1"/>
      <w:numFmt w:val="chineseCountingThousand"/>
      <w:suff w:val="nothing"/>
      <w:lvlText w:val="%1、"/>
      <w:lvlJc w:val="left"/>
      <w:pPr>
        <w:ind w:left="0" w:firstLine="0"/>
      </w:pPr>
    </w:lvl>
  </w:abstractNum>
  <w:abstractNum w:abstractNumId="5">
    <w:nsid w:val="5F7B4702"/>
    <w:multiLevelType w:val="singleLevel"/>
    <w:tmpl w:val="5F7B4702"/>
    <w:lvl w:ilvl="0">
      <w:start w:val="1"/>
      <w:numFmt w:val="chineseCountingThousand"/>
      <w:suff w:val="nothing"/>
      <w:lvlText w:val="（%1）"/>
      <w:lvlJc w:val="left"/>
      <w:pPr>
        <w:ind w:left="0" w:firstLine="0"/>
      </w:pPr>
    </w:lvl>
  </w:abstractNum>
  <w:abstractNum w:abstractNumId="6">
    <w:nsid w:val="662014BD"/>
    <w:multiLevelType w:val="singleLevel"/>
    <w:tmpl w:val="662014BD"/>
    <w:lvl w:ilvl="0">
      <w:start w:val="2"/>
      <w:numFmt w:val="chineseCountingThousand"/>
      <w:suff w:val="nothing"/>
      <w:lvlText w:val="%1、"/>
      <w:lvlJc w:val="left"/>
      <w:pPr>
        <w:ind w:left="0" w:firstLine="0"/>
      </w:pPr>
    </w:lvl>
  </w:abstractNum>
  <w:num w:numId="1">
    <w:abstractNumId w:val="4"/>
  </w:num>
  <w:num w:numId="2">
    <w:abstractNumId w:val="3"/>
  </w:num>
  <w:num w:numId="3">
    <w:abstractNumId w:val="6"/>
  </w:num>
  <w:num w:numId="4">
    <w:abstractNumId w:val="5"/>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420"/>
  <w:evenAndOddHeaders/>
  <w:drawingGridHorizontalSpacing w:val="158"/>
  <w:drawingGridVerticalSpacing w:val="579"/>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4C7"/>
    <w:rsid w:val="00000E4A"/>
    <w:rsid w:val="00004298"/>
    <w:rsid w:val="000046DF"/>
    <w:rsid w:val="0005768B"/>
    <w:rsid w:val="00072830"/>
    <w:rsid w:val="000A00EF"/>
    <w:rsid w:val="000C48AF"/>
    <w:rsid w:val="000F6219"/>
    <w:rsid w:val="0011294F"/>
    <w:rsid w:val="0011690D"/>
    <w:rsid w:val="00137E53"/>
    <w:rsid w:val="0014557B"/>
    <w:rsid w:val="00147976"/>
    <w:rsid w:val="001530E3"/>
    <w:rsid w:val="00180309"/>
    <w:rsid w:val="001A29A2"/>
    <w:rsid w:val="001B4CD3"/>
    <w:rsid w:val="001C5C35"/>
    <w:rsid w:val="00212D71"/>
    <w:rsid w:val="00221D44"/>
    <w:rsid w:val="00221DF4"/>
    <w:rsid w:val="00223C44"/>
    <w:rsid w:val="00251886"/>
    <w:rsid w:val="002518D2"/>
    <w:rsid w:val="002613D2"/>
    <w:rsid w:val="002802DD"/>
    <w:rsid w:val="002820EA"/>
    <w:rsid w:val="002B2098"/>
    <w:rsid w:val="002B2828"/>
    <w:rsid w:val="003035DA"/>
    <w:rsid w:val="003103F8"/>
    <w:rsid w:val="00324B5F"/>
    <w:rsid w:val="00347703"/>
    <w:rsid w:val="003C4E9C"/>
    <w:rsid w:val="003E29A0"/>
    <w:rsid w:val="003E2DBD"/>
    <w:rsid w:val="00422540"/>
    <w:rsid w:val="00422F6D"/>
    <w:rsid w:val="00433E7A"/>
    <w:rsid w:val="00460752"/>
    <w:rsid w:val="004610F1"/>
    <w:rsid w:val="0047098A"/>
    <w:rsid w:val="00483234"/>
    <w:rsid w:val="004A422C"/>
    <w:rsid w:val="004D642F"/>
    <w:rsid w:val="004F0CDC"/>
    <w:rsid w:val="004F22E7"/>
    <w:rsid w:val="00511B70"/>
    <w:rsid w:val="005160AB"/>
    <w:rsid w:val="005204D7"/>
    <w:rsid w:val="0055137B"/>
    <w:rsid w:val="005E0225"/>
    <w:rsid w:val="005F4507"/>
    <w:rsid w:val="00607823"/>
    <w:rsid w:val="006226B6"/>
    <w:rsid w:val="00636B28"/>
    <w:rsid w:val="00681050"/>
    <w:rsid w:val="006A2D33"/>
    <w:rsid w:val="006A3AFD"/>
    <w:rsid w:val="006B0EA8"/>
    <w:rsid w:val="006D796A"/>
    <w:rsid w:val="007152C8"/>
    <w:rsid w:val="0073225A"/>
    <w:rsid w:val="00743214"/>
    <w:rsid w:val="00770DB5"/>
    <w:rsid w:val="00782BC9"/>
    <w:rsid w:val="007911A9"/>
    <w:rsid w:val="007A312F"/>
    <w:rsid w:val="007B7648"/>
    <w:rsid w:val="007D48CF"/>
    <w:rsid w:val="007D7E18"/>
    <w:rsid w:val="007E6965"/>
    <w:rsid w:val="007E6A53"/>
    <w:rsid w:val="00811BED"/>
    <w:rsid w:val="008341FE"/>
    <w:rsid w:val="00860525"/>
    <w:rsid w:val="008607E9"/>
    <w:rsid w:val="008769D0"/>
    <w:rsid w:val="00897419"/>
    <w:rsid w:val="008C256C"/>
    <w:rsid w:val="008E4BC8"/>
    <w:rsid w:val="008E6109"/>
    <w:rsid w:val="008F1467"/>
    <w:rsid w:val="008F7CCA"/>
    <w:rsid w:val="00920973"/>
    <w:rsid w:val="00934686"/>
    <w:rsid w:val="00952F2E"/>
    <w:rsid w:val="00955108"/>
    <w:rsid w:val="00981F4C"/>
    <w:rsid w:val="0098648B"/>
    <w:rsid w:val="009C1F9D"/>
    <w:rsid w:val="009E055E"/>
    <w:rsid w:val="009E2E1B"/>
    <w:rsid w:val="009F7266"/>
    <w:rsid w:val="00A02B92"/>
    <w:rsid w:val="00A152F4"/>
    <w:rsid w:val="00A21343"/>
    <w:rsid w:val="00A22173"/>
    <w:rsid w:val="00A3213B"/>
    <w:rsid w:val="00A37BC4"/>
    <w:rsid w:val="00A441DF"/>
    <w:rsid w:val="00A461BA"/>
    <w:rsid w:val="00A536BE"/>
    <w:rsid w:val="00A55B21"/>
    <w:rsid w:val="00A96317"/>
    <w:rsid w:val="00AA67DF"/>
    <w:rsid w:val="00AB5A98"/>
    <w:rsid w:val="00AF41CF"/>
    <w:rsid w:val="00AF4DE1"/>
    <w:rsid w:val="00AF7136"/>
    <w:rsid w:val="00B064AA"/>
    <w:rsid w:val="00B06CDD"/>
    <w:rsid w:val="00B07174"/>
    <w:rsid w:val="00B13981"/>
    <w:rsid w:val="00B228E1"/>
    <w:rsid w:val="00B50065"/>
    <w:rsid w:val="00B62447"/>
    <w:rsid w:val="00B644C7"/>
    <w:rsid w:val="00B82068"/>
    <w:rsid w:val="00B868E4"/>
    <w:rsid w:val="00BC5AEE"/>
    <w:rsid w:val="00BD443E"/>
    <w:rsid w:val="00BE444B"/>
    <w:rsid w:val="00BF140D"/>
    <w:rsid w:val="00BF1A52"/>
    <w:rsid w:val="00C32157"/>
    <w:rsid w:val="00C46986"/>
    <w:rsid w:val="00C54B39"/>
    <w:rsid w:val="00C712DE"/>
    <w:rsid w:val="00C7487F"/>
    <w:rsid w:val="00C93B39"/>
    <w:rsid w:val="00C96B58"/>
    <w:rsid w:val="00CB5838"/>
    <w:rsid w:val="00CD2878"/>
    <w:rsid w:val="00CF0F45"/>
    <w:rsid w:val="00D15AA2"/>
    <w:rsid w:val="00D20E20"/>
    <w:rsid w:val="00D214C9"/>
    <w:rsid w:val="00D40488"/>
    <w:rsid w:val="00D40585"/>
    <w:rsid w:val="00D44FC9"/>
    <w:rsid w:val="00D66D0D"/>
    <w:rsid w:val="00DA7BB0"/>
    <w:rsid w:val="00DD25A0"/>
    <w:rsid w:val="00DD58CC"/>
    <w:rsid w:val="00DE4E3B"/>
    <w:rsid w:val="00DE6037"/>
    <w:rsid w:val="00DF3669"/>
    <w:rsid w:val="00DF4F71"/>
    <w:rsid w:val="00E01440"/>
    <w:rsid w:val="00E41E5F"/>
    <w:rsid w:val="00E84262"/>
    <w:rsid w:val="00EA0257"/>
    <w:rsid w:val="00EF3B63"/>
    <w:rsid w:val="00F110F0"/>
    <w:rsid w:val="00F17265"/>
    <w:rsid w:val="00F26A4B"/>
    <w:rsid w:val="00F613AF"/>
    <w:rsid w:val="00F65E10"/>
    <w:rsid w:val="00F66B79"/>
    <w:rsid w:val="00F672DC"/>
    <w:rsid w:val="00F75F90"/>
    <w:rsid w:val="00FA0A25"/>
    <w:rsid w:val="00FC2ABB"/>
    <w:rsid w:val="00FC2E78"/>
    <w:rsid w:val="00FD42B1"/>
    <w:rsid w:val="00FE0CE4"/>
    <w:rsid w:val="014735D8"/>
    <w:rsid w:val="07AC1FC7"/>
    <w:rsid w:val="0D2B2748"/>
    <w:rsid w:val="0ED76049"/>
    <w:rsid w:val="12E45828"/>
    <w:rsid w:val="146C5783"/>
    <w:rsid w:val="19193102"/>
    <w:rsid w:val="1EC377B3"/>
    <w:rsid w:val="237130E2"/>
    <w:rsid w:val="287E5173"/>
    <w:rsid w:val="28EB1558"/>
    <w:rsid w:val="292B4D0B"/>
    <w:rsid w:val="295268FB"/>
    <w:rsid w:val="2F87487A"/>
    <w:rsid w:val="304320CC"/>
    <w:rsid w:val="31F46D46"/>
    <w:rsid w:val="3BF75E6A"/>
    <w:rsid w:val="46097011"/>
    <w:rsid w:val="473E6183"/>
    <w:rsid w:val="47870A3D"/>
    <w:rsid w:val="4A8445A1"/>
    <w:rsid w:val="58574142"/>
    <w:rsid w:val="603019FE"/>
    <w:rsid w:val="60A04DCA"/>
    <w:rsid w:val="622C19C7"/>
    <w:rsid w:val="62340079"/>
    <w:rsid w:val="68841135"/>
    <w:rsid w:val="763216C9"/>
    <w:rsid w:val="77D208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qFormat="1"/>
    <w:lsdException w:name="header" w:semiHidden="0" w:uiPriority="0" w:unhideWhenUsed="0" w:qFormat="1"/>
    <w:lsdException w:name="footer" w:semiHidden="0" w:unhideWhenUsed="0"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Normal Table" w:qFormat="1"/>
    <w:lsdException w:name="annotation subject" w:qFormat="1"/>
    <w:lsdException w:name="Balloon Text" w:qFormat="1"/>
    <w:lsdException w:name="Table Grid" w:uiPriority="5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3"/>
    <w:qFormat/>
    <w:pPr>
      <w:widowControl w:val="0"/>
      <w:jc w:val="both"/>
    </w:pPr>
    <w:rPr>
      <w:rFonts w:eastAsiaTheme="minorEastAsia"/>
      <w:kern w:val="2"/>
      <w:sz w:val="32"/>
      <w:szCs w:val="24"/>
    </w:rPr>
  </w:style>
  <w:style w:type="paragraph" w:styleId="3">
    <w:name w:val="heading 3"/>
    <w:basedOn w:val="a"/>
    <w:next w:val="a"/>
    <w:qFormat/>
    <w:pPr>
      <w:keepNext/>
      <w:keepLines/>
      <w:spacing w:before="260" w:after="260" w:line="416" w:lineRule="auto"/>
      <w:outlineLvl w:val="2"/>
    </w:pPr>
    <w:rPr>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Pr>
      <w:b/>
      <w:bCs/>
    </w:rPr>
  </w:style>
  <w:style w:type="paragraph" w:styleId="a4">
    <w:name w:val="annotation text"/>
    <w:basedOn w:val="a"/>
    <w:link w:val="Char0"/>
    <w:unhideWhenUsed/>
    <w:qFormat/>
    <w:pPr>
      <w:jc w:val="left"/>
    </w:pPr>
  </w:style>
  <w:style w:type="paragraph" w:styleId="a5">
    <w:name w:val="Balloon Text"/>
    <w:basedOn w:val="a"/>
    <w:link w:val="Char1"/>
    <w:uiPriority w:val="99"/>
    <w:unhideWhenUsed/>
    <w:qFormat/>
    <w:rPr>
      <w:sz w:val="18"/>
      <w:szCs w:val="18"/>
    </w:rPr>
  </w:style>
  <w:style w:type="paragraph" w:styleId="a6">
    <w:name w:val="footer"/>
    <w:basedOn w:val="a"/>
    <w:link w:val="Char2"/>
    <w:uiPriority w:val="99"/>
    <w:qFormat/>
    <w:pPr>
      <w:tabs>
        <w:tab w:val="center" w:pos="4153"/>
        <w:tab w:val="right" w:pos="8306"/>
      </w:tabs>
      <w:snapToGrid w:val="0"/>
      <w:jc w:val="left"/>
    </w:pPr>
    <w:rPr>
      <w:sz w:val="18"/>
      <w:szCs w:val="18"/>
    </w:rPr>
  </w:style>
  <w:style w:type="paragraph" w:styleId="a7">
    <w:name w:val="header"/>
    <w:basedOn w:val="a"/>
    <w:link w:val="Char3"/>
    <w:qFormat/>
    <w:pPr>
      <w:pBdr>
        <w:bottom w:val="single" w:sz="6" w:space="1" w:color="auto"/>
      </w:pBdr>
      <w:tabs>
        <w:tab w:val="center" w:pos="4153"/>
        <w:tab w:val="right" w:pos="8306"/>
      </w:tabs>
      <w:snapToGrid w:val="0"/>
      <w:jc w:val="center"/>
    </w:pPr>
    <w:rPr>
      <w:sz w:val="18"/>
      <w:szCs w:val="18"/>
    </w:rPr>
  </w:style>
  <w:style w:type="character" w:styleId="a8">
    <w:name w:val="Strong"/>
    <w:qFormat/>
    <w:rPr>
      <w:b/>
      <w:bCs/>
    </w:rPr>
  </w:style>
  <w:style w:type="character" w:styleId="a9">
    <w:name w:val="annotation reference"/>
    <w:basedOn w:val="a0"/>
    <w:uiPriority w:val="99"/>
    <w:unhideWhenUsed/>
    <w:qFormat/>
    <w:rPr>
      <w:sz w:val="21"/>
      <w:szCs w:val="21"/>
    </w:rPr>
  </w:style>
  <w:style w:type="character" w:customStyle="1" w:styleId="Char2">
    <w:name w:val="页脚 Char"/>
    <w:basedOn w:val="a0"/>
    <w:link w:val="a6"/>
    <w:uiPriority w:val="99"/>
    <w:qFormat/>
    <w:rPr>
      <w:rFonts w:eastAsia="仿宋_GB2312"/>
      <w:kern w:val="2"/>
      <w:sz w:val="18"/>
      <w:szCs w:val="18"/>
    </w:rPr>
  </w:style>
  <w:style w:type="character" w:customStyle="1" w:styleId="Char3">
    <w:name w:val="页眉 Char"/>
    <w:basedOn w:val="a0"/>
    <w:link w:val="a7"/>
    <w:semiHidden/>
    <w:qFormat/>
    <w:rPr>
      <w:rFonts w:eastAsia="仿宋_GB2312"/>
      <w:kern w:val="2"/>
      <w:sz w:val="18"/>
      <w:szCs w:val="18"/>
    </w:rPr>
  </w:style>
  <w:style w:type="paragraph" w:customStyle="1" w:styleId="CharChar">
    <w:name w:val="批注框文本 Char Char"/>
    <w:basedOn w:val="a"/>
    <w:link w:val="Char10"/>
    <w:qFormat/>
    <w:rPr>
      <w:sz w:val="18"/>
      <w:szCs w:val="18"/>
    </w:rPr>
  </w:style>
  <w:style w:type="paragraph" w:customStyle="1" w:styleId="1">
    <w:name w:val="批注框文本1"/>
    <w:basedOn w:val="a"/>
    <w:link w:val="CharCharChar"/>
    <w:qFormat/>
    <w:rPr>
      <w:sz w:val="18"/>
      <w:szCs w:val="18"/>
    </w:rPr>
  </w:style>
  <w:style w:type="character" w:customStyle="1" w:styleId="CharCharChar">
    <w:name w:val="批注框文本 Char Char Char"/>
    <w:basedOn w:val="a0"/>
    <w:link w:val="1"/>
    <w:semiHidden/>
    <w:qFormat/>
    <w:rPr>
      <w:rFonts w:eastAsia="仿宋_GB2312"/>
      <w:kern w:val="2"/>
      <w:sz w:val="18"/>
      <w:szCs w:val="18"/>
    </w:rPr>
  </w:style>
  <w:style w:type="character" w:customStyle="1" w:styleId="10">
    <w:name w:val="页码1"/>
    <w:basedOn w:val="a0"/>
    <w:qFormat/>
  </w:style>
  <w:style w:type="character" w:customStyle="1" w:styleId="11">
    <w:name w:val="页码11"/>
    <w:basedOn w:val="a0"/>
    <w:qFormat/>
  </w:style>
  <w:style w:type="character" w:customStyle="1" w:styleId="Char10">
    <w:name w:val="批注框文本 Char1"/>
    <w:basedOn w:val="a0"/>
    <w:link w:val="CharChar"/>
    <w:semiHidden/>
    <w:qFormat/>
    <w:rPr>
      <w:rFonts w:eastAsia="仿宋_GB2312"/>
      <w:kern w:val="2"/>
      <w:sz w:val="18"/>
      <w:szCs w:val="18"/>
    </w:rPr>
  </w:style>
  <w:style w:type="paragraph" w:customStyle="1" w:styleId="12">
    <w:name w:val="列出段落1"/>
    <w:basedOn w:val="a"/>
    <w:uiPriority w:val="99"/>
    <w:qFormat/>
    <w:pPr>
      <w:ind w:firstLineChars="200" w:firstLine="420"/>
    </w:pPr>
  </w:style>
  <w:style w:type="character" w:customStyle="1" w:styleId="Char1">
    <w:name w:val="批注框文本 Char"/>
    <w:basedOn w:val="a0"/>
    <w:link w:val="a5"/>
    <w:uiPriority w:val="99"/>
    <w:semiHidden/>
    <w:qFormat/>
    <w:rPr>
      <w:rFonts w:eastAsiaTheme="minorEastAsia"/>
      <w:kern w:val="2"/>
      <w:sz w:val="18"/>
      <w:szCs w:val="18"/>
    </w:rPr>
  </w:style>
  <w:style w:type="character" w:customStyle="1" w:styleId="Char0">
    <w:name w:val="批注文字 Char"/>
    <w:basedOn w:val="a0"/>
    <w:link w:val="a4"/>
    <w:qFormat/>
    <w:rPr>
      <w:rFonts w:eastAsiaTheme="minorEastAsia"/>
      <w:kern w:val="2"/>
      <w:sz w:val="32"/>
      <w:szCs w:val="24"/>
    </w:rPr>
  </w:style>
  <w:style w:type="character" w:customStyle="1" w:styleId="Char">
    <w:name w:val="批注主题 Char"/>
    <w:basedOn w:val="Char0"/>
    <w:link w:val="a3"/>
    <w:uiPriority w:val="99"/>
    <w:semiHidden/>
    <w:qFormat/>
    <w:rPr>
      <w:rFonts w:eastAsiaTheme="minorEastAsia"/>
      <w:b/>
      <w:bCs/>
      <w:kern w:val="2"/>
      <w:sz w:val="32"/>
      <w:szCs w:val="24"/>
    </w:rPr>
  </w:style>
  <w:style w:type="character" w:customStyle="1" w:styleId="font81">
    <w:name w:val="font81"/>
    <w:basedOn w:val="a0"/>
    <w:qFormat/>
    <w:rPr>
      <w:rFonts w:ascii="宋体" w:eastAsia="宋体" w:hAnsi="宋体" w:cs="宋体" w:hint="eastAsia"/>
      <w:color w:val="000000"/>
      <w:sz w:val="20"/>
      <w:szCs w:val="20"/>
      <w:u w:val="none"/>
    </w:rPr>
  </w:style>
  <w:style w:type="character" w:customStyle="1" w:styleId="font71">
    <w:name w:val="font71"/>
    <w:basedOn w:val="a0"/>
    <w:qFormat/>
    <w:rPr>
      <w:rFonts w:ascii="宋体" w:eastAsia="宋体" w:hAnsi="宋体" w:cs="宋体" w:hint="eastAsia"/>
      <w:color w:val="000000"/>
      <w:sz w:val="18"/>
      <w:szCs w:val="18"/>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qFormat="1"/>
    <w:lsdException w:name="header" w:semiHidden="0" w:uiPriority="0" w:unhideWhenUsed="0" w:qFormat="1"/>
    <w:lsdException w:name="footer" w:semiHidden="0" w:unhideWhenUsed="0"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Normal Table" w:qFormat="1"/>
    <w:lsdException w:name="annotation subject" w:qFormat="1"/>
    <w:lsdException w:name="Balloon Text" w:qFormat="1"/>
    <w:lsdException w:name="Table Grid" w:uiPriority="5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3"/>
    <w:qFormat/>
    <w:pPr>
      <w:widowControl w:val="0"/>
      <w:jc w:val="both"/>
    </w:pPr>
    <w:rPr>
      <w:rFonts w:eastAsiaTheme="minorEastAsia"/>
      <w:kern w:val="2"/>
      <w:sz w:val="32"/>
      <w:szCs w:val="24"/>
    </w:rPr>
  </w:style>
  <w:style w:type="paragraph" w:styleId="3">
    <w:name w:val="heading 3"/>
    <w:basedOn w:val="a"/>
    <w:next w:val="a"/>
    <w:qFormat/>
    <w:pPr>
      <w:keepNext/>
      <w:keepLines/>
      <w:spacing w:before="260" w:after="260" w:line="416" w:lineRule="auto"/>
      <w:outlineLvl w:val="2"/>
    </w:pPr>
    <w:rPr>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Pr>
      <w:b/>
      <w:bCs/>
    </w:rPr>
  </w:style>
  <w:style w:type="paragraph" w:styleId="a4">
    <w:name w:val="annotation text"/>
    <w:basedOn w:val="a"/>
    <w:link w:val="Char0"/>
    <w:unhideWhenUsed/>
    <w:qFormat/>
    <w:pPr>
      <w:jc w:val="left"/>
    </w:pPr>
  </w:style>
  <w:style w:type="paragraph" w:styleId="a5">
    <w:name w:val="Balloon Text"/>
    <w:basedOn w:val="a"/>
    <w:link w:val="Char1"/>
    <w:uiPriority w:val="99"/>
    <w:unhideWhenUsed/>
    <w:qFormat/>
    <w:rPr>
      <w:sz w:val="18"/>
      <w:szCs w:val="18"/>
    </w:rPr>
  </w:style>
  <w:style w:type="paragraph" w:styleId="a6">
    <w:name w:val="footer"/>
    <w:basedOn w:val="a"/>
    <w:link w:val="Char2"/>
    <w:uiPriority w:val="99"/>
    <w:qFormat/>
    <w:pPr>
      <w:tabs>
        <w:tab w:val="center" w:pos="4153"/>
        <w:tab w:val="right" w:pos="8306"/>
      </w:tabs>
      <w:snapToGrid w:val="0"/>
      <w:jc w:val="left"/>
    </w:pPr>
    <w:rPr>
      <w:sz w:val="18"/>
      <w:szCs w:val="18"/>
    </w:rPr>
  </w:style>
  <w:style w:type="paragraph" w:styleId="a7">
    <w:name w:val="header"/>
    <w:basedOn w:val="a"/>
    <w:link w:val="Char3"/>
    <w:qFormat/>
    <w:pPr>
      <w:pBdr>
        <w:bottom w:val="single" w:sz="6" w:space="1" w:color="auto"/>
      </w:pBdr>
      <w:tabs>
        <w:tab w:val="center" w:pos="4153"/>
        <w:tab w:val="right" w:pos="8306"/>
      </w:tabs>
      <w:snapToGrid w:val="0"/>
      <w:jc w:val="center"/>
    </w:pPr>
    <w:rPr>
      <w:sz w:val="18"/>
      <w:szCs w:val="18"/>
    </w:rPr>
  </w:style>
  <w:style w:type="character" w:styleId="a8">
    <w:name w:val="Strong"/>
    <w:qFormat/>
    <w:rPr>
      <w:b/>
      <w:bCs/>
    </w:rPr>
  </w:style>
  <w:style w:type="character" w:styleId="a9">
    <w:name w:val="annotation reference"/>
    <w:basedOn w:val="a0"/>
    <w:uiPriority w:val="99"/>
    <w:unhideWhenUsed/>
    <w:qFormat/>
    <w:rPr>
      <w:sz w:val="21"/>
      <w:szCs w:val="21"/>
    </w:rPr>
  </w:style>
  <w:style w:type="character" w:customStyle="1" w:styleId="Char2">
    <w:name w:val="页脚 Char"/>
    <w:basedOn w:val="a0"/>
    <w:link w:val="a6"/>
    <w:uiPriority w:val="99"/>
    <w:qFormat/>
    <w:rPr>
      <w:rFonts w:eastAsia="仿宋_GB2312"/>
      <w:kern w:val="2"/>
      <w:sz w:val="18"/>
      <w:szCs w:val="18"/>
    </w:rPr>
  </w:style>
  <w:style w:type="character" w:customStyle="1" w:styleId="Char3">
    <w:name w:val="页眉 Char"/>
    <w:basedOn w:val="a0"/>
    <w:link w:val="a7"/>
    <w:semiHidden/>
    <w:qFormat/>
    <w:rPr>
      <w:rFonts w:eastAsia="仿宋_GB2312"/>
      <w:kern w:val="2"/>
      <w:sz w:val="18"/>
      <w:szCs w:val="18"/>
    </w:rPr>
  </w:style>
  <w:style w:type="paragraph" w:customStyle="1" w:styleId="CharChar">
    <w:name w:val="批注框文本 Char Char"/>
    <w:basedOn w:val="a"/>
    <w:link w:val="Char10"/>
    <w:qFormat/>
    <w:rPr>
      <w:sz w:val="18"/>
      <w:szCs w:val="18"/>
    </w:rPr>
  </w:style>
  <w:style w:type="paragraph" w:customStyle="1" w:styleId="1">
    <w:name w:val="批注框文本1"/>
    <w:basedOn w:val="a"/>
    <w:link w:val="CharCharChar"/>
    <w:qFormat/>
    <w:rPr>
      <w:sz w:val="18"/>
      <w:szCs w:val="18"/>
    </w:rPr>
  </w:style>
  <w:style w:type="character" w:customStyle="1" w:styleId="CharCharChar">
    <w:name w:val="批注框文本 Char Char Char"/>
    <w:basedOn w:val="a0"/>
    <w:link w:val="1"/>
    <w:semiHidden/>
    <w:qFormat/>
    <w:rPr>
      <w:rFonts w:eastAsia="仿宋_GB2312"/>
      <w:kern w:val="2"/>
      <w:sz w:val="18"/>
      <w:szCs w:val="18"/>
    </w:rPr>
  </w:style>
  <w:style w:type="character" w:customStyle="1" w:styleId="10">
    <w:name w:val="页码1"/>
    <w:basedOn w:val="a0"/>
    <w:qFormat/>
  </w:style>
  <w:style w:type="character" w:customStyle="1" w:styleId="11">
    <w:name w:val="页码11"/>
    <w:basedOn w:val="a0"/>
    <w:qFormat/>
  </w:style>
  <w:style w:type="character" w:customStyle="1" w:styleId="Char10">
    <w:name w:val="批注框文本 Char1"/>
    <w:basedOn w:val="a0"/>
    <w:link w:val="CharChar"/>
    <w:semiHidden/>
    <w:qFormat/>
    <w:rPr>
      <w:rFonts w:eastAsia="仿宋_GB2312"/>
      <w:kern w:val="2"/>
      <w:sz w:val="18"/>
      <w:szCs w:val="18"/>
    </w:rPr>
  </w:style>
  <w:style w:type="paragraph" w:customStyle="1" w:styleId="12">
    <w:name w:val="列出段落1"/>
    <w:basedOn w:val="a"/>
    <w:uiPriority w:val="99"/>
    <w:qFormat/>
    <w:pPr>
      <w:ind w:firstLineChars="200" w:firstLine="420"/>
    </w:pPr>
  </w:style>
  <w:style w:type="character" w:customStyle="1" w:styleId="Char1">
    <w:name w:val="批注框文本 Char"/>
    <w:basedOn w:val="a0"/>
    <w:link w:val="a5"/>
    <w:uiPriority w:val="99"/>
    <w:semiHidden/>
    <w:qFormat/>
    <w:rPr>
      <w:rFonts w:eastAsiaTheme="minorEastAsia"/>
      <w:kern w:val="2"/>
      <w:sz w:val="18"/>
      <w:szCs w:val="18"/>
    </w:rPr>
  </w:style>
  <w:style w:type="character" w:customStyle="1" w:styleId="Char0">
    <w:name w:val="批注文字 Char"/>
    <w:basedOn w:val="a0"/>
    <w:link w:val="a4"/>
    <w:qFormat/>
    <w:rPr>
      <w:rFonts w:eastAsiaTheme="minorEastAsia"/>
      <w:kern w:val="2"/>
      <w:sz w:val="32"/>
      <w:szCs w:val="24"/>
    </w:rPr>
  </w:style>
  <w:style w:type="character" w:customStyle="1" w:styleId="Char">
    <w:name w:val="批注主题 Char"/>
    <w:basedOn w:val="Char0"/>
    <w:link w:val="a3"/>
    <w:uiPriority w:val="99"/>
    <w:semiHidden/>
    <w:qFormat/>
    <w:rPr>
      <w:rFonts w:eastAsiaTheme="minorEastAsia"/>
      <w:b/>
      <w:bCs/>
      <w:kern w:val="2"/>
      <w:sz w:val="32"/>
      <w:szCs w:val="24"/>
    </w:rPr>
  </w:style>
  <w:style w:type="character" w:customStyle="1" w:styleId="font81">
    <w:name w:val="font81"/>
    <w:basedOn w:val="a0"/>
    <w:qFormat/>
    <w:rPr>
      <w:rFonts w:ascii="宋体" w:eastAsia="宋体" w:hAnsi="宋体" w:cs="宋体" w:hint="eastAsia"/>
      <w:color w:val="000000"/>
      <w:sz w:val="20"/>
      <w:szCs w:val="20"/>
      <w:u w:val="none"/>
    </w:rPr>
  </w:style>
  <w:style w:type="character" w:customStyle="1" w:styleId="font71">
    <w:name w:val="font71"/>
    <w:basedOn w:val="a0"/>
    <w:qFormat/>
    <w:rPr>
      <w:rFonts w:ascii="宋体" w:eastAsia="宋体" w:hAnsi="宋体" w:cs="宋体" w:hint="eastAsia"/>
      <w:color w:val="000000"/>
      <w:sz w:val="18"/>
      <w:szCs w:val="18"/>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emf"/><Relationship Id="rId18" Type="http://schemas.openxmlformats.org/officeDocument/2006/relationships/image" Target="media/image9.emf"/><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image" Target="media/image12.emf"/><Relationship Id="rId7" Type="http://schemas.openxmlformats.org/officeDocument/2006/relationships/webSettings" Target="webSettings.xml"/><Relationship Id="rId12" Type="http://schemas.openxmlformats.org/officeDocument/2006/relationships/image" Target="media/image3.emf"/><Relationship Id="rId17" Type="http://schemas.openxmlformats.org/officeDocument/2006/relationships/image" Target="media/image8.emf"/><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7.emf"/><Relationship Id="rId20" Type="http://schemas.openxmlformats.org/officeDocument/2006/relationships/image" Target="media/image11.emf"/><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footer" Target="footer2.xml"/><Relationship Id="rId5" Type="http://schemas.microsoft.com/office/2007/relationships/stylesWithEffects" Target="stylesWithEffects.xml"/><Relationship Id="rId15" Type="http://schemas.openxmlformats.org/officeDocument/2006/relationships/image" Target="media/image6.emf"/><Relationship Id="rId23" Type="http://schemas.openxmlformats.org/officeDocument/2006/relationships/footer" Target="footer1.xml"/><Relationship Id="rId10" Type="http://schemas.openxmlformats.org/officeDocument/2006/relationships/image" Target="media/image1.emf"/><Relationship Id="rId19" Type="http://schemas.openxmlformats.org/officeDocument/2006/relationships/image" Target="media/image10.e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5.emf"/><Relationship Id="rId22"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5C184B4-9971-4169-B9B1-27D1EB009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32</Pages>
  <Words>1433</Words>
  <Characters>8174</Characters>
  <Application>Microsoft Office Word</Application>
  <DocSecurity>0</DocSecurity>
  <Lines>68</Lines>
  <Paragraphs>19</Paragraphs>
  <ScaleCrop>false</ScaleCrop>
  <Company>Microsoft</Company>
  <LinksUpToDate>false</LinksUpToDate>
  <CharactersWithSpaces>9588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dell</dc:title>
  <dc:creator>lhn</dc:creator>
  <cp:lastModifiedBy>樊俊超</cp:lastModifiedBy>
  <cp:revision>5</cp:revision>
  <cp:lastPrinted>2020-05-26T12:16:00Z</cp:lastPrinted>
  <dcterms:created xsi:type="dcterms:W3CDTF">2020-05-15T12:12:00Z</dcterms:created>
  <dcterms:modified xsi:type="dcterms:W3CDTF">2020-05-30T05:13:00Z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