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0E53" w14:textId="77777777" w:rsidR="00052CC2" w:rsidRDefault="00052CC2">
      <w:pPr>
        <w:spacing w:line="600" w:lineRule="exact"/>
        <w:rPr>
          <w:rFonts w:ascii="方正小标宋_GBK" w:eastAsia="方正小标宋_GBK" w:hAnsi="Arial" w:cs="Arial"/>
          <w:bCs/>
          <w:sz w:val="44"/>
          <w:szCs w:val="44"/>
        </w:rPr>
      </w:pPr>
    </w:p>
    <w:p w14:paraId="1D0E531B" w14:textId="77777777" w:rsidR="00052CC2" w:rsidRDefault="00052CC2">
      <w:pPr>
        <w:spacing w:line="360" w:lineRule="auto"/>
        <w:jc w:val="center"/>
        <w:rPr>
          <w:rFonts w:ascii="华文中宋" w:eastAsia="华文中宋" w:hAnsi="华文中宋" w:cs="Arial"/>
          <w:b/>
          <w:bCs/>
          <w:sz w:val="44"/>
          <w:szCs w:val="44"/>
        </w:rPr>
      </w:pPr>
    </w:p>
    <w:p w14:paraId="4996FB30" w14:textId="77777777" w:rsidR="00052CC2" w:rsidRDefault="00052CC2">
      <w:pPr>
        <w:spacing w:line="360" w:lineRule="auto"/>
        <w:jc w:val="center"/>
        <w:rPr>
          <w:rFonts w:ascii="华文中宋" w:eastAsia="华文中宋" w:hAnsi="华文中宋" w:cs="Arial"/>
          <w:b/>
          <w:bCs/>
          <w:sz w:val="44"/>
          <w:szCs w:val="44"/>
        </w:rPr>
      </w:pPr>
    </w:p>
    <w:p w14:paraId="402F4C1C" w14:textId="77777777" w:rsidR="00052CC2" w:rsidRDefault="00052CC2">
      <w:pPr>
        <w:spacing w:line="360" w:lineRule="auto"/>
        <w:jc w:val="center"/>
        <w:rPr>
          <w:rFonts w:ascii="华文中宋" w:eastAsia="华文中宋" w:hAnsi="华文中宋" w:cs="Arial"/>
          <w:b/>
          <w:bCs/>
          <w:sz w:val="44"/>
          <w:szCs w:val="44"/>
        </w:rPr>
      </w:pPr>
    </w:p>
    <w:p w14:paraId="7187A8AF" w14:textId="77777777" w:rsidR="00123D1E" w:rsidRDefault="002D643E" w:rsidP="00123D1E">
      <w:pPr>
        <w:spacing w:line="360" w:lineRule="auto"/>
        <w:jc w:val="center"/>
        <w:rPr>
          <w:rFonts w:ascii="方正小标宋简体" w:eastAsia="方正小标宋简体" w:hAnsi="华文中宋" w:cs="宋体"/>
          <w:b/>
          <w:bCs/>
          <w:sz w:val="44"/>
          <w:szCs w:val="44"/>
        </w:rPr>
      </w:pPr>
      <w:r>
        <w:rPr>
          <w:rFonts w:ascii="方正小标宋简体" w:eastAsia="方正小标宋简体" w:hAnsi="华文中宋" w:cs="Arial" w:hint="eastAsia"/>
          <w:b/>
          <w:bCs/>
          <w:sz w:val="44"/>
          <w:szCs w:val="44"/>
        </w:rPr>
        <w:t>新疆农村环境整治</w:t>
      </w:r>
      <w:r>
        <w:rPr>
          <w:rFonts w:ascii="方正小标宋简体" w:eastAsia="方正小标宋简体" w:hAnsi="华文中宋" w:cs="宋体" w:hint="eastAsia"/>
          <w:b/>
          <w:bCs/>
          <w:sz w:val="44"/>
          <w:szCs w:val="44"/>
        </w:rPr>
        <w:t>专项转移支付</w:t>
      </w:r>
      <w:r>
        <w:rPr>
          <w:rFonts w:ascii="方正小标宋简体" w:eastAsia="方正小标宋简体" w:hAnsi="华文中宋" w:cs="Arial" w:hint="eastAsia"/>
          <w:b/>
          <w:bCs/>
          <w:sz w:val="44"/>
          <w:szCs w:val="44"/>
        </w:rPr>
        <w:t>2019</w:t>
      </w:r>
      <w:r>
        <w:rPr>
          <w:rFonts w:ascii="方正小标宋简体" w:eastAsia="方正小标宋简体" w:hAnsi="华文中宋" w:cs="宋体" w:hint="eastAsia"/>
          <w:b/>
          <w:bCs/>
          <w:sz w:val="44"/>
          <w:szCs w:val="44"/>
        </w:rPr>
        <w:t>年度</w:t>
      </w:r>
    </w:p>
    <w:p w14:paraId="7C5F2B98" w14:textId="77777777" w:rsidR="00052CC2" w:rsidRPr="00123D1E" w:rsidRDefault="002D643E" w:rsidP="00123D1E">
      <w:pPr>
        <w:spacing w:line="360" w:lineRule="auto"/>
        <w:jc w:val="center"/>
        <w:rPr>
          <w:rFonts w:ascii="方正小标宋简体" w:eastAsia="方正小标宋简体" w:hAnsi="华文中宋" w:cs="Arial"/>
          <w:b/>
          <w:bCs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/>
          <w:bCs/>
          <w:sz w:val="44"/>
          <w:szCs w:val="44"/>
        </w:rPr>
        <w:t>绩效自评报告</w:t>
      </w:r>
    </w:p>
    <w:p w14:paraId="6A186751" w14:textId="77777777" w:rsidR="002F6B78" w:rsidRDefault="002F6B78" w:rsidP="002F6B78"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（2019年）</w:t>
      </w:r>
    </w:p>
    <w:p w14:paraId="45408D6E" w14:textId="77777777" w:rsidR="00052CC2" w:rsidRDefault="00052CC2">
      <w:pPr>
        <w:spacing w:line="700" w:lineRule="exact"/>
        <w:ind w:firstLineChars="100" w:firstLine="360"/>
        <w:rPr>
          <w:rFonts w:hAnsi="宋体" w:cs="宋体"/>
          <w:kern w:val="0"/>
          <w:sz w:val="36"/>
          <w:szCs w:val="36"/>
        </w:rPr>
      </w:pPr>
    </w:p>
    <w:p w14:paraId="587E8A3A" w14:textId="77777777" w:rsidR="00052CC2" w:rsidRDefault="00052CC2">
      <w:pPr>
        <w:spacing w:line="700" w:lineRule="exact"/>
        <w:ind w:firstLineChars="100" w:firstLine="360"/>
        <w:rPr>
          <w:rFonts w:hAnsi="宋体" w:cs="宋体"/>
          <w:kern w:val="0"/>
          <w:sz w:val="36"/>
          <w:szCs w:val="36"/>
        </w:rPr>
      </w:pPr>
    </w:p>
    <w:p w14:paraId="0989C809" w14:textId="77777777" w:rsidR="00052CC2" w:rsidRDefault="00052CC2">
      <w:pPr>
        <w:spacing w:line="700" w:lineRule="exact"/>
        <w:ind w:firstLineChars="100" w:firstLine="360"/>
        <w:rPr>
          <w:rFonts w:hAnsi="宋体" w:cs="宋体"/>
          <w:kern w:val="0"/>
          <w:sz w:val="36"/>
          <w:szCs w:val="36"/>
        </w:rPr>
      </w:pPr>
    </w:p>
    <w:p w14:paraId="05CBC981" w14:textId="77777777" w:rsidR="00052CC2" w:rsidRDefault="00052CC2">
      <w:pPr>
        <w:spacing w:line="700" w:lineRule="exact"/>
        <w:ind w:firstLineChars="100" w:firstLine="360"/>
        <w:rPr>
          <w:rFonts w:hAnsi="宋体" w:cs="宋体"/>
          <w:kern w:val="0"/>
          <w:sz w:val="36"/>
          <w:szCs w:val="36"/>
        </w:rPr>
      </w:pPr>
    </w:p>
    <w:p w14:paraId="75FE113B" w14:textId="77777777" w:rsidR="00052CC2" w:rsidRDefault="00052CC2">
      <w:pPr>
        <w:spacing w:line="700" w:lineRule="exact"/>
        <w:ind w:firstLineChars="100" w:firstLine="360"/>
        <w:rPr>
          <w:rFonts w:hAnsi="宋体" w:cs="宋体"/>
          <w:kern w:val="0"/>
          <w:sz w:val="36"/>
          <w:szCs w:val="36"/>
        </w:rPr>
      </w:pPr>
    </w:p>
    <w:p w14:paraId="2EE80D8E" w14:textId="77777777" w:rsidR="00052CC2" w:rsidRDefault="00052CC2">
      <w:pPr>
        <w:spacing w:line="700" w:lineRule="exact"/>
        <w:ind w:firstLineChars="100" w:firstLine="360"/>
        <w:rPr>
          <w:rFonts w:hAnsi="宋体" w:cs="宋体"/>
          <w:kern w:val="0"/>
          <w:sz w:val="36"/>
          <w:szCs w:val="36"/>
        </w:rPr>
      </w:pPr>
    </w:p>
    <w:p w14:paraId="175CC3A6" w14:textId="77777777" w:rsidR="00052CC2" w:rsidRDefault="002D643E">
      <w:pPr>
        <w:spacing w:line="700" w:lineRule="exact"/>
        <w:ind w:firstLineChars="100" w:firstLine="360"/>
        <w:rPr>
          <w:rFonts w:hAnsi="宋体" w:cs="宋体"/>
          <w:kern w:val="0"/>
          <w:sz w:val="36"/>
          <w:szCs w:val="36"/>
        </w:rPr>
      </w:pPr>
      <w:r>
        <w:rPr>
          <w:rFonts w:hAnsi="宋体" w:cs="宋体" w:hint="eastAsia"/>
          <w:kern w:val="0"/>
          <w:sz w:val="36"/>
          <w:szCs w:val="36"/>
        </w:rPr>
        <w:t>项目名称：中央农村环境整治</w:t>
      </w:r>
      <w:r w:rsidR="00BA7301">
        <w:rPr>
          <w:rFonts w:hAnsi="宋体" w:cs="宋体" w:hint="eastAsia"/>
          <w:kern w:val="0"/>
          <w:sz w:val="36"/>
          <w:szCs w:val="36"/>
        </w:rPr>
        <w:t>专项</w:t>
      </w:r>
    </w:p>
    <w:p w14:paraId="5CCA8095" w14:textId="77777777" w:rsidR="00052CC2" w:rsidRDefault="002D643E">
      <w:pPr>
        <w:spacing w:line="700" w:lineRule="exact"/>
        <w:rPr>
          <w:rFonts w:hAnsi="宋体" w:cs="宋体"/>
          <w:kern w:val="0"/>
          <w:sz w:val="36"/>
          <w:szCs w:val="36"/>
        </w:rPr>
      </w:pPr>
      <w:r>
        <w:rPr>
          <w:rFonts w:hAnsi="宋体" w:cs="宋体" w:hint="eastAsia"/>
          <w:kern w:val="0"/>
          <w:sz w:val="36"/>
          <w:szCs w:val="36"/>
        </w:rPr>
        <w:t xml:space="preserve">  </w:t>
      </w:r>
      <w:r>
        <w:rPr>
          <w:rFonts w:hAnsi="宋体" w:cs="宋体" w:hint="eastAsia"/>
          <w:kern w:val="0"/>
          <w:sz w:val="36"/>
          <w:szCs w:val="36"/>
        </w:rPr>
        <w:t>实施单位：各地州生态环境局</w:t>
      </w:r>
    </w:p>
    <w:p w14:paraId="5FB3C6B1" w14:textId="77777777" w:rsidR="00052CC2" w:rsidRDefault="002D643E">
      <w:pPr>
        <w:spacing w:line="700" w:lineRule="exact"/>
        <w:ind w:firstLineChars="100" w:firstLine="360"/>
        <w:rPr>
          <w:rFonts w:hAnsi="宋体" w:cs="宋体"/>
          <w:kern w:val="0"/>
          <w:sz w:val="36"/>
          <w:szCs w:val="36"/>
        </w:rPr>
      </w:pPr>
      <w:r>
        <w:rPr>
          <w:rFonts w:hAnsi="宋体" w:cs="宋体" w:hint="eastAsia"/>
          <w:kern w:val="0"/>
          <w:sz w:val="36"/>
          <w:szCs w:val="36"/>
        </w:rPr>
        <w:t>主管部门（公章）：自治区生态环境厅</w:t>
      </w:r>
    </w:p>
    <w:p w14:paraId="0EDA6A17" w14:textId="77777777" w:rsidR="00052CC2" w:rsidRDefault="002D643E">
      <w:pPr>
        <w:spacing w:line="700" w:lineRule="exact"/>
        <w:ind w:firstLineChars="100" w:firstLine="360"/>
        <w:rPr>
          <w:rFonts w:hAnsi="宋体" w:cs="宋体"/>
          <w:kern w:val="0"/>
          <w:sz w:val="36"/>
          <w:szCs w:val="36"/>
        </w:rPr>
      </w:pPr>
      <w:r>
        <w:rPr>
          <w:rFonts w:hAnsi="宋体" w:cs="宋体" w:hint="eastAsia"/>
          <w:kern w:val="0"/>
          <w:sz w:val="36"/>
          <w:szCs w:val="36"/>
        </w:rPr>
        <w:t>项目负责人（签章）：</w:t>
      </w:r>
      <w:r w:rsidR="00F236CD">
        <w:rPr>
          <w:rFonts w:hAnsi="宋体" w:cs="宋体" w:hint="eastAsia"/>
          <w:kern w:val="0"/>
          <w:sz w:val="36"/>
          <w:szCs w:val="36"/>
        </w:rPr>
        <w:t>赵志刚</w:t>
      </w:r>
    </w:p>
    <w:p w14:paraId="6C24BC82" w14:textId="77777777" w:rsidR="00052CC2" w:rsidRDefault="002D643E">
      <w:pPr>
        <w:spacing w:line="700" w:lineRule="exact"/>
        <w:ind w:firstLineChars="100" w:firstLine="360"/>
        <w:rPr>
          <w:rFonts w:hAnsi="宋体" w:cs="宋体"/>
          <w:kern w:val="0"/>
          <w:sz w:val="36"/>
          <w:szCs w:val="36"/>
        </w:rPr>
      </w:pPr>
      <w:r>
        <w:rPr>
          <w:rFonts w:hAnsi="宋体" w:cs="宋体" w:hint="eastAsia"/>
          <w:kern w:val="0"/>
          <w:sz w:val="36"/>
          <w:szCs w:val="36"/>
        </w:rPr>
        <w:t>填报时间：</w:t>
      </w:r>
      <w:r>
        <w:rPr>
          <w:rFonts w:hAnsi="宋体" w:cs="宋体" w:hint="eastAsia"/>
          <w:kern w:val="0"/>
          <w:sz w:val="36"/>
          <w:szCs w:val="36"/>
        </w:rPr>
        <w:t xml:space="preserve">  2020</w:t>
      </w:r>
      <w:r>
        <w:rPr>
          <w:rFonts w:hAnsi="宋体" w:cs="宋体" w:hint="eastAsia"/>
          <w:kern w:val="0"/>
          <w:sz w:val="36"/>
          <w:szCs w:val="36"/>
        </w:rPr>
        <w:t>年</w:t>
      </w:r>
      <w:r>
        <w:rPr>
          <w:rFonts w:hAnsi="宋体" w:cs="宋体" w:hint="eastAsia"/>
          <w:kern w:val="0"/>
          <w:sz w:val="36"/>
          <w:szCs w:val="36"/>
        </w:rPr>
        <w:t>4</w:t>
      </w:r>
      <w:r>
        <w:rPr>
          <w:rFonts w:hAnsi="宋体" w:cs="宋体" w:hint="eastAsia"/>
          <w:kern w:val="0"/>
          <w:sz w:val="36"/>
          <w:szCs w:val="36"/>
        </w:rPr>
        <w:t>月</w:t>
      </w:r>
      <w:r>
        <w:rPr>
          <w:rFonts w:hAnsi="宋体" w:cs="宋体" w:hint="eastAsia"/>
          <w:kern w:val="0"/>
          <w:sz w:val="36"/>
          <w:szCs w:val="36"/>
        </w:rPr>
        <w:t>1</w:t>
      </w:r>
      <w:r w:rsidR="00B06612">
        <w:rPr>
          <w:rFonts w:hAnsi="宋体" w:cs="宋体" w:hint="eastAsia"/>
          <w:kern w:val="0"/>
          <w:sz w:val="36"/>
          <w:szCs w:val="36"/>
        </w:rPr>
        <w:t>5</w:t>
      </w:r>
      <w:r>
        <w:rPr>
          <w:rFonts w:hAnsi="宋体" w:cs="宋体" w:hint="eastAsia"/>
          <w:kern w:val="0"/>
          <w:sz w:val="36"/>
          <w:szCs w:val="36"/>
        </w:rPr>
        <w:t>日</w:t>
      </w:r>
    </w:p>
    <w:p w14:paraId="5860C45B" w14:textId="77777777" w:rsidR="00B06612" w:rsidRPr="00B06612" w:rsidRDefault="00B06612">
      <w:pPr>
        <w:spacing w:line="700" w:lineRule="exact"/>
        <w:ind w:firstLineChars="100" w:firstLine="360"/>
        <w:rPr>
          <w:rFonts w:hAnsi="宋体" w:cs="宋体"/>
          <w:kern w:val="0"/>
          <w:sz w:val="36"/>
          <w:szCs w:val="36"/>
        </w:rPr>
      </w:pPr>
    </w:p>
    <w:p w14:paraId="1359BE17" w14:textId="77777777" w:rsidR="002F6B78" w:rsidRDefault="002F6B78" w:rsidP="002F6B78">
      <w:pPr>
        <w:spacing w:line="360" w:lineRule="auto"/>
        <w:jc w:val="center"/>
        <w:rPr>
          <w:rFonts w:ascii="方正小标宋简体" w:eastAsia="方正小标宋简体" w:hAnsi="华文中宋" w:cs="宋体"/>
          <w:b/>
          <w:bCs/>
          <w:sz w:val="44"/>
          <w:szCs w:val="44"/>
        </w:rPr>
      </w:pPr>
      <w:r>
        <w:rPr>
          <w:rFonts w:ascii="方正小标宋简体" w:eastAsia="方正小标宋简体" w:hAnsi="华文中宋" w:cs="Arial" w:hint="eastAsia"/>
          <w:b/>
          <w:bCs/>
          <w:sz w:val="44"/>
          <w:szCs w:val="44"/>
        </w:rPr>
        <w:lastRenderedPageBreak/>
        <w:t>新疆农村环境整治</w:t>
      </w:r>
      <w:r>
        <w:rPr>
          <w:rFonts w:ascii="方正小标宋简体" w:eastAsia="方正小标宋简体" w:hAnsi="华文中宋" w:cs="宋体" w:hint="eastAsia"/>
          <w:b/>
          <w:bCs/>
          <w:sz w:val="44"/>
          <w:szCs w:val="44"/>
        </w:rPr>
        <w:t>专项转移支付</w:t>
      </w:r>
      <w:r>
        <w:rPr>
          <w:rFonts w:ascii="方正小标宋简体" w:eastAsia="方正小标宋简体" w:hAnsi="华文中宋" w:cs="Arial" w:hint="eastAsia"/>
          <w:b/>
          <w:bCs/>
          <w:sz w:val="44"/>
          <w:szCs w:val="44"/>
        </w:rPr>
        <w:t>2019</w:t>
      </w:r>
      <w:r>
        <w:rPr>
          <w:rFonts w:ascii="方正小标宋简体" w:eastAsia="方正小标宋简体" w:hAnsi="华文中宋" w:cs="宋体" w:hint="eastAsia"/>
          <w:b/>
          <w:bCs/>
          <w:sz w:val="44"/>
          <w:szCs w:val="44"/>
        </w:rPr>
        <w:t>年度</w:t>
      </w:r>
    </w:p>
    <w:p w14:paraId="74DE2276" w14:textId="77777777" w:rsidR="002F6B78" w:rsidRPr="00123D1E" w:rsidRDefault="002F6B78" w:rsidP="002F6B78">
      <w:pPr>
        <w:spacing w:line="360" w:lineRule="auto"/>
        <w:jc w:val="center"/>
        <w:rPr>
          <w:rFonts w:ascii="方正小标宋简体" w:eastAsia="方正小标宋简体" w:hAnsi="华文中宋" w:cs="Arial"/>
          <w:b/>
          <w:bCs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/>
          <w:bCs/>
          <w:sz w:val="44"/>
          <w:szCs w:val="44"/>
        </w:rPr>
        <w:t>绩效自评报告</w:t>
      </w:r>
    </w:p>
    <w:p w14:paraId="08DD0C38" w14:textId="0BB4BAF1" w:rsidR="002F6B78" w:rsidRDefault="005D4326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8B7108">
        <w:rPr>
          <w:rFonts w:ascii="仿宋_GB2312" w:hint="eastAsia"/>
          <w:sz w:val="32"/>
          <w:szCs w:val="32"/>
        </w:rPr>
        <w:t>根据《财政部关于开展2019年度中央对地方转移支付预算执行情况绩效自评工作的通知》（</w:t>
      </w:r>
      <w:proofErr w:type="gramStart"/>
      <w:r w:rsidRPr="008B7108">
        <w:rPr>
          <w:rFonts w:ascii="仿宋_GB2312" w:hint="eastAsia"/>
          <w:sz w:val="32"/>
          <w:szCs w:val="32"/>
        </w:rPr>
        <w:t>财监</w:t>
      </w:r>
      <w:r w:rsidR="00480901">
        <w:rPr>
          <w:rFonts w:ascii="仿宋_GB2312" w:hint="eastAsia"/>
          <w:color w:val="000000" w:themeColor="text1"/>
          <w:sz w:val="32"/>
          <w:szCs w:val="32"/>
        </w:rPr>
        <w:t>〔</w:t>
      </w:r>
      <w:r w:rsidR="00480901">
        <w:rPr>
          <w:rFonts w:ascii="仿宋_GB2312" w:hint="eastAsia"/>
          <w:sz w:val="32"/>
          <w:szCs w:val="32"/>
        </w:rPr>
        <w:t>2020</w:t>
      </w:r>
      <w:r w:rsidR="00480901">
        <w:rPr>
          <w:rFonts w:ascii="仿宋_GB2312" w:hint="eastAsia"/>
          <w:color w:val="000000" w:themeColor="text1"/>
          <w:sz w:val="32"/>
          <w:szCs w:val="32"/>
        </w:rPr>
        <w:t>〕</w:t>
      </w:r>
      <w:proofErr w:type="gramEnd"/>
      <w:r w:rsidRPr="008B7108">
        <w:rPr>
          <w:rFonts w:ascii="仿宋_GB2312" w:hint="eastAsia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号），自治区生态环境厅</w:t>
      </w:r>
      <w:r w:rsidRPr="008B7108">
        <w:rPr>
          <w:rFonts w:ascii="仿宋_GB2312" w:hint="eastAsia"/>
          <w:sz w:val="32"/>
          <w:szCs w:val="32"/>
        </w:rPr>
        <w:t>开展了2019</w:t>
      </w:r>
      <w:r>
        <w:rPr>
          <w:rFonts w:ascii="仿宋_GB2312" w:hint="eastAsia"/>
          <w:sz w:val="32"/>
          <w:szCs w:val="32"/>
        </w:rPr>
        <w:t>年度农村环境整治</w:t>
      </w:r>
      <w:r w:rsidRPr="008B7108">
        <w:rPr>
          <w:rFonts w:ascii="仿宋_GB2312" w:hint="eastAsia"/>
          <w:sz w:val="32"/>
          <w:szCs w:val="32"/>
        </w:rPr>
        <w:t>专项绩效</w:t>
      </w:r>
      <w:proofErr w:type="gramStart"/>
      <w:r w:rsidRPr="008B7108">
        <w:rPr>
          <w:rFonts w:ascii="仿宋_GB2312" w:hint="eastAsia"/>
          <w:sz w:val="32"/>
          <w:szCs w:val="32"/>
        </w:rPr>
        <w:t>自评价</w:t>
      </w:r>
      <w:proofErr w:type="gramEnd"/>
      <w:r w:rsidRPr="008B7108">
        <w:rPr>
          <w:rFonts w:ascii="仿宋_GB2312" w:hint="eastAsia"/>
          <w:sz w:val="32"/>
          <w:szCs w:val="32"/>
        </w:rPr>
        <w:t>工作，现将自评情况报告如下：</w:t>
      </w:r>
    </w:p>
    <w:p w14:paraId="232A83DB" w14:textId="77777777" w:rsidR="00052CC2" w:rsidRDefault="002D643E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一、绩效目标分解下达情况</w:t>
      </w:r>
    </w:p>
    <w:p w14:paraId="31113549" w14:textId="77777777" w:rsidR="00052CC2" w:rsidRDefault="002D643E">
      <w:pPr>
        <w:spacing w:line="600" w:lineRule="exact"/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（一）中央下达</w:t>
      </w:r>
      <w:r w:rsidR="00BA7301" w:rsidRPr="00BA7301">
        <w:rPr>
          <w:rFonts w:ascii="华文楷体" w:eastAsia="华文楷体" w:hAnsi="华文楷体" w:hint="eastAsia"/>
          <w:b/>
          <w:sz w:val="32"/>
          <w:szCs w:val="32"/>
        </w:rPr>
        <w:t>农村环境整治</w:t>
      </w:r>
      <w:r>
        <w:rPr>
          <w:rFonts w:ascii="华文楷体" w:eastAsia="华文楷体" w:hAnsi="华文楷体" w:hint="eastAsia"/>
          <w:b/>
          <w:sz w:val="32"/>
          <w:szCs w:val="32"/>
        </w:rPr>
        <w:t>专项转移支付预算和绩效目标情况</w:t>
      </w:r>
    </w:p>
    <w:p w14:paraId="7C360B5B" w14:textId="77777777" w:rsidR="003658A2" w:rsidRPr="003658A2" w:rsidRDefault="003658A2" w:rsidP="003658A2">
      <w:pPr>
        <w:spacing w:line="480" w:lineRule="auto"/>
        <w:ind w:firstLineChars="200" w:firstLine="643"/>
        <w:rPr>
          <w:rFonts w:ascii="仿宋_GB2312"/>
          <w:b/>
          <w:sz w:val="32"/>
          <w:szCs w:val="32"/>
        </w:rPr>
      </w:pPr>
      <w:r w:rsidRPr="00C31323">
        <w:rPr>
          <w:rFonts w:ascii="仿宋_GB2312"/>
          <w:b/>
          <w:sz w:val="32"/>
          <w:szCs w:val="32"/>
        </w:rPr>
        <w:t>1</w:t>
      </w:r>
      <w:r>
        <w:rPr>
          <w:rFonts w:ascii="仿宋_GB2312" w:hint="eastAsia"/>
          <w:b/>
          <w:sz w:val="32"/>
          <w:szCs w:val="32"/>
        </w:rPr>
        <w:t>.</w:t>
      </w:r>
      <w:r w:rsidRPr="00C31323">
        <w:rPr>
          <w:rFonts w:ascii="仿宋_GB2312"/>
          <w:b/>
          <w:sz w:val="32"/>
          <w:szCs w:val="32"/>
        </w:rPr>
        <w:t>下达预算情况</w:t>
      </w:r>
    </w:p>
    <w:p w14:paraId="405E9A18" w14:textId="77777777" w:rsidR="00052CC2" w:rsidRDefault="002F6B78" w:rsidP="002F6B78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Ansi="仿宋" w:hint="eastAsia"/>
          <w:color w:val="000000" w:themeColor="text1"/>
          <w:sz w:val="32"/>
          <w:szCs w:val="32"/>
        </w:rPr>
        <w:t>财政部</w:t>
      </w:r>
      <w:r w:rsidR="002D643E">
        <w:rPr>
          <w:rFonts w:ascii="仿宋_GB2312" w:hint="eastAsia"/>
          <w:color w:val="000000" w:themeColor="text1"/>
          <w:sz w:val="32"/>
          <w:szCs w:val="32"/>
        </w:rPr>
        <w:t>《关于下达2019年农村环境整治资金预算的通知》（财资环〔2019〕6号），</w:t>
      </w:r>
      <w:r w:rsidR="00A01A21">
        <w:rPr>
          <w:rFonts w:ascii="仿宋_GB2312" w:hint="eastAsia"/>
          <w:color w:val="000000" w:themeColor="text1"/>
          <w:sz w:val="32"/>
          <w:szCs w:val="32"/>
        </w:rPr>
        <w:t>2019年6月</w:t>
      </w:r>
      <w:r w:rsidR="002D643E">
        <w:rPr>
          <w:rFonts w:ascii="仿宋_GB2312" w:hint="eastAsia"/>
          <w:color w:val="000000" w:themeColor="text1"/>
          <w:sz w:val="32"/>
          <w:szCs w:val="32"/>
        </w:rPr>
        <w:t>下达</w:t>
      </w:r>
      <w:r>
        <w:rPr>
          <w:rFonts w:ascii="仿宋_GB2312" w:hint="eastAsia"/>
          <w:sz w:val="32"/>
          <w:szCs w:val="32"/>
        </w:rPr>
        <w:t>新疆维吾尔</w:t>
      </w:r>
      <w:r w:rsidR="002D643E">
        <w:rPr>
          <w:rFonts w:ascii="仿宋_GB2312" w:hint="eastAsia"/>
          <w:color w:val="000000" w:themeColor="text1"/>
          <w:sz w:val="32"/>
          <w:szCs w:val="32"/>
        </w:rPr>
        <w:t>自治区农村环境整治资金9454万元，</w:t>
      </w:r>
      <w:r>
        <w:rPr>
          <w:rFonts w:ascii="仿宋_GB2312" w:hint="eastAsia"/>
          <w:color w:val="000000" w:themeColor="text1"/>
          <w:sz w:val="32"/>
          <w:szCs w:val="32"/>
        </w:rPr>
        <w:t>用于促进农村生态环境质量改善，加快推进农村</w:t>
      </w:r>
      <w:r w:rsidR="00D47558">
        <w:rPr>
          <w:rFonts w:ascii="仿宋_GB2312" w:hint="eastAsia"/>
          <w:color w:val="000000" w:themeColor="text1"/>
          <w:sz w:val="32"/>
          <w:szCs w:val="32"/>
        </w:rPr>
        <w:t>生态</w:t>
      </w:r>
      <w:r>
        <w:rPr>
          <w:rFonts w:ascii="仿宋_GB2312" w:hint="eastAsia"/>
          <w:color w:val="000000" w:themeColor="text1"/>
          <w:sz w:val="32"/>
          <w:szCs w:val="32"/>
        </w:rPr>
        <w:t>环境整治工作。</w:t>
      </w:r>
    </w:p>
    <w:p w14:paraId="084A6443" w14:textId="77777777" w:rsidR="003658A2" w:rsidRPr="003658A2" w:rsidRDefault="003658A2" w:rsidP="003658A2">
      <w:pPr>
        <w:spacing w:line="480" w:lineRule="auto"/>
        <w:ind w:firstLineChars="200" w:firstLine="643"/>
        <w:rPr>
          <w:rFonts w:ascii="仿宋_GB2312"/>
          <w:b/>
          <w:sz w:val="32"/>
          <w:szCs w:val="32"/>
        </w:rPr>
      </w:pPr>
      <w:r w:rsidRPr="00C31323">
        <w:rPr>
          <w:rFonts w:ascii="仿宋_GB2312" w:hint="eastAsia"/>
          <w:b/>
          <w:sz w:val="32"/>
          <w:szCs w:val="32"/>
        </w:rPr>
        <w:t>2</w:t>
      </w:r>
      <w:r>
        <w:rPr>
          <w:rFonts w:ascii="仿宋_GB2312" w:hint="eastAsia"/>
          <w:b/>
          <w:sz w:val="32"/>
          <w:szCs w:val="32"/>
        </w:rPr>
        <w:t>.</w:t>
      </w:r>
      <w:r w:rsidRPr="00C31323">
        <w:rPr>
          <w:rFonts w:ascii="仿宋_GB2312"/>
          <w:b/>
          <w:sz w:val="32"/>
          <w:szCs w:val="32"/>
        </w:rPr>
        <w:t>下达绩效目标情况</w:t>
      </w:r>
    </w:p>
    <w:p w14:paraId="28F51424" w14:textId="77777777" w:rsidR="00052CC2" w:rsidRDefault="00311617" w:rsidP="00970958">
      <w:pPr>
        <w:spacing w:line="600" w:lineRule="exact"/>
        <w:ind w:firstLineChars="200" w:firstLine="640"/>
        <w:rPr>
          <w:rFonts w:ascii="仿宋_GB2312" w:hAnsi="仿宋"/>
          <w:color w:val="000000" w:themeColor="text1"/>
          <w:sz w:val="32"/>
          <w:szCs w:val="32"/>
        </w:rPr>
      </w:pPr>
      <w:r>
        <w:rPr>
          <w:rFonts w:ascii="仿宋_GB2312" w:hAnsi="仿宋" w:hint="eastAsia"/>
          <w:color w:val="000000" w:themeColor="text1"/>
          <w:sz w:val="32"/>
          <w:szCs w:val="32"/>
        </w:rPr>
        <w:t>中央</w:t>
      </w:r>
      <w:r w:rsidR="00970958">
        <w:rPr>
          <w:rFonts w:ascii="仿宋_GB2312" w:hAnsi="仿宋" w:hint="eastAsia"/>
          <w:color w:val="000000" w:themeColor="text1"/>
          <w:sz w:val="32"/>
          <w:szCs w:val="32"/>
        </w:rPr>
        <w:t>随文件下达</w:t>
      </w:r>
      <w:r w:rsidR="00265936">
        <w:rPr>
          <w:rFonts w:ascii="仿宋_GB2312" w:hAnsi="仿宋" w:hint="eastAsia"/>
          <w:sz w:val="32"/>
          <w:szCs w:val="32"/>
        </w:rPr>
        <w:t>农村环境整治</w:t>
      </w:r>
      <w:r w:rsidR="00970958">
        <w:rPr>
          <w:rFonts w:ascii="仿宋_GB2312" w:hAnsi="仿宋" w:hint="eastAsia"/>
          <w:color w:val="000000" w:themeColor="text1"/>
          <w:sz w:val="32"/>
          <w:szCs w:val="32"/>
        </w:rPr>
        <w:t>资金整体绩效目标如下：</w:t>
      </w:r>
    </w:p>
    <w:tbl>
      <w:tblPr>
        <w:tblW w:w="8778" w:type="dxa"/>
        <w:tblLook w:val="04A0" w:firstRow="1" w:lastRow="0" w:firstColumn="1" w:lastColumn="0" w:noHBand="0" w:noVBand="1"/>
      </w:tblPr>
      <w:tblGrid>
        <w:gridCol w:w="1523"/>
        <w:gridCol w:w="1543"/>
        <w:gridCol w:w="2996"/>
        <w:gridCol w:w="2716"/>
      </w:tblGrid>
      <w:tr w:rsidR="00970958" w14:paraId="32C309BE" w14:textId="77777777" w:rsidTr="00D47558">
        <w:trPr>
          <w:trHeight w:val="179"/>
          <w:tblHeader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6C96" w14:textId="77777777" w:rsidR="00970958" w:rsidRDefault="00970958" w:rsidP="00D47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A995" w14:textId="77777777" w:rsidR="00970958" w:rsidRDefault="00970958" w:rsidP="00D47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292F7" w14:textId="77777777" w:rsidR="00970958" w:rsidRDefault="00970958" w:rsidP="00D47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05C4" w14:textId="77777777" w:rsidR="00970958" w:rsidRDefault="00970958" w:rsidP="00D47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年度指标值</w:t>
            </w:r>
          </w:p>
        </w:tc>
      </w:tr>
      <w:tr w:rsidR="00970958" w14:paraId="0273B375" w14:textId="77777777" w:rsidTr="00970958">
        <w:trPr>
          <w:trHeight w:val="94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599A2F" w14:textId="77777777" w:rsidR="00970958" w:rsidRDefault="00970958" w:rsidP="00D47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E6F3" w14:textId="77777777" w:rsidR="00970958" w:rsidRDefault="00970958" w:rsidP="00D47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4C513" w14:textId="77777777" w:rsidR="00970958" w:rsidRDefault="00970958" w:rsidP="00D475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通过水污染防治行动计划实施情况考核的建制村数量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97113" w14:textId="77777777" w:rsidR="00970958" w:rsidRDefault="00970958" w:rsidP="00D47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2.5万个</w:t>
            </w:r>
          </w:p>
        </w:tc>
      </w:tr>
      <w:tr w:rsidR="00970958" w14:paraId="11661FAF" w14:textId="77777777" w:rsidTr="00970958">
        <w:trPr>
          <w:trHeight w:val="94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842E8" w14:textId="77777777" w:rsidR="00970958" w:rsidRDefault="00970958" w:rsidP="00D4755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8FC" w14:textId="77777777" w:rsidR="00970958" w:rsidRDefault="00970958" w:rsidP="00D47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2010" w14:textId="77777777" w:rsidR="00970958" w:rsidRDefault="00970958" w:rsidP="00D475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经过整治的村庄，生活污水得到处理的比例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1CA99" w14:textId="77777777" w:rsidR="00970958" w:rsidRDefault="00970958" w:rsidP="009709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≥60%</w:t>
            </w:r>
          </w:p>
        </w:tc>
      </w:tr>
      <w:tr w:rsidR="00970958" w14:paraId="4EDB63E4" w14:textId="77777777" w:rsidTr="00970958">
        <w:trPr>
          <w:trHeight w:val="94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A36B9" w14:textId="77777777" w:rsidR="00970958" w:rsidRDefault="00970958" w:rsidP="00D4755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08E2" w14:textId="77777777" w:rsidR="00970958" w:rsidRDefault="00970958" w:rsidP="00D475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B05B" w14:textId="77777777" w:rsidR="00970958" w:rsidRDefault="00970958" w:rsidP="009709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经过整治的村庄，生活垃圾得到无害化处理的比例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9360E" w14:textId="77777777" w:rsidR="00970958" w:rsidRDefault="00970958" w:rsidP="009709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≥70%</w:t>
            </w:r>
          </w:p>
        </w:tc>
      </w:tr>
      <w:tr w:rsidR="00970958" w14:paraId="531219A5" w14:textId="77777777" w:rsidTr="00970958">
        <w:trPr>
          <w:trHeight w:val="308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4137E" w14:textId="77777777" w:rsidR="00970958" w:rsidRDefault="00970958" w:rsidP="00D4755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B7AB" w14:textId="77777777" w:rsidR="00970958" w:rsidRDefault="00970958" w:rsidP="00D475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EE5E" w14:textId="77777777" w:rsidR="00970958" w:rsidRDefault="00970958" w:rsidP="009709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经过整治的村庄，畜禽粪便得到综合利用的比例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B5E6C" w14:textId="77777777" w:rsidR="00970958" w:rsidRDefault="00970958" w:rsidP="00D47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≥70%</w:t>
            </w:r>
          </w:p>
        </w:tc>
      </w:tr>
      <w:tr w:rsidR="00970958" w14:paraId="7DB5283D" w14:textId="77777777" w:rsidTr="00970958">
        <w:trPr>
          <w:trHeight w:val="308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A28F" w14:textId="77777777" w:rsidR="00970958" w:rsidRDefault="00970958" w:rsidP="00D4755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3D10" w14:textId="77777777" w:rsidR="00970958" w:rsidRDefault="00970958" w:rsidP="00D475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650E" w14:textId="77777777" w:rsidR="00970958" w:rsidRDefault="00970958" w:rsidP="00D4755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经过整治的村庄，饮用水达到卫生合格标准的比例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4FA68D" w14:textId="77777777" w:rsidR="00970958" w:rsidRPr="00F416F0" w:rsidRDefault="00970958" w:rsidP="009709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≥90%</w:t>
            </w:r>
          </w:p>
        </w:tc>
      </w:tr>
      <w:tr w:rsidR="00970958" w14:paraId="5DB36728" w14:textId="77777777" w:rsidTr="00970958">
        <w:trPr>
          <w:trHeight w:val="71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B521" w14:textId="77777777" w:rsidR="00970958" w:rsidRDefault="00970958" w:rsidP="00D4755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8E54" w14:textId="77777777" w:rsidR="00970958" w:rsidRDefault="00970958" w:rsidP="00D475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服务对象</w:t>
            </w:r>
          </w:p>
          <w:p w14:paraId="3F6AF01A" w14:textId="77777777" w:rsidR="00970958" w:rsidRDefault="00970958" w:rsidP="00D475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E925" w14:textId="77777777" w:rsidR="00970958" w:rsidRDefault="00970958" w:rsidP="00D4755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建制村所在镇、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村相关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人员及村民对本村环境综合整治情况的满意度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1DFCC" w14:textId="77777777" w:rsidR="00970958" w:rsidRDefault="00970958" w:rsidP="0097095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≥80%</w:t>
            </w:r>
          </w:p>
        </w:tc>
      </w:tr>
    </w:tbl>
    <w:p w14:paraId="46893F66" w14:textId="77777777" w:rsidR="003658A2" w:rsidRDefault="003658A2" w:rsidP="0017549E">
      <w:pPr>
        <w:spacing w:beforeLines="50" w:before="204" w:line="600" w:lineRule="exact"/>
        <w:ind w:firstLineChars="200" w:firstLine="640"/>
        <w:rPr>
          <w:rFonts w:ascii="仿宋_GB2312"/>
          <w:sz w:val="32"/>
          <w:szCs w:val="32"/>
        </w:rPr>
      </w:pPr>
      <w:r w:rsidRPr="00AE2D61">
        <w:rPr>
          <w:rFonts w:ascii="仿宋_GB2312" w:hint="eastAsia"/>
          <w:sz w:val="32"/>
          <w:szCs w:val="32"/>
        </w:rPr>
        <w:t>在收到补助资金</w:t>
      </w:r>
      <w:r w:rsidRPr="00AE2D61">
        <w:rPr>
          <w:rFonts w:ascii="仿宋_GB2312"/>
          <w:sz w:val="32"/>
          <w:szCs w:val="32"/>
        </w:rPr>
        <w:t>30</w:t>
      </w:r>
      <w:r>
        <w:rPr>
          <w:rFonts w:ascii="仿宋_GB2312"/>
          <w:sz w:val="32"/>
          <w:szCs w:val="32"/>
        </w:rPr>
        <w:t>日内报财政部、</w:t>
      </w:r>
      <w:r>
        <w:rPr>
          <w:rFonts w:ascii="仿宋_GB2312" w:hint="eastAsia"/>
          <w:sz w:val="32"/>
          <w:szCs w:val="32"/>
        </w:rPr>
        <w:t>环保</w:t>
      </w:r>
      <w:r>
        <w:rPr>
          <w:rFonts w:ascii="仿宋_GB2312"/>
          <w:sz w:val="32"/>
          <w:szCs w:val="32"/>
        </w:rPr>
        <w:t>部备案，审核确认后的绩效目标作为绩效评价的依据，经财政部、</w:t>
      </w:r>
      <w:r>
        <w:rPr>
          <w:rFonts w:ascii="仿宋_GB2312" w:hint="eastAsia"/>
          <w:sz w:val="32"/>
          <w:szCs w:val="32"/>
        </w:rPr>
        <w:t>环保</w:t>
      </w:r>
      <w:r w:rsidRPr="00AE2D61">
        <w:rPr>
          <w:rFonts w:ascii="仿宋_GB2312"/>
          <w:sz w:val="32"/>
          <w:szCs w:val="32"/>
        </w:rPr>
        <w:t>部备案的绩效目标表详见中央</w:t>
      </w:r>
      <w:r>
        <w:rPr>
          <w:rFonts w:ascii="仿宋_GB2312" w:hint="eastAsia"/>
          <w:sz w:val="32"/>
          <w:szCs w:val="32"/>
        </w:rPr>
        <w:t>农村环境整治</w:t>
      </w:r>
      <w:r w:rsidRPr="00AE2D61">
        <w:rPr>
          <w:rFonts w:ascii="仿宋_GB2312"/>
          <w:sz w:val="32"/>
          <w:szCs w:val="32"/>
        </w:rPr>
        <w:t>绩效目标申报表。具体分解目标表如下:</w:t>
      </w:r>
    </w:p>
    <w:p w14:paraId="1A520C0A" w14:textId="77777777" w:rsidR="003658A2" w:rsidRDefault="003658A2" w:rsidP="003658A2">
      <w:pPr>
        <w:widowControl/>
        <w:jc w:val="center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中央农村环境整治专项绩效目标申报表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940"/>
        <w:gridCol w:w="1060"/>
        <w:gridCol w:w="1823"/>
        <w:gridCol w:w="2409"/>
        <w:gridCol w:w="1985"/>
      </w:tblGrid>
      <w:tr w:rsidR="003658A2" w:rsidRPr="00BB09BE" w14:paraId="1492F1B4" w14:textId="77777777" w:rsidTr="003658A2">
        <w:trPr>
          <w:trHeight w:val="52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A942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29B6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3658A2" w:rsidRPr="00BB09BE" w14:paraId="45F84CDE" w14:textId="77777777" w:rsidTr="003658A2">
        <w:trPr>
          <w:trHeight w:val="52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F3DE9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0456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3846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B7E2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3658A2" w:rsidRPr="00BB09BE" w14:paraId="1B315F1E" w14:textId="77777777" w:rsidTr="003658A2">
        <w:trPr>
          <w:trHeight w:val="52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AC8D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省级财政部门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7723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525B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4255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3658A2" w:rsidRPr="00BB09BE" w14:paraId="54188EA4" w14:textId="77777777" w:rsidTr="003658A2">
        <w:trPr>
          <w:trHeight w:val="975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CA21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31BA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68F6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2454</w:t>
            </w:r>
          </w:p>
        </w:tc>
      </w:tr>
      <w:tr w:rsidR="003658A2" w:rsidRPr="00BB09BE" w14:paraId="755C1A2E" w14:textId="77777777" w:rsidTr="003658A2">
        <w:trPr>
          <w:trHeight w:val="9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0B5C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A3D6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其中：中央补助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134D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2454</w:t>
            </w:r>
          </w:p>
        </w:tc>
      </w:tr>
      <w:tr w:rsidR="003658A2" w:rsidRPr="00BB09BE" w14:paraId="754B7DEB" w14:textId="77777777" w:rsidTr="003658A2">
        <w:trPr>
          <w:trHeight w:val="82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5532A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6738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地方资金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BDF0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658A2" w:rsidRPr="00BB09BE" w14:paraId="2B472019" w14:textId="77777777" w:rsidTr="003658A2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A97D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09D6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3658A2" w:rsidRPr="00BB09BE" w14:paraId="70D694AF" w14:textId="77777777" w:rsidTr="003658A2">
        <w:trPr>
          <w:trHeight w:val="5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3240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B2EB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A9E6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5D62A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DB9A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3658A2" w:rsidRPr="00BB09BE" w14:paraId="5F5E20B7" w14:textId="77777777" w:rsidTr="003658A2">
        <w:trPr>
          <w:trHeight w:val="82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2F36F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1DEE3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08427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AB645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支持地州</w:t>
            </w:r>
            <w:proofErr w:type="gramStart"/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市数量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3055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658A2" w:rsidRPr="00BB09BE" w14:paraId="542FA5CF" w14:textId="77777777" w:rsidTr="003658A2">
        <w:trPr>
          <w:trHeight w:val="76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A05A4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573367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D38E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FBFF5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FDE3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3658A2" w:rsidRPr="00BB09BE" w14:paraId="00B759D3" w14:textId="77777777" w:rsidTr="003658A2">
        <w:trPr>
          <w:trHeight w:val="8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8E6D1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BBB9FD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B057C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E596F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ED09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3658A2" w:rsidRPr="00BB09BE" w14:paraId="735C9F0E" w14:textId="77777777" w:rsidTr="003658A2">
        <w:trPr>
          <w:trHeight w:val="8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DA82E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ACD9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F8C0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BE644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BD1B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3658A2" w:rsidRPr="00BB09BE" w14:paraId="59630FA6" w14:textId="77777777" w:rsidTr="003658A2">
        <w:trPr>
          <w:trHeight w:val="94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ECBA7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7B157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311F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835EC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7966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3658A2" w:rsidRPr="00BB09BE" w14:paraId="6CF8F39C" w14:textId="77777777" w:rsidTr="003658A2">
        <w:trPr>
          <w:trHeight w:val="69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4C17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E0B4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24C6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B6912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804E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3658A2" w:rsidRPr="00BB09BE" w14:paraId="735F442D" w14:textId="77777777" w:rsidTr="003658A2">
        <w:trPr>
          <w:trHeight w:val="81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9CF9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0D0E8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AFC97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9226B" w14:textId="77777777" w:rsidR="003658A2" w:rsidRPr="00BB09BE" w:rsidRDefault="003658A2" w:rsidP="003658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3C7C" w14:textId="77777777" w:rsidR="003658A2" w:rsidRPr="00BB09BE" w:rsidRDefault="003658A2" w:rsidP="003658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</w:tbl>
    <w:p w14:paraId="28C7581A" w14:textId="77777777" w:rsidR="003658A2" w:rsidRDefault="003658A2" w:rsidP="0017549E">
      <w:pPr>
        <w:spacing w:beforeLines="50" w:before="204" w:line="600" w:lineRule="exact"/>
        <w:ind w:firstLineChars="200" w:firstLine="641"/>
        <w:rPr>
          <w:rFonts w:ascii="华文楷体" w:eastAsia="华文楷体" w:hAnsi="华文楷体"/>
          <w:b/>
          <w:color w:val="000000" w:themeColor="text1"/>
          <w:sz w:val="32"/>
          <w:szCs w:val="32"/>
        </w:rPr>
      </w:pPr>
    </w:p>
    <w:p w14:paraId="028BAAB3" w14:textId="77777777" w:rsidR="00052CC2" w:rsidRDefault="002D643E" w:rsidP="0017549E">
      <w:pPr>
        <w:spacing w:beforeLines="50" w:before="204" w:line="600" w:lineRule="exact"/>
        <w:ind w:firstLineChars="200" w:firstLine="641"/>
        <w:rPr>
          <w:rFonts w:ascii="华文楷体" w:eastAsia="华文楷体" w:hAnsi="华文楷体"/>
          <w:b/>
          <w:color w:val="000000" w:themeColor="text1"/>
          <w:sz w:val="32"/>
          <w:szCs w:val="32"/>
        </w:rPr>
      </w:pPr>
      <w:r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（二）自治区分解下达预算和绩效目标情况</w:t>
      </w:r>
    </w:p>
    <w:p w14:paraId="432052EB" w14:textId="77777777" w:rsidR="003658A2" w:rsidRPr="003658A2" w:rsidRDefault="003658A2" w:rsidP="003658A2">
      <w:pPr>
        <w:spacing w:line="480" w:lineRule="auto"/>
        <w:ind w:firstLineChars="200" w:firstLine="643"/>
        <w:rPr>
          <w:rFonts w:ascii="仿宋_GB2312"/>
          <w:b/>
          <w:sz w:val="32"/>
          <w:szCs w:val="32"/>
        </w:rPr>
      </w:pPr>
      <w:r w:rsidRPr="00331631">
        <w:rPr>
          <w:rFonts w:ascii="仿宋_GB2312"/>
          <w:b/>
          <w:sz w:val="32"/>
          <w:szCs w:val="32"/>
        </w:rPr>
        <w:t>1</w:t>
      </w:r>
      <w:r>
        <w:rPr>
          <w:rFonts w:ascii="仿宋_GB2312" w:hint="eastAsia"/>
          <w:b/>
          <w:sz w:val="32"/>
          <w:szCs w:val="32"/>
        </w:rPr>
        <w:t>.</w:t>
      </w:r>
      <w:r w:rsidRPr="00331631">
        <w:rPr>
          <w:rFonts w:ascii="仿宋_GB2312" w:hint="eastAsia"/>
          <w:b/>
          <w:sz w:val="32"/>
          <w:szCs w:val="32"/>
        </w:rPr>
        <w:t>自治区分解</w:t>
      </w:r>
      <w:r w:rsidRPr="00331631">
        <w:rPr>
          <w:rFonts w:ascii="仿宋_GB2312"/>
          <w:b/>
          <w:sz w:val="32"/>
          <w:szCs w:val="32"/>
        </w:rPr>
        <w:t>下达预算情况</w:t>
      </w:r>
    </w:p>
    <w:p w14:paraId="4A19DC90" w14:textId="77777777" w:rsidR="00D47558" w:rsidRDefault="00417EA4" w:rsidP="00D47558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1.</w:t>
      </w:r>
      <w:r w:rsidR="003658A2" w:rsidRPr="003658A2">
        <w:rPr>
          <w:rFonts w:ascii="仿宋_GB2312" w:hAnsi="仿宋" w:hint="eastAsia"/>
          <w:sz w:val="32"/>
          <w:szCs w:val="32"/>
        </w:rPr>
        <w:t xml:space="preserve"> </w:t>
      </w:r>
      <w:r w:rsidR="003658A2">
        <w:rPr>
          <w:rFonts w:ascii="仿宋_GB2312" w:hAnsi="仿宋" w:hint="eastAsia"/>
          <w:sz w:val="32"/>
          <w:szCs w:val="32"/>
        </w:rPr>
        <w:t>2019年7月，</w:t>
      </w:r>
      <w:r w:rsidR="004A0D95">
        <w:rPr>
          <w:rFonts w:ascii="仿宋_GB2312" w:hAnsi="仿宋" w:hint="eastAsia"/>
          <w:sz w:val="32"/>
          <w:szCs w:val="32"/>
        </w:rPr>
        <w:t>根据</w:t>
      </w:r>
      <w:r w:rsidR="006F7872">
        <w:rPr>
          <w:rFonts w:ascii="仿宋_GB2312" w:hAnsi="仿宋" w:hint="eastAsia"/>
          <w:sz w:val="32"/>
          <w:szCs w:val="32"/>
        </w:rPr>
        <w:t>自治区财政厅</w:t>
      </w:r>
      <w:proofErr w:type="gramStart"/>
      <w:r w:rsidR="006F7872">
        <w:rPr>
          <w:rFonts w:ascii="仿宋_GB2312" w:hAnsi="仿宋" w:hint="eastAsia"/>
          <w:sz w:val="32"/>
          <w:szCs w:val="32"/>
        </w:rPr>
        <w:t>新财建〔2019〕</w:t>
      </w:r>
      <w:proofErr w:type="gramEnd"/>
      <w:r w:rsidR="006F7872">
        <w:rPr>
          <w:rFonts w:ascii="仿宋_GB2312" w:hAnsi="仿宋" w:hint="eastAsia"/>
          <w:sz w:val="32"/>
          <w:szCs w:val="32"/>
        </w:rPr>
        <w:t>197号，</w:t>
      </w:r>
      <w:r w:rsidR="00D47558">
        <w:rPr>
          <w:rFonts w:ascii="仿宋_GB2312" w:hint="eastAsia"/>
          <w:sz w:val="32"/>
          <w:szCs w:val="32"/>
        </w:rPr>
        <w:t>财政厅下达中央农村环境整治资金</w:t>
      </w:r>
      <w:r w:rsidR="00D47558">
        <w:rPr>
          <w:rFonts w:ascii="仿宋_GB2312" w:hint="eastAsia"/>
          <w:color w:val="000000" w:themeColor="text1"/>
          <w:sz w:val="32"/>
          <w:szCs w:val="32"/>
        </w:rPr>
        <w:t>9454万元，具体如下：</w:t>
      </w:r>
    </w:p>
    <w:p w14:paraId="5D2F4CF6" w14:textId="77777777" w:rsidR="006F7872" w:rsidRPr="00D47558" w:rsidRDefault="002F6B78" w:rsidP="00D47558">
      <w:pPr>
        <w:spacing w:line="600" w:lineRule="exact"/>
        <w:ind w:firstLineChars="200" w:firstLine="640"/>
        <w:rPr>
          <w:rFonts w:ascii="仿宋_GB2312" w:hAnsi="仿宋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按照国家和自治区关于涉农资金统筹整合用于脱贫攻坚有关要求，将</w:t>
      </w:r>
      <w:r w:rsidR="006F7872">
        <w:rPr>
          <w:rFonts w:ascii="仿宋_GB2312" w:hint="eastAsia"/>
          <w:color w:val="000000" w:themeColor="text1"/>
          <w:sz w:val="32"/>
          <w:szCs w:val="32"/>
        </w:rPr>
        <w:t>2019年中央农村环境整治资金</w:t>
      </w:r>
      <w:r>
        <w:rPr>
          <w:rFonts w:ascii="仿宋_GB2312" w:hint="eastAsia"/>
          <w:color w:val="000000" w:themeColor="text1"/>
          <w:sz w:val="32"/>
          <w:szCs w:val="32"/>
        </w:rPr>
        <w:t>7000万元统筹切块下达</w:t>
      </w:r>
      <w:r w:rsidR="006F7872">
        <w:rPr>
          <w:rFonts w:ascii="仿宋_GB2312" w:hint="eastAsia"/>
          <w:color w:val="000000" w:themeColor="text1"/>
          <w:sz w:val="32"/>
          <w:szCs w:val="32"/>
        </w:rPr>
        <w:t>试点</w:t>
      </w:r>
      <w:r>
        <w:rPr>
          <w:rFonts w:ascii="仿宋_GB2312" w:hint="eastAsia"/>
          <w:color w:val="000000" w:themeColor="text1"/>
          <w:sz w:val="32"/>
          <w:szCs w:val="32"/>
        </w:rPr>
        <w:t>贫困县</w:t>
      </w:r>
      <w:r w:rsidR="006F7872">
        <w:rPr>
          <w:rFonts w:ascii="仿宋_GB2312" w:hint="eastAsia"/>
          <w:color w:val="000000" w:themeColor="text1"/>
          <w:sz w:val="32"/>
          <w:szCs w:val="32"/>
        </w:rPr>
        <w:t>，由试点贫困县统筹整合用于</w:t>
      </w:r>
      <w:r>
        <w:rPr>
          <w:rFonts w:ascii="仿宋_GB2312" w:hint="eastAsia"/>
          <w:color w:val="000000" w:themeColor="text1"/>
          <w:sz w:val="32"/>
          <w:szCs w:val="32"/>
        </w:rPr>
        <w:t>脱贫攻坚</w:t>
      </w:r>
      <w:r w:rsidR="006F7872">
        <w:rPr>
          <w:rFonts w:ascii="仿宋_GB2312" w:hint="eastAsia"/>
          <w:color w:val="000000" w:themeColor="text1"/>
          <w:sz w:val="32"/>
          <w:szCs w:val="32"/>
        </w:rPr>
        <w:t>。其中和田地区2599.1万元、喀什地区3332万元、克州618.8万元、阿克苏地区345.1万元、伊犁州46.9万元、阿克陶地区29.4万元、塔城地区19.6万元、哈密市9.1万元。</w:t>
      </w:r>
      <w:r w:rsidR="00AE199A">
        <w:rPr>
          <w:rFonts w:ascii="仿宋_GB2312" w:hint="eastAsia"/>
          <w:color w:val="000000" w:themeColor="text1"/>
          <w:sz w:val="32"/>
          <w:szCs w:val="32"/>
        </w:rPr>
        <w:t>此项资金</w:t>
      </w:r>
      <w:r w:rsidR="00544280">
        <w:rPr>
          <w:rFonts w:ascii="仿宋_GB2312" w:hint="eastAsia"/>
          <w:color w:val="000000" w:themeColor="text1"/>
          <w:sz w:val="32"/>
          <w:szCs w:val="32"/>
        </w:rPr>
        <w:t>切块</w:t>
      </w:r>
      <w:r w:rsidR="00AE199A">
        <w:rPr>
          <w:rFonts w:ascii="仿宋_GB2312" w:hint="eastAsia"/>
          <w:color w:val="000000" w:themeColor="text1"/>
          <w:sz w:val="32"/>
          <w:szCs w:val="32"/>
        </w:rPr>
        <w:t>下达试点贫困县，自治区有关部门和地（州、市）不得指定具体项目或提出与脱贫攻坚无关的任务要求，由试点贫困县统筹整合使用</w:t>
      </w:r>
      <w:r w:rsidR="00072E4E">
        <w:rPr>
          <w:rFonts w:ascii="仿宋_GB2312" w:hAnsi="仿宋" w:hint="eastAsia"/>
          <w:color w:val="000000" w:themeColor="text1"/>
          <w:sz w:val="32"/>
          <w:szCs w:val="32"/>
        </w:rPr>
        <w:t>，</w:t>
      </w:r>
      <w:r w:rsidR="00AE199A">
        <w:rPr>
          <w:rFonts w:ascii="仿宋_GB2312" w:hAnsi="仿宋" w:hint="eastAsia"/>
          <w:color w:val="000000" w:themeColor="text1"/>
          <w:sz w:val="32"/>
          <w:szCs w:val="32"/>
        </w:rPr>
        <w:t>因此</w:t>
      </w:r>
      <w:r w:rsidR="00072E4E">
        <w:rPr>
          <w:rFonts w:ascii="仿宋_GB2312" w:hAnsi="仿宋" w:hint="eastAsia"/>
          <w:color w:val="000000" w:themeColor="text1"/>
          <w:sz w:val="32"/>
          <w:szCs w:val="32"/>
        </w:rPr>
        <w:t>不进行</w:t>
      </w:r>
      <w:r w:rsidR="00AE199A">
        <w:rPr>
          <w:rFonts w:ascii="仿宋_GB2312" w:hAnsi="仿宋" w:hint="eastAsia"/>
          <w:color w:val="000000" w:themeColor="text1"/>
          <w:sz w:val="32"/>
          <w:szCs w:val="32"/>
        </w:rPr>
        <w:t>绩效</w:t>
      </w:r>
      <w:r w:rsidR="00072E4E">
        <w:rPr>
          <w:rFonts w:ascii="仿宋_GB2312" w:hAnsi="仿宋" w:hint="eastAsia"/>
          <w:color w:val="000000" w:themeColor="text1"/>
          <w:sz w:val="32"/>
          <w:szCs w:val="32"/>
        </w:rPr>
        <w:t>评价。</w:t>
      </w:r>
    </w:p>
    <w:p w14:paraId="7AA87299" w14:textId="77777777" w:rsidR="00052CC2" w:rsidRDefault="00871DA2" w:rsidP="006F7872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Ansi="仿宋" w:hint="eastAsia"/>
          <w:color w:val="000000" w:themeColor="text1"/>
          <w:sz w:val="32"/>
          <w:szCs w:val="32"/>
        </w:rPr>
        <w:lastRenderedPageBreak/>
        <w:t>2.</w:t>
      </w:r>
      <w:r w:rsidR="006F7872">
        <w:rPr>
          <w:rFonts w:ascii="仿宋_GB2312" w:hAnsi="仿宋" w:hint="eastAsia"/>
          <w:color w:val="000000" w:themeColor="text1"/>
          <w:sz w:val="32"/>
          <w:szCs w:val="32"/>
        </w:rPr>
        <w:t>根据</w:t>
      </w:r>
      <w:bookmarkStart w:id="0" w:name="filename"/>
      <w:r w:rsidR="004A0D95">
        <w:rPr>
          <w:rFonts w:ascii="仿宋_GB2312" w:hAnsi="仿宋" w:hint="eastAsia"/>
          <w:sz w:val="32"/>
          <w:szCs w:val="32"/>
        </w:rPr>
        <w:t>自治区生态环境</w:t>
      </w:r>
      <w:proofErr w:type="gramStart"/>
      <w:r w:rsidR="004A0D95">
        <w:rPr>
          <w:rFonts w:ascii="仿宋_GB2312" w:hAnsi="仿宋" w:hint="eastAsia"/>
          <w:sz w:val="32"/>
          <w:szCs w:val="32"/>
        </w:rPr>
        <w:t>厅资金</w:t>
      </w:r>
      <w:proofErr w:type="gramEnd"/>
      <w:r w:rsidR="004A0D95">
        <w:rPr>
          <w:rFonts w:ascii="仿宋_GB2312" w:hAnsi="仿宋" w:hint="eastAsia"/>
          <w:sz w:val="32"/>
          <w:szCs w:val="32"/>
        </w:rPr>
        <w:t>分配方案《</w:t>
      </w:r>
      <w:r w:rsidR="004A0D95" w:rsidRPr="00D47558">
        <w:rPr>
          <w:rFonts w:ascii="仿宋_GB2312" w:hAnsi="仿宋" w:hint="eastAsia"/>
          <w:sz w:val="32"/>
          <w:szCs w:val="32"/>
        </w:rPr>
        <w:t>关于申请下达2019年度中央农村环境整治资金的函</w:t>
      </w:r>
      <w:r w:rsidR="004A0D95">
        <w:rPr>
          <w:rFonts w:ascii="仿宋_GB2312" w:hAnsi="仿宋" w:hint="eastAsia"/>
          <w:sz w:val="32"/>
          <w:szCs w:val="32"/>
        </w:rPr>
        <w:t>》以及</w:t>
      </w:r>
      <w:r w:rsidR="006F7872">
        <w:rPr>
          <w:rFonts w:ascii="仿宋_GB2312" w:hAnsi="仿宋" w:hint="eastAsia"/>
          <w:color w:val="000000" w:themeColor="text1"/>
          <w:sz w:val="32"/>
          <w:szCs w:val="32"/>
        </w:rPr>
        <w:t>自治区财政</w:t>
      </w:r>
      <w:bookmarkEnd w:id="0"/>
      <w:r>
        <w:rPr>
          <w:rFonts w:ascii="仿宋_GB2312" w:hAnsi="仿宋" w:hint="eastAsia"/>
          <w:color w:val="000000" w:themeColor="text1"/>
          <w:sz w:val="32"/>
          <w:szCs w:val="32"/>
        </w:rPr>
        <w:t>厅</w:t>
      </w:r>
      <w:r w:rsidR="006F7872">
        <w:rPr>
          <w:rFonts w:ascii="仿宋_GB2312" w:hAnsi="仿宋" w:hint="eastAsia"/>
          <w:sz w:val="32"/>
          <w:szCs w:val="32"/>
        </w:rPr>
        <w:t>《关于下达2019年农村环境整治资金预算的通知》（</w:t>
      </w:r>
      <w:proofErr w:type="gramStart"/>
      <w:r w:rsidR="006F7872">
        <w:rPr>
          <w:rFonts w:ascii="仿宋_GB2312" w:hAnsi="仿宋" w:hint="eastAsia"/>
          <w:sz w:val="32"/>
          <w:szCs w:val="32"/>
        </w:rPr>
        <w:t>新财建〔2019〕</w:t>
      </w:r>
      <w:proofErr w:type="gramEnd"/>
      <w:r w:rsidR="006F7872">
        <w:rPr>
          <w:rFonts w:ascii="仿宋_GB2312" w:hAnsi="仿宋" w:hint="eastAsia"/>
          <w:sz w:val="32"/>
          <w:szCs w:val="32"/>
        </w:rPr>
        <w:t>236号）</w:t>
      </w:r>
      <w:r w:rsidR="006F7872">
        <w:rPr>
          <w:rFonts w:ascii="仿宋_GB2312" w:hAnsi="仿宋" w:hint="eastAsia"/>
          <w:color w:val="000000" w:themeColor="text1"/>
          <w:sz w:val="32"/>
          <w:szCs w:val="32"/>
        </w:rPr>
        <w:t>，</w:t>
      </w:r>
      <w:r w:rsidR="000D7FF7">
        <w:rPr>
          <w:rFonts w:ascii="仿宋_GB2312" w:hAnsi="仿宋" w:hint="eastAsia"/>
          <w:color w:val="000000" w:themeColor="text1"/>
          <w:sz w:val="32"/>
          <w:szCs w:val="32"/>
        </w:rPr>
        <w:t>2019年7</w:t>
      </w:r>
      <w:proofErr w:type="gramStart"/>
      <w:r w:rsidR="000D7FF7">
        <w:rPr>
          <w:rFonts w:ascii="仿宋_GB2312" w:hAnsi="仿宋" w:hint="eastAsia"/>
          <w:color w:val="000000" w:themeColor="text1"/>
          <w:sz w:val="32"/>
          <w:szCs w:val="32"/>
        </w:rPr>
        <w:t>月</w:t>
      </w:r>
      <w:r w:rsidR="00265936">
        <w:rPr>
          <w:rFonts w:ascii="仿宋_GB2312" w:hAnsi="仿宋" w:hint="eastAsia"/>
          <w:color w:val="000000" w:themeColor="text1"/>
          <w:sz w:val="32"/>
          <w:szCs w:val="32"/>
        </w:rPr>
        <w:t>分</w:t>
      </w:r>
      <w:proofErr w:type="gramEnd"/>
      <w:r w:rsidR="00265936">
        <w:rPr>
          <w:rFonts w:ascii="仿宋_GB2312" w:hAnsi="仿宋" w:hint="eastAsia"/>
          <w:color w:val="000000" w:themeColor="text1"/>
          <w:sz w:val="32"/>
          <w:szCs w:val="32"/>
        </w:rPr>
        <w:t>解下达</w:t>
      </w:r>
      <w:r w:rsidR="00265936">
        <w:rPr>
          <w:rFonts w:ascii="仿宋_GB2312" w:hint="eastAsia"/>
          <w:color w:val="000000" w:themeColor="text1"/>
          <w:sz w:val="32"/>
          <w:szCs w:val="32"/>
        </w:rPr>
        <w:t>2019年中央农村环境整治资金</w:t>
      </w:r>
      <w:r w:rsidR="002F6B78">
        <w:rPr>
          <w:rFonts w:ascii="仿宋_GB2312" w:hint="eastAsia"/>
          <w:color w:val="000000" w:themeColor="text1"/>
          <w:sz w:val="32"/>
          <w:szCs w:val="32"/>
        </w:rPr>
        <w:t>2454万元，用于推动自治区农村人居环境整治“千村示范、万村整治”工程顺利实施，支持各地（州、市）生态环境部门推动农村生活污水治理。</w:t>
      </w:r>
      <w:r w:rsidR="00265936">
        <w:rPr>
          <w:rFonts w:ascii="仿宋_GB2312" w:hint="eastAsia"/>
          <w:color w:val="000000" w:themeColor="text1"/>
          <w:sz w:val="32"/>
          <w:szCs w:val="32"/>
        </w:rPr>
        <w:t>其中：</w:t>
      </w:r>
      <w:r w:rsidR="00265936" w:rsidRPr="00265936">
        <w:rPr>
          <w:rFonts w:ascii="仿宋_GB2312" w:hint="eastAsia"/>
          <w:color w:val="000000" w:themeColor="text1"/>
          <w:sz w:val="32"/>
          <w:szCs w:val="32"/>
        </w:rPr>
        <w:t>伊犁州</w:t>
      </w:r>
      <w:r w:rsidR="00265936" w:rsidRPr="00265936">
        <w:rPr>
          <w:rFonts w:ascii="仿宋_GB2312"/>
          <w:color w:val="000000" w:themeColor="text1"/>
          <w:sz w:val="32"/>
          <w:szCs w:val="32"/>
        </w:rPr>
        <w:t>346.04</w:t>
      </w:r>
      <w:r w:rsidR="00265936">
        <w:rPr>
          <w:rFonts w:ascii="仿宋_GB2312" w:hint="eastAsia"/>
          <w:color w:val="000000" w:themeColor="text1"/>
          <w:sz w:val="32"/>
          <w:szCs w:val="32"/>
        </w:rPr>
        <w:t>万元、</w:t>
      </w:r>
      <w:r w:rsidR="00265936" w:rsidRPr="00265936">
        <w:rPr>
          <w:rFonts w:ascii="仿宋_GB2312" w:hint="eastAsia"/>
          <w:color w:val="000000" w:themeColor="text1"/>
          <w:sz w:val="32"/>
          <w:szCs w:val="32"/>
        </w:rPr>
        <w:t>塔城地区</w:t>
      </w:r>
      <w:r w:rsidR="00265936" w:rsidRPr="00265936">
        <w:rPr>
          <w:rFonts w:ascii="仿宋_GB2312"/>
          <w:color w:val="000000" w:themeColor="text1"/>
          <w:sz w:val="32"/>
          <w:szCs w:val="32"/>
        </w:rPr>
        <w:t>369.58</w:t>
      </w:r>
      <w:r w:rsidR="00265936">
        <w:rPr>
          <w:rFonts w:ascii="仿宋_GB2312" w:hint="eastAsia"/>
          <w:color w:val="000000" w:themeColor="text1"/>
          <w:sz w:val="32"/>
          <w:szCs w:val="32"/>
        </w:rPr>
        <w:t>万元、</w:t>
      </w:r>
      <w:r w:rsidR="00265936" w:rsidRPr="00265936">
        <w:rPr>
          <w:rFonts w:ascii="仿宋_GB2312" w:hint="eastAsia"/>
          <w:color w:val="000000" w:themeColor="text1"/>
          <w:sz w:val="32"/>
          <w:szCs w:val="32"/>
        </w:rPr>
        <w:t>阿勒泰地区</w:t>
      </w:r>
      <w:r w:rsidR="00265936" w:rsidRPr="00265936">
        <w:rPr>
          <w:rFonts w:ascii="仿宋_GB2312"/>
          <w:color w:val="000000" w:themeColor="text1"/>
          <w:sz w:val="32"/>
          <w:szCs w:val="32"/>
        </w:rPr>
        <w:t>225.98</w:t>
      </w:r>
      <w:r w:rsidR="00265936">
        <w:rPr>
          <w:rFonts w:ascii="仿宋_GB2312" w:hint="eastAsia"/>
          <w:color w:val="000000" w:themeColor="text1"/>
          <w:sz w:val="32"/>
          <w:szCs w:val="32"/>
        </w:rPr>
        <w:t>万元、</w:t>
      </w:r>
      <w:r w:rsidR="00265936" w:rsidRPr="00265936">
        <w:rPr>
          <w:rFonts w:ascii="仿宋_GB2312" w:hint="eastAsia"/>
          <w:color w:val="000000" w:themeColor="text1"/>
          <w:sz w:val="32"/>
          <w:szCs w:val="32"/>
        </w:rPr>
        <w:t>克拉玛依市</w:t>
      </w:r>
      <w:r w:rsidR="00265936" w:rsidRPr="00265936">
        <w:rPr>
          <w:rFonts w:ascii="仿宋_GB2312"/>
          <w:color w:val="000000" w:themeColor="text1"/>
          <w:sz w:val="32"/>
          <w:szCs w:val="32"/>
        </w:rPr>
        <w:t>20.00</w:t>
      </w:r>
      <w:r w:rsidR="00265936">
        <w:rPr>
          <w:rFonts w:ascii="仿宋_GB2312" w:hint="eastAsia"/>
          <w:color w:val="000000" w:themeColor="text1"/>
          <w:sz w:val="32"/>
          <w:szCs w:val="32"/>
        </w:rPr>
        <w:t>万元、</w:t>
      </w:r>
      <w:r w:rsidR="00265936" w:rsidRPr="00265936">
        <w:rPr>
          <w:rFonts w:ascii="仿宋_GB2312" w:hint="eastAsia"/>
          <w:color w:val="000000" w:themeColor="text1"/>
          <w:sz w:val="32"/>
          <w:szCs w:val="32"/>
        </w:rPr>
        <w:t>博州</w:t>
      </w:r>
      <w:r w:rsidR="00265936" w:rsidRPr="00265936">
        <w:rPr>
          <w:rFonts w:ascii="仿宋_GB2312"/>
          <w:color w:val="000000" w:themeColor="text1"/>
          <w:sz w:val="32"/>
          <w:szCs w:val="32"/>
        </w:rPr>
        <w:t>134.18</w:t>
      </w:r>
      <w:r w:rsidR="00265936">
        <w:rPr>
          <w:rFonts w:ascii="仿宋_GB2312" w:hint="eastAsia"/>
          <w:color w:val="000000" w:themeColor="text1"/>
          <w:sz w:val="32"/>
          <w:szCs w:val="32"/>
        </w:rPr>
        <w:t>万元、</w:t>
      </w:r>
      <w:r w:rsidR="00265936" w:rsidRPr="00265936">
        <w:rPr>
          <w:rFonts w:ascii="仿宋_GB2312" w:hint="eastAsia"/>
          <w:color w:val="000000" w:themeColor="text1"/>
          <w:sz w:val="32"/>
          <w:szCs w:val="32"/>
        </w:rPr>
        <w:t>昌吉州</w:t>
      </w:r>
      <w:r w:rsidR="00265936" w:rsidRPr="00265936">
        <w:rPr>
          <w:rFonts w:ascii="仿宋_GB2312"/>
          <w:color w:val="000000" w:themeColor="text1"/>
          <w:sz w:val="32"/>
          <w:szCs w:val="32"/>
        </w:rPr>
        <w:t>423.72</w:t>
      </w:r>
      <w:r w:rsidR="00265936">
        <w:rPr>
          <w:rFonts w:ascii="仿宋_GB2312" w:hint="eastAsia"/>
          <w:color w:val="000000" w:themeColor="text1"/>
          <w:sz w:val="32"/>
          <w:szCs w:val="32"/>
        </w:rPr>
        <w:t>万元、</w:t>
      </w:r>
      <w:r w:rsidR="00265936" w:rsidRPr="00265936">
        <w:rPr>
          <w:rFonts w:ascii="仿宋_GB2312" w:hint="eastAsia"/>
          <w:color w:val="000000" w:themeColor="text1"/>
          <w:sz w:val="32"/>
          <w:szCs w:val="32"/>
        </w:rPr>
        <w:t>乌鲁木齐市</w:t>
      </w:r>
      <w:r w:rsidR="00265936" w:rsidRPr="00265936">
        <w:rPr>
          <w:rFonts w:ascii="仿宋_GB2312"/>
          <w:color w:val="000000" w:themeColor="text1"/>
          <w:sz w:val="32"/>
          <w:szCs w:val="32"/>
        </w:rPr>
        <w:t>214.21</w:t>
      </w:r>
      <w:r w:rsidR="00265936">
        <w:rPr>
          <w:rFonts w:ascii="仿宋_GB2312" w:hint="eastAsia"/>
          <w:color w:val="000000" w:themeColor="text1"/>
          <w:sz w:val="32"/>
          <w:szCs w:val="32"/>
        </w:rPr>
        <w:t>万元、</w:t>
      </w:r>
      <w:r w:rsidR="00265936" w:rsidRPr="00265936">
        <w:rPr>
          <w:rFonts w:ascii="仿宋_GB2312" w:hint="eastAsia"/>
          <w:color w:val="000000" w:themeColor="text1"/>
          <w:sz w:val="32"/>
          <w:szCs w:val="32"/>
        </w:rPr>
        <w:t>哈密市</w:t>
      </w:r>
      <w:r w:rsidR="00265936" w:rsidRPr="00265936">
        <w:rPr>
          <w:rFonts w:ascii="仿宋_GB2312"/>
          <w:color w:val="000000" w:themeColor="text1"/>
          <w:sz w:val="32"/>
          <w:szCs w:val="32"/>
        </w:rPr>
        <w:t>91.81</w:t>
      </w:r>
      <w:r w:rsidR="00265936">
        <w:rPr>
          <w:rFonts w:ascii="仿宋_GB2312" w:hint="eastAsia"/>
          <w:color w:val="000000" w:themeColor="text1"/>
          <w:sz w:val="32"/>
          <w:szCs w:val="32"/>
        </w:rPr>
        <w:t>万元、</w:t>
      </w:r>
      <w:r w:rsidR="00265936" w:rsidRPr="00265936">
        <w:rPr>
          <w:rFonts w:ascii="仿宋_GB2312" w:hint="eastAsia"/>
          <w:color w:val="000000" w:themeColor="text1"/>
          <w:sz w:val="32"/>
          <w:szCs w:val="32"/>
        </w:rPr>
        <w:t>吐鲁番市</w:t>
      </w:r>
      <w:r w:rsidR="00265936" w:rsidRPr="00265936">
        <w:rPr>
          <w:rFonts w:ascii="仿宋_GB2312"/>
          <w:color w:val="000000" w:themeColor="text1"/>
          <w:sz w:val="32"/>
          <w:szCs w:val="32"/>
        </w:rPr>
        <w:t>82.39</w:t>
      </w:r>
      <w:r w:rsidR="00265936">
        <w:rPr>
          <w:rFonts w:ascii="仿宋_GB2312" w:hint="eastAsia"/>
          <w:color w:val="000000" w:themeColor="text1"/>
          <w:sz w:val="32"/>
          <w:szCs w:val="32"/>
        </w:rPr>
        <w:t>万元、</w:t>
      </w:r>
      <w:r w:rsidR="00265936" w:rsidRPr="00265936">
        <w:rPr>
          <w:rFonts w:ascii="仿宋_GB2312" w:hint="eastAsia"/>
          <w:color w:val="000000" w:themeColor="text1"/>
          <w:sz w:val="32"/>
          <w:szCs w:val="32"/>
        </w:rPr>
        <w:t>巴州</w:t>
      </w:r>
      <w:r w:rsidR="00265936" w:rsidRPr="00265936">
        <w:rPr>
          <w:rFonts w:ascii="仿宋_GB2312"/>
          <w:color w:val="000000" w:themeColor="text1"/>
          <w:sz w:val="32"/>
          <w:szCs w:val="32"/>
        </w:rPr>
        <w:t>237.75</w:t>
      </w:r>
      <w:r w:rsidR="00265936">
        <w:rPr>
          <w:rFonts w:ascii="仿宋_GB2312" w:hint="eastAsia"/>
          <w:color w:val="000000" w:themeColor="text1"/>
          <w:sz w:val="32"/>
          <w:szCs w:val="32"/>
        </w:rPr>
        <w:t>万元、</w:t>
      </w:r>
      <w:r w:rsidR="00265936" w:rsidRPr="00265936">
        <w:rPr>
          <w:rFonts w:ascii="仿宋_GB2312" w:hint="eastAsia"/>
          <w:color w:val="000000" w:themeColor="text1"/>
          <w:sz w:val="32"/>
          <w:szCs w:val="32"/>
        </w:rPr>
        <w:t>阿克苏地区</w:t>
      </w:r>
      <w:r w:rsidR="00265936" w:rsidRPr="00265936">
        <w:rPr>
          <w:rFonts w:ascii="仿宋_GB2312"/>
          <w:color w:val="000000" w:themeColor="text1"/>
          <w:sz w:val="32"/>
          <w:szCs w:val="32"/>
        </w:rPr>
        <w:t>228.34</w:t>
      </w:r>
      <w:r w:rsidR="00265936">
        <w:rPr>
          <w:rFonts w:ascii="仿宋_GB2312" w:hint="eastAsia"/>
          <w:color w:val="000000" w:themeColor="text1"/>
          <w:sz w:val="32"/>
          <w:szCs w:val="32"/>
        </w:rPr>
        <w:t>万元、</w:t>
      </w:r>
      <w:r w:rsidR="00265936" w:rsidRPr="00265936">
        <w:rPr>
          <w:rFonts w:ascii="仿宋_GB2312" w:hint="eastAsia"/>
          <w:color w:val="000000" w:themeColor="text1"/>
          <w:sz w:val="32"/>
          <w:szCs w:val="32"/>
        </w:rPr>
        <w:t>克州</w:t>
      </w:r>
      <w:r w:rsidR="00265936" w:rsidRPr="00265936">
        <w:rPr>
          <w:rFonts w:ascii="仿宋_GB2312"/>
          <w:color w:val="000000" w:themeColor="text1"/>
          <w:sz w:val="32"/>
          <w:szCs w:val="32"/>
        </w:rPr>
        <w:t>40.00</w:t>
      </w:r>
      <w:r w:rsidR="00265936">
        <w:rPr>
          <w:rFonts w:ascii="仿宋_GB2312" w:hint="eastAsia"/>
          <w:color w:val="000000" w:themeColor="text1"/>
          <w:sz w:val="32"/>
          <w:szCs w:val="32"/>
        </w:rPr>
        <w:t>万元、</w:t>
      </w:r>
      <w:r w:rsidR="00265936" w:rsidRPr="00265936">
        <w:rPr>
          <w:rFonts w:ascii="仿宋_GB2312" w:hint="eastAsia"/>
          <w:color w:val="000000" w:themeColor="text1"/>
          <w:sz w:val="32"/>
          <w:szCs w:val="32"/>
        </w:rPr>
        <w:t>喀什地区</w:t>
      </w:r>
      <w:r w:rsidR="00265936" w:rsidRPr="00265936">
        <w:rPr>
          <w:rFonts w:ascii="仿宋_GB2312"/>
          <w:color w:val="000000" w:themeColor="text1"/>
          <w:sz w:val="32"/>
          <w:szCs w:val="32"/>
        </w:rPr>
        <w:t>20.00</w:t>
      </w:r>
      <w:r w:rsidR="00265936">
        <w:rPr>
          <w:rFonts w:ascii="仿宋_GB2312" w:hint="eastAsia"/>
          <w:color w:val="000000" w:themeColor="text1"/>
          <w:sz w:val="32"/>
          <w:szCs w:val="32"/>
        </w:rPr>
        <w:t>万元、</w:t>
      </w:r>
      <w:r w:rsidR="00265936" w:rsidRPr="00265936">
        <w:rPr>
          <w:rFonts w:ascii="仿宋_GB2312" w:hint="eastAsia"/>
          <w:color w:val="000000" w:themeColor="text1"/>
          <w:sz w:val="32"/>
          <w:szCs w:val="32"/>
        </w:rPr>
        <w:t>和田地区</w:t>
      </w:r>
      <w:r w:rsidR="00265936" w:rsidRPr="00265936">
        <w:rPr>
          <w:rFonts w:ascii="仿宋_GB2312"/>
          <w:color w:val="000000" w:themeColor="text1"/>
          <w:sz w:val="32"/>
          <w:szCs w:val="32"/>
        </w:rPr>
        <w:t>20.00</w:t>
      </w:r>
      <w:r w:rsidR="00265936">
        <w:rPr>
          <w:rFonts w:ascii="仿宋_GB2312" w:hint="eastAsia"/>
          <w:color w:val="000000" w:themeColor="text1"/>
          <w:sz w:val="32"/>
          <w:szCs w:val="32"/>
        </w:rPr>
        <w:t>万元。</w:t>
      </w:r>
    </w:p>
    <w:p w14:paraId="2B4153BD" w14:textId="77777777" w:rsidR="001B62CA" w:rsidRDefault="001B62CA" w:rsidP="001B62CA">
      <w:pPr>
        <w:spacing w:line="600" w:lineRule="exact"/>
        <w:ind w:firstLineChars="200" w:firstLine="640"/>
        <w:rPr>
          <w:rFonts w:ascii="仿宋_GB2312" w:hAnsi="仿宋"/>
          <w:color w:val="000000" w:themeColor="text1"/>
          <w:sz w:val="32"/>
          <w:szCs w:val="32"/>
        </w:rPr>
      </w:pPr>
      <w:r w:rsidRPr="001B62CA">
        <w:rPr>
          <w:rFonts w:ascii="仿宋_GB2312" w:hAnsi="仿宋" w:hint="eastAsia"/>
          <w:color w:val="000000" w:themeColor="text1"/>
          <w:sz w:val="32"/>
          <w:szCs w:val="32"/>
        </w:rPr>
        <w:t>2019年农村环境整治专项其他资金3,586.38万元，均为地方</w:t>
      </w:r>
      <w:r>
        <w:rPr>
          <w:rFonts w:ascii="仿宋_GB2312" w:hAnsi="仿宋" w:hint="eastAsia"/>
          <w:color w:val="000000" w:themeColor="text1"/>
          <w:sz w:val="32"/>
          <w:szCs w:val="32"/>
        </w:rPr>
        <w:t>财政</w:t>
      </w:r>
      <w:r w:rsidRPr="001B62CA">
        <w:rPr>
          <w:rFonts w:ascii="仿宋_GB2312" w:hAnsi="仿宋" w:hint="eastAsia"/>
          <w:color w:val="000000" w:themeColor="text1"/>
          <w:sz w:val="32"/>
          <w:szCs w:val="32"/>
        </w:rPr>
        <w:t>配套资金，其中：乌鲁木齐市3,244.59万元，阿克苏地区341.79万元。</w:t>
      </w:r>
    </w:p>
    <w:p w14:paraId="043652C1" w14:textId="77777777" w:rsidR="003658A2" w:rsidRPr="003658A2" w:rsidRDefault="003658A2" w:rsidP="003658A2">
      <w:pPr>
        <w:spacing w:line="480" w:lineRule="auto"/>
        <w:ind w:firstLineChars="200" w:firstLine="643"/>
        <w:rPr>
          <w:rFonts w:ascii="仿宋_GB2312"/>
          <w:b/>
          <w:sz w:val="32"/>
          <w:szCs w:val="32"/>
        </w:rPr>
      </w:pPr>
      <w:r w:rsidRPr="00331631">
        <w:rPr>
          <w:rFonts w:ascii="仿宋_GB2312" w:hint="eastAsia"/>
          <w:b/>
          <w:sz w:val="32"/>
          <w:szCs w:val="32"/>
        </w:rPr>
        <w:t>2</w:t>
      </w:r>
      <w:r>
        <w:rPr>
          <w:rFonts w:ascii="仿宋_GB2312" w:hint="eastAsia"/>
          <w:b/>
          <w:sz w:val="32"/>
          <w:szCs w:val="32"/>
        </w:rPr>
        <w:t>.</w:t>
      </w:r>
      <w:r w:rsidRPr="00331631">
        <w:rPr>
          <w:rFonts w:ascii="仿宋_GB2312" w:hint="eastAsia"/>
          <w:b/>
          <w:sz w:val="32"/>
          <w:szCs w:val="32"/>
        </w:rPr>
        <w:t>自治区分解</w:t>
      </w:r>
      <w:r w:rsidRPr="00331631">
        <w:rPr>
          <w:rFonts w:ascii="仿宋_GB2312"/>
          <w:b/>
          <w:sz w:val="32"/>
          <w:szCs w:val="32"/>
        </w:rPr>
        <w:t>下达绩效目标情况</w:t>
      </w:r>
    </w:p>
    <w:p w14:paraId="33116877" w14:textId="77777777" w:rsidR="002F6B78" w:rsidRDefault="000D7FF7" w:rsidP="00265936">
      <w:pPr>
        <w:spacing w:line="520" w:lineRule="exact"/>
        <w:ind w:firstLineChars="200" w:firstLine="640"/>
        <w:rPr>
          <w:rFonts w:ascii="仿宋_GB2312" w:hAnsi="仿宋"/>
          <w:color w:val="000000" w:themeColor="text1"/>
          <w:sz w:val="32"/>
          <w:szCs w:val="32"/>
        </w:rPr>
      </w:pPr>
      <w:r>
        <w:rPr>
          <w:rFonts w:ascii="仿宋_GB2312" w:hAnsi="仿宋" w:hint="eastAsia"/>
          <w:color w:val="000000" w:themeColor="text1"/>
          <w:sz w:val="32"/>
          <w:szCs w:val="32"/>
        </w:rPr>
        <w:t>根据财政部要求20日内向财政部和生态环境部备案目标表及</w:t>
      </w:r>
      <w:r w:rsidR="00265936">
        <w:rPr>
          <w:rFonts w:ascii="仿宋_GB2312" w:hAnsi="仿宋" w:hint="eastAsia"/>
          <w:color w:val="000000" w:themeColor="text1"/>
          <w:sz w:val="32"/>
          <w:szCs w:val="32"/>
        </w:rPr>
        <w:t>随文件下达2019年</w:t>
      </w:r>
      <w:r w:rsidR="00265936">
        <w:rPr>
          <w:rFonts w:ascii="仿宋_GB2312" w:hAnsi="仿宋" w:hint="eastAsia"/>
          <w:sz w:val="32"/>
          <w:szCs w:val="32"/>
        </w:rPr>
        <w:t>农村环境整治</w:t>
      </w:r>
      <w:r w:rsidR="00265936">
        <w:rPr>
          <w:rFonts w:ascii="仿宋_GB2312" w:hAnsi="仿宋" w:hint="eastAsia"/>
          <w:color w:val="000000" w:themeColor="text1"/>
          <w:sz w:val="32"/>
          <w:szCs w:val="32"/>
        </w:rPr>
        <w:t>专项资金绩效目标如下：</w:t>
      </w:r>
    </w:p>
    <w:p w14:paraId="3DE17978" w14:textId="77777777" w:rsidR="00BB09BE" w:rsidRPr="00BB09BE" w:rsidRDefault="00BB09BE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  <w:r w:rsidRPr="00BB09BE">
        <w:rPr>
          <w:rFonts w:ascii="仿宋_GB2312" w:hAnsi="仿宋" w:hint="eastAsia"/>
          <w:color w:val="000000" w:themeColor="text1"/>
          <w:sz w:val="28"/>
          <w:szCs w:val="28"/>
        </w:rPr>
        <w:t>总表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940"/>
        <w:gridCol w:w="1060"/>
        <w:gridCol w:w="1823"/>
        <w:gridCol w:w="2409"/>
        <w:gridCol w:w="1985"/>
      </w:tblGrid>
      <w:tr w:rsidR="00BB09BE" w:rsidRPr="00BB09BE" w14:paraId="15FAA571" w14:textId="77777777" w:rsidTr="00BB09BE">
        <w:trPr>
          <w:trHeight w:val="52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BB13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9082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BB09BE" w:rsidRPr="00BB09BE" w14:paraId="342C9047" w14:textId="77777777" w:rsidTr="00BB09BE">
        <w:trPr>
          <w:trHeight w:val="52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AE33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C5AD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4DF1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1D6C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BB09BE" w:rsidRPr="00BB09BE" w14:paraId="3838DED7" w14:textId="77777777" w:rsidTr="00BB09BE">
        <w:trPr>
          <w:trHeight w:val="52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B7AE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省级财政部门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76B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691B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045B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BB09BE" w:rsidRPr="00BB09BE" w14:paraId="5212C49E" w14:textId="77777777" w:rsidTr="00BB09BE">
        <w:trPr>
          <w:trHeight w:val="975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B864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CFCF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1F3A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2454</w:t>
            </w:r>
          </w:p>
        </w:tc>
      </w:tr>
      <w:tr w:rsidR="00BB09BE" w:rsidRPr="00BB09BE" w14:paraId="063ED72B" w14:textId="77777777" w:rsidTr="00BB09BE">
        <w:trPr>
          <w:trHeight w:val="9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C55B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F35F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其中：中央补助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7002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2454</w:t>
            </w:r>
          </w:p>
        </w:tc>
      </w:tr>
      <w:tr w:rsidR="00BB09BE" w:rsidRPr="00BB09BE" w14:paraId="699C8D07" w14:textId="77777777" w:rsidTr="00BB09BE">
        <w:trPr>
          <w:trHeight w:val="82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14950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60D8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地方资金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360E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B09BE" w:rsidRPr="00BB09BE" w14:paraId="1B4BEDB0" w14:textId="77777777" w:rsidTr="00BB09BE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2C7F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CDA4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BB09BE" w:rsidRPr="00BB09BE" w14:paraId="1DE747AE" w14:textId="77777777" w:rsidTr="00BB09BE">
        <w:trPr>
          <w:trHeight w:val="5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3BFF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9548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B75B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213DA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33FE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BB09BE" w:rsidRPr="00BB09BE" w14:paraId="4B3D84D9" w14:textId="77777777" w:rsidTr="00BB09BE">
        <w:trPr>
          <w:trHeight w:val="82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5AA3A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04441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75737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9BE81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支持地州</w:t>
            </w:r>
            <w:proofErr w:type="gramStart"/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市数量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5FCA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BB09BE" w:rsidRPr="00BB09BE" w14:paraId="547CF36A" w14:textId="77777777" w:rsidTr="00BB09BE">
        <w:trPr>
          <w:trHeight w:val="76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E6914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B1DB7D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1F3B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0E596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8C74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BB09BE" w:rsidRPr="00BB09BE" w14:paraId="6961E440" w14:textId="77777777" w:rsidTr="00BB09BE">
        <w:trPr>
          <w:trHeight w:val="8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308F7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CBD54F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E88D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0538C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F21B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BB09BE" w:rsidRPr="00BB09BE" w14:paraId="6704C026" w14:textId="77777777" w:rsidTr="00BB09BE">
        <w:trPr>
          <w:trHeight w:val="8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E618F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A3E2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589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059D9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7B7A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BB09BE" w:rsidRPr="00BB09BE" w14:paraId="1D415EE0" w14:textId="77777777" w:rsidTr="00BB09BE">
        <w:trPr>
          <w:trHeight w:val="94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C6C63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6F219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84A4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7866E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17A9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BB09BE" w:rsidRPr="00BB09BE" w14:paraId="7BA4110B" w14:textId="77777777" w:rsidTr="00BB09BE">
        <w:trPr>
          <w:trHeight w:val="69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17EDB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C7C57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D4EC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727DE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4A16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BB09BE" w:rsidRPr="00BB09BE" w14:paraId="7EA1CD73" w14:textId="77777777" w:rsidTr="00BB09BE">
        <w:trPr>
          <w:trHeight w:val="81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ED824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6D4BE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3392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34AE0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559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</w:tbl>
    <w:p w14:paraId="2053BA60" w14:textId="77777777" w:rsidR="00BB09BE" w:rsidRDefault="00BB09BE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  <w:r w:rsidRPr="00BB09BE">
        <w:rPr>
          <w:rFonts w:ascii="仿宋_GB2312" w:hAnsi="仿宋" w:hint="eastAsia"/>
          <w:color w:val="000000" w:themeColor="text1"/>
          <w:sz w:val="28"/>
          <w:szCs w:val="28"/>
        </w:rPr>
        <w:t>表1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1020"/>
        <w:gridCol w:w="1300"/>
        <w:gridCol w:w="1840"/>
        <w:gridCol w:w="2800"/>
        <w:gridCol w:w="1257"/>
      </w:tblGrid>
      <w:tr w:rsidR="00BB09BE" w:rsidRPr="00BB09BE" w14:paraId="27D1D4FE" w14:textId="77777777" w:rsidTr="00BB09BE">
        <w:trPr>
          <w:trHeight w:val="5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C99E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9CF2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BB09BE" w:rsidRPr="00BB09BE" w14:paraId="5F778404" w14:textId="77777777" w:rsidTr="00BB09BE">
        <w:trPr>
          <w:trHeight w:val="5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EF76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5DE1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5CAD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2DD2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BB09BE" w:rsidRPr="00BB09BE" w14:paraId="31BB3165" w14:textId="77777777" w:rsidTr="00BB09BE">
        <w:trPr>
          <w:trHeight w:val="5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662C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省级财政部门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5BDC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D167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2506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BB09BE" w:rsidRPr="00BB09BE" w14:paraId="3C9A24F3" w14:textId="77777777" w:rsidTr="00BB09BE">
        <w:trPr>
          <w:trHeight w:val="5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BDD7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地方财政部门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CC40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伊犁州财政局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A9DD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地方主管部门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4B5E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伊犁州生态环境局</w:t>
            </w:r>
          </w:p>
        </w:tc>
      </w:tr>
      <w:tr w:rsidR="00BB09BE" w:rsidRPr="00BB09BE" w14:paraId="410BC64D" w14:textId="77777777" w:rsidTr="00BB09BE">
        <w:trPr>
          <w:trHeight w:val="698"/>
        </w:trPr>
        <w:tc>
          <w:tcPr>
            <w:tcW w:w="4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42EA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CD2C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D35F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346.038</w:t>
            </w:r>
          </w:p>
        </w:tc>
      </w:tr>
      <w:tr w:rsidR="00BB09BE" w:rsidRPr="00BB09BE" w14:paraId="2D0E4F3F" w14:textId="77777777" w:rsidTr="00BB09BE">
        <w:trPr>
          <w:trHeight w:val="698"/>
        </w:trPr>
        <w:tc>
          <w:tcPr>
            <w:tcW w:w="4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49F1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97D1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其中：中央补助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EABF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346.038</w:t>
            </w:r>
          </w:p>
        </w:tc>
      </w:tr>
      <w:tr w:rsidR="00BB09BE" w:rsidRPr="00BB09BE" w14:paraId="7E2D6972" w14:textId="77777777" w:rsidTr="00BB09BE">
        <w:trPr>
          <w:trHeight w:val="698"/>
        </w:trPr>
        <w:tc>
          <w:tcPr>
            <w:tcW w:w="4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DDA9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5199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其他资金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0CB6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B09BE" w:rsidRPr="00BB09BE" w14:paraId="4E388D2C" w14:textId="77777777" w:rsidTr="00BB09BE">
        <w:trPr>
          <w:trHeight w:val="698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379F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9651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BB09BE" w:rsidRPr="00BB09BE" w14:paraId="5631B6CD" w14:textId="77777777" w:rsidTr="00BB09BE">
        <w:trPr>
          <w:trHeight w:val="698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B277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6522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A463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25E67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7998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BB09BE" w:rsidRPr="00BB09BE" w14:paraId="64CDE348" w14:textId="77777777" w:rsidTr="00BB09BE">
        <w:trPr>
          <w:trHeight w:val="698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B69B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033E0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A81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F7E31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拟支持</w:t>
            </w:r>
            <w:proofErr w:type="gramEnd"/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村庄数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1B01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≥8</w:t>
            </w:r>
          </w:p>
        </w:tc>
      </w:tr>
      <w:tr w:rsidR="00BB09BE" w:rsidRPr="00BB09BE" w14:paraId="62B05A83" w14:textId="77777777" w:rsidTr="00BB09BE">
        <w:trPr>
          <w:trHeight w:val="698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52CFA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EB5B44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47D9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62B53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BA50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BB09BE" w:rsidRPr="00BB09BE" w14:paraId="68BBD94C" w14:textId="77777777" w:rsidTr="00BB09BE">
        <w:trPr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506C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530A3D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992E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D5D70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88D2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BB09BE" w:rsidRPr="00BB09BE" w14:paraId="36A688A1" w14:textId="77777777" w:rsidTr="00BB09BE">
        <w:trPr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C1FF0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02B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647C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4D458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201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BB09BE" w:rsidRPr="00BB09BE" w14:paraId="76B10427" w14:textId="77777777" w:rsidTr="00BB09BE">
        <w:trPr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46148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4C3FF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A5C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46466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9A1B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BB09BE" w:rsidRPr="00BB09BE" w14:paraId="2C063DAF" w14:textId="77777777" w:rsidTr="00BB09BE">
        <w:trPr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403A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FF36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841F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17A5E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5192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BB09BE" w:rsidRPr="00BB09BE" w14:paraId="5395940E" w14:textId="77777777" w:rsidTr="00BB09BE">
        <w:trPr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92EC8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457B7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5F600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B34D8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09F4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</w:tbl>
    <w:p w14:paraId="2C5DC2B1" w14:textId="77777777" w:rsidR="00BB09BE" w:rsidRDefault="00BB09BE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表2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940"/>
        <w:gridCol w:w="1160"/>
        <w:gridCol w:w="1460"/>
        <w:gridCol w:w="2389"/>
        <w:gridCol w:w="2268"/>
      </w:tblGrid>
      <w:tr w:rsidR="00BB09BE" w:rsidRPr="00BB09BE" w14:paraId="520F2610" w14:textId="77777777" w:rsidTr="00BB09BE">
        <w:trPr>
          <w:trHeight w:val="58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BF78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16CB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BB09BE" w:rsidRPr="00BB09BE" w14:paraId="23B0B5BC" w14:textId="77777777" w:rsidTr="00BB09BE">
        <w:trPr>
          <w:trHeight w:val="58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161F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62BA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4DA5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5EC6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BB09BE" w:rsidRPr="00BB09BE" w14:paraId="081668F2" w14:textId="77777777" w:rsidTr="00BB09BE">
        <w:trPr>
          <w:trHeight w:val="58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C50A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省级财政部门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DF03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296B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B19C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BB09BE" w:rsidRPr="00BB09BE" w14:paraId="60CAFB74" w14:textId="77777777" w:rsidTr="00BB09BE">
        <w:trPr>
          <w:trHeight w:val="58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B306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地方财政部门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657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塔城地区财政局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666E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地方主管部门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719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塔城地区生态环境局</w:t>
            </w:r>
          </w:p>
        </w:tc>
      </w:tr>
      <w:tr w:rsidR="00BB09BE" w:rsidRPr="00BB09BE" w14:paraId="7B2765AB" w14:textId="77777777" w:rsidTr="00BB09BE">
        <w:trPr>
          <w:trHeight w:val="698"/>
        </w:trPr>
        <w:tc>
          <w:tcPr>
            <w:tcW w:w="3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7505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1F87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484C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369.578</w:t>
            </w:r>
          </w:p>
        </w:tc>
      </w:tr>
      <w:tr w:rsidR="00BB09BE" w:rsidRPr="00BB09BE" w14:paraId="37585695" w14:textId="77777777" w:rsidTr="00BB09BE">
        <w:trPr>
          <w:trHeight w:val="698"/>
        </w:trPr>
        <w:tc>
          <w:tcPr>
            <w:tcW w:w="3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5E10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58EA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其中：中央补助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DF54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369.578</w:t>
            </w:r>
          </w:p>
        </w:tc>
      </w:tr>
      <w:tr w:rsidR="00BB09BE" w:rsidRPr="00BB09BE" w14:paraId="15910B4D" w14:textId="77777777" w:rsidTr="00BB09BE">
        <w:trPr>
          <w:trHeight w:val="698"/>
        </w:trPr>
        <w:tc>
          <w:tcPr>
            <w:tcW w:w="3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6D64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7850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其他资金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4683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B09BE" w:rsidRPr="00BB09BE" w14:paraId="58C75679" w14:textId="77777777" w:rsidTr="00BB09BE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382D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00D2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BB09BE" w:rsidRPr="00BB09BE" w14:paraId="2729B6A2" w14:textId="77777777" w:rsidTr="00BB09BE">
        <w:trPr>
          <w:trHeight w:val="743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4628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6372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CA14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D4DEA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CC04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BB09BE" w:rsidRPr="00BB09BE" w14:paraId="62D407A9" w14:textId="77777777" w:rsidTr="00BB09BE">
        <w:trPr>
          <w:trHeight w:val="74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1E07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C965C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11A84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324A8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拟支持</w:t>
            </w:r>
            <w:proofErr w:type="gramEnd"/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村庄数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753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</w:t>
            </w:r>
          </w:p>
        </w:tc>
      </w:tr>
      <w:tr w:rsidR="00BB09BE" w:rsidRPr="00BB09BE" w14:paraId="28714B31" w14:textId="77777777" w:rsidTr="00BB09BE">
        <w:trPr>
          <w:trHeight w:val="74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6BFB0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64AAA3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1809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E15F7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98F1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BB09BE" w:rsidRPr="00BB09BE" w14:paraId="43686251" w14:textId="77777777" w:rsidTr="00BB09BE">
        <w:trPr>
          <w:trHeight w:val="74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E5106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570BD3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83C8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5593C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3ADF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BB09BE" w:rsidRPr="00BB09BE" w14:paraId="6E3D7B2A" w14:textId="77777777" w:rsidTr="00BB09BE">
        <w:trPr>
          <w:trHeight w:val="74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08715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F94F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2CE1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5A421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7184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BB09BE" w:rsidRPr="00BB09BE" w14:paraId="688F2F50" w14:textId="77777777" w:rsidTr="00BB09BE">
        <w:trPr>
          <w:trHeight w:val="74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AEC86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0AAAC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41BA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67415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F9B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BB09BE" w:rsidRPr="00BB09BE" w14:paraId="38308BDE" w14:textId="77777777" w:rsidTr="00BB09BE">
        <w:trPr>
          <w:trHeight w:val="74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70061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6DCC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D572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F41F0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97FC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BB09BE" w:rsidRPr="00BB09BE" w14:paraId="7AE16212" w14:textId="77777777" w:rsidTr="00BB09BE">
        <w:trPr>
          <w:trHeight w:val="74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29E03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4B52C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76242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12876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1054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</w:tbl>
    <w:p w14:paraId="337C3A9C" w14:textId="77777777" w:rsidR="00BB09BE" w:rsidRDefault="00BB09BE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表3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940"/>
        <w:gridCol w:w="1300"/>
        <w:gridCol w:w="1560"/>
        <w:gridCol w:w="2149"/>
        <w:gridCol w:w="2268"/>
      </w:tblGrid>
      <w:tr w:rsidR="00BB09BE" w:rsidRPr="00BB09BE" w14:paraId="6C4BC421" w14:textId="77777777" w:rsidTr="00BB09BE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4611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9DA62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BB09BE" w:rsidRPr="00BB09BE" w14:paraId="29DC6A2C" w14:textId="77777777" w:rsidTr="00BB09BE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20B9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2110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4411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378A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BB09BE" w:rsidRPr="00BB09BE" w14:paraId="30B59DE1" w14:textId="77777777" w:rsidTr="00BB09BE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E6F1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省级财政部门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54D93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9F59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F3D9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BB09BE" w:rsidRPr="00BB09BE" w14:paraId="388D770B" w14:textId="77777777" w:rsidTr="00BB09BE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6969B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地方财政部门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984A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阿勒泰地区财政局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B42DE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地方主管部门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45BE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阿勒泰地区生态环境局</w:t>
            </w:r>
          </w:p>
        </w:tc>
      </w:tr>
      <w:tr w:rsidR="00BB09BE" w:rsidRPr="00BB09BE" w14:paraId="75346FC9" w14:textId="77777777" w:rsidTr="00BB09BE">
        <w:trPr>
          <w:trHeight w:val="698"/>
        </w:trPr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C5ED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E246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74B7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225.984</w:t>
            </w:r>
          </w:p>
        </w:tc>
      </w:tr>
      <w:tr w:rsidR="00BB09BE" w:rsidRPr="00BB09BE" w14:paraId="5C4CCD6A" w14:textId="77777777" w:rsidTr="00BB09BE">
        <w:trPr>
          <w:trHeight w:val="698"/>
        </w:trPr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404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C359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其中：中央补助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1DF2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225.984</w:t>
            </w:r>
          </w:p>
        </w:tc>
      </w:tr>
      <w:tr w:rsidR="00BB09BE" w:rsidRPr="00BB09BE" w14:paraId="021E83DF" w14:textId="77777777" w:rsidTr="00BB09BE">
        <w:trPr>
          <w:trHeight w:val="698"/>
        </w:trPr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4922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46DC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其他资金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57E4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B09BE" w:rsidRPr="00BB09BE" w14:paraId="23DCCDB8" w14:textId="77777777" w:rsidTr="00BB09B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C4C5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B3B4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BB09BE" w:rsidRPr="00BB09BE" w14:paraId="37D1EE37" w14:textId="77777777" w:rsidTr="00BB09BE">
        <w:trPr>
          <w:trHeight w:val="623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D0B3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9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6076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44E5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3B73E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AC40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BB09BE" w:rsidRPr="00BB09BE" w14:paraId="55668BB3" w14:textId="77777777" w:rsidTr="00BB09BE">
        <w:trPr>
          <w:trHeight w:val="62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C7B17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E34A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8818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7BE15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拟支持</w:t>
            </w:r>
            <w:proofErr w:type="gramEnd"/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村庄数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22C3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≥5</w:t>
            </w:r>
          </w:p>
        </w:tc>
      </w:tr>
      <w:tr w:rsidR="00BB09BE" w:rsidRPr="00BB09BE" w14:paraId="2D7C0817" w14:textId="77777777" w:rsidTr="00BB09BE">
        <w:trPr>
          <w:trHeight w:val="62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A2B6A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07618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68D7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5A5B9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64BA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BB09BE" w:rsidRPr="00BB09BE" w14:paraId="68A15C88" w14:textId="77777777" w:rsidTr="00BB09BE">
        <w:trPr>
          <w:trHeight w:val="62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3001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13B15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4841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4C53A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ECDB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BB09BE" w:rsidRPr="00BB09BE" w14:paraId="50D62AE2" w14:textId="77777777" w:rsidTr="00BB09BE">
        <w:trPr>
          <w:trHeight w:val="62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7B87B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0FD0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48332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9C677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B0FF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BB09BE" w:rsidRPr="00BB09BE" w14:paraId="50CB0E3B" w14:textId="77777777" w:rsidTr="00BB09BE">
        <w:trPr>
          <w:trHeight w:val="62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810DE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8EBFCA6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4AA3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4435B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C284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BB09BE" w:rsidRPr="00BB09BE" w14:paraId="334F3D01" w14:textId="77777777" w:rsidTr="00BB09BE">
        <w:trPr>
          <w:trHeight w:val="62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DC3D4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600C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A9DE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C66B8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5BF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BB09BE" w:rsidRPr="00BB09BE" w14:paraId="7CD8381A" w14:textId="77777777" w:rsidTr="00BB09BE">
        <w:trPr>
          <w:trHeight w:val="62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4272F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E50E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1FA8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24B25" w14:textId="77777777" w:rsidR="00BB09BE" w:rsidRPr="00BB09BE" w:rsidRDefault="00BB09BE" w:rsidP="00BB09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9F7C" w14:textId="77777777" w:rsidR="00BB09BE" w:rsidRPr="00BB09BE" w:rsidRDefault="00BB09BE" w:rsidP="00BB09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09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</w:tbl>
    <w:p w14:paraId="0DED3868" w14:textId="77777777" w:rsidR="00BB09BE" w:rsidRDefault="00BB09BE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表4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940"/>
        <w:gridCol w:w="1120"/>
        <w:gridCol w:w="1360"/>
        <w:gridCol w:w="2540"/>
        <w:gridCol w:w="2257"/>
      </w:tblGrid>
      <w:tr w:rsidR="00222E29" w:rsidRPr="00222E29" w14:paraId="13339B8B" w14:textId="77777777" w:rsidTr="006E0AE3">
        <w:trPr>
          <w:trHeight w:val="585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A41A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6DBD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222E29" w:rsidRPr="00222E29" w14:paraId="7806BCF7" w14:textId="77777777" w:rsidTr="006E0AE3">
        <w:trPr>
          <w:trHeight w:val="585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D999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871B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E1BD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DBB7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222E29" w:rsidRPr="00222E29" w14:paraId="698D099A" w14:textId="77777777" w:rsidTr="006E0AE3">
        <w:trPr>
          <w:trHeight w:val="585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467E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省级财政部门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25DD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842B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739C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222E29" w:rsidRPr="00222E29" w14:paraId="7730C92D" w14:textId="77777777" w:rsidTr="006E0AE3">
        <w:trPr>
          <w:trHeight w:val="585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424B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地方财政部门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1FED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克拉玛依市财政局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710E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地方主管部门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1B81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克拉玛依市生态环境局</w:t>
            </w:r>
          </w:p>
        </w:tc>
      </w:tr>
      <w:tr w:rsidR="00222E29" w:rsidRPr="00222E29" w14:paraId="5DBF86E0" w14:textId="77777777" w:rsidTr="006E0AE3">
        <w:trPr>
          <w:trHeight w:val="494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AEB9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ADEB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11D8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222E29" w:rsidRPr="00222E29" w14:paraId="017E02B6" w14:textId="77777777" w:rsidTr="006E0AE3">
        <w:trPr>
          <w:trHeight w:val="504"/>
        </w:trPr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1F83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99CA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其中：中央补助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B2E0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222E29" w:rsidRPr="00222E29" w14:paraId="19B4C1AD" w14:textId="77777777" w:rsidTr="006E0AE3">
        <w:trPr>
          <w:trHeight w:val="481"/>
        </w:trPr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B098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A511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其他资金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470E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2E29" w:rsidRPr="00222E29" w14:paraId="5654C35E" w14:textId="77777777" w:rsidTr="006E0AE3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B84E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537D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222E29" w:rsidRPr="00222E29" w14:paraId="6D00B92B" w14:textId="77777777" w:rsidTr="006E0AE3">
        <w:trPr>
          <w:trHeight w:val="683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C8A4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2E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E6BD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AC1E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FAB00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105F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222E29" w:rsidRPr="00222E29" w14:paraId="6A2494EA" w14:textId="77777777" w:rsidTr="006E0AE3">
        <w:trPr>
          <w:trHeight w:val="6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C8A5A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6F8A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800F5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9B2B6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支持示范村庄数量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C5C2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222E29" w:rsidRPr="00222E29" w14:paraId="48D285CF" w14:textId="77777777" w:rsidTr="006E0AE3">
        <w:trPr>
          <w:trHeight w:val="6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1D55D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2130A07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A60F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33610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C886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222E29" w:rsidRPr="00222E29" w14:paraId="5AB568CA" w14:textId="77777777" w:rsidTr="006E0AE3">
        <w:trPr>
          <w:trHeight w:val="6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43AD4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331AEAE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36FB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518FF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B1FF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222E29" w:rsidRPr="00222E29" w14:paraId="5C80C6C6" w14:textId="77777777" w:rsidTr="006E0AE3">
        <w:trPr>
          <w:trHeight w:val="67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EF9C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38E6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8188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F1E29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1058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222E29" w:rsidRPr="00222E29" w14:paraId="6354D63A" w14:textId="77777777" w:rsidTr="006E0AE3">
        <w:trPr>
          <w:trHeight w:val="6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8CB8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A61532C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A124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2B9F7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3B67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222E29" w:rsidRPr="00222E29" w14:paraId="5784E47A" w14:textId="77777777" w:rsidTr="006E0AE3">
        <w:trPr>
          <w:trHeight w:val="6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59EB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66F5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B600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1CE2F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8CAF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222E29" w:rsidRPr="00222E29" w14:paraId="35332F53" w14:textId="77777777" w:rsidTr="006E0AE3">
        <w:trPr>
          <w:trHeight w:val="6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DF111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5DD5D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9F781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8C49D" w14:textId="77777777" w:rsidR="00222E29" w:rsidRPr="00222E29" w:rsidRDefault="00222E29" w:rsidP="00222E2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9014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222E29" w:rsidRPr="00222E29" w14:paraId="35F948B4" w14:textId="77777777" w:rsidTr="006E0AE3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57C0" w14:textId="77777777" w:rsidR="00222E29" w:rsidRPr="00222E29" w:rsidRDefault="00222E29" w:rsidP="00222E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16FF" w14:textId="77777777" w:rsidR="00222E29" w:rsidRPr="00222E29" w:rsidRDefault="00222E29" w:rsidP="00222E2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21F6" w14:textId="77777777" w:rsidR="00222E29" w:rsidRPr="00222E29" w:rsidRDefault="00222E29" w:rsidP="00222E2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88E5F" w14:textId="77777777" w:rsidR="00222E29" w:rsidRPr="00222E29" w:rsidRDefault="00222E29" w:rsidP="00222E2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883C" w14:textId="77777777" w:rsidR="00222E29" w:rsidRPr="00222E29" w:rsidRDefault="00222E29" w:rsidP="00222E2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3766F23D" w14:textId="77777777" w:rsidR="00BB09BE" w:rsidRDefault="006E0AE3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表5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1240"/>
        <w:gridCol w:w="1060"/>
        <w:gridCol w:w="1440"/>
        <w:gridCol w:w="2840"/>
        <w:gridCol w:w="1637"/>
      </w:tblGrid>
      <w:tr w:rsidR="006E0AE3" w:rsidRPr="006E0AE3" w14:paraId="2951A36C" w14:textId="77777777" w:rsidTr="006E0AE3">
        <w:trPr>
          <w:trHeight w:val="58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E7A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BA52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6E0AE3" w:rsidRPr="006E0AE3" w14:paraId="3ABFD4CA" w14:textId="77777777" w:rsidTr="006E0AE3">
        <w:trPr>
          <w:trHeight w:val="58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329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81D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6E7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EF7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6E0AE3" w:rsidRPr="006E0AE3" w14:paraId="05AF8A46" w14:textId="77777777" w:rsidTr="006E0AE3">
        <w:trPr>
          <w:trHeight w:val="58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2F6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省级财政部门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9E4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B5E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64A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6E0AE3" w:rsidRPr="006E0AE3" w14:paraId="2ED63DED" w14:textId="77777777" w:rsidTr="006E0AE3">
        <w:trPr>
          <w:trHeight w:val="58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56B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地方财政部门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F95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博州财政局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057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地方主管部门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147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博州生态环境局</w:t>
            </w:r>
          </w:p>
        </w:tc>
      </w:tr>
      <w:tr w:rsidR="006E0AE3" w:rsidRPr="006E0AE3" w14:paraId="6AB47004" w14:textId="77777777" w:rsidTr="006E0AE3">
        <w:trPr>
          <w:trHeight w:val="544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6A0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E8C8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058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134.178</w:t>
            </w:r>
          </w:p>
        </w:tc>
      </w:tr>
      <w:tr w:rsidR="006E0AE3" w:rsidRPr="006E0AE3" w14:paraId="300F332F" w14:textId="77777777" w:rsidTr="006E0AE3">
        <w:trPr>
          <w:trHeight w:val="555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4C5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FF0D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其中：中央补助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4DD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134.178</w:t>
            </w:r>
          </w:p>
        </w:tc>
      </w:tr>
      <w:tr w:rsidR="006E0AE3" w:rsidRPr="006E0AE3" w14:paraId="4D2B8FAB" w14:textId="77777777" w:rsidTr="006E0AE3">
        <w:trPr>
          <w:trHeight w:val="551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692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6676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其他资金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BBA6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AE3" w:rsidRPr="006E0AE3" w14:paraId="3850EC62" w14:textId="77777777" w:rsidTr="006E0AE3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E1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091A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6E0AE3" w:rsidRPr="006E0AE3" w14:paraId="0649522E" w14:textId="77777777" w:rsidTr="006E0AE3">
        <w:trPr>
          <w:trHeight w:val="62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3F7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DC12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685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5CE9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296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6E0AE3" w:rsidRPr="006E0AE3" w14:paraId="328B8675" w14:textId="77777777" w:rsidTr="006E0AE3">
        <w:trPr>
          <w:trHeight w:val="623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273C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1EB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48D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C4630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拟支持</w:t>
            </w:r>
            <w:proofErr w:type="gramEnd"/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村庄数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7B9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≥3</w:t>
            </w:r>
          </w:p>
        </w:tc>
      </w:tr>
      <w:tr w:rsidR="006E0AE3" w:rsidRPr="006E0AE3" w14:paraId="651DF9D8" w14:textId="77777777" w:rsidTr="006E0AE3">
        <w:trPr>
          <w:trHeight w:val="678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2033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132C846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F71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979D6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D4F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6E0AE3" w:rsidRPr="006E0AE3" w14:paraId="16BD63FB" w14:textId="77777777" w:rsidTr="006E0AE3">
        <w:trPr>
          <w:trHeight w:val="623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6C5D0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0DF8E17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AD73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CC4E3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E89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6E0AE3" w:rsidRPr="006E0AE3" w14:paraId="133D02B4" w14:textId="77777777" w:rsidTr="006E0AE3">
        <w:trPr>
          <w:trHeight w:val="623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15D76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B6A7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F3D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CB4C6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147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26B35561" w14:textId="77777777" w:rsidTr="006E0AE3">
        <w:trPr>
          <w:trHeight w:val="623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D6A17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FFBBEC1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007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926A8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C8E2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6E0AE3" w:rsidRPr="006E0AE3" w14:paraId="4B126100" w14:textId="77777777" w:rsidTr="006E0AE3">
        <w:trPr>
          <w:trHeight w:val="623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F247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7B8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36B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8FA6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E94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5E365A5A" w14:textId="77777777" w:rsidTr="006E0AE3">
        <w:trPr>
          <w:trHeight w:val="623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02D0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BE17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6A652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761D2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7A7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</w:tbl>
    <w:p w14:paraId="663520F5" w14:textId="77777777" w:rsidR="006E0AE3" w:rsidRDefault="006E0AE3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表6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940"/>
        <w:gridCol w:w="1080"/>
        <w:gridCol w:w="1420"/>
        <w:gridCol w:w="3160"/>
        <w:gridCol w:w="1617"/>
      </w:tblGrid>
      <w:tr w:rsidR="006E0AE3" w:rsidRPr="006E0AE3" w14:paraId="6BFA9060" w14:textId="77777777" w:rsidTr="006E0AE3">
        <w:trPr>
          <w:trHeight w:val="58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574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73DC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6E0AE3" w:rsidRPr="006E0AE3" w14:paraId="0CD2ACE2" w14:textId="77777777" w:rsidTr="006E0AE3">
        <w:trPr>
          <w:trHeight w:val="58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A7D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AB6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BFD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C67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6E0AE3" w:rsidRPr="006E0AE3" w14:paraId="6835BBED" w14:textId="77777777" w:rsidTr="006E0AE3">
        <w:trPr>
          <w:trHeight w:val="58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11E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省级财政部门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70F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77B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4B4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6E0AE3" w:rsidRPr="006E0AE3" w14:paraId="68669367" w14:textId="77777777" w:rsidTr="006E0AE3">
        <w:trPr>
          <w:trHeight w:val="58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75F9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地方财政部门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4A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昌吉州财政局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242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地方主管部门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1EA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昌吉州生态环境局</w:t>
            </w:r>
          </w:p>
        </w:tc>
      </w:tr>
      <w:tr w:rsidR="006E0AE3" w:rsidRPr="006E0AE3" w14:paraId="4EDCEB2D" w14:textId="77777777" w:rsidTr="006E0AE3">
        <w:trPr>
          <w:trHeight w:val="453"/>
        </w:trPr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D31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498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01D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423.72</w:t>
            </w:r>
          </w:p>
        </w:tc>
      </w:tr>
      <w:tr w:rsidR="006E0AE3" w:rsidRPr="006E0AE3" w14:paraId="27E11A11" w14:textId="77777777" w:rsidTr="006E0AE3">
        <w:trPr>
          <w:trHeight w:val="559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F52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219A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其中：中央补助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E68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423.72</w:t>
            </w:r>
          </w:p>
        </w:tc>
      </w:tr>
      <w:tr w:rsidR="006E0AE3" w:rsidRPr="006E0AE3" w14:paraId="2E131E6D" w14:textId="77777777" w:rsidTr="006E0AE3">
        <w:trPr>
          <w:trHeight w:val="425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B5ED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FDF9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其他资金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E7C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AE3" w:rsidRPr="006E0AE3" w14:paraId="726B089B" w14:textId="77777777" w:rsidTr="006E0AE3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F55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F2B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6E0AE3" w:rsidRPr="006E0AE3" w14:paraId="6038A8AA" w14:textId="77777777" w:rsidTr="006E0AE3">
        <w:trPr>
          <w:trHeight w:val="63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101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AD2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7B8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C982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8C1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6E0AE3" w:rsidRPr="006E0AE3" w14:paraId="73615E84" w14:textId="77777777" w:rsidTr="006E0AE3">
        <w:trPr>
          <w:trHeight w:val="63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B73F2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043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DB8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53F5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拟支持</w:t>
            </w:r>
            <w:proofErr w:type="gramEnd"/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村庄数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7A6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≥10</w:t>
            </w:r>
          </w:p>
        </w:tc>
      </w:tr>
      <w:tr w:rsidR="006E0AE3" w:rsidRPr="006E0AE3" w14:paraId="0E809E4E" w14:textId="77777777" w:rsidTr="006E0AE3">
        <w:trPr>
          <w:trHeight w:val="63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3F39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61CC2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446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DE121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890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6E0AE3" w:rsidRPr="006E0AE3" w14:paraId="2B8FE983" w14:textId="77777777" w:rsidTr="006E0AE3">
        <w:trPr>
          <w:trHeight w:val="63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5BCF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07859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D5F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DF9DD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4F7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6E0AE3" w:rsidRPr="006E0AE3" w14:paraId="728F4338" w14:textId="77777777" w:rsidTr="006E0AE3">
        <w:trPr>
          <w:trHeight w:val="63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E0E4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4CE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1FB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FFCA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735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07ABEFF8" w14:textId="77777777" w:rsidTr="006E0AE3">
        <w:trPr>
          <w:trHeight w:val="63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2C163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391F18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4D3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DFEE8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8D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6E0AE3" w:rsidRPr="006E0AE3" w14:paraId="0C60BEF9" w14:textId="77777777" w:rsidTr="006E0AE3">
        <w:trPr>
          <w:trHeight w:val="63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9F1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E0D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98F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8BF36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2EE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2A97DB79" w14:textId="77777777" w:rsidTr="006E0AE3">
        <w:trPr>
          <w:trHeight w:val="63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B0283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C544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AD96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40110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B45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</w:tbl>
    <w:p w14:paraId="1ECB8C72" w14:textId="77777777" w:rsidR="006E0AE3" w:rsidRDefault="006E0AE3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表7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940"/>
        <w:gridCol w:w="1060"/>
        <w:gridCol w:w="1400"/>
        <w:gridCol w:w="2407"/>
        <w:gridCol w:w="2410"/>
      </w:tblGrid>
      <w:tr w:rsidR="006E0AE3" w:rsidRPr="006E0AE3" w14:paraId="3349360C" w14:textId="77777777" w:rsidTr="006E0AE3">
        <w:trPr>
          <w:trHeight w:val="5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C2F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3CA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6E0AE3" w:rsidRPr="006E0AE3" w14:paraId="08F3348F" w14:textId="77777777" w:rsidTr="006E0AE3">
        <w:trPr>
          <w:trHeight w:val="5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4C5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7C1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D60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8EB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6E0AE3" w:rsidRPr="006E0AE3" w14:paraId="74D0CD2D" w14:textId="77777777" w:rsidTr="006E0AE3">
        <w:trPr>
          <w:trHeight w:val="5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090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省级财政部门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F20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235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483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6E0AE3" w:rsidRPr="006E0AE3" w14:paraId="376F8B23" w14:textId="77777777" w:rsidTr="006E0AE3">
        <w:trPr>
          <w:trHeight w:val="5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32E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地方财政部门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B5F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乌鲁木齐市财政局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7E3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地方主管部门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76A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乌鲁木齐市生态环境局</w:t>
            </w:r>
          </w:p>
        </w:tc>
      </w:tr>
      <w:tr w:rsidR="006E0AE3" w:rsidRPr="006E0AE3" w14:paraId="677DB18E" w14:textId="77777777" w:rsidTr="006E0AE3">
        <w:trPr>
          <w:trHeight w:val="698"/>
        </w:trPr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91B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BE59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1DE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214.214</w:t>
            </w:r>
          </w:p>
        </w:tc>
      </w:tr>
      <w:tr w:rsidR="006E0AE3" w:rsidRPr="006E0AE3" w14:paraId="1BA7BE0E" w14:textId="77777777" w:rsidTr="006E0AE3">
        <w:trPr>
          <w:trHeight w:val="698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8CD8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28C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其中：中央补助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A91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214.214</w:t>
            </w:r>
          </w:p>
        </w:tc>
      </w:tr>
      <w:tr w:rsidR="006E0AE3" w:rsidRPr="006E0AE3" w14:paraId="7ECE1E33" w14:textId="77777777" w:rsidTr="006E0AE3">
        <w:trPr>
          <w:trHeight w:val="698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E080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57ED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其他资金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1F9A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AE3" w:rsidRPr="006E0AE3" w14:paraId="561444FB" w14:textId="77777777" w:rsidTr="006E0AE3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80C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AAF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6E0AE3" w:rsidRPr="006E0AE3" w14:paraId="4F5D8281" w14:textId="77777777" w:rsidTr="006E0AE3">
        <w:trPr>
          <w:trHeight w:val="57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321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8AB2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A44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535C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ED6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6E0AE3" w:rsidRPr="006E0AE3" w14:paraId="34CBD2E3" w14:textId="77777777" w:rsidTr="006E0AE3">
        <w:trPr>
          <w:trHeight w:val="57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47E22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AE1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DF2E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D811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拟支持</w:t>
            </w:r>
            <w:proofErr w:type="gramEnd"/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村庄数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D12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≥5</w:t>
            </w:r>
          </w:p>
        </w:tc>
      </w:tr>
      <w:tr w:rsidR="006E0AE3" w:rsidRPr="006E0AE3" w14:paraId="34E86A1B" w14:textId="77777777" w:rsidTr="006E0AE3">
        <w:trPr>
          <w:trHeight w:val="57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62E01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CFF802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37C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AC489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86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6E0AE3" w:rsidRPr="006E0AE3" w14:paraId="5EBAB4BC" w14:textId="77777777" w:rsidTr="006E0AE3">
        <w:trPr>
          <w:trHeight w:val="57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B639A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868E3F6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261D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906E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494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6E0AE3" w:rsidRPr="006E0AE3" w14:paraId="57F71936" w14:textId="77777777" w:rsidTr="006E0AE3">
        <w:trPr>
          <w:trHeight w:val="57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47F1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6E2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8AB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F5F0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999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0E7F43FD" w14:textId="77777777" w:rsidTr="006E0AE3">
        <w:trPr>
          <w:trHeight w:val="57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F00E9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222D1B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63D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394E2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661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6E0AE3" w:rsidRPr="006E0AE3" w14:paraId="6BA779A0" w14:textId="77777777" w:rsidTr="006E0AE3">
        <w:trPr>
          <w:trHeight w:val="57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0206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741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CDB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45E71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C5A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473275C5" w14:textId="77777777" w:rsidTr="006E0AE3">
        <w:trPr>
          <w:trHeight w:val="57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1F207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EB69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03DC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E396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17C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</w:tbl>
    <w:p w14:paraId="75DCEFEA" w14:textId="77777777" w:rsidR="006E0AE3" w:rsidRDefault="006E0AE3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表8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940"/>
        <w:gridCol w:w="1160"/>
        <w:gridCol w:w="1520"/>
        <w:gridCol w:w="2187"/>
        <w:gridCol w:w="2410"/>
      </w:tblGrid>
      <w:tr w:rsidR="006E0AE3" w:rsidRPr="006E0AE3" w14:paraId="333E977A" w14:textId="77777777" w:rsidTr="006E0AE3">
        <w:trPr>
          <w:trHeight w:val="58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CCA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25F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6E0AE3" w:rsidRPr="006E0AE3" w14:paraId="3918AE6F" w14:textId="77777777" w:rsidTr="006E0AE3">
        <w:trPr>
          <w:trHeight w:val="58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EAE2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7F2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A9B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DAE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6E0AE3" w:rsidRPr="006E0AE3" w14:paraId="25F44D6A" w14:textId="77777777" w:rsidTr="006E0AE3">
        <w:trPr>
          <w:trHeight w:val="58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A73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省级财政部门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19D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0DD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DFD2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6E0AE3" w:rsidRPr="006E0AE3" w14:paraId="0B5C1532" w14:textId="77777777" w:rsidTr="006E0AE3">
        <w:trPr>
          <w:trHeight w:val="58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A91F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地方财政部门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260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哈密市财政局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685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地方主管部门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6EA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哈密市生态环境局</w:t>
            </w:r>
          </w:p>
        </w:tc>
      </w:tr>
      <w:tr w:rsidR="006E0AE3" w:rsidRPr="006E0AE3" w14:paraId="35B338D3" w14:textId="77777777" w:rsidTr="006E0AE3">
        <w:trPr>
          <w:trHeight w:val="698"/>
        </w:trPr>
        <w:tc>
          <w:tcPr>
            <w:tcW w:w="3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D88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C50A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B10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91.806</w:t>
            </w:r>
          </w:p>
        </w:tc>
      </w:tr>
      <w:tr w:rsidR="006E0AE3" w:rsidRPr="006E0AE3" w14:paraId="31616DC9" w14:textId="77777777" w:rsidTr="006E0AE3">
        <w:trPr>
          <w:trHeight w:val="698"/>
        </w:trPr>
        <w:tc>
          <w:tcPr>
            <w:tcW w:w="3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B8BD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0C71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其中：中央补助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267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91.806</w:t>
            </w:r>
          </w:p>
        </w:tc>
      </w:tr>
      <w:tr w:rsidR="006E0AE3" w:rsidRPr="006E0AE3" w14:paraId="3D52201F" w14:textId="77777777" w:rsidTr="006E0AE3">
        <w:trPr>
          <w:trHeight w:val="698"/>
        </w:trPr>
        <w:tc>
          <w:tcPr>
            <w:tcW w:w="3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8799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A84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其他资金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D397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AE3" w:rsidRPr="006E0AE3" w14:paraId="0B8E5FD2" w14:textId="77777777" w:rsidTr="006E0AE3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1E0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BE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6E0AE3" w:rsidRPr="006E0AE3" w14:paraId="4FA502E2" w14:textId="77777777" w:rsidTr="006E0AE3">
        <w:trPr>
          <w:trHeight w:val="683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C44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61C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2F7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C8F7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B58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6E0AE3" w:rsidRPr="006E0AE3" w14:paraId="4B5B1B45" w14:textId="77777777" w:rsidTr="006E0AE3">
        <w:trPr>
          <w:trHeight w:val="6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C7D09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691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27E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11B51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拟支持</w:t>
            </w:r>
            <w:proofErr w:type="gramEnd"/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村庄数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CE1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≥2</w:t>
            </w:r>
          </w:p>
        </w:tc>
      </w:tr>
      <w:tr w:rsidR="006E0AE3" w:rsidRPr="006E0AE3" w14:paraId="30C93E31" w14:textId="77777777" w:rsidTr="006E0AE3">
        <w:trPr>
          <w:trHeight w:val="6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20FA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88EDDC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9F1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65153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CA8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6E0AE3" w:rsidRPr="006E0AE3" w14:paraId="0F04DF53" w14:textId="77777777" w:rsidTr="006E0AE3">
        <w:trPr>
          <w:trHeight w:val="6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3B5C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341037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7960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01CB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2F5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6E0AE3" w:rsidRPr="006E0AE3" w14:paraId="0499996F" w14:textId="77777777" w:rsidTr="006E0AE3">
        <w:trPr>
          <w:trHeight w:val="6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332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CA8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D20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F169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1DC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66D4EB62" w14:textId="77777777" w:rsidTr="006E0AE3">
        <w:trPr>
          <w:trHeight w:val="6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FF7C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AF0D5C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CFE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62CD6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5A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6E0AE3" w:rsidRPr="006E0AE3" w14:paraId="60BD6C5E" w14:textId="77777777" w:rsidTr="006E0AE3">
        <w:trPr>
          <w:trHeight w:val="6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70178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1D8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9A21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BB188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732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536956A7" w14:textId="77777777" w:rsidTr="006E0AE3">
        <w:trPr>
          <w:trHeight w:val="6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33ED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FB9F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F1BF6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0B2A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043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</w:tbl>
    <w:p w14:paraId="0B2E21E2" w14:textId="77777777" w:rsidR="006E0AE3" w:rsidRDefault="006E0AE3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表9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940"/>
        <w:gridCol w:w="1300"/>
        <w:gridCol w:w="1660"/>
        <w:gridCol w:w="2880"/>
        <w:gridCol w:w="1437"/>
      </w:tblGrid>
      <w:tr w:rsidR="006E0AE3" w:rsidRPr="006E0AE3" w14:paraId="67797D43" w14:textId="77777777" w:rsidTr="006E0AE3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8D1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180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6E0AE3" w:rsidRPr="006E0AE3" w14:paraId="01500917" w14:textId="77777777" w:rsidTr="006E0AE3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607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6E2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69E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319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6E0AE3" w:rsidRPr="006E0AE3" w14:paraId="7EC04DA0" w14:textId="77777777" w:rsidTr="006E0AE3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5B8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省级财政部门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D97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58F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7C7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6E0AE3" w:rsidRPr="006E0AE3" w14:paraId="71BDB93C" w14:textId="77777777" w:rsidTr="006E0AE3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F65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地方财政部门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AA1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吐鲁番市财政局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095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地方主管部门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8E3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吐鲁番市生态环境局</w:t>
            </w:r>
          </w:p>
        </w:tc>
      </w:tr>
      <w:tr w:rsidR="006E0AE3" w:rsidRPr="006E0AE3" w14:paraId="0F2EAAFC" w14:textId="77777777" w:rsidTr="006E0AE3">
        <w:trPr>
          <w:trHeight w:val="698"/>
        </w:trPr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356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549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B44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82.39</w:t>
            </w:r>
          </w:p>
        </w:tc>
      </w:tr>
      <w:tr w:rsidR="006E0AE3" w:rsidRPr="006E0AE3" w14:paraId="2693BA1A" w14:textId="77777777" w:rsidTr="006E0AE3">
        <w:trPr>
          <w:trHeight w:val="533"/>
        </w:trPr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2DB6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6062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其中：中央补助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4B1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82.39</w:t>
            </w:r>
          </w:p>
        </w:tc>
      </w:tr>
      <w:tr w:rsidR="006E0AE3" w:rsidRPr="006E0AE3" w14:paraId="6058B582" w14:textId="77777777" w:rsidTr="006E0AE3">
        <w:trPr>
          <w:trHeight w:val="698"/>
        </w:trPr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3DE2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B0B1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其他资金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2281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AE3" w:rsidRPr="006E0AE3" w14:paraId="219A4A43" w14:textId="77777777" w:rsidTr="006E0AE3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25C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00B0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6E0AE3" w:rsidRPr="006E0AE3" w14:paraId="6972C190" w14:textId="77777777" w:rsidTr="006E0AE3">
        <w:trPr>
          <w:trHeight w:val="55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BC9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B4E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2AF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1F08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ED0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6E0AE3" w:rsidRPr="006E0AE3" w14:paraId="07985978" w14:textId="77777777" w:rsidTr="006E0AE3">
        <w:trPr>
          <w:trHeight w:val="55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8AEF7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2B0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513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12C48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拟支持</w:t>
            </w:r>
            <w:proofErr w:type="gramEnd"/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村庄数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BCE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≥2</w:t>
            </w:r>
          </w:p>
        </w:tc>
      </w:tr>
      <w:tr w:rsidR="006E0AE3" w:rsidRPr="006E0AE3" w14:paraId="23BCCB00" w14:textId="77777777" w:rsidTr="006E0AE3">
        <w:trPr>
          <w:trHeight w:val="55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CF8C1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8CFEBBD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939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1F13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409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6E0AE3" w:rsidRPr="006E0AE3" w14:paraId="1F37B586" w14:textId="77777777" w:rsidTr="006E0AE3">
        <w:trPr>
          <w:trHeight w:val="55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48E0D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B8A5467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B86D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4129A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721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6E0AE3" w:rsidRPr="006E0AE3" w14:paraId="2BFE2A09" w14:textId="77777777" w:rsidTr="006E0AE3">
        <w:trPr>
          <w:trHeight w:val="55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B8F00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CB1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08C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69933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162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4ACFC445" w14:textId="77777777" w:rsidTr="006E0AE3">
        <w:trPr>
          <w:trHeight w:val="55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F75A2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070A3F1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111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29690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122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6E0AE3" w:rsidRPr="006E0AE3" w14:paraId="246FED7E" w14:textId="77777777" w:rsidTr="006E0AE3">
        <w:trPr>
          <w:trHeight w:val="55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97910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272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539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9BAAD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567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0EEF208F" w14:textId="77777777" w:rsidTr="006E0AE3">
        <w:trPr>
          <w:trHeight w:val="55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6B657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10F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4978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8387D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009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</w:tbl>
    <w:p w14:paraId="06C0CBEB" w14:textId="77777777" w:rsidR="006E0AE3" w:rsidRDefault="006E0AE3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表10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940"/>
        <w:gridCol w:w="1300"/>
        <w:gridCol w:w="1540"/>
        <w:gridCol w:w="2680"/>
        <w:gridCol w:w="1757"/>
      </w:tblGrid>
      <w:tr w:rsidR="006E0AE3" w:rsidRPr="006E0AE3" w14:paraId="65A1071D" w14:textId="77777777" w:rsidTr="006E0AE3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B22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CD2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6E0AE3" w:rsidRPr="006E0AE3" w14:paraId="71B7E173" w14:textId="77777777" w:rsidTr="006E0AE3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DB5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A9D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91A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FF5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6E0AE3" w:rsidRPr="006E0AE3" w14:paraId="3BCCA490" w14:textId="77777777" w:rsidTr="006E0AE3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F1D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省级财政部门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732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0D5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6D3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6E0AE3" w:rsidRPr="006E0AE3" w14:paraId="411B8545" w14:textId="77777777" w:rsidTr="006E0AE3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00B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地方财政部门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C64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巴州财政局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2C9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地方主管部门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CAA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巴州生态环境局</w:t>
            </w:r>
          </w:p>
        </w:tc>
      </w:tr>
      <w:tr w:rsidR="006E0AE3" w:rsidRPr="006E0AE3" w14:paraId="12657E9C" w14:textId="77777777" w:rsidTr="006E0AE3">
        <w:trPr>
          <w:trHeight w:val="698"/>
        </w:trPr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73A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4B87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3CC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237.754</w:t>
            </w:r>
          </w:p>
        </w:tc>
      </w:tr>
      <w:tr w:rsidR="006E0AE3" w:rsidRPr="006E0AE3" w14:paraId="08D3160D" w14:textId="77777777" w:rsidTr="006E0AE3">
        <w:trPr>
          <w:trHeight w:val="698"/>
        </w:trPr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DCF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F090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其中：中央补助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9A8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237.754</w:t>
            </w:r>
          </w:p>
        </w:tc>
      </w:tr>
      <w:tr w:rsidR="006E0AE3" w:rsidRPr="006E0AE3" w14:paraId="0C2E1803" w14:textId="77777777" w:rsidTr="006E0AE3">
        <w:trPr>
          <w:trHeight w:val="698"/>
        </w:trPr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A9E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805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其他资金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C8F9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AE3" w:rsidRPr="006E0AE3" w14:paraId="1B0D8CF8" w14:textId="77777777" w:rsidTr="006E0AE3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D160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491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6E0AE3" w:rsidRPr="006E0AE3" w14:paraId="1D792925" w14:textId="77777777" w:rsidTr="006E0AE3">
        <w:trPr>
          <w:trHeight w:val="67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B8B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492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7DC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5591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B5E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6E0AE3" w:rsidRPr="006E0AE3" w14:paraId="16D54349" w14:textId="77777777" w:rsidTr="006E0AE3">
        <w:trPr>
          <w:trHeight w:val="67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C30F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E98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385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90A79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拟支持</w:t>
            </w:r>
            <w:proofErr w:type="gramEnd"/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村庄数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90C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</w:t>
            </w:r>
          </w:p>
        </w:tc>
      </w:tr>
      <w:tr w:rsidR="006E0AE3" w:rsidRPr="006E0AE3" w14:paraId="40468A85" w14:textId="77777777" w:rsidTr="006E0AE3">
        <w:trPr>
          <w:trHeight w:val="67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31513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5CC2D4D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D40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D612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964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6E0AE3" w:rsidRPr="006E0AE3" w14:paraId="153EC7D6" w14:textId="77777777" w:rsidTr="006E0AE3">
        <w:trPr>
          <w:trHeight w:val="67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CF10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5F8464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FC5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7A0C8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CB1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6E0AE3" w:rsidRPr="006E0AE3" w14:paraId="672EF545" w14:textId="77777777" w:rsidTr="006E0AE3">
        <w:trPr>
          <w:trHeight w:val="67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5231A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656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DD4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93FC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156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56F1DF65" w14:textId="77777777" w:rsidTr="006E0AE3">
        <w:trPr>
          <w:trHeight w:val="67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44A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04A029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6CB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DC7D3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B75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6E0AE3" w:rsidRPr="006E0AE3" w14:paraId="1DDBAB47" w14:textId="77777777" w:rsidTr="006E0AE3">
        <w:trPr>
          <w:trHeight w:val="67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40E8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BC3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50C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A21C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E68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6381E485" w14:textId="77777777" w:rsidTr="006E0AE3">
        <w:trPr>
          <w:trHeight w:val="67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67B5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7DF2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77A9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7C0B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52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</w:tbl>
    <w:p w14:paraId="0928AF7E" w14:textId="77777777" w:rsidR="006E0AE3" w:rsidRDefault="006E0AE3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表11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940"/>
        <w:gridCol w:w="1060"/>
        <w:gridCol w:w="1600"/>
        <w:gridCol w:w="2700"/>
        <w:gridCol w:w="1917"/>
      </w:tblGrid>
      <w:tr w:rsidR="006E0AE3" w:rsidRPr="006E0AE3" w14:paraId="25D85CC6" w14:textId="77777777" w:rsidTr="006E0AE3">
        <w:trPr>
          <w:trHeight w:val="5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1AD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6812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6E0AE3" w:rsidRPr="006E0AE3" w14:paraId="4F723F7A" w14:textId="77777777" w:rsidTr="006E0AE3">
        <w:trPr>
          <w:trHeight w:val="5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D07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9DA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2A4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822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6E0AE3" w:rsidRPr="006E0AE3" w14:paraId="79C67A85" w14:textId="77777777" w:rsidTr="006E0AE3">
        <w:trPr>
          <w:trHeight w:val="5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0A5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省级财政部门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1EA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699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DB4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6E0AE3" w:rsidRPr="006E0AE3" w14:paraId="0514126E" w14:textId="77777777" w:rsidTr="006E0AE3">
        <w:trPr>
          <w:trHeight w:val="5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30B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地方财政部门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7B4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阿克苏地区财政局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1F5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地方主管部门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4B6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阿克苏地区生态环境局</w:t>
            </w:r>
          </w:p>
        </w:tc>
      </w:tr>
      <w:tr w:rsidR="006E0AE3" w:rsidRPr="006E0AE3" w14:paraId="38EB4EE1" w14:textId="77777777" w:rsidTr="006E0AE3">
        <w:trPr>
          <w:trHeight w:val="698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AF2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011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2AD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228.338</w:t>
            </w:r>
          </w:p>
        </w:tc>
      </w:tr>
      <w:tr w:rsidR="006E0AE3" w:rsidRPr="006E0AE3" w14:paraId="3CCAAC09" w14:textId="77777777" w:rsidTr="006E0AE3">
        <w:trPr>
          <w:trHeight w:val="698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EB79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63B7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其中：中央补助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266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228.338</w:t>
            </w:r>
          </w:p>
        </w:tc>
      </w:tr>
      <w:tr w:rsidR="006E0AE3" w:rsidRPr="006E0AE3" w14:paraId="160F449F" w14:textId="77777777" w:rsidTr="006E0AE3">
        <w:trPr>
          <w:trHeight w:val="698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B537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DC57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其他资金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DBE2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AE3" w:rsidRPr="006E0AE3" w14:paraId="124B3006" w14:textId="77777777" w:rsidTr="006E0AE3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413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5A7D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6E0AE3" w:rsidRPr="006E0AE3" w14:paraId="18304D9E" w14:textId="77777777" w:rsidTr="006E0AE3">
        <w:trPr>
          <w:trHeight w:val="67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1C0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840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80F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F6D8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E64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6E0AE3" w:rsidRPr="006E0AE3" w14:paraId="3FAB435D" w14:textId="77777777" w:rsidTr="006E0AE3">
        <w:trPr>
          <w:trHeight w:val="67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E5F7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24E5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838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77C2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拟支持</w:t>
            </w:r>
            <w:proofErr w:type="gramEnd"/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村庄数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E74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≥5</w:t>
            </w:r>
          </w:p>
        </w:tc>
      </w:tr>
      <w:tr w:rsidR="006E0AE3" w:rsidRPr="006E0AE3" w14:paraId="21950386" w14:textId="77777777" w:rsidTr="006E0AE3">
        <w:trPr>
          <w:trHeight w:val="67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41AB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15603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D2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21EB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DB2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6E0AE3" w:rsidRPr="006E0AE3" w14:paraId="562B2C60" w14:textId="77777777" w:rsidTr="006E0AE3">
        <w:trPr>
          <w:trHeight w:val="67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EBA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1DD9A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F5F18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00931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5ED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6E0AE3" w:rsidRPr="006E0AE3" w14:paraId="09DEB764" w14:textId="77777777" w:rsidTr="006E0AE3">
        <w:trPr>
          <w:trHeight w:val="67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3E68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0C52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9F4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41E9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2D2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1D210F12" w14:textId="77777777" w:rsidTr="006E0AE3">
        <w:trPr>
          <w:trHeight w:val="67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E2DBA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69D0D77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605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F3989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F24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6E0AE3" w:rsidRPr="006E0AE3" w14:paraId="4DA4907F" w14:textId="77777777" w:rsidTr="006E0AE3">
        <w:trPr>
          <w:trHeight w:val="67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BDC6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9A4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821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9B1C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F292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35B9A814" w14:textId="77777777" w:rsidTr="006E0AE3">
        <w:trPr>
          <w:trHeight w:val="67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84096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29C47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204D7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09D0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BED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</w:tbl>
    <w:p w14:paraId="2E71D1D2" w14:textId="77777777" w:rsidR="006E0AE3" w:rsidRDefault="006E0AE3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表12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940"/>
        <w:gridCol w:w="1300"/>
        <w:gridCol w:w="1380"/>
        <w:gridCol w:w="2612"/>
        <w:gridCol w:w="1985"/>
      </w:tblGrid>
      <w:tr w:rsidR="006E0AE3" w:rsidRPr="006E0AE3" w14:paraId="62B4CFC3" w14:textId="77777777" w:rsidTr="006E0AE3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34D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D86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6E0AE3" w:rsidRPr="006E0AE3" w14:paraId="56F3FFA6" w14:textId="77777777" w:rsidTr="006E0AE3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537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DE1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D46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2D4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6E0AE3" w:rsidRPr="006E0AE3" w14:paraId="455BA21D" w14:textId="77777777" w:rsidTr="006E0AE3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55E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省级财政部门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52A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E08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91A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6E0AE3" w:rsidRPr="006E0AE3" w14:paraId="45422D93" w14:textId="77777777" w:rsidTr="006E0AE3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025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地方财政部门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61E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克州财政局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B6E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地方主管部门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7E6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克州区生态环境局</w:t>
            </w:r>
          </w:p>
        </w:tc>
      </w:tr>
      <w:tr w:rsidR="006E0AE3" w:rsidRPr="006E0AE3" w14:paraId="64115E2A" w14:textId="77777777" w:rsidTr="006E0AE3">
        <w:trPr>
          <w:trHeight w:val="698"/>
        </w:trPr>
        <w:tc>
          <w:tcPr>
            <w:tcW w:w="3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2E2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630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752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6E0AE3" w:rsidRPr="006E0AE3" w14:paraId="3C55A613" w14:textId="77777777" w:rsidTr="006E0AE3">
        <w:trPr>
          <w:trHeight w:val="698"/>
        </w:trPr>
        <w:tc>
          <w:tcPr>
            <w:tcW w:w="3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5AF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3456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其中：中央补助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A95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6E0AE3" w:rsidRPr="006E0AE3" w14:paraId="75AC4127" w14:textId="77777777" w:rsidTr="006E0AE3">
        <w:trPr>
          <w:trHeight w:val="698"/>
        </w:trPr>
        <w:tc>
          <w:tcPr>
            <w:tcW w:w="3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0756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3F51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其他资金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CE6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AE3" w:rsidRPr="006E0AE3" w14:paraId="06B16858" w14:textId="77777777" w:rsidTr="006E0AE3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644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2CB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6E0AE3" w:rsidRPr="006E0AE3" w14:paraId="6F978057" w14:textId="77777777" w:rsidTr="006E0AE3">
        <w:trPr>
          <w:trHeight w:val="57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99F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443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F2D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EA59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1FC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6E0AE3" w:rsidRPr="006E0AE3" w14:paraId="4B9CADE7" w14:textId="77777777" w:rsidTr="006E0AE3">
        <w:trPr>
          <w:trHeight w:val="57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3826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08A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FA03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2A092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支持示范村庄数量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D02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E0AE3" w:rsidRPr="006E0AE3" w14:paraId="3B7CD8CE" w14:textId="77777777" w:rsidTr="006E0AE3">
        <w:trPr>
          <w:trHeight w:val="57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85E2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5D17D00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399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073A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E23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6E0AE3" w:rsidRPr="006E0AE3" w14:paraId="4155CE42" w14:textId="77777777" w:rsidTr="006E0AE3">
        <w:trPr>
          <w:trHeight w:val="57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309A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FD34EA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13D0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E06C7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CF92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6E0AE3" w:rsidRPr="006E0AE3" w14:paraId="5C3131E8" w14:textId="77777777" w:rsidTr="006E0AE3">
        <w:trPr>
          <w:trHeight w:val="57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698FD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E1A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736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E04A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1FD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41537B73" w14:textId="77777777" w:rsidTr="006E0AE3">
        <w:trPr>
          <w:trHeight w:val="57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47C3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22DB872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DA4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7F96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0C23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6E0AE3" w:rsidRPr="006E0AE3" w14:paraId="4CE7D853" w14:textId="77777777" w:rsidTr="006E0AE3">
        <w:trPr>
          <w:trHeight w:val="57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B15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F44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450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8FE9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2FD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4E9D384C" w14:textId="77777777" w:rsidTr="006E0AE3">
        <w:trPr>
          <w:trHeight w:val="57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2B40D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256F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73A3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12FD9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669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</w:tbl>
    <w:p w14:paraId="00859142" w14:textId="77777777" w:rsidR="006E0AE3" w:rsidRDefault="006E0AE3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表13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940"/>
        <w:gridCol w:w="1300"/>
        <w:gridCol w:w="1620"/>
        <w:gridCol w:w="2372"/>
        <w:gridCol w:w="1985"/>
      </w:tblGrid>
      <w:tr w:rsidR="006E0AE3" w:rsidRPr="006E0AE3" w14:paraId="0EA27EFF" w14:textId="77777777" w:rsidTr="006E0AE3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35B2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2A14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6E0AE3" w:rsidRPr="006E0AE3" w14:paraId="727125E5" w14:textId="77777777" w:rsidTr="008A599D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B61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0FD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53E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646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6E0AE3" w:rsidRPr="006E0AE3" w14:paraId="5222471C" w14:textId="77777777" w:rsidTr="008A599D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ACA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省级财政部门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D3F0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AAD5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5E9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6E0AE3" w:rsidRPr="006E0AE3" w14:paraId="22AEE900" w14:textId="77777777" w:rsidTr="008A599D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EDF1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地方财政部门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D1C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喀什地区财政局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416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地方主管部门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9C8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喀什地区生态环境局</w:t>
            </w:r>
          </w:p>
        </w:tc>
      </w:tr>
      <w:tr w:rsidR="006E0AE3" w:rsidRPr="006E0AE3" w14:paraId="69067779" w14:textId="77777777" w:rsidTr="008A599D">
        <w:trPr>
          <w:trHeight w:val="698"/>
        </w:trPr>
        <w:tc>
          <w:tcPr>
            <w:tcW w:w="3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70A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8839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B15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6E0AE3" w:rsidRPr="006E0AE3" w14:paraId="5EBD4393" w14:textId="77777777" w:rsidTr="008A599D">
        <w:trPr>
          <w:trHeight w:val="698"/>
        </w:trPr>
        <w:tc>
          <w:tcPr>
            <w:tcW w:w="3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5C7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E0B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其中：中央补助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3E0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6E0AE3" w:rsidRPr="006E0AE3" w14:paraId="11746477" w14:textId="77777777" w:rsidTr="008A599D">
        <w:trPr>
          <w:trHeight w:val="698"/>
        </w:trPr>
        <w:tc>
          <w:tcPr>
            <w:tcW w:w="3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49DA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F5C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其他资金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AFD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AE3" w:rsidRPr="006E0AE3" w14:paraId="3FB34A99" w14:textId="77777777" w:rsidTr="006E0AE3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DF0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F96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6E0AE3" w:rsidRPr="006E0AE3" w14:paraId="11F91DFE" w14:textId="77777777" w:rsidTr="008A599D">
        <w:trPr>
          <w:trHeight w:val="51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A96B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0A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65E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B4EAC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5EAB6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13D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6E0AE3" w:rsidRPr="006E0AE3" w14:paraId="6F0C93F5" w14:textId="77777777" w:rsidTr="008A599D">
        <w:trPr>
          <w:trHeight w:val="51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053C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B6744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57158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6A2E6A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支持示范村庄数量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4C22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E0AE3" w:rsidRPr="006E0AE3" w14:paraId="325AD697" w14:textId="77777777" w:rsidTr="008A599D">
        <w:trPr>
          <w:trHeight w:val="51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51584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2673802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4A0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114D02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1B5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6E0AE3" w:rsidRPr="006E0AE3" w14:paraId="081D19A7" w14:textId="77777777" w:rsidTr="008A599D">
        <w:trPr>
          <w:trHeight w:val="51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738D8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E7C9613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4E6B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4B078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C4A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6E0AE3" w:rsidRPr="006E0AE3" w14:paraId="7B95A3D1" w14:textId="77777777" w:rsidTr="008A599D">
        <w:trPr>
          <w:trHeight w:val="51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DC1E1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3C702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4B47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E2BB6F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6699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244FB98B" w14:textId="77777777" w:rsidTr="008A599D">
        <w:trPr>
          <w:trHeight w:val="51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A778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A88070E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607A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191199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D5EE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6E0AE3" w:rsidRPr="006E0AE3" w14:paraId="5799A290" w14:textId="77777777" w:rsidTr="008A599D">
        <w:trPr>
          <w:trHeight w:val="51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DD82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DF2F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0E7B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052E11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27ED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6E0AE3" w:rsidRPr="006E0AE3" w14:paraId="4B7D1C82" w14:textId="77777777" w:rsidTr="008A599D">
        <w:trPr>
          <w:trHeight w:val="51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E44A1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B7EC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B8DA3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A562D5" w14:textId="77777777" w:rsidR="006E0AE3" w:rsidRPr="006E0AE3" w:rsidRDefault="006E0AE3" w:rsidP="006E0AE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5D31" w14:textId="77777777" w:rsidR="006E0AE3" w:rsidRPr="006E0AE3" w:rsidRDefault="006E0AE3" w:rsidP="006E0A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A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</w:tbl>
    <w:p w14:paraId="19BB7CDF" w14:textId="77777777" w:rsidR="006E0AE3" w:rsidRDefault="008A599D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表14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940"/>
        <w:gridCol w:w="1300"/>
        <w:gridCol w:w="1660"/>
        <w:gridCol w:w="2332"/>
        <w:gridCol w:w="1985"/>
      </w:tblGrid>
      <w:tr w:rsidR="008A599D" w:rsidRPr="008A599D" w14:paraId="47FD7D94" w14:textId="77777777" w:rsidTr="008A599D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4217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4657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农村环境整治</w:t>
            </w:r>
          </w:p>
        </w:tc>
      </w:tr>
      <w:tr w:rsidR="008A599D" w:rsidRPr="008A599D" w14:paraId="6B74036F" w14:textId="77777777" w:rsidTr="008A599D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67E9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4AFC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生态环境部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6A42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专项实施期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2F1C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</w:p>
        </w:tc>
      </w:tr>
      <w:tr w:rsidR="008A599D" w:rsidRPr="008A599D" w14:paraId="6945519D" w14:textId="77777777" w:rsidTr="008A599D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B75A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省级财政部门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E59E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自治区财政厅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A3C9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省级主管部门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1124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自治区生态环境厅</w:t>
            </w:r>
          </w:p>
        </w:tc>
      </w:tr>
      <w:tr w:rsidR="008A599D" w:rsidRPr="008A599D" w14:paraId="0E65B568" w14:textId="77777777" w:rsidTr="008A599D">
        <w:trPr>
          <w:trHeight w:val="58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F570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地方财政部门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97C4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和田地区财政局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F806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地方主管部门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AC09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和田地区生态环境局</w:t>
            </w:r>
          </w:p>
        </w:tc>
      </w:tr>
      <w:tr w:rsidR="008A599D" w:rsidRPr="008A599D" w14:paraId="0916136D" w14:textId="77777777" w:rsidTr="008A599D">
        <w:trPr>
          <w:trHeight w:val="698"/>
        </w:trPr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0BFA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74AD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D841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8A599D" w:rsidRPr="008A599D" w14:paraId="535B2EF5" w14:textId="77777777" w:rsidTr="008A599D">
        <w:trPr>
          <w:trHeight w:val="698"/>
        </w:trPr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FFF6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3F28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其中：中央补助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C39D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8A599D" w:rsidRPr="008A599D" w14:paraId="3889AF7B" w14:textId="77777777" w:rsidTr="008A599D">
        <w:trPr>
          <w:trHeight w:val="698"/>
        </w:trPr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4D6F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92C2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其他资金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0AFF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599D" w:rsidRPr="008A599D" w14:paraId="52EE7FDF" w14:textId="77777777" w:rsidTr="008A599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C92B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350A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</w:tr>
      <w:tr w:rsidR="008A599D" w:rsidRPr="008A599D" w14:paraId="21B8F73B" w14:textId="77777777" w:rsidTr="008A599D">
        <w:trPr>
          <w:trHeight w:val="58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38B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59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53B1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8FFB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C727E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0B3D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8A599D" w:rsidRPr="008A599D" w14:paraId="1E7C5B3F" w14:textId="77777777" w:rsidTr="008A599D">
        <w:trPr>
          <w:trHeight w:val="58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164A1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584A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E0CFE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5145C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支持示范村庄数量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EE15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8A599D" w:rsidRPr="008A599D" w14:paraId="26654AE8" w14:textId="77777777" w:rsidTr="008A599D">
        <w:trPr>
          <w:trHeight w:val="58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53B88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0899A5C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FFA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D0A85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经整治示范村生活污水得到有效治理的农户比率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5BD8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≥60%</w:t>
            </w:r>
          </w:p>
        </w:tc>
      </w:tr>
      <w:tr w:rsidR="008A599D" w:rsidRPr="008A599D" w14:paraId="49963686" w14:textId="77777777" w:rsidTr="008A599D">
        <w:trPr>
          <w:trHeight w:val="58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76D2B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D23B7A8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61E0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CB0E7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经整治的示范村生活污水排放达到相应标准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88A6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有效治理</w:t>
            </w:r>
          </w:p>
        </w:tc>
      </w:tr>
      <w:tr w:rsidR="008A599D" w:rsidRPr="008A599D" w14:paraId="568277D1" w14:textId="77777777" w:rsidTr="008A599D">
        <w:trPr>
          <w:trHeight w:val="58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93F0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2F2F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0579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7E645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经整治的示范村受益的农户比例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D3E3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8A599D" w:rsidRPr="008A599D" w14:paraId="09D05110" w14:textId="77777777" w:rsidTr="008A599D">
        <w:trPr>
          <w:trHeight w:val="58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B6A49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06958CD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61A0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E16F5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有效改善农村人居环境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9B0E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长期</w:t>
            </w:r>
          </w:p>
        </w:tc>
      </w:tr>
      <w:tr w:rsidR="008A599D" w:rsidRPr="008A599D" w14:paraId="113AA798" w14:textId="77777777" w:rsidTr="008A599D">
        <w:trPr>
          <w:trHeight w:val="58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298A6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D6DF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F630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A6CBA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参与单位对技术支持工作的满意度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485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  <w:tr w:rsidR="008A599D" w:rsidRPr="008A599D" w14:paraId="4438F820" w14:textId="77777777" w:rsidTr="008A599D">
        <w:trPr>
          <w:trHeight w:val="58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C2B52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9401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8C4A1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C57D7" w14:textId="77777777" w:rsidR="008A599D" w:rsidRPr="008A599D" w:rsidRDefault="008A599D" w:rsidP="008A5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示范村农户满意比例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969E" w14:textId="77777777" w:rsidR="008A599D" w:rsidRPr="008A599D" w:rsidRDefault="008A599D" w:rsidP="008A599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59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</w:tr>
    </w:tbl>
    <w:p w14:paraId="5893BD76" w14:textId="77777777" w:rsidR="008A599D" w:rsidRPr="00BB09BE" w:rsidRDefault="008A599D" w:rsidP="00BB09BE">
      <w:pPr>
        <w:spacing w:line="520" w:lineRule="exact"/>
        <w:ind w:firstLineChars="100" w:firstLine="280"/>
        <w:rPr>
          <w:rFonts w:ascii="仿宋_GB2312" w:hAnsi="仿宋"/>
          <w:color w:val="000000" w:themeColor="text1"/>
          <w:sz w:val="28"/>
          <w:szCs w:val="28"/>
        </w:rPr>
      </w:pPr>
    </w:p>
    <w:p w14:paraId="36D84FE7" w14:textId="77777777" w:rsidR="00052CC2" w:rsidRDefault="002D643E">
      <w:pPr>
        <w:spacing w:line="60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二、绩效目标完成情况分析</w:t>
      </w:r>
    </w:p>
    <w:p w14:paraId="237E2A4F" w14:textId="77777777" w:rsidR="00052CC2" w:rsidRDefault="002D643E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（一）资金投入情况分析</w:t>
      </w:r>
    </w:p>
    <w:p w14:paraId="3A29E6ED" w14:textId="77777777" w:rsidR="00F261D5" w:rsidRPr="00544280" w:rsidRDefault="002D643E" w:rsidP="00544280">
      <w:pPr>
        <w:spacing w:line="600" w:lineRule="exact"/>
        <w:ind w:firstLineChars="200" w:firstLine="643"/>
        <w:rPr>
          <w:rFonts w:ascii="仿宋_GB2312"/>
          <w:b/>
          <w:color w:val="FF0000"/>
          <w:sz w:val="32"/>
          <w:szCs w:val="32"/>
        </w:rPr>
      </w:pPr>
      <w:r w:rsidRPr="00544280">
        <w:rPr>
          <w:rFonts w:ascii="仿宋_GB2312" w:hint="eastAsia"/>
          <w:b/>
          <w:color w:val="000000" w:themeColor="text1"/>
          <w:sz w:val="32"/>
          <w:szCs w:val="32"/>
        </w:rPr>
        <w:t>1.项目资金到位情况分析</w:t>
      </w:r>
    </w:p>
    <w:p w14:paraId="748CDDD9" w14:textId="77777777" w:rsidR="00052CC2" w:rsidRDefault="002D643E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2019年度</w:t>
      </w:r>
      <w:r w:rsidR="00544280">
        <w:rPr>
          <w:rFonts w:ascii="仿宋_GB2312" w:hAnsi="仿宋" w:hint="eastAsia"/>
          <w:sz w:val="32"/>
          <w:szCs w:val="32"/>
        </w:rPr>
        <w:t>农村环境整治</w:t>
      </w:r>
      <w:r>
        <w:rPr>
          <w:rFonts w:ascii="仿宋_GB2312" w:hint="eastAsia"/>
          <w:color w:val="000000" w:themeColor="text1"/>
          <w:sz w:val="32"/>
          <w:szCs w:val="32"/>
        </w:rPr>
        <w:t>项目预算资金总额</w:t>
      </w:r>
      <w:r w:rsidR="00F261D5">
        <w:rPr>
          <w:rFonts w:ascii="仿宋_GB2312" w:hint="eastAsia"/>
          <w:color w:val="000000" w:themeColor="text1"/>
          <w:sz w:val="32"/>
          <w:szCs w:val="32"/>
        </w:rPr>
        <w:t>13</w:t>
      </w:r>
      <w:r>
        <w:rPr>
          <w:rFonts w:ascii="仿宋_GB2312" w:hint="eastAsia"/>
          <w:color w:val="000000" w:themeColor="text1"/>
          <w:sz w:val="32"/>
          <w:szCs w:val="32"/>
        </w:rPr>
        <w:t>,040.38万元（其中</w:t>
      </w:r>
      <w:r w:rsidR="00F261D5">
        <w:rPr>
          <w:rFonts w:ascii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hint="eastAsia"/>
          <w:color w:val="000000" w:themeColor="text1"/>
          <w:sz w:val="32"/>
          <w:szCs w:val="32"/>
        </w:rPr>
        <w:t>中央预算资金</w:t>
      </w:r>
      <w:r w:rsidR="00F261D5">
        <w:rPr>
          <w:rFonts w:ascii="仿宋_GB2312" w:hint="eastAsia"/>
          <w:color w:val="000000" w:themeColor="text1"/>
          <w:sz w:val="32"/>
          <w:szCs w:val="32"/>
        </w:rPr>
        <w:t>9</w:t>
      </w:r>
      <w:r>
        <w:rPr>
          <w:rFonts w:ascii="仿宋_GB2312" w:hint="eastAsia"/>
          <w:color w:val="000000" w:themeColor="text1"/>
          <w:sz w:val="32"/>
          <w:szCs w:val="32"/>
        </w:rPr>
        <w:t>,454.00万元，其他资金3,586.38万元）</w:t>
      </w:r>
      <w:r w:rsidR="00F261D5">
        <w:rPr>
          <w:rFonts w:ascii="仿宋_GB2312" w:hint="eastAsia"/>
          <w:color w:val="000000" w:themeColor="text1"/>
          <w:sz w:val="32"/>
          <w:szCs w:val="32"/>
        </w:rPr>
        <w:t>，</w:t>
      </w:r>
      <w:r w:rsidR="00591AA9">
        <w:rPr>
          <w:rFonts w:ascii="仿宋_GB2312" w:hint="eastAsia"/>
          <w:color w:val="000000" w:themeColor="text1"/>
          <w:sz w:val="32"/>
          <w:szCs w:val="32"/>
        </w:rPr>
        <w:t>2019年7月</w:t>
      </w:r>
      <w:r w:rsidR="00F261D5">
        <w:rPr>
          <w:rFonts w:ascii="仿宋_GB2312" w:hint="eastAsia"/>
          <w:color w:val="000000" w:themeColor="text1"/>
          <w:sz w:val="32"/>
          <w:szCs w:val="32"/>
        </w:rPr>
        <w:t>资金已全部到位，资金</w:t>
      </w:r>
      <w:r w:rsidR="00F261D5" w:rsidRPr="00D15C34">
        <w:rPr>
          <w:rFonts w:ascii="仿宋_GB2312" w:hint="eastAsia"/>
          <w:color w:val="000000" w:themeColor="text1"/>
          <w:sz w:val="32"/>
          <w:szCs w:val="32"/>
        </w:rPr>
        <w:t>到位率100%</w:t>
      </w:r>
      <w:r w:rsidR="00F261D5">
        <w:rPr>
          <w:rFonts w:ascii="仿宋_GB2312" w:hint="eastAsia"/>
          <w:color w:val="000000" w:themeColor="text1"/>
          <w:sz w:val="32"/>
          <w:szCs w:val="32"/>
        </w:rPr>
        <w:t>。</w:t>
      </w:r>
    </w:p>
    <w:p w14:paraId="5B27C02C" w14:textId="77777777" w:rsidR="00052CC2" w:rsidRPr="00544280" w:rsidRDefault="002D643E" w:rsidP="00544280">
      <w:pPr>
        <w:spacing w:line="600" w:lineRule="exact"/>
        <w:ind w:firstLineChars="200" w:firstLine="643"/>
        <w:rPr>
          <w:rFonts w:ascii="仿宋_GB2312"/>
          <w:b/>
          <w:color w:val="000000" w:themeColor="text1"/>
          <w:sz w:val="32"/>
          <w:szCs w:val="32"/>
        </w:rPr>
      </w:pPr>
      <w:r w:rsidRPr="00544280">
        <w:rPr>
          <w:rFonts w:ascii="仿宋_GB2312" w:hint="eastAsia"/>
          <w:b/>
          <w:color w:val="000000" w:themeColor="text1"/>
          <w:sz w:val="32"/>
          <w:szCs w:val="32"/>
        </w:rPr>
        <w:t>2.项目资金执行情况分析</w:t>
      </w:r>
    </w:p>
    <w:p w14:paraId="1F043905" w14:textId="77777777" w:rsidR="006824CA" w:rsidRDefault="00544280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2019年中央农村环境整治资金7000万元切块下达试点贫困县，自治区有关部门和地（州、市）不得指定具体项目或提出与脱贫攻坚无关的任务要求，由试点贫困县统筹整合使用</w:t>
      </w:r>
      <w:r>
        <w:rPr>
          <w:rFonts w:ascii="仿宋_GB2312" w:hAnsi="仿宋" w:hint="eastAsia"/>
          <w:color w:val="000000" w:themeColor="text1"/>
          <w:sz w:val="32"/>
          <w:szCs w:val="32"/>
        </w:rPr>
        <w:t>，因此不进行绩效评价。</w:t>
      </w:r>
      <w:r w:rsidR="00202F55">
        <w:rPr>
          <w:rFonts w:ascii="仿宋_GB2312" w:hAnsi="仿宋" w:hint="eastAsia"/>
          <w:color w:val="000000" w:themeColor="text1"/>
          <w:sz w:val="32"/>
          <w:szCs w:val="32"/>
        </w:rPr>
        <w:t>截止2020年4月15日，</w:t>
      </w:r>
      <w:r w:rsidR="008D3B3C">
        <w:rPr>
          <w:rFonts w:ascii="仿宋_GB2312" w:hint="eastAsia"/>
          <w:color w:val="000000" w:themeColor="text1"/>
          <w:sz w:val="32"/>
          <w:szCs w:val="32"/>
        </w:rPr>
        <w:t>剩余2019年度农村环境整治专项资金预算6,040.38万元</w:t>
      </w:r>
      <w:r>
        <w:rPr>
          <w:rFonts w:ascii="仿宋_GB2312" w:hint="eastAsia"/>
          <w:color w:val="000000" w:themeColor="text1"/>
          <w:sz w:val="32"/>
          <w:szCs w:val="32"/>
        </w:rPr>
        <w:t>（其中：中央补助资金预算2,454万元，其他资金预算3,586.38万元）</w:t>
      </w:r>
      <w:r w:rsidR="008D3B3C">
        <w:rPr>
          <w:rFonts w:ascii="仿宋_GB2312" w:hint="eastAsia"/>
          <w:color w:val="000000" w:themeColor="text1"/>
          <w:sz w:val="32"/>
          <w:szCs w:val="32"/>
        </w:rPr>
        <w:t>，</w:t>
      </w:r>
      <w:r w:rsidR="002D643E">
        <w:rPr>
          <w:rFonts w:ascii="仿宋_GB2312" w:hint="eastAsia"/>
          <w:color w:val="000000" w:themeColor="text1"/>
          <w:sz w:val="32"/>
          <w:szCs w:val="32"/>
        </w:rPr>
        <w:t>全年执行2,582.74万元，执行率42.76%</w:t>
      </w:r>
      <w:r w:rsidR="008D3B3C">
        <w:rPr>
          <w:rFonts w:ascii="仿宋_GB2312" w:hint="eastAsia"/>
          <w:color w:val="000000" w:themeColor="text1"/>
          <w:sz w:val="32"/>
          <w:szCs w:val="32"/>
        </w:rPr>
        <w:t>。</w:t>
      </w:r>
      <w:r w:rsidR="002D643E">
        <w:rPr>
          <w:rFonts w:ascii="仿宋_GB2312" w:hint="eastAsia"/>
          <w:color w:val="000000" w:themeColor="text1"/>
          <w:sz w:val="32"/>
          <w:szCs w:val="32"/>
        </w:rPr>
        <w:t>中央</w:t>
      </w:r>
      <w:r w:rsidR="008D3B3C">
        <w:rPr>
          <w:rFonts w:ascii="仿宋_GB2312" w:hint="eastAsia"/>
          <w:color w:val="000000" w:themeColor="text1"/>
          <w:sz w:val="32"/>
          <w:szCs w:val="32"/>
        </w:rPr>
        <w:t>补助</w:t>
      </w:r>
      <w:r w:rsidR="002D643E">
        <w:rPr>
          <w:rFonts w:ascii="仿宋_GB2312" w:hint="eastAsia"/>
          <w:color w:val="000000" w:themeColor="text1"/>
          <w:sz w:val="32"/>
          <w:szCs w:val="32"/>
        </w:rPr>
        <w:t>资金</w:t>
      </w:r>
      <w:r w:rsidR="008D3B3C">
        <w:rPr>
          <w:rFonts w:ascii="仿宋_GB2312" w:hint="eastAsia"/>
          <w:color w:val="000000" w:themeColor="text1"/>
          <w:sz w:val="32"/>
          <w:szCs w:val="32"/>
        </w:rPr>
        <w:t>预算2,454万元，全年</w:t>
      </w:r>
      <w:r w:rsidR="002D643E">
        <w:rPr>
          <w:rFonts w:ascii="仿宋_GB2312" w:hint="eastAsia"/>
          <w:color w:val="000000" w:themeColor="text1"/>
          <w:sz w:val="32"/>
          <w:szCs w:val="32"/>
        </w:rPr>
        <w:t>执行数1,489.24万元，执行率60.69%</w:t>
      </w:r>
      <w:r w:rsidR="008D3B3C">
        <w:rPr>
          <w:rFonts w:ascii="仿宋_GB2312" w:hint="eastAsia"/>
          <w:color w:val="000000" w:themeColor="text1"/>
          <w:sz w:val="32"/>
          <w:szCs w:val="32"/>
        </w:rPr>
        <w:t>；</w:t>
      </w:r>
      <w:r w:rsidR="002D643E">
        <w:rPr>
          <w:rFonts w:ascii="仿宋_GB2312" w:hint="eastAsia"/>
          <w:color w:val="000000" w:themeColor="text1"/>
          <w:sz w:val="32"/>
          <w:szCs w:val="32"/>
        </w:rPr>
        <w:t>其他资金</w:t>
      </w:r>
      <w:r w:rsidR="008D3B3C">
        <w:rPr>
          <w:rFonts w:ascii="仿宋_GB2312" w:hint="eastAsia"/>
          <w:color w:val="000000" w:themeColor="text1"/>
          <w:sz w:val="32"/>
          <w:szCs w:val="32"/>
        </w:rPr>
        <w:t>预算3,586.38万元，全年</w:t>
      </w:r>
      <w:r w:rsidR="002D643E">
        <w:rPr>
          <w:rFonts w:ascii="仿宋_GB2312" w:hint="eastAsia"/>
          <w:color w:val="000000" w:themeColor="text1"/>
          <w:sz w:val="32"/>
          <w:szCs w:val="32"/>
        </w:rPr>
        <w:t>执行数1,093.50万元，资金执行率30.49%</w:t>
      </w:r>
      <w:r>
        <w:rPr>
          <w:rFonts w:ascii="仿宋_GB2312" w:hint="eastAsia"/>
          <w:color w:val="000000" w:themeColor="text1"/>
          <w:sz w:val="32"/>
          <w:szCs w:val="32"/>
        </w:rPr>
        <w:t>。</w:t>
      </w:r>
      <w:r w:rsidR="006824CA">
        <w:rPr>
          <w:rFonts w:ascii="仿宋_GB2312" w:hint="eastAsia"/>
          <w:color w:val="000000" w:themeColor="text1"/>
          <w:sz w:val="32"/>
          <w:szCs w:val="32"/>
        </w:rPr>
        <w:t>其中:</w:t>
      </w:r>
    </w:p>
    <w:p w14:paraId="000C30EA" w14:textId="77777777" w:rsidR="00133CE5" w:rsidRPr="00133CE5" w:rsidRDefault="00133CE5" w:rsidP="00133CE5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133CE5">
        <w:rPr>
          <w:rFonts w:ascii="仿宋_GB2312" w:hint="eastAsia"/>
          <w:color w:val="000000" w:themeColor="text1"/>
          <w:sz w:val="32"/>
          <w:szCs w:val="32"/>
        </w:rPr>
        <w:t>伊犁州</w:t>
      </w:r>
      <w:r>
        <w:rPr>
          <w:rFonts w:ascii="仿宋_GB2312" w:hint="eastAsia"/>
          <w:color w:val="000000" w:themeColor="text1"/>
          <w:sz w:val="32"/>
          <w:szCs w:val="32"/>
        </w:rPr>
        <w:t>中央补助资金预算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346.04万元，</w:t>
      </w:r>
      <w:r w:rsidR="00370D5E">
        <w:rPr>
          <w:rFonts w:ascii="仿宋_GB2312" w:hint="eastAsia"/>
          <w:color w:val="000000" w:themeColor="text1"/>
          <w:sz w:val="32"/>
          <w:szCs w:val="32"/>
        </w:rPr>
        <w:t>全年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执行190.21万元，执行率54.97%。</w:t>
      </w:r>
    </w:p>
    <w:p w14:paraId="6EBD280B" w14:textId="77777777" w:rsidR="00133CE5" w:rsidRPr="00133CE5" w:rsidRDefault="00133CE5" w:rsidP="00133CE5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133CE5">
        <w:rPr>
          <w:rFonts w:ascii="仿宋_GB2312" w:hint="eastAsia"/>
          <w:color w:val="000000" w:themeColor="text1"/>
          <w:sz w:val="32"/>
          <w:szCs w:val="32"/>
        </w:rPr>
        <w:t>塔城地区</w:t>
      </w:r>
      <w:r>
        <w:rPr>
          <w:rFonts w:ascii="仿宋_GB2312" w:hint="eastAsia"/>
          <w:color w:val="000000" w:themeColor="text1"/>
          <w:sz w:val="32"/>
          <w:szCs w:val="32"/>
        </w:rPr>
        <w:t>中央补助资金预算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369.58万元，</w:t>
      </w:r>
      <w:r w:rsidR="00370D5E">
        <w:rPr>
          <w:rFonts w:ascii="仿宋_GB2312" w:hint="eastAsia"/>
          <w:color w:val="000000" w:themeColor="text1"/>
          <w:sz w:val="32"/>
          <w:szCs w:val="32"/>
        </w:rPr>
        <w:t>全年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执行182.49万元，执行率49.38%。</w:t>
      </w:r>
    </w:p>
    <w:p w14:paraId="69B62030" w14:textId="77777777" w:rsidR="00133CE5" w:rsidRPr="00133CE5" w:rsidRDefault="00133CE5" w:rsidP="00133CE5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133CE5">
        <w:rPr>
          <w:rFonts w:ascii="仿宋_GB2312" w:hint="eastAsia"/>
          <w:color w:val="000000" w:themeColor="text1"/>
          <w:sz w:val="32"/>
          <w:szCs w:val="32"/>
        </w:rPr>
        <w:t>阿勒泰地区</w:t>
      </w:r>
      <w:r>
        <w:rPr>
          <w:rFonts w:ascii="仿宋_GB2312" w:hint="eastAsia"/>
          <w:color w:val="000000" w:themeColor="text1"/>
          <w:sz w:val="32"/>
          <w:szCs w:val="32"/>
        </w:rPr>
        <w:t>中央补助资金预算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225.98万元，</w:t>
      </w:r>
      <w:r w:rsidR="00370D5E">
        <w:rPr>
          <w:rFonts w:ascii="仿宋_GB2312" w:hint="eastAsia"/>
          <w:color w:val="000000" w:themeColor="text1"/>
          <w:sz w:val="32"/>
          <w:szCs w:val="32"/>
        </w:rPr>
        <w:t>全年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执行163.12万元，执行率72.18%。</w:t>
      </w:r>
    </w:p>
    <w:p w14:paraId="0AFDB22C" w14:textId="77777777" w:rsidR="00133CE5" w:rsidRPr="00133CE5" w:rsidRDefault="00133CE5" w:rsidP="00133CE5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133CE5">
        <w:rPr>
          <w:rFonts w:ascii="仿宋_GB2312" w:hint="eastAsia"/>
          <w:color w:val="000000" w:themeColor="text1"/>
          <w:sz w:val="32"/>
          <w:szCs w:val="32"/>
        </w:rPr>
        <w:t>克拉玛依市</w:t>
      </w:r>
      <w:r>
        <w:rPr>
          <w:rFonts w:ascii="仿宋_GB2312" w:hint="eastAsia"/>
          <w:color w:val="000000" w:themeColor="text1"/>
          <w:sz w:val="32"/>
          <w:szCs w:val="32"/>
        </w:rPr>
        <w:t>中央补助资金预算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20.00万元，</w:t>
      </w:r>
      <w:r w:rsidR="00370D5E">
        <w:rPr>
          <w:rFonts w:ascii="仿宋_GB2312" w:hint="eastAsia"/>
          <w:color w:val="000000" w:themeColor="text1"/>
          <w:sz w:val="32"/>
          <w:szCs w:val="32"/>
        </w:rPr>
        <w:t>全年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执行20.00万元，执行率100.00%。</w:t>
      </w:r>
    </w:p>
    <w:p w14:paraId="41A90891" w14:textId="77777777" w:rsidR="00133CE5" w:rsidRPr="00133CE5" w:rsidRDefault="00133CE5" w:rsidP="00133CE5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133CE5">
        <w:rPr>
          <w:rFonts w:ascii="仿宋_GB2312" w:hint="eastAsia"/>
          <w:color w:val="000000" w:themeColor="text1"/>
          <w:sz w:val="32"/>
          <w:szCs w:val="32"/>
        </w:rPr>
        <w:t>博州</w:t>
      </w:r>
      <w:r>
        <w:rPr>
          <w:rFonts w:ascii="仿宋_GB2312" w:hint="eastAsia"/>
          <w:color w:val="000000" w:themeColor="text1"/>
          <w:sz w:val="32"/>
          <w:szCs w:val="32"/>
        </w:rPr>
        <w:t>中央补助资金预算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134.18万元，</w:t>
      </w:r>
      <w:r w:rsidR="00370D5E">
        <w:rPr>
          <w:rFonts w:ascii="仿宋_GB2312" w:hint="eastAsia"/>
          <w:color w:val="000000" w:themeColor="text1"/>
          <w:sz w:val="32"/>
          <w:szCs w:val="32"/>
        </w:rPr>
        <w:t>全年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执行134.18万元，执行率100.00%。</w:t>
      </w:r>
    </w:p>
    <w:p w14:paraId="0CBA8090" w14:textId="77777777" w:rsidR="00133CE5" w:rsidRPr="00133CE5" w:rsidRDefault="00133CE5" w:rsidP="00133CE5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133CE5">
        <w:rPr>
          <w:rFonts w:ascii="仿宋_GB2312" w:hint="eastAsia"/>
          <w:color w:val="000000" w:themeColor="text1"/>
          <w:sz w:val="32"/>
          <w:szCs w:val="32"/>
        </w:rPr>
        <w:t>昌吉州</w:t>
      </w:r>
      <w:r>
        <w:rPr>
          <w:rFonts w:ascii="仿宋_GB2312" w:hint="eastAsia"/>
          <w:color w:val="000000" w:themeColor="text1"/>
          <w:sz w:val="32"/>
          <w:szCs w:val="32"/>
        </w:rPr>
        <w:t>中央补助资金预算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423.72万元，</w:t>
      </w:r>
      <w:r w:rsidR="00370D5E">
        <w:rPr>
          <w:rFonts w:ascii="仿宋_GB2312" w:hint="eastAsia"/>
          <w:color w:val="000000" w:themeColor="text1"/>
          <w:sz w:val="32"/>
          <w:szCs w:val="32"/>
        </w:rPr>
        <w:t>全年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执行266.97万元，执行率63.01%。</w:t>
      </w:r>
    </w:p>
    <w:p w14:paraId="69E2DEA4" w14:textId="77777777" w:rsidR="00133CE5" w:rsidRPr="00133CE5" w:rsidRDefault="00133CE5" w:rsidP="00133CE5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133CE5">
        <w:rPr>
          <w:rFonts w:ascii="仿宋_GB2312" w:hint="eastAsia"/>
          <w:color w:val="000000" w:themeColor="text1"/>
          <w:sz w:val="32"/>
          <w:szCs w:val="32"/>
        </w:rPr>
        <w:t>乌鲁木齐市全年预算资金3,458.80万元（</w:t>
      </w:r>
      <w:r>
        <w:rPr>
          <w:rFonts w:ascii="仿宋_GB2312" w:hint="eastAsia"/>
          <w:color w:val="000000" w:themeColor="text1"/>
          <w:sz w:val="32"/>
          <w:szCs w:val="32"/>
        </w:rPr>
        <w:t>其中: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中央资金214.21万元，其他资金3,244.59万元），</w:t>
      </w:r>
      <w:r w:rsidR="00370D5E">
        <w:rPr>
          <w:rFonts w:ascii="仿宋_GB2312" w:hint="eastAsia"/>
          <w:color w:val="000000" w:themeColor="text1"/>
          <w:sz w:val="32"/>
          <w:szCs w:val="32"/>
        </w:rPr>
        <w:t>全年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执行861.78万元，执行率24.92%，其中：中央资金执行64.21万元，执行率29.97%；其他资金执行797.57万元，执行率24.58%。</w:t>
      </w:r>
    </w:p>
    <w:p w14:paraId="3F841A9C" w14:textId="77777777" w:rsidR="00133CE5" w:rsidRPr="00133CE5" w:rsidRDefault="00133CE5" w:rsidP="00133CE5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133CE5">
        <w:rPr>
          <w:rFonts w:ascii="仿宋_GB2312" w:hint="eastAsia"/>
          <w:color w:val="000000" w:themeColor="text1"/>
          <w:sz w:val="32"/>
          <w:szCs w:val="32"/>
        </w:rPr>
        <w:t>哈密市</w:t>
      </w:r>
      <w:r>
        <w:rPr>
          <w:rFonts w:ascii="仿宋_GB2312" w:hint="eastAsia"/>
          <w:color w:val="000000" w:themeColor="text1"/>
          <w:sz w:val="32"/>
          <w:szCs w:val="32"/>
        </w:rPr>
        <w:t>中央补助资金预算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91.81万元，</w:t>
      </w:r>
      <w:r w:rsidR="00370D5E">
        <w:rPr>
          <w:rFonts w:ascii="仿宋_GB2312" w:hint="eastAsia"/>
          <w:color w:val="000000" w:themeColor="text1"/>
          <w:sz w:val="32"/>
          <w:szCs w:val="32"/>
        </w:rPr>
        <w:t>全年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执行91.81万元，执行率100.00%.</w:t>
      </w:r>
    </w:p>
    <w:p w14:paraId="49FDB521" w14:textId="77777777" w:rsidR="00133CE5" w:rsidRPr="00133CE5" w:rsidRDefault="00133CE5" w:rsidP="00133CE5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133CE5">
        <w:rPr>
          <w:rFonts w:ascii="仿宋_GB2312" w:hint="eastAsia"/>
          <w:color w:val="000000" w:themeColor="text1"/>
          <w:sz w:val="32"/>
          <w:szCs w:val="32"/>
        </w:rPr>
        <w:t>吐鲁番市</w:t>
      </w:r>
      <w:r>
        <w:rPr>
          <w:rFonts w:ascii="仿宋_GB2312" w:hint="eastAsia"/>
          <w:color w:val="000000" w:themeColor="text1"/>
          <w:sz w:val="32"/>
          <w:szCs w:val="32"/>
        </w:rPr>
        <w:t>中央补助资金预算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82.39万元，</w:t>
      </w:r>
      <w:r w:rsidR="00370D5E">
        <w:rPr>
          <w:rFonts w:ascii="仿宋_GB2312" w:hint="eastAsia"/>
          <w:color w:val="000000" w:themeColor="text1"/>
          <w:sz w:val="32"/>
          <w:szCs w:val="32"/>
        </w:rPr>
        <w:t>全年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执行76.49万元，执行率92.84%。</w:t>
      </w:r>
    </w:p>
    <w:p w14:paraId="251A8064" w14:textId="77777777" w:rsidR="00133CE5" w:rsidRPr="00133CE5" w:rsidRDefault="00133CE5" w:rsidP="00133CE5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133CE5">
        <w:rPr>
          <w:rFonts w:ascii="仿宋_GB2312" w:hint="eastAsia"/>
          <w:color w:val="000000" w:themeColor="text1"/>
          <w:sz w:val="32"/>
          <w:szCs w:val="32"/>
        </w:rPr>
        <w:t>巴州</w:t>
      </w:r>
      <w:r>
        <w:rPr>
          <w:rFonts w:ascii="仿宋_GB2312" w:hint="eastAsia"/>
          <w:color w:val="000000" w:themeColor="text1"/>
          <w:sz w:val="32"/>
          <w:szCs w:val="32"/>
        </w:rPr>
        <w:t>中央补助资金预算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237.75万元，</w:t>
      </w:r>
      <w:r w:rsidR="00370D5E">
        <w:rPr>
          <w:rFonts w:ascii="仿宋_GB2312" w:hint="eastAsia"/>
          <w:color w:val="000000" w:themeColor="text1"/>
          <w:sz w:val="32"/>
          <w:szCs w:val="32"/>
        </w:rPr>
        <w:t>全年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执行142.75万元，执行率60.04%。</w:t>
      </w:r>
    </w:p>
    <w:p w14:paraId="04BC4829" w14:textId="77777777" w:rsidR="00133CE5" w:rsidRPr="00133CE5" w:rsidRDefault="00133CE5" w:rsidP="00133CE5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133CE5">
        <w:rPr>
          <w:rFonts w:ascii="仿宋_GB2312" w:hint="eastAsia"/>
          <w:color w:val="000000" w:themeColor="text1"/>
          <w:sz w:val="32"/>
          <w:szCs w:val="32"/>
        </w:rPr>
        <w:t>阿克苏地区全年预算资金570.13万元（</w:t>
      </w:r>
      <w:r>
        <w:rPr>
          <w:rFonts w:ascii="仿宋_GB2312" w:hint="eastAsia"/>
          <w:color w:val="000000" w:themeColor="text1"/>
          <w:sz w:val="32"/>
          <w:szCs w:val="32"/>
        </w:rPr>
        <w:t>其中：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中央资金228.34万元，其他资金341.79万元），</w:t>
      </w:r>
      <w:r w:rsidR="00370D5E">
        <w:rPr>
          <w:rFonts w:ascii="仿宋_GB2312" w:hint="eastAsia"/>
          <w:color w:val="000000" w:themeColor="text1"/>
          <w:sz w:val="32"/>
          <w:szCs w:val="32"/>
        </w:rPr>
        <w:t>全年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执行372.93万元，执行率65.41%，其中：中央资金执行77.00万元，执行率33.72%；其他资金执行295.93万元，执行率86.58%。</w:t>
      </w:r>
    </w:p>
    <w:p w14:paraId="4628F97A" w14:textId="77777777" w:rsidR="00133CE5" w:rsidRPr="00133CE5" w:rsidRDefault="00133CE5" w:rsidP="00133CE5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133CE5">
        <w:rPr>
          <w:rFonts w:ascii="仿宋_GB2312" w:hint="eastAsia"/>
          <w:color w:val="000000" w:themeColor="text1"/>
          <w:sz w:val="32"/>
          <w:szCs w:val="32"/>
        </w:rPr>
        <w:t>克州</w:t>
      </w:r>
      <w:r>
        <w:rPr>
          <w:rFonts w:ascii="仿宋_GB2312" w:hint="eastAsia"/>
          <w:color w:val="000000" w:themeColor="text1"/>
          <w:sz w:val="32"/>
          <w:szCs w:val="32"/>
        </w:rPr>
        <w:t>中央补助资金预算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40.00万元，</w:t>
      </w:r>
      <w:r w:rsidR="00370D5E">
        <w:rPr>
          <w:rFonts w:ascii="仿宋_GB2312" w:hint="eastAsia"/>
          <w:color w:val="000000" w:themeColor="text1"/>
          <w:sz w:val="32"/>
          <w:szCs w:val="32"/>
        </w:rPr>
        <w:t>全年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执行40.00万元，执行率100.00%。</w:t>
      </w:r>
    </w:p>
    <w:p w14:paraId="2CF79A15" w14:textId="77777777" w:rsidR="00133CE5" w:rsidRPr="00133CE5" w:rsidRDefault="00133CE5" w:rsidP="00133CE5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133CE5">
        <w:rPr>
          <w:rFonts w:ascii="仿宋_GB2312" w:hint="eastAsia"/>
          <w:color w:val="000000" w:themeColor="text1"/>
          <w:sz w:val="32"/>
          <w:szCs w:val="32"/>
        </w:rPr>
        <w:t>喀什</w:t>
      </w:r>
      <w:r>
        <w:rPr>
          <w:rFonts w:ascii="仿宋_GB2312" w:hint="eastAsia"/>
          <w:color w:val="000000" w:themeColor="text1"/>
          <w:sz w:val="32"/>
          <w:szCs w:val="32"/>
        </w:rPr>
        <w:t>地区中央补助资金预算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20.00万元，</w:t>
      </w:r>
      <w:r w:rsidR="00370D5E">
        <w:rPr>
          <w:rFonts w:ascii="仿宋_GB2312" w:hint="eastAsia"/>
          <w:color w:val="000000" w:themeColor="text1"/>
          <w:sz w:val="32"/>
          <w:szCs w:val="32"/>
        </w:rPr>
        <w:t>全年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执行20.00万元，执行率100.00%。</w:t>
      </w:r>
    </w:p>
    <w:p w14:paraId="31DEEC86" w14:textId="77777777" w:rsidR="006824CA" w:rsidRPr="00133CE5" w:rsidRDefault="00133CE5" w:rsidP="00133CE5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133CE5">
        <w:rPr>
          <w:rFonts w:ascii="仿宋_GB2312" w:hint="eastAsia"/>
          <w:color w:val="000000" w:themeColor="text1"/>
          <w:sz w:val="32"/>
          <w:szCs w:val="32"/>
        </w:rPr>
        <w:t>和田地区</w:t>
      </w:r>
      <w:r>
        <w:rPr>
          <w:rFonts w:ascii="仿宋_GB2312" w:hint="eastAsia"/>
          <w:color w:val="000000" w:themeColor="text1"/>
          <w:sz w:val="32"/>
          <w:szCs w:val="32"/>
        </w:rPr>
        <w:t>中央补助资金预算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20.00万元，</w:t>
      </w:r>
      <w:r w:rsidR="00370D5E">
        <w:rPr>
          <w:rFonts w:ascii="仿宋_GB2312" w:hint="eastAsia"/>
          <w:color w:val="000000" w:themeColor="text1"/>
          <w:sz w:val="32"/>
          <w:szCs w:val="32"/>
        </w:rPr>
        <w:t>全年</w:t>
      </w:r>
      <w:r w:rsidRPr="00133CE5">
        <w:rPr>
          <w:rFonts w:ascii="仿宋_GB2312" w:hint="eastAsia"/>
          <w:color w:val="000000" w:themeColor="text1"/>
          <w:sz w:val="32"/>
          <w:szCs w:val="32"/>
        </w:rPr>
        <w:t>执行20.00万元，执行率100.00%。</w:t>
      </w:r>
    </w:p>
    <w:p w14:paraId="5024A2CD" w14:textId="77777777" w:rsidR="00A07A6D" w:rsidRDefault="00544280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由于中央</w:t>
      </w:r>
      <w:r w:rsidR="008D3B3C">
        <w:rPr>
          <w:rFonts w:ascii="仿宋_GB2312" w:hint="eastAsia"/>
          <w:color w:val="000000" w:themeColor="text1"/>
          <w:sz w:val="32"/>
          <w:szCs w:val="32"/>
        </w:rPr>
        <w:t>项目资金下达较晚，</w:t>
      </w:r>
      <w:r w:rsidR="00A07A6D">
        <w:rPr>
          <w:rFonts w:ascii="仿宋_GB2312" w:hint="eastAsia"/>
          <w:color w:val="000000" w:themeColor="text1"/>
          <w:sz w:val="32"/>
          <w:szCs w:val="32"/>
        </w:rPr>
        <w:t>新疆施工季节短，进入10月后不能开展土建施工，导致执行率较低。</w:t>
      </w:r>
    </w:p>
    <w:p w14:paraId="28866F50" w14:textId="77777777" w:rsidR="00052CC2" w:rsidRPr="009018AD" w:rsidRDefault="002D643E" w:rsidP="009018AD">
      <w:pPr>
        <w:spacing w:line="600" w:lineRule="exact"/>
        <w:ind w:firstLineChars="200" w:firstLine="643"/>
        <w:rPr>
          <w:rFonts w:ascii="仿宋_GB2312"/>
          <w:b/>
          <w:color w:val="000000" w:themeColor="text1"/>
          <w:sz w:val="32"/>
          <w:szCs w:val="32"/>
        </w:rPr>
      </w:pPr>
      <w:r w:rsidRPr="009018AD">
        <w:rPr>
          <w:rFonts w:ascii="仿宋_GB2312" w:hint="eastAsia"/>
          <w:b/>
          <w:color w:val="000000" w:themeColor="text1"/>
          <w:sz w:val="32"/>
          <w:szCs w:val="32"/>
        </w:rPr>
        <w:t>3.项目资金管理情况分析</w:t>
      </w:r>
    </w:p>
    <w:p w14:paraId="48690590" w14:textId="77777777" w:rsidR="00052CC2" w:rsidRDefault="002D643E" w:rsidP="003969BD">
      <w:pPr>
        <w:spacing w:line="600" w:lineRule="exact"/>
        <w:ind w:firstLine="641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项目在资金管理上严格按照财政部《关于印发&lt;农村环境整治资金管理办法&gt;的通知》（财资环〔2019〕12号）</w:t>
      </w:r>
      <w:r w:rsidR="003969BD">
        <w:rPr>
          <w:rFonts w:ascii="仿宋_GB2312" w:hint="eastAsia"/>
          <w:color w:val="000000" w:themeColor="text1"/>
          <w:sz w:val="32"/>
          <w:szCs w:val="32"/>
        </w:rPr>
        <w:t>文件</w:t>
      </w:r>
      <w:r>
        <w:rPr>
          <w:rFonts w:ascii="仿宋_GB2312" w:hint="eastAsia"/>
          <w:color w:val="000000" w:themeColor="text1"/>
          <w:sz w:val="32"/>
          <w:szCs w:val="32"/>
        </w:rPr>
        <w:t>执行，实行专人管理、专户贮存、专账核算。</w:t>
      </w:r>
      <w:r w:rsidR="003969BD">
        <w:rPr>
          <w:rFonts w:ascii="仿宋_GB2312" w:hint="eastAsia"/>
          <w:bCs/>
          <w:color w:val="000000" w:themeColor="text1"/>
          <w:sz w:val="32"/>
          <w:szCs w:val="32"/>
        </w:rPr>
        <w:t>项目指派由自治区生态环境厅土壤生态环境处处长</w:t>
      </w:r>
      <w:r w:rsidR="003969BD" w:rsidRPr="003969BD">
        <w:rPr>
          <w:rFonts w:ascii="仿宋_GB2312" w:hint="eastAsia"/>
          <w:bCs/>
          <w:color w:val="000000" w:themeColor="text1"/>
          <w:sz w:val="32"/>
          <w:szCs w:val="32"/>
        </w:rPr>
        <w:t>赵志</w:t>
      </w:r>
      <w:proofErr w:type="gramStart"/>
      <w:r w:rsidR="003969BD" w:rsidRPr="003969BD">
        <w:rPr>
          <w:rFonts w:ascii="仿宋_GB2312" w:hint="eastAsia"/>
          <w:bCs/>
          <w:color w:val="000000" w:themeColor="text1"/>
          <w:sz w:val="32"/>
          <w:szCs w:val="32"/>
        </w:rPr>
        <w:t>刚</w:t>
      </w:r>
      <w:r w:rsidR="009018AD">
        <w:rPr>
          <w:rFonts w:ascii="仿宋_GB2312" w:hint="eastAsia"/>
          <w:bCs/>
          <w:color w:val="000000" w:themeColor="text1"/>
          <w:sz w:val="32"/>
          <w:szCs w:val="32"/>
        </w:rPr>
        <w:t>具体</w:t>
      </w:r>
      <w:proofErr w:type="gramEnd"/>
      <w:r w:rsidR="003969BD">
        <w:rPr>
          <w:rFonts w:ascii="仿宋_GB2312" w:hint="eastAsia"/>
          <w:bCs/>
          <w:color w:val="000000" w:themeColor="text1"/>
          <w:sz w:val="32"/>
          <w:szCs w:val="32"/>
        </w:rPr>
        <w:t>负责。</w:t>
      </w:r>
      <w:r w:rsidR="003969BD" w:rsidRPr="00786646">
        <w:rPr>
          <w:rFonts w:ascii="仿宋_GB2312" w:hint="eastAsia"/>
          <w:bCs/>
          <w:color w:val="000000" w:themeColor="text1"/>
          <w:sz w:val="32"/>
          <w:szCs w:val="32"/>
        </w:rPr>
        <w:t>在项目资金拨付和使用过程中，为确保项目资金的安全性，提高资金使用效率，严格遵循专项资金的拨付程序，认真审核项目实施各阶段的相关材料和手续</w:t>
      </w:r>
      <w:r w:rsidR="003969BD">
        <w:rPr>
          <w:rFonts w:ascii="仿宋_GB2312" w:hint="eastAsia"/>
          <w:bCs/>
          <w:color w:val="000000" w:themeColor="text1"/>
          <w:sz w:val="32"/>
          <w:szCs w:val="32"/>
        </w:rPr>
        <w:t>。</w:t>
      </w:r>
      <w:r w:rsidR="003969BD" w:rsidRPr="00407C8B">
        <w:rPr>
          <w:rFonts w:ascii="仿宋_GB2312" w:hint="eastAsia"/>
          <w:bCs/>
          <w:color w:val="000000" w:themeColor="text1"/>
          <w:sz w:val="32"/>
          <w:szCs w:val="32"/>
        </w:rPr>
        <w:t>资金使用严格执行财务制度要求，厉行节约，做到专款专用，审批程序符合相关经费管理规定和项目管理规定。</w:t>
      </w:r>
      <w:r w:rsidR="003969BD" w:rsidRPr="00407C8B">
        <w:rPr>
          <w:rFonts w:ascii="仿宋_GB2312" w:hint="eastAsia"/>
          <w:sz w:val="32"/>
          <w:szCs w:val="32"/>
        </w:rPr>
        <w:t>定期对该项目专项资金的使用情况进行监督检查，重点督查专项资金的使用进度，资金落实情况,对发观的问题,采取措施、及时纠正、追责处理、强化管理。</w:t>
      </w:r>
    </w:p>
    <w:p w14:paraId="00073351" w14:textId="77777777" w:rsidR="00052CC2" w:rsidRDefault="002D643E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（二）总体绩效目标完成情况分析</w:t>
      </w:r>
    </w:p>
    <w:p w14:paraId="2F486146" w14:textId="77777777" w:rsidR="00287D72" w:rsidRDefault="002D643E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Ansi="楷体_GB2312" w:cs="楷体_GB2312" w:hint="eastAsia"/>
          <w:bCs/>
          <w:color w:val="000000" w:themeColor="text1"/>
          <w:sz w:val="32"/>
          <w:szCs w:val="32"/>
        </w:rPr>
        <w:t>年</w:t>
      </w:r>
      <w:r>
        <w:rPr>
          <w:rFonts w:ascii="仿宋_GB2312" w:hint="eastAsia"/>
          <w:color w:val="000000" w:themeColor="text1"/>
          <w:sz w:val="32"/>
          <w:szCs w:val="32"/>
        </w:rPr>
        <w:t>初设定的</w:t>
      </w:r>
      <w:r w:rsidR="00B47836">
        <w:rPr>
          <w:rFonts w:ascii="仿宋_GB2312" w:hint="eastAsia"/>
          <w:color w:val="000000" w:themeColor="text1"/>
          <w:sz w:val="32"/>
          <w:szCs w:val="32"/>
        </w:rPr>
        <w:t>总体</w:t>
      </w:r>
      <w:r>
        <w:rPr>
          <w:rFonts w:ascii="仿宋_GB2312" w:hint="eastAsia"/>
          <w:color w:val="000000" w:themeColor="text1"/>
          <w:sz w:val="32"/>
          <w:szCs w:val="32"/>
        </w:rPr>
        <w:t>目标</w:t>
      </w:r>
      <w:r w:rsidR="008C1EDA">
        <w:rPr>
          <w:rFonts w:ascii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hint="eastAsia"/>
          <w:color w:val="000000" w:themeColor="text1"/>
          <w:sz w:val="32"/>
          <w:szCs w:val="32"/>
        </w:rPr>
        <w:t>推动自治区农村人居环境整治“千村示范、万村整治”工程顺利实施，支持各地（州、市）生态环境部门推动农村生活污水治理相关项目。</w:t>
      </w:r>
    </w:p>
    <w:p w14:paraId="06C892C6" w14:textId="77777777" w:rsidR="00052CC2" w:rsidRDefault="004226C7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2019年度通过该项目的实施，</w:t>
      </w:r>
      <w:r w:rsidR="00494690">
        <w:rPr>
          <w:rFonts w:ascii="仿宋_GB2312" w:hint="eastAsia"/>
          <w:color w:val="000000" w:themeColor="text1"/>
          <w:sz w:val="32"/>
          <w:szCs w:val="32"/>
        </w:rPr>
        <w:t>基本完成了自治区农村人居环境整治“千村示范、万村整治”工程的顺利实施，完成了各地（州、市）农村生活污水治理的相关项目。详细情况如下：</w:t>
      </w:r>
      <w:r>
        <w:rPr>
          <w:rFonts w:ascii="仿宋_GB2312" w:hint="eastAsia"/>
          <w:sz w:val="32"/>
          <w:szCs w:val="32"/>
        </w:rPr>
        <w:t>使用</w:t>
      </w:r>
      <w:r w:rsidR="00FD15C8">
        <w:rPr>
          <w:rFonts w:ascii="仿宋_GB2312" w:hint="eastAsia"/>
          <w:color w:val="000000" w:themeColor="text1"/>
          <w:sz w:val="32"/>
          <w:szCs w:val="32"/>
        </w:rPr>
        <w:t>农村环境整治资金支持</w:t>
      </w:r>
      <w:r w:rsidR="00322EC0">
        <w:rPr>
          <w:rFonts w:ascii="仿宋_GB2312" w:hint="eastAsia"/>
          <w:sz w:val="32"/>
          <w:szCs w:val="32"/>
        </w:rPr>
        <w:t>全区14个地州52个县73个</w:t>
      </w:r>
      <w:r w:rsidR="00FD15C8">
        <w:rPr>
          <w:rFonts w:ascii="仿宋_GB2312" w:hint="eastAsia"/>
          <w:sz w:val="32"/>
          <w:szCs w:val="32"/>
        </w:rPr>
        <w:t>项目，</w:t>
      </w:r>
      <w:r w:rsidR="00322EC0">
        <w:rPr>
          <w:rFonts w:ascii="仿宋_GB2312" w:hint="eastAsia"/>
          <w:sz w:val="32"/>
          <w:szCs w:val="32"/>
        </w:rPr>
        <w:t>进行</w:t>
      </w:r>
      <w:r w:rsidR="00322EC0" w:rsidRPr="00322EC0">
        <w:rPr>
          <w:rFonts w:ascii="仿宋_GB2312" w:hint="eastAsia"/>
          <w:sz w:val="32"/>
          <w:szCs w:val="32"/>
        </w:rPr>
        <w:t>污水处理设施以及配套设施建设</w:t>
      </w:r>
      <w:r w:rsidR="00322EC0">
        <w:rPr>
          <w:rFonts w:ascii="仿宋_GB2312" w:hint="eastAsia"/>
          <w:sz w:val="32"/>
          <w:szCs w:val="32"/>
        </w:rPr>
        <w:t>，</w:t>
      </w:r>
      <w:r w:rsidR="00322EC0" w:rsidRPr="00322EC0">
        <w:rPr>
          <w:rFonts w:ascii="仿宋_GB2312" w:hint="eastAsia"/>
          <w:sz w:val="32"/>
          <w:szCs w:val="32"/>
        </w:rPr>
        <w:t>建设污水排放主管网</w:t>
      </w:r>
      <w:r w:rsidR="00322EC0">
        <w:rPr>
          <w:rFonts w:ascii="仿宋_GB2312" w:hint="eastAsia"/>
          <w:sz w:val="32"/>
          <w:szCs w:val="32"/>
        </w:rPr>
        <w:t>、</w:t>
      </w:r>
      <w:r w:rsidR="00322EC0" w:rsidRPr="00322EC0">
        <w:rPr>
          <w:rFonts w:ascii="仿宋_GB2312" w:hint="eastAsia"/>
          <w:sz w:val="32"/>
          <w:szCs w:val="32"/>
        </w:rPr>
        <w:t>玻璃钢污水收集罐</w:t>
      </w:r>
      <w:r w:rsidR="00322EC0">
        <w:rPr>
          <w:rFonts w:ascii="仿宋_GB2312" w:hint="eastAsia"/>
          <w:sz w:val="32"/>
          <w:szCs w:val="32"/>
        </w:rPr>
        <w:t>，</w:t>
      </w:r>
      <w:r w:rsidR="00322EC0" w:rsidRPr="00322EC0">
        <w:rPr>
          <w:rFonts w:ascii="仿宋_GB2312" w:hint="eastAsia"/>
          <w:sz w:val="32"/>
          <w:szCs w:val="32"/>
        </w:rPr>
        <w:t>建设排水管网划三瓮式处理设施</w:t>
      </w:r>
      <w:r w:rsidR="00322EC0">
        <w:rPr>
          <w:rFonts w:ascii="仿宋_GB2312" w:hint="eastAsia"/>
          <w:sz w:val="32"/>
          <w:szCs w:val="32"/>
        </w:rPr>
        <w:t>，</w:t>
      </w:r>
      <w:r w:rsidR="00322EC0" w:rsidRPr="00322EC0">
        <w:rPr>
          <w:rFonts w:ascii="仿宋_GB2312" w:hint="eastAsia"/>
          <w:sz w:val="32"/>
          <w:szCs w:val="32"/>
        </w:rPr>
        <w:t>采用玻璃钢化粪池收集生活污水，待污水蓄满后水泵分户抽取、集中处理的方式进行，所抽取污水用于植被、树木浇灌等方面</w:t>
      </w:r>
      <w:r w:rsidR="00322EC0">
        <w:rPr>
          <w:rFonts w:ascii="仿宋_GB2312" w:hint="eastAsia"/>
          <w:sz w:val="32"/>
          <w:szCs w:val="32"/>
        </w:rPr>
        <w:t>。</w:t>
      </w:r>
      <w:r w:rsidR="002D643E">
        <w:rPr>
          <w:rFonts w:ascii="仿宋_GB2312" w:hint="eastAsia"/>
          <w:color w:val="000000" w:themeColor="text1"/>
          <w:sz w:val="32"/>
          <w:szCs w:val="32"/>
        </w:rPr>
        <w:t>截止2020年4月份经整治的示范村生活污水得到有效治理。</w:t>
      </w:r>
      <w:r w:rsidR="004C3359">
        <w:rPr>
          <w:rFonts w:ascii="仿宋_GB2312" w:hint="eastAsia"/>
          <w:color w:val="000000" w:themeColor="text1"/>
          <w:sz w:val="32"/>
          <w:szCs w:val="32"/>
        </w:rPr>
        <w:t>保证了自治区农村人居环境整治“千村示范、万村整治”工程顺利实施，支持各地（州、市）</w:t>
      </w:r>
      <w:r w:rsidR="009B54C6">
        <w:rPr>
          <w:rFonts w:ascii="仿宋_GB2312" w:hint="eastAsia"/>
          <w:color w:val="000000" w:themeColor="text1"/>
          <w:sz w:val="32"/>
          <w:szCs w:val="32"/>
        </w:rPr>
        <w:t>推动农村生活污水治理相关项目，完成了年初设定的总体绩效目标。</w:t>
      </w:r>
    </w:p>
    <w:p w14:paraId="57B37CF6" w14:textId="77777777" w:rsidR="00052CC2" w:rsidRDefault="002D643E">
      <w:pPr>
        <w:spacing w:line="600" w:lineRule="exact"/>
        <w:ind w:firstLineChars="200" w:firstLine="643"/>
        <w:rPr>
          <w:rFonts w:ascii="仿宋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（三）绩效目标完成情况分析</w:t>
      </w:r>
    </w:p>
    <w:p w14:paraId="1BCDCAB4" w14:textId="77777777" w:rsidR="00052CC2" w:rsidRPr="003D7ABB" w:rsidRDefault="002D643E" w:rsidP="003D7ABB">
      <w:pPr>
        <w:spacing w:line="600" w:lineRule="exact"/>
        <w:ind w:firstLineChars="200" w:firstLine="643"/>
        <w:rPr>
          <w:rFonts w:ascii="仿宋_GB2312"/>
          <w:b/>
          <w:color w:val="000000" w:themeColor="text1"/>
          <w:sz w:val="32"/>
          <w:szCs w:val="32"/>
        </w:rPr>
      </w:pPr>
      <w:r w:rsidRPr="003D7ABB">
        <w:rPr>
          <w:rFonts w:ascii="仿宋_GB2312" w:hint="eastAsia"/>
          <w:b/>
          <w:color w:val="000000" w:themeColor="text1"/>
          <w:sz w:val="32"/>
          <w:szCs w:val="32"/>
        </w:rPr>
        <w:t>1.产出指标完成情况分析</w:t>
      </w:r>
    </w:p>
    <w:p w14:paraId="40E60CFE" w14:textId="77777777" w:rsidR="00052CC2" w:rsidRDefault="002D643E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（1）数量指标</w:t>
      </w:r>
    </w:p>
    <w:p w14:paraId="548D4F8D" w14:textId="77777777" w:rsidR="00052CC2" w:rsidRDefault="008C6903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a．</w:t>
      </w:r>
      <w:r w:rsidR="00443CD5">
        <w:rPr>
          <w:rFonts w:ascii="仿宋_GB2312" w:hint="eastAsia"/>
          <w:color w:val="000000" w:themeColor="text1"/>
          <w:sz w:val="32"/>
          <w:szCs w:val="32"/>
        </w:rPr>
        <w:t>自治区向</w:t>
      </w:r>
      <w:r w:rsidR="003658A2">
        <w:rPr>
          <w:rFonts w:ascii="仿宋_GB2312" w:hint="eastAsia"/>
          <w:color w:val="000000" w:themeColor="text1"/>
          <w:sz w:val="32"/>
          <w:szCs w:val="32"/>
        </w:rPr>
        <w:t>财政部备案</w:t>
      </w:r>
      <w:r w:rsidR="00690EA9" w:rsidRPr="003D7ABB">
        <w:rPr>
          <w:rFonts w:ascii="仿宋_GB2312" w:hint="eastAsia"/>
          <w:color w:val="000000" w:themeColor="text1"/>
          <w:sz w:val="32"/>
          <w:szCs w:val="32"/>
        </w:rPr>
        <w:t>支持地州</w:t>
      </w:r>
      <w:proofErr w:type="gramStart"/>
      <w:r w:rsidR="00690EA9" w:rsidRPr="003D7ABB">
        <w:rPr>
          <w:rFonts w:ascii="仿宋_GB2312" w:hint="eastAsia"/>
          <w:color w:val="000000" w:themeColor="text1"/>
          <w:sz w:val="32"/>
          <w:szCs w:val="32"/>
        </w:rPr>
        <w:t>市数量</w:t>
      </w:r>
      <w:proofErr w:type="gramEnd"/>
      <w:r w:rsidR="00736CC1">
        <w:rPr>
          <w:rFonts w:ascii="仿宋_GB2312" w:hint="eastAsia"/>
          <w:color w:val="000000" w:themeColor="text1"/>
          <w:sz w:val="32"/>
          <w:szCs w:val="32"/>
        </w:rPr>
        <w:t>目标，预期指标值</w:t>
      </w:r>
      <w:r w:rsidR="00690EA9">
        <w:rPr>
          <w:rFonts w:ascii="仿宋_GB2312" w:hint="eastAsia"/>
          <w:color w:val="000000" w:themeColor="text1"/>
          <w:sz w:val="32"/>
          <w:szCs w:val="32"/>
        </w:rPr>
        <w:t>14个，全年实际支持地州数量14个，指标完成值为14，完成率为100%。</w:t>
      </w:r>
      <w:r w:rsidR="002D643E">
        <w:rPr>
          <w:rFonts w:ascii="仿宋_GB2312" w:hint="eastAsia"/>
          <w:color w:val="000000" w:themeColor="text1"/>
          <w:sz w:val="32"/>
          <w:szCs w:val="32"/>
        </w:rPr>
        <w:t>我区根据国家下发各地</w:t>
      </w:r>
      <w:proofErr w:type="gramStart"/>
      <w:r w:rsidR="002D643E">
        <w:rPr>
          <w:rFonts w:ascii="仿宋_GB2312" w:hint="eastAsia"/>
          <w:color w:val="000000" w:themeColor="text1"/>
          <w:sz w:val="32"/>
          <w:szCs w:val="32"/>
        </w:rPr>
        <w:t>州拟支持</w:t>
      </w:r>
      <w:proofErr w:type="gramEnd"/>
      <w:r w:rsidR="002D643E">
        <w:rPr>
          <w:rFonts w:ascii="仿宋_GB2312" w:hint="eastAsia"/>
          <w:color w:val="000000" w:themeColor="text1"/>
          <w:sz w:val="32"/>
          <w:szCs w:val="32"/>
        </w:rPr>
        <w:t>村庄数量的要求，设置预期绩效数量指标</w:t>
      </w:r>
      <w:r w:rsidR="003D7ABB" w:rsidRPr="003D7ABB">
        <w:rPr>
          <w:rFonts w:ascii="仿宋_GB2312" w:hint="eastAsia"/>
          <w:color w:val="000000" w:themeColor="text1"/>
          <w:sz w:val="32"/>
          <w:szCs w:val="32"/>
        </w:rPr>
        <w:t>支持地州</w:t>
      </w:r>
      <w:proofErr w:type="gramStart"/>
      <w:r w:rsidR="003D7ABB" w:rsidRPr="003D7ABB">
        <w:rPr>
          <w:rFonts w:ascii="仿宋_GB2312" w:hint="eastAsia"/>
          <w:color w:val="000000" w:themeColor="text1"/>
          <w:sz w:val="32"/>
          <w:szCs w:val="32"/>
        </w:rPr>
        <w:t>市数量</w:t>
      </w:r>
      <w:proofErr w:type="gramEnd"/>
      <w:r w:rsidR="002D643E">
        <w:rPr>
          <w:rFonts w:ascii="仿宋_GB2312" w:hint="eastAsia"/>
          <w:color w:val="000000" w:themeColor="text1"/>
          <w:sz w:val="32"/>
          <w:szCs w:val="32"/>
        </w:rPr>
        <w:t>14个，</w:t>
      </w:r>
      <w:r w:rsidR="000371DF">
        <w:rPr>
          <w:rFonts w:ascii="仿宋_GB2312" w:hint="eastAsia"/>
          <w:color w:val="000000" w:themeColor="text1"/>
          <w:sz w:val="32"/>
          <w:szCs w:val="32"/>
        </w:rPr>
        <w:t>实际项目覆盖</w:t>
      </w:r>
      <w:r w:rsidR="002D643E">
        <w:rPr>
          <w:rFonts w:ascii="仿宋_GB2312" w:hint="eastAsia"/>
          <w:color w:val="000000" w:themeColor="text1"/>
          <w:sz w:val="32"/>
          <w:szCs w:val="32"/>
        </w:rPr>
        <w:t>14个地州</w:t>
      </w:r>
      <w:r w:rsidR="000371DF">
        <w:rPr>
          <w:rFonts w:ascii="仿宋_GB2312" w:hint="eastAsia"/>
          <w:color w:val="000000" w:themeColor="text1"/>
          <w:sz w:val="32"/>
          <w:szCs w:val="32"/>
        </w:rPr>
        <w:t>，资金拨付到位，共计</w:t>
      </w:r>
      <w:r w:rsidR="003D7ABB">
        <w:rPr>
          <w:rFonts w:ascii="仿宋_GB2312" w:hint="eastAsia"/>
          <w:color w:val="000000" w:themeColor="text1"/>
          <w:sz w:val="32"/>
          <w:szCs w:val="32"/>
        </w:rPr>
        <w:t>开展了</w:t>
      </w:r>
      <w:r w:rsidR="000371DF">
        <w:rPr>
          <w:rFonts w:ascii="仿宋_GB2312" w:hint="eastAsia"/>
          <w:color w:val="000000" w:themeColor="text1"/>
          <w:sz w:val="32"/>
          <w:szCs w:val="32"/>
        </w:rPr>
        <w:t>73个</w:t>
      </w:r>
      <w:r w:rsidR="003D7ABB">
        <w:rPr>
          <w:rFonts w:ascii="仿宋_GB2312" w:hint="eastAsia"/>
          <w:color w:val="000000" w:themeColor="text1"/>
          <w:sz w:val="32"/>
          <w:szCs w:val="32"/>
        </w:rPr>
        <w:t>行政村污水治理基础设施建设项目</w:t>
      </w:r>
      <w:r w:rsidR="000371DF">
        <w:rPr>
          <w:rFonts w:ascii="仿宋_GB2312" w:hint="eastAsia"/>
          <w:color w:val="000000" w:themeColor="text1"/>
          <w:sz w:val="32"/>
          <w:szCs w:val="32"/>
        </w:rPr>
        <w:t>，</w:t>
      </w:r>
      <w:r w:rsidR="000371DF" w:rsidRPr="000371DF">
        <w:rPr>
          <w:rFonts w:ascii="仿宋_GB2312" w:hint="eastAsia"/>
          <w:color w:val="000000" w:themeColor="text1"/>
          <w:sz w:val="32"/>
          <w:szCs w:val="32"/>
        </w:rPr>
        <w:t>完成预期绩效指标的100%</w:t>
      </w:r>
      <w:r w:rsidR="002D643E">
        <w:rPr>
          <w:rFonts w:ascii="仿宋_GB2312" w:hint="eastAsia"/>
          <w:color w:val="000000" w:themeColor="text1"/>
          <w:sz w:val="32"/>
          <w:szCs w:val="32"/>
        </w:rPr>
        <w:t>。</w:t>
      </w:r>
    </w:p>
    <w:p w14:paraId="4C31C7E9" w14:textId="77777777" w:rsidR="00052CC2" w:rsidRDefault="002D643E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（2）质量指标</w:t>
      </w:r>
    </w:p>
    <w:p w14:paraId="2CCF20DE" w14:textId="77777777" w:rsidR="00052CC2" w:rsidRDefault="008C6903">
      <w:pPr>
        <w:spacing w:line="600" w:lineRule="exact"/>
        <w:ind w:firstLine="640"/>
        <w:rPr>
          <w:rFonts w:ascii="仿宋_GB2312"/>
          <w:color w:val="000000" w:themeColor="text1"/>
          <w:sz w:val="32"/>
          <w:szCs w:val="32"/>
        </w:rPr>
      </w:pPr>
      <w:r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a</w:t>
      </w:r>
      <w:r w:rsidR="00736CC1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.</w:t>
      </w:r>
      <w:r w:rsidR="00443CD5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自治区向</w:t>
      </w:r>
      <w:r w:rsidR="00736CC1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财政部备案</w:t>
      </w:r>
      <w:r w:rsidR="009847E2" w:rsidRPr="009847E2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经整治示范村生活污水得到有效治理的农户比率</w:t>
      </w:r>
      <w:r w:rsidR="00736CC1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目标，预期指标值</w:t>
      </w:r>
      <w:r w:rsidR="009847E2" w:rsidRPr="009847E2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≥60%</w:t>
      </w:r>
      <w:r w:rsidR="009847E2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，</w:t>
      </w:r>
      <w:r w:rsidR="009847E2">
        <w:rPr>
          <w:rFonts w:ascii="仿宋_GB2312" w:hint="eastAsia"/>
          <w:color w:val="000000" w:themeColor="text1"/>
          <w:sz w:val="32"/>
          <w:szCs w:val="32"/>
        </w:rPr>
        <w:t>根据对建设项目完成后生活污水处理得到改善的农户数量进行统计</w:t>
      </w:r>
      <w:r w:rsidR="002D643E">
        <w:rPr>
          <w:rFonts w:ascii="仿宋_GB2312" w:hint="eastAsia"/>
          <w:color w:val="000000" w:themeColor="text1"/>
          <w:sz w:val="32"/>
          <w:szCs w:val="32"/>
        </w:rPr>
        <w:t>,</w:t>
      </w:r>
      <w:r w:rsidR="007D6ED0">
        <w:rPr>
          <w:rFonts w:ascii="仿宋_GB2312" w:hint="eastAsia"/>
          <w:color w:val="000000" w:themeColor="text1"/>
          <w:sz w:val="32"/>
          <w:szCs w:val="32"/>
        </w:rPr>
        <w:t>全年</w:t>
      </w:r>
      <w:r w:rsidR="009847E2">
        <w:rPr>
          <w:rFonts w:ascii="仿宋_GB2312" w:hint="eastAsia"/>
          <w:color w:val="000000" w:themeColor="text1"/>
          <w:sz w:val="32"/>
          <w:szCs w:val="32"/>
        </w:rPr>
        <w:t>实际完成指标值</w:t>
      </w:r>
      <w:r w:rsidR="002D643E">
        <w:rPr>
          <w:rFonts w:ascii="仿宋_GB2312" w:hint="eastAsia"/>
          <w:color w:val="000000" w:themeColor="text1"/>
          <w:sz w:val="32"/>
          <w:szCs w:val="32"/>
        </w:rPr>
        <w:t>75.75%</w:t>
      </w:r>
      <w:r w:rsidR="009847E2">
        <w:rPr>
          <w:rFonts w:ascii="仿宋_GB2312" w:hint="eastAsia"/>
          <w:color w:val="000000" w:themeColor="text1"/>
          <w:sz w:val="32"/>
          <w:szCs w:val="32"/>
        </w:rPr>
        <w:t>，</w:t>
      </w:r>
      <w:r w:rsidR="009847E2" w:rsidRPr="000371DF">
        <w:rPr>
          <w:rFonts w:ascii="仿宋_GB2312" w:hint="eastAsia"/>
          <w:color w:val="000000" w:themeColor="text1"/>
          <w:sz w:val="32"/>
          <w:szCs w:val="32"/>
        </w:rPr>
        <w:t>完成预期绩效指标的</w:t>
      </w:r>
      <w:r w:rsidR="003F254C">
        <w:rPr>
          <w:rFonts w:ascii="仿宋_GB2312" w:hint="eastAsia"/>
          <w:color w:val="000000" w:themeColor="text1"/>
          <w:sz w:val="32"/>
          <w:szCs w:val="32"/>
        </w:rPr>
        <w:t>126</w:t>
      </w:r>
      <w:r w:rsidR="009847E2" w:rsidRPr="000371DF">
        <w:rPr>
          <w:rFonts w:ascii="仿宋_GB2312" w:hint="eastAsia"/>
          <w:color w:val="000000" w:themeColor="text1"/>
          <w:sz w:val="32"/>
          <w:szCs w:val="32"/>
        </w:rPr>
        <w:t>%</w:t>
      </w:r>
      <w:r w:rsidR="003F254C">
        <w:rPr>
          <w:rFonts w:ascii="仿宋_GB2312" w:hint="eastAsia"/>
          <w:color w:val="000000" w:themeColor="text1"/>
          <w:sz w:val="32"/>
          <w:szCs w:val="32"/>
        </w:rPr>
        <w:t>，偏差率26%</w:t>
      </w:r>
      <w:r w:rsidR="002D643E">
        <w:rPr>
          <w:rFonts w:ascii="仿宋_GB2312" w:hint="eastAsia"/>
          <w:color w:val="000000" w:themeColor="text1"/>
          <w:sz w:val="32"/>
          <w:szCs w:val="32"/>
        </w:rPr>
        <w:t>。</w:t>
      </w:r>
    </w:p>
    <w:p w14:paraId="212CBBB8" w14:textId="044304F6" w:rsidR="00052CC2" w:rsidRDefault="008C6903">
      <w:pPr>
        <w:spacing w:line="600" w:lineRule="exact"/>
        <w:ind w:firstLine="640"/>
        <w:rPr>
          <w:rFonts w:ascii="仿宋_GB2312"/>
          <w:color w:val="000000" w:themeColor="text1"/>
          <w:sz w:val="32"/>
          <w:szCs w:val="32"/>
        </w:rPr>
      </w:pPr>
      <w:r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b</w:t>
      </w:r>
      <w:r w:rsidR="00736CC1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.</w:t>
      </w:r>
      <w:r w:rsidR="00443CD5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自治区向</w:t>
      </w:r>
      <w:r w:rsidR="00736CC1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财政部备案</w:t>
      </w:r>
      <w:r w:rsidR="00A77EA1" w:rsidRPr="00A77EA1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经整治的有效治理示范村生活污水排放达到相应标准</w:t>
      </w:r>
      <w:r w:rsidR="00A77EA1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，</w:t>
      </w:r>
      <w:r w:rsidR="00736CC1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预期指标值为有效治理，实际完成值为</w:t>
      </w:r>
      <w:r w:rsidR="00DB18CB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1</w:t>
      </w:r>
      <w:r w:rsidR="00DB18CB">
        <w:rPr>
          <w:rStyle w:val="ab"/>
          <w:rFonts w:ascii="仿宋_GB2312" w:hAnsi="仿宋" w:cs="仿宋"/>
          <w:b w:val="0"/>
          <w:spacing w:val="-4"/>
          <w:sz w:val="32"/>
          <w:szCs w:val="32"/>
        </w:rPr>
        <w:t>00</w:t>
      </w:r>
      <w:r w:rsidR="00DB18CB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%</w:t>
      </w:r>
      <w:r w:rsidR="00736CC1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，</w:t>
      </w:r>
      <w:r w:rsidR="007D6ED0">
        <w:rPr>
          <w:rFonts w:ascii="仿宋_GB2312" w:hint="eastAsia"/>
          <w:color w:val="000000" w:themeColor="text1"/>
          <w:sz w:val="32"/>
          <w:szCs w:val="32"/>
        </w:rPr>
        <w:t>指标完成率为</w:t>
      </w:r>
      <w:r w:rsidR="007D6ED0" w:rsidRPr="000371DF">
        <w:rPr>
          <w:rFonts w:ascii="仿宋_GB2312" w:hint="eastAsia"/>
          <w:color w:val="000000" w:themeColor="text1"/>
          <w:sz w:val="32"/>
          <w:szCs w:val="32"/>
        </w:rPr>
        <w:t>100%</w:t>
      </w:r>
      <w:r w:rsidR="007D6ED0">
        <w:rPr>
          <w:rFonts w:ascii="仿宋_GB2312" w:hint="eastAsia"/>
          <w:color w:val="000000" w:themeColor="text1"/>
          <w:sz w:val="32"/>
          <w:szCs w:val="32"/>
        </w:rPr>
        <w:t>。</w:t>
      </w:r>
      <w:r w:rsidR="00A77EA1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实际项目</w:t>
      </w:r>
      <w:r w:rsidR="00A77EA1">
        <w:rPr>
          <w:rFonts w:ascii="仿宋_GB2312" w:hint="eastAsia"/>
          <w:bCs/>
          <w:color w:val="000000" w:themeColor="text1"/>
          <w:sz w:val="32"/>
          <w:szCs w:val="32"/>
        </w:rPr>
        <w:t>设计村庄</w:t>
      </w:r>
      <w:r w:rsidR="002D643E">
        <w:rPr>
          <w:rFonts w:ascii="仿宋_GB2312" w:hint="eastAsia"/>
          <w:color w:val="000000" w:themeColor="text1"/>
          <w:sz w:val="32"/>
          <w:szCs w:val="32"/>
        </w:rPr>
        <w:t>生活污水得到处理，减少</w:t>
      </w:r>
      <w:r w:rsidR="00A77EA1">
        <w:rPr>
          <w:rFonts w:ascii="仿宋_GB2312" w:hint="eastAsia"/>
          <w:color w:val="000000" w:themeColor="text1"/>
          <w:sz w:val="32"/>
          <w:szCs w:val="32"/>
        </w:rPr>
        <w:t>了</w:t>
      </w:r>
      <w:r w:rsidR="002D643E">
        <w:rPr>
          <w:rFonts w:ascii="仿宋_GB2312" w:hint="eastAsia"/>
          <w:color w:val="000000" w:themeColor="text1"/>
          <w:sz w:val="32"/>
          <w:szCs w:val="32"/>
        </w:rPr>
        <w:t>污染物对环境的危害，处理后的污水用于周边绿化灌溉，使处理后的污水得到合理的利用，提高水的利用效率。</w:t>
      </w:r>
    </w:p>
    <w:p w14:paraId="4C2A37DE" w14:textId="77777777" w:rsidR="00A77EA1" w:rsidRPr="00407C8B" w:rsidRDefault="00A77EA1" w:rsidP="00A77EA1">
      <w:pPr>
        <w:spacing w:line="56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407C8B">
        <w:rPr>
          <w:rFonts w:ascii="仿宋_GB2312" w:hint="eastAsia"/>
          <w:color w:val="000000" w:themeColor="text1"/>
          <w:sz w:val="32"/>
          <w:szCs w:val="32"/>
        </w:rPr>
        <w:t>（3）时效指标</w:t>
      </w:r>
    </w:p>
    <w:p w14:paraId="0AAE1811" w14:textId="77777777" w:rsidR="00052CC2" w:rsidRDefault="003931D9" w:rsidP="00A77EA1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随文下达的绩效目标</w:t>
      </w:r>
      <w:r w:rsidR="00A77EA1" w:rsidRPr="00A77EA1">
        <w:rPr>
          <w:rFonts w:ascii="仿宋_GB2312" w:hint="eastAsia"/>
          <w:color w:val="000000" w:themeColor="text1"/>
          <w:sz w:val="32"/>
          <w:szCs w:val="32"/>
        </w:rPr>
        <w:t>未设定</w:t>
      </w:r>
      <w:r w:rsidR="00A77EA1" w:rsidRPr="00407C8B">
        <w:rPr>
          <w:rFonts w:ascii="仿宋_GB2312" w:hint="eastAsia"/>
          <w:color w:val="000000" w:themeColor="text1"/>
          <w:sz w:val="32"/>
          <w:szCs w:val="32"/>
        </w:rPr>
        <w:t>时效</w:t>
      </w:r>
      <w:r w:rsidR="00A77EA1" w:rsidRPr="00A77EA1">
        <w:rPr>
          <w:rFonts w:ascii="仿宋_GB2312" w:hint="eastAsia"/>
          <w:color w:val="000000" w:themeColor="text1"/>
          <w:sz w:val="32"/>
          <w:szCs w:val="32"/>
        </w:rPr>
        <w:t>指标</w:t>
      </w:r>
      <w:r w:rsidR="00A90B83">
        <w:rPr>
          <w:rFonts w:ascii="仿宋_GB2312" w:hint="eastAsia"/>
          <w:color w:val="000000" w:themeColor="text1"/>
          <w:sz w:val="32"/>
          <w:szCs w:val="32"/>
        </w:rPr>
        <w:t>。</w:t>
      </w:r>
    </w:p>
    <w:p w14:paraId="53DE048A" w14:textId="77777777" w:rsidR="00A77EA1" w:rsidRPr="00A77EA1" w:rsidRDefault="00A77EA1" w:rsidP="00A77EA1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A77EA1">
        <w:rPr>
          <w:rFonts w:ascii="仿宋_GB2312" w:hint="eastAsia"/>
          <w:color w:val="000000" w:themeColor="text1"/>
          <w:sz w:val="32"/>
          <w:szCs w:val="32"/>
        </w:rPr>
        <w:t>（4）成本指标</w:t>
      </w:r>
    </w:p>
    <w:p w14:paraId="0760FD19" w14:textId="77777777" w:rsidR="00A77EA1" w:rsidRDefault="003931D9" w:rsidP="00A77EA1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随文下达的绩效目标</w:t>
      </w:r>
      <w:r w:rsidR="00A77EA1" w:rsidRPr="00A77EA1">
        <w:rPr>
          <w:rFonts w:ascii="仿宋_GB2312" w:hint="eastAsia"/>
          <w:color w:val="000000" w:themeColor="text1"/>
          <w:sz w:val="32"/>
          <w:szCs w:val="32"/>
        </w:rPr>
        <w:t>未设定成本指标</w:t>
      </w:r>
      <w:r w:rsidR="00A90B83">
        <w:rPr>
          <w:rFonts w:ascii="仿宋_GB2312" w:hint="eastAsia"/>
          <w:color w:val="000000" w:themeColor="text1"/>
          <w:sz w:val="32"/>
          <w:szCs w:val="32"/>
        </w:rPr>
        <w:t>。</w:t>
      </w:r>
    </w:p>
    <w:p w14:paraId="2EDA6F31" w14:textId="77777777" w:rsidR="00052CC2" w:rsidRPr="00517AB1" w:rsidRDefault="002D643E" w:rsidP="00517AB1">
      <w:pPr>
        <w:spacing w:line="600" w:lineRule="exact"/>
        <w:ind w:firstLineChars="200" w:firstLine="643"/>
        <w:rPr>
          <w:rFonts w:ascii="仿宋_GB2312"/>
          <w:b/>
          <w:color w:val="000000" w:themeColor="text1"/>
          <w:sz w:val="32"/>
          <w:szCs w:val="32"/>
        </w:rPr>
      </w:pPr>
      <w:r w:rsidRPr="00517AB1">
        <w:rPr>
          <w:rFonts w:ascii="仿宋_GB2312" w:hint="eastAsia"/>
          <w:b/>
          <w:color w:val="000000" w:themeColor="text1"/>
          <w:sz w:val="32"/>
          <w:szCs w:val="32"/>
        </w:rPr>
        <w:t>2.效益指标完成情况分析</w:t>
      </w:r>
    </w:p>
    <w:p w14:paraId="0CE86CBE" w14:textId="77777777" w:rsidR="00A77EA1" w:rsidRPr="00A77EA1" w:rsidRDefault="00A77EA1" w:rsidP="00A77EA1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A77EA1">
        <w:rPr>
          <w:rFonts w:ascii="仿宋_GB2312" w:hint="eastAsia"/>
          <w:color w:val="000000" w:themeColor="text1"/>
          <w:sz w:val="32"/>
          <w:szCs w:val="32"/>
        </w:rPr>
        <w:t>（1）经济效益</w:t>
      </w:r>
    </w:p>
    <w:p w14:paraId="4BA06281" w14:textId="77777777" w:rsidR="00A77EA1" w:rsidRPr="00A77EA1" w:rsidRDefault="003931D9" w:rsidP="00A77EA1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随文下达的绩效目标</w:t>
      </w:r>
      <w:r w:rsidR="00A77EA1" w:rsidRPr="00A77EA1">
        <w:rPr>
          <w:rFonts w:ascii="仿宋_GB2312" w:hint="eastAsia"/>
          <w:color w:val="000000" w:themeColor="text1"/>
          <w:sz w:val="32"/>
          <w:szCs w:val="32"/>
        </w:rPr>
        <w:t>未设定经济效益指标</w:t>
      </w:r>
      <w:r w:rsidR="00A90B83">
        <w:rPr>
          <w:rFonts w:ascii="仿宋_GB2312" w:hint="eastAsia"/>
          <w:color w:val="000000" w:themeColor="text1"/>
          <w:sz w:val="32"/>
          <w:szCs w:val="32"/>
        </w:rPr>
        <w:t>。</w:t>
      </w:r>
    </w:p>
    <w:p w14:paraId="62EFD284" w14:textId="77777777" w:rsidR="00052CC2" w:rsidRDefault="00A77EA1" w:rsidP="00A77EA1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 w:rsidRPr="00A77EA1">
        <w:rPr>
          <w:rFonts w:ascii="仿宋_GB2312" w:hint="eastAsia"/>
          <w:color w:val="000000" w:themeColor="text1"/>
          <w:sz w:val="32"/>
          <w:szCs w:val="32"/>
        </w:rPr>
        <w:t>（2）</w:t>
      </w:r>
      <w:r w:rsidR="002D643E">
        <w:rPr>
          <w:rFonts w:ascii="仿宋_GB2312" w:hint="eastAsia"/>
          <w:color w:val="000000" w:themeColor="text1"/>
          <w:sz w:val="32"/>
          <w:szCs w:val="32"/>
        </w:rPr>
        <w:t>社会效益指标</w:t>
      </w:r>
    </w:p>
    <w:p w14:paraId="256C021F" w14:textId="77777777" w:rsidR="00052CC2" w:rsidRDefault="00736CC1" w:rsidP="00D50C47">
      <w:pPr>
        <w:spacing w:line="600" w:lineRule="exact"/>
        <w:ind w:firstLineChars="200" w:firstLine="624"/>
        <w:rPr>
          <w:rFonts w:ascii="仿宋_GB2312"/>
          <w:sz w:val="32"/>
          <w:szCs w:val="32"/>
        </w:rPr>
      </w:pPr>
      <w:r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a.</w:t>
      </w:r>
      <w:r w:rsidR="00443CD5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自治区向</w:t>
      </w:r>
      <w:r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财政部备案</w:t>
      </w:r>
      <w:r w:rsidR="002D643E">
        <w:rPr>
          <w:rFonts w:ascii="仿宋_GB2312" w:hint="eastAsia"/>
          <w:sz w:val="32"/>
          <w:szCs w:val="32"/>
        </w:rPr>
        <w:t>经整治的示范村受益的农户比例</w:t>
      </w:r>
      <w:r>
        <w:rPr>
          <w:rFonts w:ascii="仿宋_GB2312" w:hint="eastAsia"/>
          <w:sz w:val="32"/>
          <w:szCs w:val="32"/>
        </w:rPr>
        <w:t>目标，预期指标值为＞</w:t>
      </w:r>
      <w:r w:rsidR="002D643E">
        <w:rPr>
          <w:rFonts w:ascii="仿宋_GB2312" w:hint="eastAsia"/>
          <w:sz w:val="32"/>
          <w:szCs w:val="32"/>
        </w:rPr>
        <w:t>90%</w:t>
      </w:r>
      <w:r w:rsidR="00D50C47">
        <w:rPr>
          <w:rFonts w:ascii="仿宋_GB2312" w:hint="eastAsia"/>
          <w:sz w:val="32"/>
          <w:szCs w:val="32"/>
        </w:rPr>
        <w:t>，</w:t>
      </w:r>
      <w:r w:rsidR="003931D9">
        <w:rPr>
          <w:rFonts w:ascii="仿宋_GB2312" w:hint="eastAsia"/>
          <w:sz w:val="32"/>
          <w:szCs w:val="32"/>
        </w:rPr>
        <w:t>全年实际完成</w:t>
      </w:r>
      <w:r w:rsidR="003931D9">
        <w:rPr>
          <w:rFonts w:ascii="仿宋_GB2312" w:hint="eastAsia"/>
          <w:color w:val="000000" w:themeColor="text1"/>
          <w:sz w:val="32"/>
          <w:szCs w:val="32"/>
        </w:rPr>
        <w:t>受益的农户比例达到了79.50%，指标完成率为88.33</w:t>
      </w:r>
      <w:r w:rsidR="003931D9" w:rsidRPr="000371DF">
        <w:rPr>
          <w:rFonts w:ascii="仿宋_GB2312" w:hint="eastAsia"/>
          <w:color w:val="000000" w:themeColor="text1"/>
          <w:sz w:val="32"/>
          <w:szCs w:val="32"/>
        </w:rPr>
        <w:t>%</w:t>
      </w:r>
      <w:r w:rsidR="003F254C">
        <w:rPr>
          <w:rFonts w:ascii="仿宋_GB2312" w:hint="eastAsia"/>
          <w:color w:val="000000" w:themeColor="text1"/>
          <w:sz w:val="32"/>
          <w:szCs w:val="32"/>
        </w:rPr>
        <w:t>，偏差率11.67%</w:t>
      </w:r>
      <w:r w:rsidR="003931D9">
        <w:rPr>
          <w:rFonts w:ascii="仿宋_GB2312" w:hint="eastAsia"/>
          <w:color w:val="000000" w:themeColor="text1"/>
          <w:sz w:val="32"/>
          <w:szCs w:val="32"/>
        </w:rPr>
        <w:t>。由于</w:t>
      </w:r>
      <w:r w:rsidR="003931D9">
        <w:rPr>
          <w:rFonts w:ascii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坚持“先行先试，点面结合”，分期分批选择不同类型片区开展试点示范建</w:t>
      </w:r>
      <w:r w:rsidR="003931D9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设，采用近期和远期相结合，</w:t>
      </w:r>
      <w:proofErr w:type="gramStart"/>
      <w:r w:rsidR="003931D9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先环境</w:t>
      </w:r>
      <w:proofErr w:type="gramEnd"/>
      <w:r w:rsidR="003931D9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敏感区，后一般区域的次序，梯度推进。部分后推进的项目尚未完工验收，因此通过对各项目覆盖区域、区域中受益农户数量进行汇总和统计</w:t>
      </w:r>
      <w:r w:rsidR="003931D9">
        <w:rPr>
          <w:rFonts w:ascii="仿宋_GB2312" w:hint="eastAsia"/>
          <w:sz w:val="32"/>
          <w:szCs w:val="32"/>
        </w:rPr>
        <w:t>，</w:t>
      </w:r>
      <w:r w:rsidR="003931D9">
        <w:rPr>
          <w:rFonts w:ascii="仿宋_GB2312" w:hint="eastAsia"/>
          <w:color w:val="000000" w:themeColor="text1"/>
          <w:sz w:val="32"/>
          <w:szCs w:val="32"/>
        </w:rPr>
        <w:t>受益的农户比例达到了79.50%，尚未达到年初设定目标。</w:t>
      </w:r>
    </w:p>
    <w:p w14:paraId="3B9A35E1" w14:textId="77777777" w:rsidR="00A90B83" w:rsidRDefault="00A90B83" w:rsidP="00A90B83">
      <w:pPr>
        <w:spacing w:line="56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（3）</w:t>
      </w:r>
      <w:r w:rsidRPr="00407C8B">
        <w:rPr>
          <w:rFonts w:ascii="仿宋_GB2312" w:hint="eastAsia"/>
          <w:color w:val="000000" w:themeColor="text1"/>
          <w:sz w:val="32"/>
          <w:szCs w:val="32"/>
        </w:rPr>
        <w:t>生态效益</w:t>
      </w:r>
    </w:p>
    <w:p w14:paraId="2611D1AE" w14:textId="77777777" w:rsidR="00A90B83" w:rsidRPr="00407C8B" w:rsidRDefault="00605AEC" w:rsidP="00A90B83">
      <w:pPr>
        <w:spacing w:line="56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随文下达的绩效目标</w:t>
      </w:r>
      <w:r w:rsidR="00A90B83" w:rsidRPr="00A77EA1">
        <w:rPr>
          <w:rFonts w:ascii="仿宋_GB2312" w:hint="eastAsia"/>
          <w:color w:val="000000" w:themeColor="text1"/>
          <w:sz w:val="32"/>
          <w:szCs w:val="32"/>
        </w:rPr>
        <w:t>未设定</w:t>
      </w:r>
      <w:r w:rsidR="00A90B83" w:rsidRPr="00407C8B">
        <w:rPr>
          <w:rFonts w:ascii="仿宋_GB2312" w:hint="eastAsia"/>
          <w:color w:val="000000" w:themeColor="text1"/>
          <w:sz w:val="32"/>
          <w:szCs w:val="32"/>
        </w:rPr>
        <w:t>生态效益</w:t>
      </w:r>
      <w:r w:rsidR="00A90B83" w:rsidRPr="00A77EA1">
        <w:rPr>
          <w:rFonts w:ascii="仿宋_GB2312" w:hint="eastAsia"/>
          <w:color w:val="000000" w:themeColor="text1"/>
          <w:sz w:val="32"/>
          <w:szCs w:val="32"/>
        </w:rPr>
        <w:t>指标</w:t>
      </w:r>
      <w:r w:rsidR="00A90B83">
        <w:rPr>
          <w:rFonts w:ascii="仿宋_GB2312" w:hint="eastAsia"/>
          <w:color w:val="000000" w:themeColor="text1"/>
          <w:sz w:val="32"/>
          <w:szCs w:val="32"/>
        </w:rPr>
        <w:t>。</w:t>
      </w:r>
    </w:p>
    <w:p w14:paraId="14A5CAFE" w14:textId="77777777" w:rsidR="00052CC2" w:rsidRDefault="002D643E">
      <w:pPr>
        <w:spacing w:line="60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（</w:t>
      </w:r>
      <w:r w:rsidR="00A90B83">
        <w:rPr>
          <w:rFonts w:ascii="仿宋_GB2312" w:hint="eastAsia"/>
          <w:color w:val="000000" w:themeColor="text1"/>
          <w:sz w:val="32"/>
          <w:szCs w:val="32"/>
        </w:rPr>
        <w:t>4</w:t>
      </w:r>
      <w:r>
        <w:rPr>
          <w:rFonts w:ascii="仿宋_GB2312" w:hint="eastAsia"/>
          <w:color w:val="000000" w:themeColor="text1"/>
          <w:sz w:val="32"/>
          <w:szCs w:val="32"/>
        </w:rPr>
        <w:t>）可持续影响指标。</w:t>
      </w:r>
    </w:p>
    <w:p w14:paraId="37693064" w14:textId="2FB320DD" w:rsidR="00052CC2" w:rsidRDefault="00736CC1" w:rsidP="00A90B83">
      <w:pPr>
        <w:spacing w:line="600" w:lineRule="exact"/>
        <w:ind w:firstLineChars="200" w:firstLine="624"/>
        <w:rPr>
          <w:rFonts w:ascii="仿宋_GB2312"/>
          <w:color w:val="000000" w:themeColor="text1"/>
          <w:sz w:val="32"/>
          <w:szCs w:val="32"/>
        </w:rPr>
      </w:pPr>
      <w:r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a．</w:t>
      </w:r>
      <w:r w:rsidR="00443CD5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自治区向</w:t>
      </w:r>
      <w:r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财政部备案</w:t>
      </w:r>
      <w:r w:rsidR="00A90B83" w:rsidRPr="00A90B83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有效改善农村人居环境</w:t>
      </w:r>
      <w:r w:rsidR="00A90B83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，</w:t>
      </w:r>
      <w:r w:rsidR="00161934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预期指标值为长期，</w:t>
      </w:r>
      <w:r w:rsidR="00DB18CB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自治区</w:t>
      </w:r>
      <w:r w:rsidR="00161934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实际</w:t>
      </w:r>
      <w:r w:rsidR="00DB18CB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完成</w:t>
      </w:r>
      <w:r w:rsidR="00DB18CB">
        <w:rPr>
          <w:rStyle w:val="ab"/>
          <w:rFonts w:ascii="仿宋_GB2312" w:hAnsi="仿宋" w:cs="仿宋"/>
          <w:b w:val="0"/>
          <w:spacing w:val="-4"/>
          <w:sz w:val="32"/>
          <w:szCs w:val="32"/>
        </w:rPr>
        <w:t>100</w:t>
      </w:r>
      <w:r w:rsidR="00DB18CB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%</w:t>
      </w:r>
      <w:r w:rsidR="00605AEC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，指标完成率为100%。</w:t>
      </w:r>
      <w:r w:rsidR="002D643E">
        <w:rPr>
          <w:rFonts w:ascii="仿宋_GB2312" w:hint="eastAsia"/>
          <w:sz w:val="32"/>
          <w:szCs w:val="32"/>
        </w:rPr>
        <w:t>充分合理利用农村环境整治项目，进一步改善农户生活环境，利用现有的基础设施建设</w:t>
      </w:r>
      <w:r w:rsidR="00A90B83">
        <w:rPr>
          <w:rFonts w:ascii="仿宋_GB2312" w:hint="eastAsia"/>
          <w:sz w:val="32"/>
          <w:szCs w:val="32"/>
        </w:rPr>
        <w:t>，</w:t>
      </w:r>
      <w:r w:rsidR="003711A1">
        <w:rPr>
          <w:rFonts w:ascii="仿宋_GB2312" w:hint="eastAsia"/>
          <w:sz w:val="32"/>
          <w:szCs w:val="32"/>
        </w:rPr>
        <w:t>可保障项目长效运行管护</w:t>
      </w:r>
      <w:r w:rsidR="00A90B83">
        <w:rPr>
          <w:rFonts w:ascii="仿宋_GB2312" w:hint="eastAsia"/>
          <w:sz w:val="32"/>
          <w:szCs w:val="32"/>
        </w:rPr>
        <w:t>，</w:t>
      </w:r>
      <w:r w:rsidR="003711A1">
        <w:rPr>
          <w:rFonts w:ascii="仿宋_GB2312" w:hint="eastAsia"/>
          <w:sz w:val="32"/>
          <w:szCs w:val="32"/>
        </w:rPr>
        <w:t>确保</w:t>
      </w:r>
      <w:r w:rsidR="002D643E">
        <w:rPr>
          <w:rFonts w:ascii="仿宋_GB2312" w:hint="eastAsia"/>
          <w:sz w:val="32"/>
          <w:szCs w:val="32"/>
        </w:rPr>
        <w:t>长期有效改善农村</w:t>
      </w:r>
      <w:r w:rsidR="003711A1">
        <w:rPr>
          <w:rFonts w:ascii="仿宋_GB2312" w:hint="eastAsia"/>
          <w:sz w:val="32"/>
          <w:szCs w:val="32"/>
        </w:rPr>
        <w:t>人</w:t>
      </w:r>
      <w:r w:rsidR="002D643E">
        <w:rPr>
          <w:rFonts w:ascii="仿宋_GB2312" w:hint="eastAsia"/>
          <w:sz w:val="32"/>
          <w:szCs w:val="32"/>
        </w:rPr>
        <w:t>居环境</w:t>
      </w:r>
      <w:r w:rsidR="00A90B83">
        <w:rPr>
          <w:rFonts w:ascii="仿宋_GB2312" w:hint="eastAsia"/>
          <w:color w:val="000000" w:themeColor="text1"/>
          <w:sz w:val="32"/>
          <w:szCs w:val="32"/>
        </w:rPr>
        <w:t>，</w:t>
      </w:r>
      <w:r w:rsidR="00A90B83" w:rsidRPr="000371DF">
        <w:rPr>
          <w:rFonts w:ascii="仿宋_GB2312" w:hint="eastAsia"/>
          <w:color w:val="000000" w:themeColor="text1"/>
          <w:sz w:val="32"/>
          <w:szCs w:val="32"/>
        </w:rPr>
        <w:t>完成预期绩效指标的</w:t>
      </w:r>
      <w:r w:rsidR="00A90B83">
        <w:rPr>
          <w:rFonts w:ascii="仿宋_GB2312" w:hint="eastAsia"/>
          <w:color w:val="000000" w:themeColor="text1"/>
          <w:sz w:val="32"/>
          <w:szCs w:val="32"/>
        </w:rPr>
        <w:t>100</w:t>
      </w:r>
      <w:r w:rsidR="00A90B83" w:rsidRPr="000371DF">
        <w:rPr>
          <w:rFonts w:ascii="仿宋_GB2312" w:hint="eastAsia"/>
          <w:color w:val="000000" w:themeColor="text1"/>
          <w:sz w:val="32"/>
          <w:szCs w:val="32"/>
        </w:rPr>
        <w:t>%</w:t>
      </w:r>
      <w:r w:rsidR="002D643E">
        <w:rPr>
          <w:rFonts w:ascii="仿宋_GB2312" w:hint="eastAsia"/>
          <w:sz w:val="32"/>
          <w:szCs w:val="32"/>
        </w:rPr>
        <w:t>。</w:t>
      </w:r>
    </w:p>
    <w:p w14:paraId="5972360E" w14:textId="77777777" w:rsidR="00052CC2" w:rsidRPr="00517AB1" w:rsidRDefault="002D643E" w:rsidP="00517AB1">
      <w:pPr>
        <w:spacing w:line="600" w:lineRule="exact"/>
        <w:ind w:firstLineChars="200" w:firstLine="643"/>
        <w:rPr>
          <w:rFonts w:ascii="仿宋_GB2312"/>
          <w:b/>
          <w:color w:val="000000" w:themeColor="text1"/>
          <w:sz w:val="32"/>
          <w:szCs w:val="32"/>
        </w:rPr>
      </w:pPr>
      <w:r w:rsidRPr="00517AB1">
        <w:rPr>
          <w:rFonts w:ascii="仿宋_GB2312" w:hint="eastAsia"/>
          <w:b/>
          <w:color w:val="000000" w:themeColor="text1"/>
          <w:sz w:val="32"/>
          <w:szCs w:val="32"/>
        </w:rPr>
        <w:t>3.满意度指标</w:t>
      </w:r>
    </w:p>
    <w:p w14:paraId="0D90AD1A" w14:textId="77777777" w:rsidR="00B40B0B" w:rsidRDefault="00161934" w:rsidP="00F64A2F">
      <w:pPr>
        <w:spacing w:line="600" w:lineRule="exact"/>
        <w:ind w:firstLineChars="200" w:firstLine="624"/>
        <w:rPr>
          <w:rStyle w:val="ab"/>
          <w:rFonts w:ascii="仿宋_GB2312" w:hAnsi="仿宋" w:cs="仿宋"/>
          <w:b w:val="0"/>
          <w:spacing w:val="-4"/>
          <w:sz w:val="32"/>
          <w:szCs w:val="32"/>
        </w:rPr>
      </w:pPr>
      <w:r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a.</w:t>
      </w:r>
      <w:r w:rsidR="00443CD5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自治区向</w:t>
      </w:r>
      <w:r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财政部备案</w:t>
      </w:r>
      <w:r w:rsidR="00F64A2F" w:rsidRPr="00F64A2F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参与单位对技术支持工作的满意度</w:t>
      </w:r>
      <w:r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目标，预期指标值为</w:t>
      </w:r>
      <w:r w:rsidR="00F64A2F" w:rsidRPr="00F64A2F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＞90%</w:t>
      </w:r>
      <w:r w:rsidR="00F64A2F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，</w:t>
      </w:r>
      <w:r w:rsidR="00B40B0B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全年实际指标完成值为95%，指标完成率为100%。</w:t>
      </w:r>
      <w:r w:rsidR="00B40B0B">
        <w:rPr>
          <w:rFonts w:ascii="仿宋_GB2312" w:hint="eastAsia"/>
          <w:sz w:val="32"/>
          <w:szCs w:val="32"/>
        </w:rPr>
        <w:t>通过对项目参与单位的随机走访调研，参与单位对技术支持工作的满意度达到</w:t>
      </w:r>
      <w:r w:rsidR="00B40B0B">
        <w:rPr>
          <w:rFonts w:ascii="仿宋_GB2312" w:hint="eastAsia"/>
          <w:color w:val="000000" w:themeColor="text1"/>
          <w:sz w:val="32"/>
          <w:szCs w:val="32"/>
        </w:rPr>
        <w:t>95%</w:t>
      </w:r>
      <w:r w:rsidR="00C07289">
        <w:rPr>
          <w:rFonts w:ascii="仿宋_GB2312" w:hint="eastAsia"/>
          <w:color w:val="000000" w:themeColor="text1"/>
          <w:sz w:val="32"/>
          <w:szCs w:val="32"/>
        </w:rPr>
        <w:t>，</w:t>
      </w:r>
      <w:r w:rsidR="00C07289" w:rsidRPr="000371DF">
        <w:rPr>
          <w:rFonts w:ascii="仿宋_GB2312" w:hint="eastAsia"/>
          <w:color w:val="000000" w:themeColor="text1"/>
          <w:sz w:val="32"/>
          <w:szCs w:val="32"/>
        </w:rPr>
        <w:t>完成预期绩效指标的</w:t>
      </w:r>
      <w:r w:rsidR="00C07289">
        <w:rPr>
          <w:rFonts w:ascii="仿宋_GB2312" w:hint="eastAsia"/>
          <w:color w:val="000000" w:themeColor="text1"/>
          <w:sz w:val="32"/>
          <w:szCs w:val="32"/>
        </w:rPr>
        <w:t>100</w:t>
      </w:r>
      <w:r w:rsidR="00C07289" w:rsidRPr="000371DF">
        <w:rPr>
          <w:rFonts w:ascii="仿宋_GB2312" w:hint="eastAsia"/>
          <w:color w:val="000000" w:themeColor="text1"/>
          <w:sz w:val="32"/>
          <w:szCs w:val="32"/>
        </w:rPr>
        <w:t>%</w:t>
      </w:r>
      <w:r w:rsidR="00B40B0B">
        <w:rPr>
          <w:rFonts w:ascii="仿宋_GB2312" w:hint="eastAsia"/>
          <w:color w:val="000000" w:themeColor="text1"/>
          <w:sz w:val="32"/>
          <w:szCs w:val="32"/>
        </w:rPr>
        <w:t>。</w:t>
      </w:r>
    </w:p>
    <w:p w14:paraId="024D7526" w14:textId="77777777" w:rsidR="00052CC2" w:rsidRDefault="00161934" w:rsidP="00F64A2F">
      <w:pPr>
        <w:spacing w:line="600" w:lineRule="exact"/>
        <w:ind w:firstLineChars="200" w:firstLine="624"/>
        <w:rPr>
          <w:rFonts w:ascii="仿宋_GB2312"/>
          <w:color w:val="000000" w:themeColor="text1"/>
          <w:sz w:val="32"/>
          <w:szCs w:val="32"/>
        </w:rPr>
      </w:pPr>
      <w:r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b.</w:t>
      </w:r>
      <w:r w:rsidR="00443CD5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自治区向</w:t>
      </w:r>
      <w:r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财政部备案示范村农户满意度目标，预期指标值为</w:t>
      </w:r>
      <w:r w:rsidR="00582F5B" w:rsidRPr="00582F5B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＞90%</w:t>
      </w:r>
      <w:r w:rsidR="00582F5B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，</w:t>
      </w:r>
      <w:r w:rsidR="00B40B0B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全年实际指标完成值为95%，指标完成率为100%。</w:t>
      </w:r>
      <w:r w:rsidR="00582F5B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项目</w:t>
      </w:r>
      <w:r w:rsidR="002D643E">
        <w:rPr>
          <w:rFonts w:ascii="仿宋_GB2312" w:hint="eastAsia"/>
          <w:sz w:val="32"/>
          <w:szCs w:val="32"/>
        </w:rPr>
        <w:t>改善农村人居环境、提升村民生活环境，受到村民称赞。</w:t>
      </w:r>
      <w:r w:rsidR="00582F5B">
        <w:rPr>
          <w:rFonts w:ascii="仿宋_GB2312" w:hint="eastAsia"/>
          <w:sz w:val="32"/>
          <w:szCs w:val="32"/>
        </w:rPr>
        <w:t>对农户的随机访问，除了尚未完工的个别村，</w:t>
      </w:r>
      <w:r w:rsidR="002D643E">
        <w:rPr>
          <w:rFonts w:ascii="仿宋_GB2312" w:hint="eastAsia"/>
          <w:color w:val="000000" w:themeColor="text1"/>
          <w:sz w:val="32"/>
          <w:szCs w:val="32"/>
        </w:rPr>
        <w:t>示范村农户满意比例达到</w:t>
      </w:r>
      <w:r w:rsidR="00C96278">
        <w:rPr>
          <w:rFonts w:ascii="仿宋_GB2312" w:hint="eastAsia"/>
          <w:color w:val="000000" w:themeColor="text1"/>
          <w:sz w:val="32"/>
          <w:szCs w:val="32"/>
        </w:rPr>
        <w:t>95</w:t>
      </w:r>
      <w:r w:rsidR="002D643E">
        <w:rPr>
          <w:rFonts w:ascii="仿宋_GB2312" w:hint="eastAsia"/>
          <w:color w:val="000000" w:themeColor="text1"/>
          <w:sz w:val="32"/>
          <w:szCs w:val="32"/>
        </w:rPr>
        <w:t>%</w:t>
      </w:r>
      <w:r w:rsidR="00C96278">
        <w:rPr>
          <w:rFonts w:ascii="仿宋_GB2312" w:hint="eastAsia"/>
          <w:color w:val="000000" w:themeColor="text1"/>
          <w:sz w:val="32"/>
          <w:szCs w:val="32"/>
        </w:rPr>
        <w:t>，</w:t>
      </w:r>
      <w:r w:rsidR="00C96278" w:rsidRPr="000371DF">
        <w:rPr>
          <w:rFonts w:ascii="仿宋_GB2312" w:hint="eastAsia"/>
          <w:color w:val="000000" w:themeColor="text1"/>
          <w:sz w:val="32"/>
          <w:szCs w:val="32"/>
        </w:rPr>
        <w:t>完成预期绩效指标的</w:t>
      </w:r>
      <w:r w:rsidR="00C96278">
        <w:rPr>
          <w:rFonts w:ascii="仿宋_GB2312" w:hint="eastAsia"/>
          <w:color w:val="000000" w:themeColor="text1"/>
          <w:sz w:val="32"/>
          <w:szCs w:val="32"/>
        </w:rPr>
        <w:t>100</w:t>
      </w:r>
      <w:r w:rsidR="00C96278" w:rsidRPr="000371DF">
        <w:rPr>
          <w:rFonts w:ascii="仿宋_GB2312" w:hint="eastAsia"/>
          <w:color w:val="000000" w:themeColor="text1"/>
          <w:sz w:val="32"/>
          <w:szCs w:val="32"/>
        </w:rPr>
        <w:t>%</w:t>
      </w:r>
      <w:r w:rsidR="00582F5B">
        <w:rPr>
          <w:rFonts w:ascii="仿宋_GB2312" w:hint="eastAsia"/>
          <w:color w:val="000000" w:themeColor="text1"/>
          <w:sz w:val="32"/>
          <w:szCs w:val="32"/>
        </w:rPr>
        <w:t>。</w:t>
      </w:r>
    </w:p>
    <w:p w14:paraId="7093D6D8" w14:textId="77777777" w:rsidR="00052CC2" w:rsidRDefault="002D643E">
      <w:pPr>
        <w:spacing w:line="60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三、偏离绩效目标的原因和下一步改进措施</w:t>
      </w:r>
    </w:p>
    <w:p w14:paraId="72A60478" w14:textId="77777777" w:rsidR="00806EBB" w:rsidRDefault="00806EBB">
      <w:pPr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1.项目资金执行率为42.76%，</w:t>
      </w:r>
      <w:r w:rsidR="00837564">
        <w:rPr>
          <w:rFonts w:ascii="仿宋_GB2312" w:hint="eastAsia"/>
          <w:sz w:val="32"/>
          <w:szCs w:val="32"/>
        </w:rPr>
        <w:t>其中：</w:t>
      </w:r>
      <w:r w:rsidR="00837564">
        <w:rPr>
          <w:rFonts w:ascii="仿宋_GB2312" w:hint="eastAsia"/>
          <w:color w:val="000000" w:themeColor="text1"/>
          <w:sz w:val="32"/>
          <w:szCs w:val="32"/>
        </w:rPr>
        <w:t>中央补助资金执行率60.69%；其他资金执行率30.49%。</w:t>
      </w:r>
      <w:r>
        <w:rPr>
          <w:rFonts w:ascii="仿宋_GB2312" w:hint="eastAsia"/>
          <w:sz w:val="32"/>
          <w:szCs w:val="32"/>
        </w:rPr>
        <w:t>执行率较低。主要原因为</w:t>
      </w:r>
      <w:r w:rsidR="0012405F">
        <w:rPr>
          <w:rFonts w:ascii="仿宋_GB2312" w:hint="eastAsia"/>
          <w:sz w:val="32"/>
          <w:szCs w:val="32"/>
        </w:rPr>
        <w:t>是</w:t>
      </w:r>
      <w:r>
        <w:rPr>
          <w:rFonts w:ascii="仿宋_GB2312" w:hint="eastAsia"/>
          <w:sz w:val="32"/>
          <w:szCs w:val="32"/>
        </w:rPr>
        <w:t>部分项目完工尚未验收，资金支付进度缓慢。</w:t>
      </w:r>
    </w:p>
    <w:p w14:paraId="66066501" w14:textId="77777777" w:rsidR="00A6799B" w:rsidRDefault="0084318B" w:rsidP="0084318B">
      <w:pPr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Ansi="宋体" w:cs="宋体" w:hint="eastAsia"/>
          <w:color w:val="000000" w:themeColor="text1"/>
          <w:kern w:val="0"/>
          <w:sz w:val="32"/>
          <w:szCs w:val="32"/>
        </w:rPr>
        <w:t>下一步要</w:t>
      </w:r>
      <w:r w:rsidRPr="0084318B">
        <w:rPr>
          <w:rFonts w:ascii="仿宋_GB2312" w:hint="eastAsia"/>
          <w:sz w:val="32"/>
          <w:szCs w:val="32"/>
        </w:rPr>
        <w:t>与项目主管</w:t>
      </w:r>
      <w:r>
        <w:rPr>
          <w:rFonts w:ascii="仿宋_GB2312" w:hint="eastAsia"/>
          <w:sz w:val="32"/>
          <w:szCs w:val="32"/>
        </w:rPr>
        <w:t>单位</w:t>
      </w:r>
      <w:r w:rsidRPr="0084318B">
        <w:rPr>
          <w:rFonts w:ascii="仿宋_GB2312" w:hint="eastAsia"/>
          <w:sz w:val="32"/>
          <w:szCs w:val="32"/>
        </w:rPr>
        <w:t>沟通了解项目完工审计、验收等进度，督促其按项目验收和资金管理规定支付资金</w:t>
      </w:r>
      <w:r>
        <w:rPr>
          <w:rFonts w:ascii="仿宋_GB2312" w:hint="eastAsia"/>
          <w:sz w:val="32"/>
          <w:szCs w:val="32"/>
        </w:rPr>
        <w:t>，</w:t>
      </w:r>
      <w:r w:rsidRPr="0084318B">
        <w:rPr>
          <w:rFonts w:ascii="仿宋_GB2312" w:hint="eastAsia"/>
          <w:sz w:val="32"/>
          <w:szCs w:val="32"/>
        </w:rPr>
        <w:t>制定</w:t>
      </w:r>
      <w:proofErr w:type="gramStart"/>
      <w:r w:rsidRPr="0084318B">
        <w:rPr>
          <w:rFonts w:ascii="仿宋_GB2312" w:hint="eastAsia"/>
          <w:sz w:val="32"/>
          <w:szCs w:val="32"/>
        </w:rPr>
        <w:t>详细资金</w:t>
      </w:r>
      <w:proofErr w:type="gramEnd"/>
      <w:r w:rsidRPr="0084318B">
        <w:rPr>
          <w:rFonts w:ascii="仿宋_GB2312" w:hint="eastAsia"/>
          <w:sz w:val="32"/>
          <w:szCs w:val="32"/>
        </w:rPr>
        <w:t>使用计划，加快资金支出进度</w:t>
      </w:r>
      <w:r>
        <w:rPr>
          <w:rFonts w:ascii="仿宋_GB2312" w:hint="eastAsia"/>
          <w:sz w:val="32"/>
          <w:szCs w:val="32"/>
        </w:rPr>
        <w:t>。</w:t>
      </w:r>
    </w:p>
    <w:p w14:paraId="1E5DC97B" w14:textId="77777777" w:rsidR="00052CC2" w:rsidRPr="00806EBB" w:rsidRDefault="00806EBB" w:rsidP="00806EBB">
      <w:pPr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2.社会效益指标</w:t>
      </w:r>
      <w:r w:rsidR="0012405F">
        <w:rPr>
          <w:rFonts w:ascii="仿宋_GB2312" w:hint="eastAsia"/>
          <w:sz w:val="32"/>
          <w:szCs w:val="32"/>
        </w:rPr>
        <w:t>未</w:t>
      </w:r>
      <w:r>
        <w:rPr>
          <w:rFonts w:ascii="仿宋_GB2312" w:hint="eastAsia"/>
          <w:sz w:val="32"/>
          <w:szCs w:val="32"/>
        </w:rPr>
        <w:t>完成，</w:t>
      </w:r>
      <w:r w:rsidR="00953775">
        <w:rPr>
          <w:rStyle w:val="ab"/>
          <w:rFonts w:ascii="仿宋_GB2312" w:hAnsi="仿宋" w:cs="仿宋" w:hint="eastAsia"/>
          <w:b w:val="0"/>
          <w:spacing w:val="-4"/>
          <w:sz w:val="32"/>
          <w:szCs w:val="32"/>
        </w:rPr>
        <w:t>年初设定年度指标</w:t>
      </w:r>
      <w:r w:rsidR="00953775">
        <w:rPr>
          <w:rFonts w:ascii="仿宋_GB2312" w:hint="eastAsia"/>
          <w:sz w:val="32"/>
          <w:szCs w:val="32"/>
        </w:rPr>
        <w:t>经整治的示范村受益的农户比例大于90%，全年实际完成</w:t>
      </w:r>
      <w:r w:rsidR="00953775">
        <w:rPr>
          <w:rFonts w:ascii="仿宋_GB2312" w:hint="eastAsia"/>
          <w:color w:val="000000" w:themeColor="text1"/>
          <w:sz w:val="32"/>
          <w:szCs w:val="32"/>
        </w:rPr>
        <w:t>受益的农户比例达到了79.50%，指标完成率为88.33</w:t>
      </w:r>
      <w:r w:rsidR="00953775" w:rsidRPr="000371DF">
        <w:rPr>
          <w:rFonts w:ascii="仿宋_GB2312" w:hint="eastAsia"/>
          <w:color w:val="000000" w:themeColor="text1"/>
          <w:sz w:val="32"/>
          <w:szCs w:val="32"/>
        </w:rPr>
        <w:t>%</w:t>
      </w:r>
      <w:r w:rsidR="0012405F">
        <w:rPr>
          <w:rFonts w:ascii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hint="eastAsia"/>
          <w:sz w:val="32"/>
          <w:szCs w:val="32"/>
        </w:rPr>
        <w:t>主要原因为</w:t>
      </w:r>
      <w:r w:rsidR="00D50C47">
        <w:rPr>
          <w:rFonts w:ascii="仿宋_GB2312" w:hint="eastAsia"/>
          <w:sz w:val="32"/>
          <w:szCs w:val="32"/>
        </w:rPr>
        <w:t>塔城地区、和田地区未完成该指标，其中塔城地区部分项目</w:t>
      </w:r>
      <w:r w:rsidR="0012405F">
        <w:rPr>
          <w:rFonts w:ascii="仿宋_GB2312" w:hint="eastAsia"/>
          <w:sz w:val="32"/>
          <w:szCs w:val="32"/>
        </w:rPr>
        <w:t>其他资金到位时间较晚</w:t>
      </w:r>
      <w:r w:rsidR="00D50C47">
        <w:rPr>
          <w:rFonts w:ascii="仿宋_GB2312" w:hint="eastAsia"/>
          <w:sz w:val="32"/>
          <w:szCs w:val="32"/>
        </w:rPr>
        <w:t>，对整治项目的投入使用造成一定影响；和田地区</w:t>
      </w:r>
      <w:r w:rsidR="0012405F">
        <w:rPr>
          <w:rFonts w:ascii="仿宋_GB2312" w:hint="eastAsia"/>
          <w:sz w:val="32"/>
          <w:szCs w:val="32"/>
        </w:rPr>
        <w:t>中央补助</w:t>
      </w:r>
      <w:r w:rsidR="00D50C47">
        <w:rPr>
          <w:rFonts w:ascii="仿宋_GB2312" w:hint="eastAsia"/>
          <w:sz w:val="32"/>
          <w:szCs w:val="32"/>
        </w:rPr>
        <w:t>资金已于2019年</w:t>
      </w:r>
      <w:r w:rsidR="0012405F">
        <w:rPr>
          <w:rFonts w:ascii="仿宋_GB2312" w:hint="eastAsia"/>
          <w:sz w:val="32"/>
          <w:szCs w:val="32"/>
        </w:rPr>
        <w:t>8</w:t>
      </w:r>
      <w:r w:rsidR="00D50C47">
        <w:rPr>
          <w:rFonts w:ascii="仿宋_GB2312" w:hint="eastAsia"/>
          <w:sz w:val="32"/>
          <w:szCs w:val="32"/>
        </w:rPr>
        <w:t>月拨付给和田市，支持1个行政村开展农村生活污水治理项目。</w:t>
      </w:r>
      <w:r w:rsidR="00551963">
        <w:rPr>
          <w:rFonts w:ascii="仿宋_GB2312" w:hint="eastAsia"/>
          <w:sz w:val="32"/>
          <w:szCs w:val="32"/>
        </w:rPr>
        <w:t>由于履行项目招投标程序时间拖延较长</w:t>
      </w:r>
      <w:r w:rsidR="002C1EA4">
        <w:rPr>
          <w:rFonts w:ascii="仿宋_GB2312" w:hint="eastAsia"/>
          <w:sz w:val="32"/>
          <w:szCs w:val="32"/>
        </w:rPr>
        <w:t>、</w:t>
      </w:r>
      <w:r w:rsidR="00551963">
        <w:rPr>
          <w:rFonts w:ascii="仿宋_GB2312" w:hint="eastAsia"/>
          <w:sz w:val="32"/>
          <w:szCs w:val="32"/>
        </w:rPr>
        <w:t>季节原因停工时间较早，</w:t>
      </w:r>
      <w:r w:rsidR="00D50C47">
        <w:rPr>
          <w:rFonts w:ascii="仿宋_GB2312" w:hint="eastAsia"/>
          <w:sz w:val="32"/>
          <w:szCs w:val="32"/>
        </w:rPr>
        <w:t>项目前期工作</w:t>
      </w:r>
      <w:r w:rsidR="00551963">
        <w:rPr>
          <w:rFonts w:ascii="仿宋_GB2312" w:hint="eastAsia"/>
          <w:sz w:val="32"/>
          <w:szCs w:val="32"/>
        </w:rPr>
        <w:t>虽</w:t>
      </w:r>
      <w:r w:rsidR="00D50C47">
        <w:rPr>
          <w:rFonts w:ascii="仿宋_GB2312" w:hint="eastAsia"/>
          <w:sz w:val="32"/>
          <w:szCs w:val="32"/>
        </w:rPr>
        <w:t>已完毕，</w:t>
      </w:r>
      <w:r w:rsidR="00551963">
        <w:rPr>
          <w:rFonts w:ascii="仿宋_GB2312" w:hint="eastAsia"/>
          <w:sz w:val="32"/>
          <w:szCs w:val="32"/>
        </w:rPr>
        <w:t>但停工后设备未及时供货</w:t>
      </w:r>
      <w:r w:rsidR="00D50C47">
        <w:rPr>
          <w:rFonts w:ascii="仿宋_GB2312" w:hint="eastAsia"/>
          <w:sz w:val="32"/>
          <w:szCs w:val="32"/>
        </w:rPr>
        <w:t>，</w:t>
      </w:r>
      <w:r w:rsidR="00551963">
        <w:rPr>
          <w:rFonts w:ascii="仿宋_GB2312" w:hint="eastAsia"/>
          <w:sz w:val="32"/>
          <w:szCs w:val="32"/>
        </w:rPr>
        <w:t>之后</w:t>
      </w:r>
      <w:r w:rsidR="00D50C47">
        <w:rPr>
          <w:rFonts w:ascii="仿宋_GB2312" w:hint="eastAsia"/>
          <w:sz w:val="32"/>
          <w:szCs w:val="32"/>
        </w:rPr>
        <w:t>由于疫情</w:t>
      </w:r>
      <w:r w:rsidR="002C1EA4">
        <w:rPr>
          <w:rFonts w:ascii="仿宋_GB2312" w:hint="eastAsia"/>
          <w:sz w:val="32"/>
          <w:szCs w:val="32"/>
        </w:rPr>
        <w:t>影响</w:t>
      </w:r>
      <w:r w:rsidR="00D50C47">
        <w:rPr>
          <w:rFonts w:ascii="仿宋_GB2312" w:hint="eastAsia"/>
          <w:sz w:val="32"/>
          <w:szCs w:val="32"/>
        </w:rPr>
        <w:t>，截止2020年4月初所需设备</w:t>
      </w:r>
      <w:r w:rsidR="00551963">
        <w:rPr>
          <w:rFonts w:ascii="仿宋_GB2312" w:hint="eastAsia"/>
          <w:sz w:val="32"/>
          <w:szCs w:val="32"/>
        </w:rPr>
        <w:t>尚</w:t>
      </w:r>
      <w:r w:rsidR="00D50C47">
        <w:rPr>
          <w:rFonts w:ascii="仿宋_GB2312" w:hint="eastAsia"/>
          <w:sz w:val="32"/>
          <w:szCs w:val="32"/>
        </w:rPr>
        <w:t>未到项目实施单位</w:t>
      </w:r>
      <w:r w:rsidR="00F1451E">
        <w:rPr>
          <w:rFonts w:ascii="仿宋_GB2312" w:hint="eastAsia"/>
          <w:sz w:val="32"/>
          <w:szCs w:val="32"/>
        </w:rPr>
        <w:t>，后续工作尚未进行</w:t>
      </w:r>
      <w:r w:rsidR="00D50C47">
        <w:rPr>
          <w:rFonts w:ascii="仿宋_GB2312" w:hint="eastAsia"/>
          <w:sz w:val="32"/>
          <w:szCs w:val="32"/>
        </w:rPr>
        <w:t>。</w:t>
      </w:r>
    </w:p>
    <w:p w14:paraId="0F073FAA" w14:textId="77777777" w:rsidR="00A07A6D" w:rsidRPr="00A07A6D" w:rsidRDefault="0098053A" w:rsidP="0098053A">
      <w:pPr>
        <w:spacing w:line="600" w:lineRule="exact"/>
        <w:ind w:firstLineChars="200" w:firstLine="640"/>
        <w:rPr>
          <w:rStyle w:val="ab"/>
          <w:rFonts w:ascii="仿宋_GB2312" w:hAnsi="仿宋"/>
          <w:b w:val="0"/>
          <w:bCs w:val="0"/>
          <w:spacing w:val="-4"/>
          <w:sz w:val="32"/>
          <w:szCs w:val="32"/>
        </w:rPr>
      </w:pPr>
      <w:r>
        <w:rPr>
          <w:rFonts w:ascii="仿宋_GB2312" w:hAnsi="宋体" w:cs="宋体" w:hint="eastAsia"/>
          <w:color w:val="000000" w:themeColor="text1"/>
          <w:kern w:val="0"/>
          <w:sz w:val="32"/>
          <w:szCs w:val="32"/>
        </w:rPr>
        <w:t>接下来应</w:t>
      </w:r>
      <w:r w:rsidR="00B6245E" w:rsidRPr="00B91CCD">
        <w:rPr>
          <w:rFonts w:ascii="仿宋_GB2312" w:hAnsi="仿宋" w:hint="eastAsia"/>
          <w:spacing w:val="-4"/>
          <w:sz w:val="32"/>
          <w:szCs w:val="32"/>
        </w:rPr>
        <w:t>进一步</w:t>
      </w:r>
      <w:r w:rsidR="00F02992">
        <w:rPr>
          <w:rFonts w:ascii="仿宋_GB2312" w:hAnsi="仿宋" w:hint="eastAsia"/>
          <w:spacing w:val="-4"/>
          <w:sz w:val="32"/>
          <w:szCs w:val="32"/>
        </w:rPr>
        <w:t>加强</w:t>
      </w:r>
      <w:r w:rsidR="00B6245E" w:rsidRPr="00B91CCD">
        <w:rPr>
          <w:rFonts w:ascii="仿宋_GB2312" w:hAnsi="仿宋" w:hint="eastAsia"/>
          <w:spacing w:val="-4"/>
          <w:sz w:val="32"/>
          <w:szCs w:val="32"/>
        </w:rPr>
        <w:t>专项资金的跟踪管理机制，</w:t>
      </w:r>
      <w:r w:rsidR="00F25521" w:rsidRPr="00F25521">
        <w:rPr>
          <w:rFonts w:ascii="仿宋_GB2312" w:hAnsi="仿宋" w:hint="eastAsia"/>
          <w:spacing w:val="-4"/>
          <w:sz w:val="32"/>
          <w:szCs w:val="32"/>
        </w:rPr>
        <w:t>促进项目整体推进</w:t>
      </w:r>
      <w:r w:rsidR="00F25521">
        <w:rPr>
          <w:rFonts w:ascii="仿宋_GB2312" w:hAnsi="仿宋" w:hint="eastAsia"/>
          <w:spacing w:val="-4"/>
          <w:sz w:val="32"/>
          <w:szCs w:val="32"/>
        </w:rPr>
        <w:t>，</w:t>
      </w:r>
      <w:r w:rsidR="00F25521" w:rsidRPr="00F25521">
        <w:rPr>
          <w:rFonts w:ascii="仿宋_GB2312" w:hAnsi="仿宋" w:hint="eastAsia"/>
          <w:spacing w:val="-4"/>
          <w:sz w:val="32"/>
          <w:szCs w:val="32"/>
        </w:rPr>
        <w:t>协调解决项目推进中存在的问题和困难，重大问题提请领导小组研究，确保项目建设高效推进。要在保证安全、确保质量的前提下，进一步加快建设进度，力争项目尽早投入使用、发挥效益</w:t>
      </w:r>
      <w:r w:rsidR="00F25521">
        <w:rPr>
          <w:rFonts w:ascii="仿宋_GB2312" w:hAnsi="仿宋" w:hint="eastAsia"/>
          <w:spacing w:val="-4"/>
          <w:sz w:val="32"/>
          <w:szCs w:val="32"/>
        </w:rPr>
        <w:t>。</w:t>
      </w:r>
    </w:p>
    <w:p w14:paraId="24221747" w14:textId="77777777" w:rsidR="00052CC2" w:rsidRDefault="002D643E">
      <w:pPr>
        <w:spacing w:line="60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四、绩效自评结果拟应用和公开情况</w:t>
      </w:r>
    </w:p>
    <w:p w14:paraId="4AE3D350" w14:textId="77777777" w:rsidR="005D4326" w:rsidRDefault="005D4326" w:rsidP="00BF6131">
      <w:pPr>
        <w:spacing w:line="56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int="eastAsia"/>
          <w:sz w:val="32"/>
        </w:rPr>
        <w:t>经自评，农村环境整治专项</w:t>
      </w:r>
      <w:r w:rsidRPr="008B7108">
        <w:rPr>
          <w:rFonts w:ascii="仿宋_GB2312" w:hint="eastAsia"/>
          <w:sz w:val="32"/>
        </w:rPr>
        <w:t>资金项目综合评价自评得分</w:t>
      </w:r>
      <w:r w:rsidR="008C6903">
        <w:rPr>
          <w:rFonts w:ascii="仿宋_GB2312" w:hint="eastAsia"/>
          <w:sz w:val="32"/>
        </w:rPr>
        <w:t>70</w:t>
      </w:r>
      <w:r w:rsidR="00BA6532">
        <w:rPr>
          <w:rFonts w:ascii="仿宋_GB2312" w:hint="eastAsia"/>
          <w:sz w:val="32"/>
        </w:rPr>
        <w:t>分，自评结果为“中</w:t>
      </w:r>
      <w:r w:rsidRPr="008B7108">
        <w:rPr>
          <w:rFonts w:ascii="仿宋_GB2312" w:hint="eastAsia"/>
          <w:sz w:val="32"/>
        </w:rPr>
        <w:t>”。</w:t>
      </w:r>
    </w:p>
    <w:p w14:paraId="212E79B5" w14:textId="77777777" w:rsidR="00BF6131" w:rsidRDefault="00BF6131" w:rsidP="00BF6131">
      <w:pPr>
        <w:spacing w:line="56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sz w:val="32"/>
        </w:rPr>
        <w:t>绩效自评工</w:t>
      </w:r>
      <w:proofErr w:type="gramStart"/>
      <w:r>
        <w:rPr>
          <w:rFonts w:ascii="仿宋_GB2312" w:hint="eastAsia"/>
          <w:sz w:val="32"/>
        </w:rPr>
        <w:t>作促进</w:t>
      </w:r>
      <w:proofErr w:type="gramEnd"/>
      <w:r w:rsidRPr="00A253F8">
        <w:rPr>
          <w:rFonts w:ascii="仿宋_GB2312" w:hint="eastAsia"/>
          <w:sz w:val="32"/>
        </w:rPr>
        <w:t>资金</w:t>
      </w:r>
      <w:r>
        <w:rPr>
          <w:rFonts w:ascii="仿宋_GB2312" w:hint="eastAsia"/>
          <w:sz w:val="32"/>
          <w:szCs w:val="32"/>
        </w:rPr>
        <w:t>预算执行，充分发挥中央资金效益，同时对项目资金</w:t>
      </w:r>
      <w:r w:rsidRPr="00A253F8">
        <w:rPr>
          <w:rFonts w:ascii="仿宋_GB2312" w:hint="eastAsia"/>
          <w:sz w:val="32"/>
        </w:rPr>
        <w:t>申报工作起到引领作用</w:t>
      </w:r>
      <w:r>
        <w:rPr>
          <w:rFonts w:ascii="仿宋_GB2312" w:hint="eastAsia"/>
          <w:sz w:val="32"/>
        </w:rPr>
        <w:t>，</w:t>
      </w:r>
      <w:r w:rsidRPr="00FB47B1">
        <w:rPr>
          <w:rFonts w:ascii="仿宋_GB2312" w:hint="eastAsia"/>
          <w:sz w:val="32"/>
          <w:szCs w:val="32"/>
        </w:rPr>
        <w:t>绩效自评结果作为年度专项转移支付预算申请、安排、分配的重要依据</w:t>
      </w:r>
      <w:r>
        <w:rPr>
          <w:rFonts w:ascii="仿宋_GB2312" w:hint="eastAsia"/>
          <w:sz w:val="32"/>
          <w:szCs w:val="32"/>
        </w:rPr>
        <w:t>。</w:t>
      </w:r>
      <w:r w:rsidRPr="00FB47B1">
        <w:rPr>
          <w:rFonts w:ascii="仿宋_GB2312" w:hint="eastAsia"/>
          <w:sz w:val="32"/>
          <w:szCs w:val="32"/>
        </w:rPr>
        <w:t>对绩效自评结果与实际情况出入较大或较差的，</w:t>
      </w:r>
      <w:r>
        <w:rPr>
          <w:rFonts w:ascii="仿宋_GB2312" w:hint="eastAsia"/>
          <w:sz w:val="32"/>
          <w:szCs w:val="32"/>
        </w:rPr>
        <w:t>资金执行率低下的，</w:t>
      </w:r>
      <w:r w:rsidRPr="00FB47B1">
        <w:rPr>
          <w:rFonts w:ascii="仿宋_GB2312" w:hint="eastAsia"/>
          <w:sz w:val="32"/>
          <w:szCs w:val="32"/>
        </w:rPr>
        <w:t>将对</w:t>
      </w:r>
      <w:r>
        <w:rPr>
          <w:rFonts w:ascii="仿宋_GB2312" w:hint="eastAsia"/>
          <w:sz w:val="32"/>
          <w:szCs w:val="32"/>
        </w:rPr>
        <w:t>下年度预算安排从严、从紧，问题严重的</w:t>
      </w:r>
      <w:r w:rsidRPr="00FB47B1">
        <w:rPr>
          <w:rFonts w:ascii="仿宋_GB2312" w:hint="eastAsia"/>
          <w:sz w:val="32"/>
          <w:szCs w:val="32"/>
        </w:rPr>
        <w:t>进行绩效问责</w:t>
      </w:r>
      <w:r>
        <w:rPr>
          <w:rFonts w:ascii="仿宋_GB2312" w:hint="eastAsia"/>
          <w:sz w:val="32"/>
          <w:szCs w:val="32"/>
        </w:rPr>
        <w:t>。</w:t>
      </w:r>
      <w:r>
        <w:rPr>
          <w:rFonts w:ascii="仿宋_GB2312" w:hint="eastAsia"/>
          <w:color w:val="000000" w:themeColor="text1"/>
          <w:sz w:val="32"/>
          <w:szCs w:val="32"/>
        </w:rPr>
        <w:t>各地州市财政局、生态环境局以及防治资金具体使用单位，具体实施防治资金全过程预算绩效管理，按照下达的绩效目标组织开展绩效运行监控，做好绩效评价。绩效管理中发现违规使用资金、损失浪费严重、低效无效等重大问题的，应当按照程序及时报告财政厅。</w:t>
      </w:r>
    </w:p>
    <w:p w14:paraId="0EFFDFD6" w14:textId="77777777" w:rsidR="00BF6131" w:rsidRDefault="005D4326" w:rsidP="00BF6131">
      <w:pPr>
        <w:spacing w:line="560" w:lineRule="exact"/>
        <w:ind w:firstLineChars="200" w:firstLine="640"/>
        <w:rPr>
          <w:rFonts w:ascii="仿宋_GB2312"/>
          <w:color w:val="000000" w:themeColor="text1"/>
          <w:sz w:val="32"/>
          <w:szCs w:val="32"/>
        </w:rPr>
      </w:pPr>
      <w:r>
        <w:rPr>
          <w:rFonts w:ascii="仿宋_GB2312" w:hint="eastAsia"/>
          <w:color w:val="000000" w:themeColor="text1"/>
          <w:sz w:val="32"/>
          <w:szCs w:val="32"/>
        </w:rPr>
        <w:t>评价结果将</w:t>
      </w:r>
      <w:r w:rsidR="00BF6131" w:rsidRPr="00330607">
        <w:rPr>
          <w:rFonts w:ascii="仿宋_GB2312" w:hint="eastAsia"/>
          <w:color w:val="000000" w:themeColor="text1"/>
          <w:sz w:val="32"/>
          <w:szCs w:val="32"/>
        </w:rPr>
        <w:t>按照中央、自治区财政厅</w:t>
      </w:r>
      <w:r w:rsidR="00BF6131">
        <w:rPr>
          <w:rFonts w:ascii="仿宋_GB2312" w:hint="eastAsia"/>
          <w:color w:val="000000" w:themeColor="text1"/>
          <w:sz w:val="32"/>
          <w:szCs w:val="32"/>
        </w:rPr>
        <w:t>相关</w:t>
      </w:r>
      <w:r w:rsidR="00BF6131" w:rsidRPr="00330607">
        <w:rPr>
          <w:rFonts w:ascii="仿宋_GB2312" w:hint="eastAsia"/>
          <w:color w:val="000000" w:themeColor="text1"/>
          <w:sz w:val="32"/>
          <w:szCs w:val="32"/>
        </w:rPr>
        <w:t>要求</w:t>
      </w:r>
      <w:r w:rsidR="00BF6131">
        <w:rPr>
          <w:rFonts w:ascii="仿宋_GB2312" w:hint="eastAsia"/>
          <w:color w:val="000000" w:themeColor="text1"/>
          <w:sz w:val="32"/>
          <w:szCs w:val="32"/>
        </w:rPr>
        <w:t>及</w:t>
      </w:r>
      <w:r w:rsidR="00BF6131" w:rsidRPr="00330607">
        <w:rPr>
          <w:rFonts w:ascii="仿宋_GB2312" w:hint="eastAsia"/>
          <w:color w:val="000000" w:themeColor="text1"/>
          <w:sz w:val="32"/>
          <w:szCs w:val="32"/>
        </w:rPr>
        <w:t>公开时间</w:t>
      </w:r>
      <w:r w:rsidR="00BF6131">
        <w:rPr>
          <w:rFonts w:ascii="仿宋_GB2312" w:hint="eastAsia"/>
          <w:color w:val="000000" w:themeColor="text1"/>
          <w:sz w:val="32"/>
          <w:szCs w:val="32"/>
        </w:rPr>
        <w:t>，</w:t>
      </w:r>
      <w:r w:rsidR="00156208">
        <w:rPr>
          <w:rFonts w:ascii="仿宋_GB2312" w:hint="eastAsia"/>
          <w:color w:val="000000" w:themeColor="text1"/>
          <w:sz w:val="32"/>
          <w:szCs w:val="32"/>
        </w:rPr>
        <w:t>拟</w:t>
      </w:r>
      <w:r w:rsidR="00BF6131">
        <w:rPr>
          <w:rFonts w:ascii="仿宋_GB2312" w:hint="eastAsia"/>
          <w:color w:val="000000" w:themeColor="text1"/>
          <w:sz w:val="32"/>
          <w:szCs w:val="32"/>
        </w:rPr>
        <w:t>将</w:t>
      </w:r>
      <w:r w:rsidR="00D410CC">
        <w:rPr>
          <w:rFonts w:ascii="仿宋_GB2312" w:hint="eastAsia"/>
          <w:color w:val="000000" w:themeColor="text1"/>
          <w:sz w:val="32"/>
          <w:szCs w:val="32"/>
        </w:rPr>
        <w:t>农村环境整治</w:t>
      </w:r>
      <w:r w:rsidR="00BF6131">
        <w:rPr>
          <w:rFonts w:ascii="仿宋_GB2312" w:hint="eastAsia"/>
          <w:color w:val="000000" w:themeColor="text1"/>
          <w:sz w:val="32"/>
          <w:szCs w:val="32"/>
        </w:rPr>
        <w:t>专项资金绩效自评结果</w:t>
      </w:r>
      <w:r w:rsidR="00BF6131" w:rsidRPr="00330607">
        <w:rPr>
          <w:rFonts w:ascii="仿宋_GB2312" w:hint="eastAsia"/>
          <w:color w:val="000000" w:themeColor="text1"/>
          <w:sz w:val="32"/>
          <w:szCs w:val="32"/>
        </w:rPr>
        <w:t>在</w:t>
      </w:r>
      <w:r w:rsidR="00BF6131">
        <w:rPr>
          <w:rFonts w:ascii="仿宋_GB2312" w:hint="eastAsia"/>
          <w:color w:val="000000" w:themeColor="text1"/>
          <w:sz w:val="32"/>
          <w:szCs w:val="32"/>
        </w:rPr>
        <w:t>主管部门</w:t>
      </w:r>
      <w:r w:rsidR="00BF6131" w:rsidRPr="00330607">
        <w:rPr>
          <w:rFonts w:ascii="仿宋_GB2312" w:hint="eastAsia"/>
          <w:color w:val="000000" w:themeColor="text1"/>
          <w:sz w:val="32"/>
          <w:szCs w:val="32"/>
        </w:rPr>
        <w:t>门户网站及自治区财政门户网站公开，接受社会各界监督。</w:t>
      </w:r>
    </w:p>
    <w:p w14:paraId="093AC85F" w14:textId="77777777" w:rsidR="00BF6131" w:rsidRDefault="00BF6131" w:rsidP="00BF6131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五、其他需要说明的问题</w:t>
      </w:r>
    </w:p>
    <w:p w14:paraId="2F259DC2" w14:textId="77777777" w:rsidR="00BF6131" w:rsidRDefault="00BF6131" w:rsidP="00BF6131">
      <w:pPr>
        <w:spacing w:line="560" w:lineRule="exact"/>
        <w:ind w:firstLineChars="200" w:firstLine="640"/>
        <w:rPr>
          <w:rFonts w:ascii="仿宋_GB2312" w:hAnsi="仿宋" w:cs="黑体"/>
          <w:bCs/>
          <w:sz w:val="32"/>
          <w:szCs w:val="32"/>
        </w:rPr>
      </w:pPr>
      <w:r>
        <w:rPr>
          <w:rFonts w:ascii="仿宋_GB2312" w:hAnsi="仿宋" w:cs="黑体" w:hint="eastAsia"/>
          <w:bCs/>
          <w:sz w:val="32"/>
          <w:szCs w:val="32"/>
        </w:rPr>
        <w:t>中央巡视、各级审计和财政监督中</w:t>
      </w:r>
      <w:r w:rsidR="006862BD">
        <w:rPr>
          <w:rFonts w:ascii="仿宋_GB2312" w:hAnsi="仿宋" w:cs="黑体" w:hint="eastAsia"/>
          <w:bCs/>
          <w:sz w:val="32"/>
          <w:szCs w:val="32"/>
        </w:rPr>
        <w:t>没用发现</w:t>
      </w:r>
      <w:r>
        <w:rPr>
          <w:rFonts w:ascii="仿宋_GB2312" w:hAnsi="仿宋" w:cs="黑体" w:hint="eastAsia"/>
          <w:bCs/>
          <w:sz w:val="32"/>
          <w:szCs w:val="32"/>
        </w:rPr>
        <w:t>问题。</w:t>
      </w:r>
    </w:p>
    <w:p w14:paraId="5121ECA0" w14:textId="77777777" w:rsidR="00BF6131" w:rsidRDefault="00BF6131" w:rsidP="00BF6131">
      <w:pPr>
        <w:spacing w:line="560" w:lineRule="exact"/>
        <w:ind w:firstLineChars="200" w:firstLine="640"/>
        <w:rPr>
          <w:rFonts w:ascii="仿宋_GB2312" w:hAnsi="仿宋" w:cs="黑体"/>
          <w:bCs/>
          <w:sz w:val="32"/>
          <w:szCs w:val="32"/>
        </w:rPr>
      </w:pPr>
    </w:p>
    <w:p w14:paraId="1D7F851A" w14:textId="77777777" w:rsidR="00BF6131" w:rsidRDefault="00BF6131" w:rsidP="00BF6131">
      <w:pPr>
        <w:spacing w:line="600" w:lineRule="exact"/>
        <w:ind w:firstLineChars="200" w:firstLine="640"/>
        <w:rPr>
          <w:rFonts w:ascii="仿宋_GB2312" w:hAnsi="仿宋" w:cs="黑体"/>
          <w:bCs/>
          <w:sz w:val="32"/>
          <w:szCs w:val="32"/>
        </w:rPr>
      </w:pPr>
      <w:r w:rsidRPr="0063770C">
        <w:rPr>
          <w:rFonts w:ascii="仿宋_GB2312" w:hAnsi="仿宋" w:cs="黑体" w:hint="eastAsia"/>
          <w:bCs/>
          <w:sz w:val="32"/>
          <w:szCs w:val="32"/>
        </w:rPr>
        <w:t>附：转移支付区域（项目）绩效目标自评表</w:t>
      </w:r>
    </w:p>
    <w:p w14:paraId="4021FB28" w14:textId="5479DC40" w:rsidR="00DB18CB" w:rsidRDefault="00DB18CB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8"/>
        <w:gridCol w:w="508"/>
        <w:gridCol w:w="702"/>
        <w:gridCol w:w="1331"/>
        <w:gridCol w:w="1152"/>
        <w:gridCol w:w="1047"/>
        <w:gridCol w:w="956"/>
        <w:gridCol w:w="2168"/>
      </w:tblGrid>
      <w:tr w:rsidR="00DB18CB" w:rsidRPr="00DB18CB" w14:paraId="5E8C5F98" w14:textId="77777777" w:rsidTr="00DB18CB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7F705" w14:textId="77777777" w:rsidR="00DB18CB" w:rsidRPr="00DB18CB" w:rsidRDefault="00DB18CB" w:rsidP="00DB18CB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 w:rsidRPr="00DB18CB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 xml:space="preserve">中央对地方专项转移支付区域（项目）绩效目标自评表 </w:t>
            </w:r>
          </w:p>
        </w:tc>
      </w:tr>
      <w:tr w:rsidR="00DB18CB" w:rsidRPr="00DB18CB" w14:paraId="020370D2" w14:textId="77777777" w:rsidTr="00DB18CB">
        <w:trPr>
          <w:trHeight w:val="43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C2FD2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（2019年度）</w:t>
            </w:r>
          </w:p>
        </w:tc>
      </w:tr>
      <w:tr w:rsidR="00DB18CB" w:rsidRPr="00DB18CB" w14:paraId="32F4928B" w14:textId="77777777" w:rsidTr="00DB18CB">
        <w:trPr>
          <w:trHeight w:val="420"/>
        </w:trPr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E07C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专项（项目）名称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D7BB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中央农村环境整治专项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F3E0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负责人及电话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DB7F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赵志刚13609981815</w:t>
            </w:r>
          </w:p>
        </w:tc>
      </w:tr>
      <w:tr w:rsidR="00DB18CB" w:rsidRPr="00DB18CB" w14:paraId="5717855D" w14:textId="77777777" w:rsidTr="00DB18CB">
        <w:trPr>
          <w:trHeight w:val="420"/>
        </w:trPr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BEA0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中央主管部门</w:t>
            </w:r>
          </w:p>
        </w:tc>
        <w:tc>
          <w:tcPr>
            <w:tcW w:w="39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020C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生态环境部</w:t>
            </w:r>
          </w:p>
        </w:tc>
      </w:tr>
      <w:tr w:rsidR="00DB18CB" w:rsidRPr="00DB18CB" w14:paraId="4B11F12F" w14:textId="77777777" w:rsidTr="00DB18CB">
        <w:trPr>
          <w:trHeight w:val="525"/>
        </w:trPr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1621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地方主管部门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C58E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自治区生态环境厅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C30F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48F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各地州生态环境局</w:t>
            </w:r>
          </w:p>
        </w:tc>
      </w:tr>
      <w:tr w:rsidR="00DB18CB" w:rsidRPr="00DB18CB" w14:paraId="25EF3A18" w14:textId="77777777" w:rsidTr="00DB18CB">
        <w:trPr>
          <w:trHeight w:val="450"/>
        </w:trPr>
        <w:tc>
          <w:tcPr>
            <w:tcW w:w="10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CBF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989A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3526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全年预算数（A）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A72E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全年执行数（B）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6846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执行率（B/A)</w:t>
            </w:r>
          </w:p>
        </w:tc>
      </w:tr>
      <w:tr w:rsidR="00DB18CB" w:rsidRPr="00DB18CB" w14:paraId="4BDEDFED" w14:textId="77777777" w:rsidTr="00DB18CB">
        <w:trPr>
          <w:trHeight w:val="450"/>
        </w:trPr>
        <w:tc>
          <w:tcPr>
            <w:tcW w:w="10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7D83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FFC8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4526D" w14:textId="77777777" w:rsidR="00DB18CB" w:rsidRPr="00DB18CB" w:rsidRDefault="00DB18CB" w:rsidP="00DB18C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6,040.38 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1756" w14:textId="77777777" w:rsidR="00DB18CB" w:rsidRPr="00DB18CB" w:rsidRDefault="00DB18CB" w:rsidP="00DB18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2,582.74 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FBE9" w14:textId="77777777" w:rsidR="00DB18CB" w:rsidRPr="00DB18CB" w:rsidRDefault="00DB18CB" w:rsidP="00DB18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42.76%</w:t>
            </w:r>
          </w:p>
        </w:tc>
      </w:tr>
      <w:tr w:rsidR="00DB18CB" w:rsidRPr="00DB18CB" w14:paraId="0DB1A70C" w14:textId="77777777" w:rsidTr="00DB18CB">
        <w:trPr>
          <w:trHeight w:val="450"/>
        </w:trPr>
        <w:tc>
          <w:tcPr>
            <w:tcW w:w="10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6F79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4FC6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其中：中央补助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7181A" w14:textId="77777777" w:rsidR="00DB18CB" w:rsidRPr="00DB18CB" w:rsidRDefault="00DB18CB" w:rsidP="00DB18C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2,454.00 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67A0" w14:textId="77777777" w:rsidR="00DB18CB" w:rsidRPr="00DB18CB" w:rsidRDefault="00DB18CB" w:rsidP="00DB18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1,489.24 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3838" w14:textId="77777777" w:rsidR="00DB18CB" w:rsidRPr="00DB18CB" w:rsidRDefault="00DB18CB" w:rsidP="00DB18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60.69%</w:t>
            </w:r>
          </w:p>
        </w:tc>
      </w:tr>
      <w:tr w:rsidR="00DB18CB" w:rsidRPr="00DB18CB" w14:paraId="7A7165FE" w14:textId="77777777" w:rsidTr="00DB18CB">
        <w:trPr>
          <w:trHeight w:val="450"/>
        </w:trPr>
        <w:tc>
          <w:tcPr>
            <w:tcW w:w="10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1DA5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3C2E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地方资金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604B" w14:textId="77777777" w:rsidR="00DB18CB" w:rsidRPr="00DB18CB" w:rsidRDefault="00DB18CB" w:rsidP="00DB18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DDD5" w14:textId="77777777" w:rsidR="00DB18CB" w:rsidRPr="00DB18CB" w:rsidRDefault="00DB18CB" w:rsidP="00DB18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243E" w14:textId="77777777" w:rsidR="00DB18CB" w:rsidRPr="00DB18CB" w:rsidRDefault="00DB18CB" w:rsidP="00DB18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18CB" w:rsidRPr="00DB18CB" w14:paraId="59485EF6" w14:textId="77777777" w:rsidTr="00DB18CB">
        <w:trPr>
          <w:trHeight w:val="450"/>
        </w:trPr>
        <w:tc>
          <w:tcPr>
            <w:tcW w:w="10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AAB2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5E62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其他资金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A8D9" w14:textId="77777777" w:rsidR="00DB18CB" w:rsidRPr="00DB18CB" w:rsidRDefault="00DB18CB" w:rsidP="00DB18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3,586.38 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5F1A" w14:textId="77777777" w:rsidR="00DB18CB" w:rsidRPr="00DB18CB" w:rsidRDefault="00DB18CB" w:rsidP="00DB18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1,093.50 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5337" w14:textId="77777777" w:rsidR="00DB18CB" w:rsidRPr="00DB18CB" w:rsidRDefault="00DB18CB" w:rsidP="00DB18C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30.49%</w:t>
            </w:r>
          </w:p>
        </w:tc>
      </w:tr>
      <w:tr w:rsidR="00DB18CB" w:rsidRPr="00DB18CB" w14:paraId="245EFF72" w14:textId="77777777" w:rsidTr="00DB18CB">
        <w:trPr>
          <w:trHeight w:val="450"/>
        </w:trPr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F87B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5CDB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ECB1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全年实际完成情况</w:t>
            </w:r>
          </w:p>
        </w:tc>
      </w:tr>
      <w:tr w:rsidR="00DB18CB" w:rsidRPr="00DB18CB" w14:paraId="22304D82" w14:textId="77777777" w:rsidTr="00DB18CB">
        <w:trPr>
          <w:trHeight w:val="189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7448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CD04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推动自治区农村人居环境整治“千村示范、万村整治”工程顺利实施，支持各地（州、市）生态环境部门推动农村生活污水治理相关项目。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EACB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农村环境整治资金支持全区14个地州52个县73个项目，进行污水处理设施以及配套设施建设，建设污水排放主管网、玻璃钢污水收集罐，建设排水管网划三瓮式处理设施，采用玻璃钢化粪池收集生活污水，待污水蓄满后水泵分户抽取、集中处理的方式进行，所抽取污水用于植被、树木浇灌等方面。截止2020年4月份经整治的示范村生活污水得到有效治理。保证了自治区农村人居环境整治“千村示范、万村整治”工程顺利实施，支持各地（州、市）推动农村生活污水治理相关项目</w:t>
            </w:r>
          </w:p>
        </w:tc>
      </w:tr>
      <w:tr w:rsidR="00DB18CB" w:rsidRPr="00DB18CB" w14:paraId="3C9F43DD" w14:textId="77777777" w:rsidTr="00DB18CB">
        <w:trPr>
          <w:trHeight w:val="6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21A2CF3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2D03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</w:t>
            </w: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918C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04F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087C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3218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全年完成值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B3A4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未完成原因和改进措施</w:t>
            </w:r>
          </w:p>
        </w:tc>
      </w:tr>
      <w:tr w:rsidR="00DB18CB" w:rsidRPr="00DB18CB" w14:paraId="5B9A96B9" w14:textId="77777777" w:rsidTr="00DB18CB">
        <w:trPr>
          <w:trHeight w:val="690"/>
        </w:trPr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5259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四、年度绩效指标完成情况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2EABC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41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4164C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3FF2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支持地州</w:t>
            </w:r>
            <w:proofErr w:type="gramStart"/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市数量</w:t>
            </w:r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F4B1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F29B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0903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18CB" w:rsidRPr="00DB18CB" w14:paraId="1A58CE2B" w14:textId="77777777" w:rsidTr="00DB18CB">
        <w:trPr>
          <w:trHeight w:val="705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520DB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1A4FBE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123A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0B9E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经整治示范村生活污水得到有效治理的农户比率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905A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≥60%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B25F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75.75%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D301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18CB" w:rsidRPr="00DB18CB" w14:paraId="36A69300" w14:textId="77777777" w:rsidTr="00DB18CB">
        <w:trPr>
          <w:trHeight w:val="735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A0450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B44FD9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8090F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3408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经整治的示范村生活污水排放达到相应标准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D77F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有效治理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ECA5" w14:textId="59246B8B" w:rsidR="00DB18CB" w:rsidRPr="00DB18CB" w:rsidRDefault="008B7D32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30AF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18CB" w:rsidRPr="00DB18CB" w14:paraId="2045E03E" w14:textId="77777777" w:rsidTr="00DB18CB">
        <w:trPr>
          <w:trHeight w:val="204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23048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065B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C6D8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3AFD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经整治的示范村受益的农户比例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D2C0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＞90%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FD99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79.50%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94FF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塔城地区、和田地区部分项目其他资金到位较晚，履行项目招投标程序时间拖延较长、季节原因停工时间较早，部分项目尚未完工。加强专项资金的跟踪管理机制，促进项目整体推进，协调解决项目推进中存在的问题和困难，重大问题提请领导小组研究，确保项目建设高效推进。</w:t>
            </w:r>
          </w:p>
        </w:tc>
      </w:tr>
      <w:tr w:rsidR="00DB18CB" w:rsidRPr="00DB18CB" w14:paraId="3A9F4369" w14:textId="77777777" w:rsidTr="00DB18CB">
        <w:trPr>
          <w:trHeight w:val="855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869B0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B637F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E1D1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F13B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有效改善农村人居环境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A43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长期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C069" w14:textId="75D16456" w:rsidR="00DB18CB" w:rsidRPr="00DB18CB" w:rsidRDefault="008B7D32" w:rsidP="00DB18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4E57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18CB" w:rsidRPr="00DB18CB" w14:paraId="138B783C" w14:textId="77777777" w:rsidTr="00DB18CB">
        <w:trPr>
          <w:trHeight w:val="645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9EAE4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D4D7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15CB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F6D9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参与单位对技术支持工作的满意度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9E1A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＞90%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18EB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95.00%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E888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18CB" w:rsidRPr="00DB18CB" w14:paraId="2BE50138" w14:textId="77777777" w:rsidTr="00DB18CB">
        <w:trPr>
          <w:trHeight w:val="645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04C91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64E6A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AF605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22E4" w14:textId="77777777" w:rsidR="00DB18CB" w:rsidRPr="00DB18CB" w:rsidRDefault="00DB18CB" w:rsidP="00DB18C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示范村农户满意比例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662A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＞90%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0ADD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95.00%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7D34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18CB" w:rsidRPr="00DB18CB" w14:paraId="12B94665" w14:textId="77777777" w:rsidTr="00DB18CB">
        <w:trPr>
          <w:trHeight w:val="63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8635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46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4FF5" w14:textId="77777777" w:rsidR="00DB18CB" w:rsidRPr="00DB18CB" w:rsidRDefault="00DB18CB" w:rsidP="00DB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1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 w14:paraId="620369AD" w14:textId="77777777" w:rsidR="00052CC2" w:rsidRPr="00BF6131" w:rsidRDefault="00052CC2">
      <w:pPr>
        <w:spacing w:line="600" w:lineRule="exact"/>
        <w:rPr>
          <w:color w:val="FF0000"/>
        </w:rPr>
      </w:pPr>
    </w:p>
    <w:sectPr w:rsidR="00052CC2" w:rsidRPr="00BF6131" w:rsidSect="009E0DB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267F7" w14:textId="77777777" w:rsidR="00A10AA5" w:rsidRDefault="00A10AA5">
      <w:r>
        <w:separator/>
      </w:r>
    </w:p>
  </w:endnote>
  <w:endnote w:type="continuationSeparator" w:id="0">
    <w:p w14:paraId="471C10A0" w14:textId="77777777" w:rsidR="00A10AA5" w:rsidRDefault="00A1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521652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26AA6551" w14:textId="77777777" w:rsidR="003658A2" w:rsidRDefault="003658A2">
        <w:pPr>
          <w:pStyle w:val="a7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71FDA545" w14:textId="77777777" w:rsidR="003658A2" w:rsidRDefault="003658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8546164"/>
      <w:docPartObj>
        <w:docPartGallery w:val="AutoText"/>
      </w:docPartObj>
    </w:sdtPr>
    <w:sdtEndPr/>
    <w:sdtContent>
      <w:p w14:paraId="4764F189" w14:textId="77777777" w:rsidR="003658A2" w:rsidRDefault="003658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54C" w:rsidRPr="003F254C">
          <w:rPr>
            <w:noProof/>
            <w:lang w:val="zh-CN"/>
          </w:rPr>
          <w:t>24</w:t>
        </w:r>
        <w:r>
          <w:rPr>
            <w:noProof/>
            <w:lang w:val="zh-CN"/>
          </w:rPr>
          <w:fldChar w:fldCharType="end"/>
        </w:r>
      </w:p>
    </w:sdtContent>
  </w:sdt>
  <w:p w14:paraId="0692EA57" w14:textId="77777777" w:rsidR="003658A2" w:rsidRDefault="003658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20C90" w14:textId="77777777" w:rsidR="00A10AA5" w:rsidRDefault="00A10AA5">
      <w:r>
        <w:separator/>
      </w:r>
    </w:p>
  </w:footnote>
  <w:footnote w:type="continuationSeparator" w:id="0">
    <w:p w14:paraId="5F73F505" w14:textId="77777777" w:rsidR="00A10AA5" w:rsidRDefault="00A10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FE4"/>
    <w:rsid w:val="00003EEB"/>
    <w:rsid w:val="00006088"/>
    <w:rsid w:val="00007344"/>
    <w:rsid w:val="00021AFA"/>
    <w:rsid w:val="0002393D"/>
    <w:rsid w:val="00036450"/>
    <w:rsid w:val="000371DF"/>
    <w:rsid w:val="00050468"/>
    <w:rsid w:val="00052CC2"/>
    <w:rsid w:val="0006702C"/>
    <w:rsid w:val="0006751A"/>
    <w:rsid w:val="00072E4E"/>
    <w:rsid w:val="00077AD8"/>
    <w:rsid w:val="00077C5C"/>
    <w:rsid w:val="000849A0"/>
    <w:rsid w:val="00091AB8"/>
    <w:rsid w:val="000B28F2"/>
    <w:rsid w:val="000C3115"/>
    <w:rsid w:val="000D3043"/>
    <w:rsid w:val="000D7FF7"/>
    <w:rsid w:val="000E169D"/>
    <w:rsid w:val="000E3E9A"/>
    <w:rsid w:val="000E40BD"/>
    <w:rsid w:val="000E6F1C"/>
    <w:rsid w:val="000F727A"/>
    <w:rsid w:val="00103D43"/>
    <w:rsid w:val="00110662"/>
    <w:rsid w:val="00117E80"/>
    <w:rsid w:val="00123D1E"/>
    <w:rsid w:val="0012405F"/>
    <w:rsid w:val="001302D5"/>
    <w:rsid w:val="00133A39"/>
    <w:rsid w:val="00133CE5"/>
    <w:rsid w:val="00145B0A"/>
    <w:rsid w:val="00156208"/>
    <w:rsid w:val="00161934"/>
    <w:rsid w:val="0017549E"/>
    <w:rsid w:val="00176853"/>
    <w:rsid w:val="001836BF"/>
    <w:rsid w:val="001907B8"/>
    <w:rsid w:val="0019545F"/>
    <w:rsid w:val="0019749C"/>
    <w:rsid w:val="001B4BB3"/>
    <w:rsid w:val="001B62CA"/>
    <w:rsid w:val="001F2345"/>
    <w:rsid w:val="001F71D0"/>
    <w:rsid w:val="00202F55"/>
    <w:rsid w:val="0021668B"/>
    <w:rsid w:val="00220BEA"/>
    <w:rsid w:val="00222E29"/>
    <w:rsid w:val="00235E67"/>
    <w:rsid w:val="0024726D"/>
    <w:rsid w:val="00265936"/>
    <w:rsid w:val="00266707"/>
    <w:rsid w:val="00270F9D"/>
    <w:rsid w:val="00284DC0"/>
    <w:rsid w:val="00287D72"/>
    <w:rsid w:val="002934B0"/>
    <w:rsid w:val="00293F90"/>
    <w:rsid w:val="002964BC"/>
    <w:rsid w:val="002A6C3F"/>
    <w:rsid w:val="002B1C16"/>
    <w:rsid w:val="002B79A2"/>
    <w:rsid w:val="002C1EA4"/>
    <w:rsid w:val="002D643E"/>
    <w:rsid w:val="002E1CF1"/>
    <w:rsid w:val="002F0F21"/>
    <w:rsid w:val="002F6B78"/>
    <w:rsid w:val="002F7F4C"/>
    <w:rsid w:val="00311617"/>
    <w:rsid w:val="00315D7A"/>
    <w:rsid w:val="00322EC0"/>
    <w:rsid w:val="003246DC"/>
    <w:rsid w:val="0033619F"/>
    <w:rsid w:val="00342A0F"/>
    <w:rsid w:val="00347843"/>
    <w:rsid w:val="003577DB"/>
    <w:rsid w:val="003658A2"/>
    <w:rsid w:val="00370D5E"/>
    <w:rsid w:val="003711A1"/>
    <w:rsid w:val="003931D9"/>
    <w:rsid w:val="003932C6"/>
    <w:rsid w:val="003969BD"/>
    <w:rsid w:val="003972BB"/>
    <w:rsid w:val="003C29CF"/>
    <w:rsid w:val="003D7ABB"/>
    <w:rsid w:val="003D7AD6"/>
    <w:rsid w:val="003E4E50"/>
    <w:rsid w:val="003F04CA"/>
    <w:rsid w:val="003F254C"/>
    <w:rsid w:val="00417EA4"/>
    <w:rsid w:val="004226C7"/>
    <w:rsid w:val="0043764E"/>
    <w:rsid w:val="00443CD5"/>
    <w:rsid w:val="0046057F"/>
    <w:rsid w:val="0046195F"/>
    <w:rsid w:val="004676AF"/>
    <w:rsid w:val="004776F7"/>
    <w:rsid w:val="00480901"/>
    <w:rsid w:val="00490430"/>
    <w:rsid w:val="00494690"/>
    <w:rsid w:val="00494725"/>
    <w:rsid w:val="004A0D95"/>
    <w:rsid w:val="004A2EA3"/>
    <w:rsid w:val="004B03BE"/>
    <w:rsid w:val="004B1867"/>
    <w:rsid w:val="004B5396"/>
    <w:rsid w:val="004C3359"/>
    <w:rsid w:val="004D48DB"/>
    <w:rsid w:val="004D5179"/>
    <w:rsid w:val="004E43AA"/>
    <w:rsid w:val="004F36FA"/>
    <w:rsid w:val="00501582"/>
    <w:rsid w:val="005040E4"/>
    <w:rsid w:val="00517AB1"/>
    <w:rsid w:val="0053439F"/>
    <w:rsid w:val="00534495"/>
    <w:rsid w:val="00543E4A"/>
    <w:rsid w:val="00544280"/>
    <w:rsid w:val="0054736C"/>
    <w:rsid w:val="005511F2"/>
    <w:rsid w:val="00551963"/>
    <w:rsid w:val="0056395E"/>
    <w:rsid w:val="005639B7"/>
    <w:rsid w:val="00565415"/>
    <w:rsid w:val="005723E2"/>
    <w:rsid w:val="00582F5B"/>
    <w:rsid w:val="005841BF"/>
    <w:rsid w:val="00591AA9"/>
    <w:rsid w:val="005A6977"/>
    <w:rsid w:val="005B20DD"/>
    <w:rsid w:val="005B35EF"/>
    <w:rsid w:val="005C156D"/>
    <w:rsid w:val="005C2B96"/>
    <w:rsid w:val="005C613B"/>
    <w:rsid w:val="005D4326"/>
    <w:rsid w:val="005E3594"/>
    <w:rsid w:val="00604C86"/>
    <w:rsid w:val="00605AEC"/>
    <w:rsid w:val="00620BD2"/>
    <w:rsid w:val="0062230C"/>
    <w:rsid w:val="00622792"/>
    <w:rsid w:val="006318C3"/>
    <w:rsid w:val="00636A73"/>
    <w:rsid w:val="00647C12"/>
    <w:rsid w:val="006549DF"/>
    <w:rsid w:val="0065656E"/>
    <w:rsid w:val="00663FE4"/>
    <w:rsid w:val="00666CE3"/>
    <w:rsid w:val="0067453D"/>
    <w:rsid w:val="006824CA"/>
    <w:rsid w:val="006862BD"/>
    <w:rsid w:val="00690EA9"/>
    <w:rsid w:val="006B1C2D"/>
    <w:rsid w:val="006B1E34"/>
    <w:rsid w:val="006B2F87"/>
    <w:rsid w:val="006B3A73"/>
    <w:rsid w:val="006B78F4"/>
    <w:rsid w:val="006C24A9"/>
    <w:rsid w:val="006C3F2D"/>
    <w:rsid w:val="006C6557"/>
    <w:rsid w:val="006D4CD1"/>
    <w:rsid w:val="006E08CD"/>
    <w:rsid w:val="006E0AE3"/>
    <w:rsid w:val="006F07E7"/>
    <w:rsid w:val="006F5E74"/>
    <w:rsid w:val="006F7872"/>
    <w:rsid w:val="00712FB0"/>
    <w:rsid w:val="007202F8"/>
    <w:rsid w:val="00736CC1"/>
    <w:rsid w:val="007543DC"/>
    <w:rsid w:val="00760DD1"/>
    <w:rsid w:val="0076767B"/>
    <w:rsid w:val="00770DE5"/>
    <w:rsid w:val="00775857"/>
    <w:rsid w:val="00781B90"/>
    <w:rsid w:val="00781C34"/>
    <w:rsid w:val="00784568"/>
    <w:rsid w:val="007A639C"/>
    <w:rsid w:val="007A6589"/>
    <w:rsid w:val="007D3F40"/>
    <w:rsid w:val="007D6690"/>
    <w:rsid w:val="007D6ED0"/>
    <w:rsid w:val="007E124B"/>
    <w:rsid w:val="007F3781"/>
    <w:rsid w:val="007F48AC"/>
    <w:rsid w:val="00806EBB"/>
    <w:rsid w:val="00810D78"/>
    <w:rsid w:val="00816681"/>
    <w:rsid w:val="00837564"/>
    <w:rsid w:val="008400FC"/>
    <w:rsid w:val="00840883"/>
    <w:rsid w:val="0084318B"/>
    <w:rsid w:val="008527DE"/>
    <w:rsid w:val="00862A84"/>
    <w:rsid w:val="00871DA2"/>
    <w:rsid w:val="00872B11"/>
    <w:rsid w:val="00875CEF"/>
    <w:rsid w:val="00877134"/>
    <w:rsid w:val="00884C44"/>
    <w:rsid w:val="008856FF"/>
    <w:rsid w:val="008876D0"/>
    <w:rsid w:val="00894990"/>
    <w:rsid w:val="008A599D"/>
    <w:rsid w:val="008B4D53"/>
    <w:rsid w:val="008B66AA"/>
    <w:rsid w:val="008B7D32"/>
    <w:rsid w:val="008C1EDA"/>
    <w:rsid w:val="008C603C"/>
    <w:rsid w:val="008C6903"/>
    <w:rsid w:val="008C7B23"/>
    <w:rsid w:val="008D3B3C"/>
    <w:rsid w:val="008E2B33"/>
    <w:rsid w:val="008E3D7E"/>
    <w:rsid w:val="008F17EB"/>
    <w:rsid w:val="009018AD"/>
    <w:rsid w:val="009122CB"/>
    <w:rsid w:val="00914DFC"/>
    <w:rsid w:val="00923B16"/>
    <w:rsid w:val="00935532"/>
    <w:rsid w:val="00953775"/>
    <w:rsid w:val="00953AC0"/>
    <w:rsid w:val="00961978"/>
    <w:rsid w:val="00962CBC"/>
    <w:rsid w:val="00967B8D"/>
    <w:rsid w:val="00970958"/>
    <w:rsid w:val="0098053A"/>
    <w:rsid w:val="009814AE"/>
    <w:rsid w:val="009847E2"/>
    <w:rsid w:val="00990536"/>
    <w:rsid w:val="009B54C6"/>
    <w:rsid w:val="009D0E25"/>
    <w:rsid w:val="009D2633"/>
    <w:rsid w:val="009E0DBC"/>
    <w:rsid w:val="009E5F6C"/>
    <w:rsid w:val="00A0012E"/>
    <w:rsid w:val="00A01A21"/>
    <w:rsid w:val="00A07A6D"/>
    <w:rsid w:val="00A10AA5"/>
    <w:rsid w:val="00A210A7"/>
    <w:rsid w:val="00A26302"/>
    <w:rsid w:val="00A33644"/>
    <w:rsid w:val="00A34160"/>
    <w:rsid w:val="00A40A9A"/>
    <w:rsid w:val="00A4143F"/>
    <w:rsid w:val="00A440F4"/>
    <w:rsid w:val="00A50F69"/>
    <w:rsid w:val="00A6212F"/>
    <w:rsid w:val="00A6582F"/>
    <w:rsid w:val="00A6799B"/>
    <w:rsid w:val="00A7311A"/>
    <w:rsid w:val="00A733B6"/>
    <w:rsid w:val="00A77EA1"/>
    <w:rsid w:val="00A90B83"/>
    <w:rsid w:val="00A93AF1"/>
    <w:rsid w:val="00AB4A83"/>
    <w:rsid w:val="00AD1E8A"/>
    <w:rsid w:val="00AE10E0"/>
    <w:rsid w:val="00AE13EF"/>
    <w:rsid w:val="00AE199A"/>
    <w:rsid w:val="00AE7BFD"/>
    <w:rsid w:val="00B01CCD"/>
    <w:rsid w:val="00B022D1"/>
    <w:rsid w:val="00B06612"/>
    <w:rsid w:val="00B40B0B"/>
    <w:rsid w:val="00B42E9C"/>
    <w:rsid w:val="00B46DCC"/>
    <w:rsid w:val="00B47836"/>
    <w:rsid w:val="00B479C2"/>
    <w:rsid w:val="00B6245E"/>
    <w:rsid w:val="00B63E42"/>
    <w:rsid w:val="00B660F1"/>
    <w:rsid w:val="00B87BB2"/>
    <w:rsid w:val="00B91CCD"/>
    <w:rsid w:val="00BA6532"/>
    <w:rsid w:val="00BA7301"/>
    <w:rsid w:val="00BB055B"/>
    <w:rsid w:val="00BB09BE"/>
    <w:rsid w:val="00BB310E"/>
    <w:rsid w:val="00BB3C71"/>
    <w:rsid w:val="00BC067A"/>
    <w:rsid w:val="00BC3547"/>
    <w:rsid w:val="00BE7A40"/>
    <w:rsid w:val="00BF6131"/>
    <w:rsid w:val="00C07289"/>
    <w:rsid w:val="00C17244"/>
    <w:rsid w:val="00C30197"/>
    <w:rsid w:val="00C569C4"/>
    <w:rsid w:val="00C61BE3"/>
    <w:rsid w:val="00C6753C"/>
    <w:rsid w:val="00C83306"/>
    <w:rsid w:val="00C85BCD"/>
    <w:rsid w:val="00C87AA1"/>
    <w:rsid w:val="00C94114"/>
    <w:rsid w:val="00C96278"/>
    <w:rsid w:val="00CC4736"/>
    <w:rsid w:val="00CD1A0F"/>
    <w:rsid w:val="00CD7187"/>
    <w:rsid w:val="00CE11B1"/>
    <w:rsid w:val="00CE21AD"/>
    <w:rsid w:val="00D0248C"/>
    <w:rsid w:val="00D06700"/>
    <w:rsid w:val="00D10C4B"/>
    <w:rsid w:val="00D10EAD"/>
    <w:rsid w:val="00D172A9"/>
    <w:rsid w:val="00D319A2"/>
    <w:rsid w:val="00D326E4"/>
    <w:rsid w:val="00D410CC"/>
    <w:rsid w:val="00D47558"/>
    <w:rsid w:val="00D50ABB"/>
    <w:rsid w:val="00D50C47"/>
    <w:rsid w:val="00D602DD"/>
    <w:rsid w:val="00D60571"/>
    <w:rsid w:val="00D6568F"/>
    <w:rsid w:val="00D6774A"/>
    <w:rsid w:val="00D845CE"/>
    <w:rsid w:val="00D87AF8"/>
    <w:rsid w:val="00DA24A9"/>
    <w:rsid w:val="00DB1766"/>
    <w:rsid w:val="00DB18CB"/>
    <w:rsid w:val="00DD25BC"/>
    <w:rsid w:val="00DD596C"/>
    <w:rsid w:val="00DF7E0D"/>
    <w:rsid w:val="00DF7FCC"/>
    <w:rsid w:val="00E0390B"/>
    <w:rsid w:val="00E04FB1"/>
    <w:rsid w:val="00E10828"/>
    <w:rsid w:val="00E212F5"/>
    <w:rsid w:val="00E54D6B"/>
    <w:rsid w:val="00EA5D93"/>
    <w:rsid w:val="00EB1168"/>
    <w:rsid w:val="00EB353B"/>
    <w:rsid w:val="00EC1AC3"/>
    <w:rsid w:val="00EC3F45"/>
    <w:rsid w:val="00F005F9"/>
    <w:rsid w:val="00F02992"/>
    <w:rsid w:val="00F05B91"/>
    <w:rsid w:val="00F1348F"/>
    <w:rsid w:val="00F1451E"/>
    <w:rsid w:val="00F16C51"/>
    <w:rsid w:val="00F21356"/>
    <w:rsid w:val="00F23279"/>
    <w:rsid w:val="00F236CD"/>
    <w:rsid w:val="00F23790"/>
    <w:rsid w:val="00F24DDB"/>
    <w:rsid w:val="00F25521"/>
    <w:rsid w:val="00F261D5"/>
    <w:rsid w:val="00F53005"/>
    <w:rsid w:val="00F56DD6"/>
    <w:rsid w:val="00F64A2F"/>
    <w:rsid w:val="00F71534"/>
    <w:rsid w:val="00F80319"/>
    <w:rsid w:val="00FA73DD"/>
    <w:rsid w:val="00FB7302"/>
    <w:rsid w:val="00FD15C8"/>
    <w:rsid w:val="00FE467E"/>
    <w:rsid w:val="00FE732A"/>
    <w:rsid w:val="00FF6C10"/>
    <w:rsid w:val="7CC2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9EC19"/>
  <w15:docId w15:val="{ECCBA29F-0616-4082-9A10-4555A769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BC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E0DBC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E0D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E0D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0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b">
    <w:name w:val="Strong"/>
    <w:qFormat/>
    <w:rsid w:val="009E0DBC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9E0DBC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sid w:val="009E0DBC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E0DBC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sid w:val="009E0DBC"/>
    <w:rPr>
      <w:rFonts w:ascii="Times New Roman" w:eastAsia="仿宋_GB2312" w:hAnsi="Times New Roman" w:cs="Times New Roman"/>
      <w:sz w:val="30"/>
      <w:szCs w:val="24"/>
    </w:rPr>
  </w:style>
  <w:style w:type="character" w:customStyle="1" w:styleId="a6">
    <w:name w:val="批注框文本 字符"/>
    <w:basedOn w:val="a0"/>
    <w:link w:val="a5"/>
    <w:uiPriority w:val="99"/>
    <w:semiHidden/>
    <w:rsid w:val="009E0DB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0E0BE1-B932-458C-9CD5-52AB63DC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2165</Words>
  <Characters>12342</Characters>
  <Application>Microsoft Office Word</Application>
  <DocSecurity>0</DocSecurity>
  <Lines>102</Lines>
  <Paragraphs>28</Paragraphs>
  <ScaleCrop>false</ScaleCrop>
  <Company>china</Company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陈秀丽</dc:creator>
  <cp:lastModifiedBy>  </cp:lastModifiedBy>
  <cp:revision>144</cp:revision>
  <cp:lastPrinted>2020-04-21T05:19:00Z</cp:lastPrinted>
  <dcterms:created xsi:type="dcterms:W3CDTF">2020-04-13T13:55:00Z</dcterms:created>
  <dcterms:modified xsi:type="dcterms:W3CDTF">2020-05-21T09:38:00Z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